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EC2C0">
      <w:pPr>
        <w:pStyle w:val="4"/>
        <w:spacing w:line="258" w:lineRule="auto"/>
        <w:rPr>
          <w:rFonts w:hint="eastAsia" w:ascii="宋体" w:hAnsi="宋体" w:eastAsia="宋体" w:cs="宋体"/>
          <w:lang w:eastAsia="zh-CN"/>
        </w:rPr>
      </w:pPr>
      <w:r>
        <w:rPr>
          <w:rFonts w:hint="eastAsia" w:ascii="宋体" w:hAnsi="宋体" w:eastAsia="宋体" w:cs="宋体"/>
          <w:spacing w:val="10"/>
          <w:sz w:val="35"/>
          <w:szCs w:val="35"/>
          <w14:textOutline w14:w="6537" w14:cap="sq" w14:cmpd="sng">
            <w14:solidFill>
              <w14:srgbClr w14:val="000000"/>
            </w14:solidFill>
            <w14:prstDash w14:val="solid"/>
            <w14:bevel/>
          </w14:textOutline>
        </w:rPr>
        <w:t>采购项目编号：</w:t>
      </w:r>
      <w:r>
        <w:rPr>
          <w:rFonts w:hint="eastAsia" w:ascii="宋体" w:hAnsi="宋体" w:eastAsia="宋体" w:cs="宋体"/>
          <w:sz w:val="35"/>
          <w:szCs w:val="35"/>
          <w:lang w:eastAsia="zh-CN"/>
          <w14:textOutline w14:w="6537" w14:cap="sq" w14:cmpd="sng">
            <w14:solidFill>
              <w14:srgbClr w14:val="000000"/>
            </w14:solidFill>
            <w14:prstDash w14:val="solid"/>
            <w14:bevel/>
          </w14:textOutline>
        </w:rPr>
        <w:t>SA20260069</w:t>
      </w:r>
    </w:p>
    <w:p w14:paraId="37CA11D2">
      <w:pPr>
        <w:pStyle w:val="4"/>
        <w:spacing w:line="258" w:lineRule="auto"/>
        <w:rPr>
          <w:rFonts w:hint="eastAsia" w:ascii="宋体" w:hAnsi="宋体" w:eastAsia="宋体" w:cs="宋体"/>
        </w:rPr>
      </w:pPr>
    </w:p>
    <w:p w14:paraId="63E2EB51">
      <w:pPr>
        <w:pStyle w:val="4"/>
        <w:spacing w:line="258" w:lineRule="auto"/>
        <w:rPr>
          <w:rFonts w:hint="eastAsia" w:ascii="宋体" w:hAnsi="宋体" w:eastAsia="宋体" w:cs="宋体"/>
        </w:rPr>
      </w:pPr>
    </w:p>
    <w:p w14:paraId="1E0937B6">
      <w:pPr>
        <w:pStyle w:val="4"/>
        <w:spacing w:line="258" w:lineRule="auto"/>
        <w:rPr>
          <w:rFonts w:hint="eastAsia" w:ascii="宋体" w:hAnsi="宋体" w:eastAsia="宋体" w:cs="宋体"/>
        </w:rPr>
      </w:pPr>
    </w:p>
    <w:p w14:paraId="198694C7">
      <w:pPr>
        <w:pStyle w:val="4"/>
        <w:spacing w:line="258" w:lineRule="auto"/>
        <w:rPr>
          <w:rFonts w:hint="eastAsia" w:ascii="宋体" w:hAnsi="宋体" w:eastAsia="宋体" w:cs="宋体"/>
        </w:rPr>
      </w:pPr>
    </w:p>
    <w:p w14:paraId="02C41A9F">
      <w:pPr>
        <w:pStyle w:val="4"/>
        <w:spacing w:line="259" w:lineRule="auto"/>
        <w:rPr>
          <w:rFonts w:hint="eastAsia" w:ascii="宋体" w:hAnsi="宋体" w:eastAsia="宋体" w:cs="宋体"/>
        </w:rPr>
      </w:pPr>
    </w:p>
    <w:p w14:paraId="4380D4AE">
      <w:pPr>
        <w:pStyle w:val="4"/>
        <w:spacing w:line="259" w:lineRule="auto"/>
        <w:rPr>
          <w:rFonts w:hint="eastAsia" w:ascii="宋体" w:hAnsi="宋体" w:eastAsia="宋体" w:cs="宋体"/>
        </w:rPr>
      </w:pPr>
    </w:p>
    <w:p w14:paraId="346002B6">
      <w:pPr>
        <w:pStyle w:val="4"/>
        <w:spacing w:line="259" w:lineRule="auto"/>
        <w:rPr>
          <w:rFonts w:hint="eastAsia" w:ascii="宋体" w:hAnsi="宋体" w:eastAsia="宋体" w:cs="宋体"/>
        </w:rPr>
      </w:pPr>
    </w:p>
    <w:p w14:paraId="6D600D17">
      <w:pPr>
        <w:pStyle w:val="4"/>
        <w:spacing w:line="259" w:lineRule="auto"/>
        <w:rPr>
          <w:rFonts w:hint="eastAsia" w:ascii="宋体" w:hAnsi="宋体" w:eastAsia="宋体" w:cs="宋体"/>
        </w:rPr>
      </w:pPr>
    </w:p>
    <w:p w14:paraId="426E75D0">
      <w:pPr>
        <w:pStyle w:val="4"/>
        <w:spacing w:line="259" w:lineRule="auto"/>
        <w:rPr>
          <w:rFonts w:hint="eastAsia" w:ascii="宋体" w:hAnsi="宋体" w:eastAsia="宋体" w:cs="宋体"/>
        </w:rPr>
      </w:pPr>
    </w:p>
    <w:p w14:paraId="30CA3D54">
      <w:pPr>
        <w:pStyle w:val="4"/>
        <w:spacing w:line="254" w:lineRule="auto"/>
        <w:jc w:val="center"/>
        <w:rPr>
          <w:rFonts w:hint="eastAsia" w:ascii="宋体" w:hAnsi="宋体" w:eastAsia="宋体" w:cs="宋体"/>
          <w:lang w:eastAsia="zh-CN"/>
        </w:rPr>
      </w:pPr>
      <w:r>
        <w:rPr>
          <w:rFonts w:hint="eastAsia" w:ascii="宋体" w:hAnsi="宋体" w:eastAsia="宋体" w:cs="宋体"/>
          <w:sz w:val="52"/>
          <w:szCs w:val="52"/>
          <w:lang w:val="en-US" w:eastAsia="zh-CN"/>
          <w14:textOutline w14:w="9461" w14:cap="sq" w14:cmpd="sng">
            <w14:solidFill>
              <w14:srgbClr w14:val="000000"/>
            </w14:solidFill>
            <w14:prstDash w14:val="solid"/>
            <w14:bevel/>
          </w14:textOutline>
        </w:rPr>
        <w:t xml:space="preserve"> </w:t>
      </w:r>
      <w:r>
        <w:rPr>
          <w:rFonts w:hint="eastAsia" w:ascii="宋体" w:hAnsi="宋体" w:eastAsia="宋体" w:cs="宋体"/>
          <w:sz w:val="52"/>
          <w:szCs w:val="52"/>
          <w:lang w:eastAsia="zh-CN"/>
          <w14:textOutline w14:w="9461" w14:cap="sq" w14:cmpd="sng">
            <w14:solidFill>
              <w14:srgbClr w14:val="000000"/>
            </w14:solidFill>
            <w14:prstDash w14:val="solid"/>
            <w14:bevel/>
          </w14:textOutline>
        </w:rPr>
        <w:t>子洲县农业农村局关于防返贫大数据平台数据库购买服务项目</w:t>
      </w:r>
    </w:p>
    <w:p w14:paraId="4F6FFBC8">
      <w:pPr>
        <w:pStyle w:val="4"/>
        <w:spacing w:line="255" w:lineRule="auto"/>
        <w:jc w:val="center"/>
        <w:rPr>
          <w:rFonts w:hint="eastAsia" w:ascii="宋体" w:hAnsi="宋体" w:eastAsia="宋体" w:cs="宋体"/>
        </w:rPr>
      </w:pPr>
    </w:p>
    <w:p w14:paraId="74212754">
      <w:pPr>
        <w:pStyle w:val="4"/>
        <w:spacing w:line="255" w:lineRule="auto"/>
        <w:rPr>
          <w:rFonts w:hint="eastAsia" w:ascii="宋体" w:hAnsi="宋体" w:eastAsia="宋体" w:cs="宋体"/>
        </w:rPr>
      </w:pPr>
    </w:p>
    <w:p w14:paraId="4499945F">
      <w:pPr>
        <w:pStyle w:val="4"/>
        <w:spacing w:line="255" w:lineRule="auto"/>
        <w:rPr>
          <w:rFonts w:hint="eastAsia" w:ascii="宋体" w:hAnsi="宋体" w:eastAsia="宋体" w:cs="宋体"/>
        </w:rPr>
      </w:pPr>
    </w:p>
    <w:p w14:paraId="091E818D">
      <w:pPr>
        <w:pStyle w:val="4"/>
        <w:spacing w:line="255" w:lineRule="auto"/>
        <w:rPr>
          <w:rFonts w:hint="eastAsia" w:ascii="宋体" w:hAnsi="宋体" w:eastAsia="宋体" w:cs="宋体"/>
        </w:rPr>
      </w:pPr>
    </w:p>
    <w:p w14:paraId="66D14F2F">
      <w:pPr>
        <w:pStyle w:val="4"/>
        <w:spacing w:line="255" w:lineRule="auto"/>
        <w:rPr>
          <w:rFonts w:hint="eastAsia" w:ascii="宋体" w:hAnsi="宋体" w:eastAsia="宋体" w:cs="宋体"/>
        </w:rPr>
      </w:pPr>
    </w:p>
    <w:p w14:paraId="00B643F3">
      <w:pPr>
        <w:pStyle w:val="4"/>
        <w:spacing w:line="255" w:lineRule="auto"/>
        <w:rPr>
          <w:rFonts w:hint="eastAsia" w:ascii="宋体" w:hAnsi="宋体" w:eastAsia="宋体" w:cs="宋体"/>
        </w:rPr>
      </w:pPr>
    </w:p>
    <w:p w14:paraId="4A654F01">
      <w:pPr>
        <w:spacing w:before="230" w:line="221" w:lineRule="auto"/>
        <w:ind w:left="1506" w:firstLine="796" w:firstLineChars="100"/>
        <w:outlineLvl w:val="0"/>
        <w:rPr>
          <w:rFonts w:hint="eastAsia" w:ascii="宋体" w:hAnsi="宋体" w:eastAsia="宋体" w:cs="宋体"/>
          <w:sz w:val="71"/>
          <w:szCs w:val="71"/>
        </w:rPr>
      </w:pPr>
      <w:bookmarkStart w:id="0" w:name="_Toc19229"/>
      <w:r>
        <w:rPr>
          <w:rFonts w:hint="eastAsia" w:ascii="宋体" w:hAnsi="宋体" w:eastAsia="宋体" w:cs="宋体"/>
          <w:spacing w:val="43"/>
          <w:sz w:val="71"/>
          <w:szCs w:val="71"/>
          <w14:textOutline w14:w="13075" w14:cap="sq" w14:cmpd="sng">
            <w14:solidFill>
              <w14:srgbClr w14:val="000000"/>
            </w14:solidFill>
            <w14:prstDash w14:val="solid"/>
            <w14:bevel/>
          </w14:textOutline>
        </w:rPr>
        <w:t>单一来源采购文件</w:t>
      </w:r>
      <w:bookmarkEnd w:id="0"/>
    </w:p>
    <w:p w14:paraId="37619FB1">
      <w:pPr>
        <w:pStyle w:val="4"/>
        <w:spacing w:line="250" w:lineRule="auto"/>
        <w:rPr>
          <w:rFonts w:hint="eastAsia" w:ascii="宋体" w:hAnsi="宋体" w:eastAsia="宋体" w:cs="宋体"/>
        </w:rPr>
      </w:pPr>
    </w:p>
    <w:p w14:paraId="1075C035">
      <w:pPr>
        <w:pStyle w:val="4"/>
        <w:spacing w:line="250" w:lineRule="auto"/>
        <w:rPr>
          <w:rFonts w:hint="eastAsia" w:ascii="宋体" w:hAnsi="宋体" w:eastAsia="宋体" w:cs="宋体"/>
        </w:rPr>
      </w:pPr>
    </w:p>
    <w:p w14:paraId="0B7F0A53">
      <w:pPr>
        <w:pStyle w:val="4"/>
        <w:spacing w:line="250" w:lineRule="auto"/>
        <w:rPr>
          <w:rFonts w:hint="eastAsia" w:ascii="宋体" w:hAnsi="宋体" w:eastAsia="宋体" w:cs="宋体"/>
        </w:rPr>
      </w:pPr>
    </w:p>
    <w:p w14:paraId="59EC59CE">
      <w:pPr>
        <w:pStyle w:val="4"/>
        <w:spacing w:line="250" w:lineRule="auto"/>
        <w:rPr>
          <w:rFonts w:hint="eastAsia" w:ascii="宋体" w:hAnsi="宋体" w:eastAsia="宋体" w:cs="宋体"/>
        </w:rPr>
      </w:pPr>
    </w:p>
    <w:p w14:paraId="1CC2EB48">
      <w:pPr>
        <w:pStyle w:val="4"/>
        <w:spacing w:line="250" w:lineRule="auto"/>
        <w:rPr>
          <w:rFonts w:hint="eastAsia" w:ascii="宋体" w:hAnsi="宋体" w:eastAsia="宋体" w:cs="宋体"/>
        </w:rPr>
      </w:pPr>
    </w:p>
    <w:p w14:paraId="639FDC97">
      <w:pPr>
        <w:pStyle w:val="4"/>
        <w:spacing w:line="251" w:lineRule="auto"/>
        <w:rPr>
          <w:rFonts w:hint="eastAsia" w:ascii="宋体" w:hAnsi="宋体" w:eastAsia="宋体" w:cs="宋体"/>
        </w:rPr>
      </w:pPr>
    </w:p>
    <w:p w14:paraId="21FF3D71">
      <w:pPr>
        <w:pStyle w:val="4"/>
        <w:spacing w:line="251" w:lineRule="auto"/>
        <w:rPr>
          <w:rFonts w:hint="eastAsia" w:ascii="宋体" w:hAnsi="宋体" w:eastAsia="宋体" w:cs="宋体"/>
        </w:rPr>
      </w:pPr>
    </w:p>
    <w:p w14:paraId="6032800E">
      <w:pPr>
        <w:pStyle w:val="4"/>
        <w:spacing w:line="251" w:lineRule="auto"/>
        <w:rPr>
          <w:rFonts w:hint="eastAsia" w:ascii="宋体" w:hAnsi="宋体" w:eastAsia="宋体" w:cs="宋体"/>
        </w:rPr>
      </w:pPr>
    </w:p>
    <w:p w14:paraId="65628442">
      <w:pPr>
        <w:pStyle w:val="4"/>
        <w:spacing w:line="251" w:lineRule="auto"/>
        <w:rPr>
          <w:rFonts w:hint="eastAsia" w:ascii="宋体" w:hAnsi="宋体" w:eastAsia="宋体" w:cs="宋体"/>
        </w:rPr>
      </w:pPr>
    </w:p>
    <w:p w14:paraId="2F4B83BD">
      <w:pPr>
        <w:pStyle w:val="4"/>
        <w:spacing w:line="251" w:lineRule="auto"/>
        <w:rPr>
          <w:rFonts w:hint="eastAsia" w:ascii="宋体" w:hAnsi="宋体" w:eastAsia="宋体" w:cs="宋体"/>
        </w:rPr>
      </w:pPr>
    </w:p>
    <w:p w14:paraId="7E81E127">
      <w:pPr>
        <w:pStyle w:val="4"/>
        <w:spacing w:line="251" w:lineRule="auto"/>
        <w:rPr>
          <w:rFonts w:hint="eastAsia" w:ascii="宋体" w:hAnsi="宋体" w:eastAsia="宋体" w:cs="宋体"/>
        </w:rPr>
      </w:pPr>
    </w:p>
    <w:p w14:paraId="1C2C93E8">
      <w:pPr>
        <w:pStyle w:val="4"/>
        <w:spacing w:line="251" w:lineRule="auto"/>
        <w:rPr>
          <w:rFonts w:hint="eastAsia" w:ascii="宋体" w:hAnsi="宋体" w:eastAsia="宋体" w:cs="宋体"/>
        </w:rPr>
      </w:pPr>
    </w:p>
    <w:p w14:paraId="73D724E6">
      <w:pPr>
        <w:pStyle w:val="4"/>
        <w:spacing w:line="251" w:lineRule="auto"/>
        <w:rPr>
          <w:rFonts w:hint="eastAsia" w:ascii="宋体" w:hAnsi="宋体" w:eastAsia="宋体" w:cs="宋体"/>
        </w:rPr>
      </w:pPr>
    </w:p>
    <w:p w14:paraId="30E55FF6">
      <w:pPr>
        <w:pStyle w:val="4"/>
        <w:spacing w:line="269" w:lineRule="auto"/>
        <w:ind w:firstLine="972" w:firstLineChars="300"/>
        <w:rPr>
          <w:rFonts w:hint="eastAsia" w:ascii="宋体" w:hAnsi="宋体" w:eastAsia="宋体" w:cs="宋体"/>
          <w:lang w:eastAsia="zh-CN"/>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采</w:t>
      </w:r>
      <w:r>
        <w:rPr>
          <w:rFonts w:hint="eastAsia" w:ascii="宋体" w:hAnsi="宋体" w:eastAsia="宋体" w:cs="宋体"/>
          <w:spacing w:val="7"/>
          <w:sz w:val="31"/>
          <w:szCs w:val="31"/>
        </w:rPr>
        <w:t xml:space="preserve">   </w:t>
      </w:r>
      <w:r>
        <w:rPr>
          <w:rFonts w:hint="eastAsia" w:ascii="宋体" w:hAnsi="宋体" w:eastAsia="宋体" w:cs="宋体"/>
          <w:spacing w:val="7"/>
          <w:sz w:val="31"/>
          <w:szCs w:val="31"/>
          <w14:textOutline w14:w="5793" w14:cap="sq" w14:cmpd="sng">
            <w14:solidFill>
              <w14:srgbClr w14:val="000000"/>
            </w14:solidFill>
            <w14:prstDash w14:val="solid"/>
            <w14:bevel/>
          </w14:textOutline>
        </w:rPr>
        <w:t>购</w:t>
      </w:r>
      <w:r>
        <w:rPr>
          <w:rFonts w:hint="eastAsia" w:ascii="宋体" w:hAnsi="宋体" w:eastAsia="宋体" w:cs="宋体"/>
          <w:spacing w:val="14"/>
          <w:sz w:val="31"/>
          <w:szCs w:val="31"/>
        </w:rPr>
        <w:t xml:space="preserve">   </w:t>
      </w:r>
      <w:r>
        <w:rPr>
          <w:rFonts w:hint="eastAsia" w:ascii="宋体" w:hAnsi="宋体" w:eastAsia="宋体" w:cs="宋体"/>
          <w:spacing w:val="7"/>
          <w:sz w:val="31"/>
          <w:szCs w:val="31"/>
          <w14:textOutline w14:w="5793" w14:cap="sq" w14:cmpd="sng">
            <w14:solidFill>
              <w14:srgbClr w14:val="000000"/>
            </w14:solidFill>
            <w14:prstDash w14:val="solid"/>
            <w14:bevel/>
          </w14:textOutline>
        </w:rPr>
        <w:t>人：</w:t>
      </w:r>
      <w:r>
        <w:rPr>
          <w:rFonts w:hint="eastAsia" w:ascii="宋体" w:hAnsi="宋体" w:eastAsia="宋体" w:cs="宋体"/>
          <w:spacing w:val="7"/>
          <w:sz w:val="31"/>
          <w:szCs w:val="31"/>
          <w:lang w:eastAsia="zh-CN"/>
          <w14:textOutline w14:w="5793" w14:cap="sq" w14:cmpd="sng">
            <w14:solidFill>
              <w14:srgbClr w14:val="000000"/>
            </w14:solidFill>
            <w14:prstDash w14:val="solid"/>
            <w14:bevel/>
          </w14:textOutline>
        </w:rPr>
        <w:t>子洲县农业农村局</w:t>
      </w:r>
    </w:p>
    <w:p w14:paraId="49B4B934">
      <w:pPr>
        <w:pStyle w:val="4"/>
        <w:spacing w:line="270" w:lineRule="auto"/>
        <w:rPr>
          <w:rFonts w:hint="eastAsia" w:ascii="宋体" w:hAnsi="宋体" w:eastAsia="宋体" w:cs="宋体"/>
        </w:rPr>
      </w:pPr>
    </w:p>
    <w:p w14:paraId="544AD50A">
      <w:pPr>
        <w:spacing w:before="102" w:line="224" w:lineRule="auto"/>
        <w:ind w:left="958"/>
        <w:rPr>
          <w:rFonts w:hint="eastAsia" w:ascii="宋体" w:hAnsi="宋体" w:eastAsia="宋体" w:cs="宋体"/>
          <w:sz w:val="31"/>
          <w:szCs w:val="31"/>
          <w:lang w:eastAsia="zh-CN"/>
        </w:rPr>
      </w:pPr>
      <w:r>
        <w:rPr>
          <w:rFonts w:hint="eastAsia" w:ascii="宋体" w:hAnsi="宋体" w:eastAsia="宋体" w:cs="宋体"/>
          <w:spacing w:val="10"/>
          <w:sz w:val="31"/>
          <w:szCs w:val="31"/>
          <w14:textOutline w14:w="5793" w14:cap="sq" w14:cmpd="sng">
            <w14:solidFill>
              <w14:srgbClr w14:val="000000"/>
            </w14:solidFill>
            <w14:prstDash w14:val="solid"/>
            <w14:bevel/>
          </w14:textOutline>
        </w:rPr>
        <w:t>采购代理机构：</w:t>
      </w:r>
      <w:r>
        <w:rPr>
          <w:rFonts w:hint="eastAsia" w:ascii="宋体" w:hAnsi="宋体" w:eastAsia="宋体" w:cs="宋体"/>
          <w:spacing w:val="10"/>
          <w:sz w:val="31"/>
          <w:szCs w:val="31"/>
          <w:lang w:eastAsia="zh-CN"/>
          <w14:textOutline w14:w="5793" w14:cap="sq" w14:cmpd="sng">
            <w14:solidFill>
              <w14:srgbClr w14:val="000000"/>
            </w14:solidFill>
            <w14:prstDash w14:val="solid"/>
            <w14:bevel/>
          </w14:textOutline>
        </w:rPr>
        <w:t>陕安项目管理有限公司</w:t>
      </w:r>
    </w:p>
    <w:p w14:paraId="5A0DE2B1">
      <w:pPr>
        <w:pStyle w:val="4"/>
        <w:spacing w:line="420" w:lineRule="auto"/>
        <w:rPr>
          <w:rFonts w:hint="eastAsia" w:ascii="宋体" w:hAnsi="宋体" w:eastAsia="宋体" w:cs="宋体"/>
        </w:rPr>
      </w:pPr>
    </w:p>
    <w:p w14:paraId="63AF79E7">
      <w:pPr>
        <w:spacing w:before="101" w:line="225" w:lineRule="auto"/>
        <w:ind w:left="974"/>
        <w:rPr>
          <w:rFonts w:hint="eastAsia" w:ascii="宋体" w:hAnsi="宋体" w:eastAsia="宋体" w:cs="宋体"/>
          <w:sz w:val="31"/>
          <w:szCs w:val="31"/>
          <w:lang w:eastAsia="zh-CN"/>
        </w:rPr>
      </w:pP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日</w:t>
      </w:r>
      <w:r>
        <w:rPr>
          <w:rFonts w:hint="eastAsia" w:ascii="宋体" w:hAnsi="宋体" w:eastAsia="宋体" w:cs="宋体"/>
          <w:spacing w:val="10"/>
          <w:sz w:val="31"/>
          <w:szCs w:val="31"/>
        </w:rPr>
        <w:t xml:space="preserve">        </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期</w:t>
      </w:r>
      <w:r>
        <w:rPr>
          <w:rFonts w:hint="eastAsia" w:ascii="宋体" w:hAnsi="宋体" w:eastAsia="宋体" w:cs="宋体"/>
          <w:spacing w:val="4"/>
          <w:sz w:val="31"/>
          <w:szCs w:val="31"/>
          <w14:textOutline w14:w="5793" w14:cap="sq" w14:cmpd="sng">
            <w14:solidFill>
              <w14:srgbClr w14:val="000000"/>
            </w14:solidFill>
            <w14:prstDash w14:val="solid"/>
            <w14:bevel/>
          </w14:textOutline>
        </w:rPr>
        <w:t>：</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2026</w:t>
      </w:r>
      <w:r>
        <w:rPr>
          <w:rFonts w:hint="eastAsia" w:ascii="宋体" w:hAnsi="宋体" w:eastAsia="宋体" w:cs="宋体"/>
          <w:spacing w:val="4"/>
          <w:sz w:val="31"/>
          <w:szCs w:val="31"/>
          <w:lang w:eastAsia="zh-CN"/>
          <w14:textOutline w14:w="5793" w14:cap="sq" w14:cmpd="sng">
            <w14:solidFill>
              <w14:srgbClr w14:val="000000"/>
            </w14:solidFill>
            <w14:prstDash w14:val="solid"/>
            <w14:bevel/>
          </w14:textOutline>
        </w:rPr>
        <w:t>年</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10</w:t>
      </w:r>
      <w:r>
        <w:rPr>
          <w:rFonts w:hint="eastAsia" w:ascii="宋体" w:hAnsi="宋体" w:eastAsia="宋体" w:cs="宋体"/>
          <w:spacing w:val="4"/>
          <w:sz w:val="31"/>
          <w:szCs w:val="31"/>
          <w:lang w:eastAsia="zh-CN"/>
          <w14:textOutline w14:w="5793" w14:cap="sq" w14:cmpd="sng">
            <w14:solidFill>
              <w14:srgbClr w14:val="000000"/>
            </w14:solidFill>
            <w14:prstDash w14:val="solid"/>
            <w14:bevel/>
          </w14:textOutline>
        </w:rPr>
        <w:t>月</w:t>
      </w:r>
    </w:p>
    <w:p w14:paraId="2DB33A6A">
      <w:pPr>
        <w:spacing w:line="225" w:lineRule="auto"/>
        <w:rPr>
          <w:rFonts w:hint="eastAsia" w:ascii="宋体" w:hAnsi="宋体" w:eastAsia="宋体" w:cs="宋体"/>
          <w:sz w:val="31"/>
          <w:szCs w:val="31"/>
        </w:rPr>
        <w:sectPr>
          <w:pgSz w:w="11905" w:h="16839"/>
          <w:pgMar w:top="1440" w:right="1080" w:bottom="1440" w:left="1080" w:header="0" w:footer="0" w:gutter="0"/>
          <w:cols w:space="720" w:num="1"/>
        </w:sectPr>
      </w:pPr>
    </w:p>
    <w:sdt>
      <w:sdtPr>
        <w:rPr>
          <w:rFonts w:hint="eastAsia" w:ascii="宋体" w:hAnsi="宋体" w:eastAsia="宋体" w:cs="宋体"/>
          <w:b/>
          <w:bCs/>
          <w:snapToGrid w:val="0"/>
          <w:color w:val="000000"/>
          <w:kern w:val="0"/>
          <w:sz w:val="48"/>
          <w:szCs w:val="48"/>
          <w:lang w:val="en-US" w:eastAsia="en-US" w:bidi="ar-SA"/>
        </w:rPr>
        <w:id w:val="147470782"/>
        <w15:color w:val="DBDBDB"/>
        <w:docPartObj>
          <w:docPartGallery w:val="Table of Contents"/>
          <w:docPartUnique/>
        </w:docPartObj>
      </w:sdtPr>
      <w:sdtEndPr>
        <w:rPr>
          <w:rFonts w:hint="eastAsia" w:ascii="宋体" w:hAnsi="宋体" w:eastAsia="宋体" w:cs="宋体"/>
          <w:b/>
          <w:bCs/>
          <w:snapToGrid w:val="0"/>
          <w:color w:val="000000"/>
          <w:kern w:val="0"/>
          <w:sz w:val="21"/>
          <w:szCs w:val="28"/>
          <w:lang w:val="en-US" w:eastAsia="en-US" w:bidi="ar-SA"/>
        </w:rPr>
      </w:sdtEndPr>
      <w:sdtContent>
        <w:p w14:paraId="4B0FA063">
          <w:pPr>
            <w:spacing w:before="0" w:beforeLines="0" w:after="0" w:afterLines="0" w:line="240" w:lineRule="auto"/>
            <w:ind w:left="0" w:leftChars="0" w:right="0" w:rightChars="0" w:firstLine="0" w:firstLineChars="0"/>
            <w:jc w:val="center"/>
            <w:rPr>
              <w:rFonts w:hint="eastAsia" w:ascii="宋体" w:hAnsi="宋体" w:eastAsia="宋体" w:cs="宋体"/>
              <w:b/>
              <w:bCs/>
              <w:sz w:val="48"/>
              <w:szCs w:val="48"/>
            </w:rPr>
          </w:pPr>
          <w:r>
            <w:rPr>
              <w:rFonts w:hint="eastAsia" w:ascii="宋体" w:hAnsi="宋体" w:eastAsia="宋体" w:cs="宋体"/>
              <w:b/>
              <w:bCs/>
              <w:sz w:val="48"/>
              <w:szCs w:val="48"/>
            </w:rPr>
            <w:t>目录</w:t>
          </w:r>
        </w:p>
        <w:p w14:paraId="606E056A">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p>
        <w:p w14:paraId="68A29F4B">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_Toc22087 </w:instrText>
          </w:r>
          <w:r>
            <w:rPr>
              <w:rFonts w:hint="eastAsia" w:ascii="宋体" w:hAnsi="宋体" w:eastAsia="宋体" w:cs="宋体"/>
              <w:sz w:val="21"/>
              <w:szCs w:val="21"/>
            </w:rPr>
            <w:fldChar w:fldCharType="separate"/>
          </w:r>
          <w:r>
            <w:rPr>
              <w:rFonts w:hint="eastAsia" w:ascii="宋体" w:hAnsi="宋体" w:eastAsia="宋体" w:cs="宋体"/>
              <w:spacing w:val="9"/>
              <w:sz w:val="21"/>
              <w:szCs w:val="21"/>
              <w14:textOutline w14:w="5793" w14:cap="sq" w14:cmpd="sng">
                <w14:solidFill>
                  <w14:srgbClr w14:val="000000"/>
                </w14:solidFill>
                <w14:prstDash w14:val="solid"/>
                <w14:bevel/>
              </w14:textOutline>
            </w:rPr>
            <w:t>第一章</w:t>
          </w:r>
          <w:r>
            <w:rPr>
              <w:rFonts w:hint="eastAsia" w:ascii="宋体" w:hAnsi="宋体" w:eastAsia="宋体" w:cs="宋体"/>
              <w:spacing w:val="9"/>
              <w:sz w:val="21"/>
              <w:szCs w:val="21"/>
            </w:rPr>
            <w:t xml:space="preserve"> </w:t>
          </w:r>
          <w:r>
            <w:rPr>
              <w:rFonts w:hint="eastAsia" w:ascii="宋体" w:hAnsi="宋体" w:eastAsia="宋体" w:cs="宋体"/>
              <w:spacing w:val="9"/>
              <w:sz w:val="21"/>
              <w:szCs w:val="21"/>
              <w14:textOutline w14:w="5793" w14:cap="sq" w14:cmpd="sng">
                <w14:solidFill>
                  <w14:srgbClr w14:val="000000"/>
                </w14:solidFill>
                <w14:prstDash w14:val="solid"/>
                <w14:bevel/>
              </w14:textOutline>
            </w:rPr>
            <w:t>单一来源采购公告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_Toc22087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55DACAF">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_Toc17864 </w:instrText>
          </w:r>
          <w:r>
            <w:rPr>
              <w:rFonts w:hint="eastAsia" w:ascii="宋体" w:hAnsi="宋体" w:eastAsia="宋体" w:cs="宋体"/>
              <w:sz w:val="21"/>
              <w:szCs w:val="21"/>
            </w:rPr>
            <w:fldChar w:fldCharType="separate"/>
          </w:r>
          <w:r>
            <w:rPr>
              <w:rFonts w:hint="eastAsia" w:ascii="宋体" w:hAnsi="宋体" w:eastAsia="宋体" w:cs="宋体"/>
              <w:spacing w:val="8"/>
              <w:sz w:val="21"/>
              <w:szCs w:val="21"/>
              <w14:textOutline w14:w="5793" w14:cap="sq" w14:cmpd="sng">
                <w14:solidFill>
                  <w14:srgbClr w14:val="000000"/>
                </w14:solidFill>
                <w14:prstDash w14:val="solid"/>
                <w14:bevel/>
              </w14:textOutline>
            </w:rPr>
            <w:t>第二章</w:t>
          </w:r>
          <w:r>
            <w:rPr>
              <w:rFonts w:hint="eastAsia" w:ascii="宋体" w:hAnsi="宋体" w:eastAsia="宋体" w:cs="宋体"/>
              <w:spacing w:val="8"/>
              <w:sz w:val="21"/>
              <w:szCs w:val="21"/>
            </w:rPr>
            <w:t xml:space="preserve"> </w:t>
          </w:r>
          <w:r>
            <w:rPr>
              <w:rFonts w:hint="eastAsia" w:ascii="宋体" w:hAnsi="宋体" w:eastAsia="宋体" w:cs="宋体"/>
              <w:spacing w:val="8"/>
              <w:sz w:val="21"/>
              <w:szCs w:val="21"/>
              <w14:textOutline w14:w="5793" w14:cap="sq" w14:cmpd="sng">
                <w14:solidFill>
                  <w14:srgbClr w14:val="000000"/>
                </w14:solidFill>
                <w14:prstDash w14:val="solid"/>
                <w14:bevel/>
              </w14:textOutline>
            </w:rPr>
            <w:t>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_Toc17864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F699B04">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_Toc11447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一、供应商须知前附表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_Toc11447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3718EE0">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_Toc24132 </w:instrText>
          </w:r>
          <w:r>
            <w:rPr>
              <w:rFonts w:hint="eastAsia" w:ascii="宋体" w:hAnsi="宋体" w:eastAsia="宋体" w:cs="宋体"/>
              <w:sz w:val="21"/>
              <w:szCs w:val="21"/>
            </w:rPr>
            <w:fldChar w:fldCharType="separate"/>
          </w:r>
          <w:r>
            <w:rPr>
              <w:rFonts w:hint="eastAsia" w:ascii="宋体" w:hAnsi="宋体" w:eastAsia="宋体" w:cs="宋体"/>
              <w:spacing w:val="-2"/>
              <w:sz w:val="21"/>
              <w:szCs w:val="21"/>
              <w14:textOutline w14:w="5103" w14:cap="sq" w14:cmpd="sng">
                <w14:solidFill>
                  <w14:srgbClr w14:val="000000"/>
                </w14:solidFill>
                <w14:prstDash w14:val="solid"/>
                <w14:bevel/>
              </w14:textOutline>
            </w:rPr>
            <w:t>二、项目说明</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_Toc24132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B309E48">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_Toc17022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三、单一来源采购文件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_Toc17022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6D7C8E4">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_Toc26462 </w:instrText>
          </w:r>
          <w:r>
            <w:rPr>
              <w:rFonts w:hint="eastAsia" w:ascii="宋体" w:hAnsi="宋体" w:eastAsia="宋体" w:cs="宋体"/>
              <w:sz w:val="21"/>
              <w:szCs w:val="21"/>
            </w:rPr>
            <w:fldChar w:fldCharType="separate"/>
          </w:r>
          <w:r>
            <w:rPr>
              <w:rFonts w:hint="eastAsia" w:ascii="宋体" w:hAnsi="宋体" w:eastAsia="宋体" w:cs="宋体"/>
              <w:spacing w:val="-3"/>
              <w:sz w:val="21"/>
              <w:szCs w:val="21"/>
              <w14:textOutline w14:w="5103" w14:cap="sq" w14:cmpd="sng">
                <w14:solidFill>
                  <w14:srgbClr w14:val="000000"/>
                </w14:solidFill>
                <w14:prstDash w14:val="solid"/>
                <w14:bevel/>
              </w14:textOutline>
            </w:rPr>
            <w:t>四、单一来源采购响应文件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_Toc26462 \h </w:instrText>
          </w:r>
          <w:r>
            <w:rPr>
              <w:rFonts w:hint="eastAsia" w:ascii="宋体" w:hAnsi="宋体" w:eastAsia="宋体" w:cs="宋体"/>
              <w:sz w:val="21"/>
              <w:szCs w:val="21"/>
            </w:rPr>
            <w:fldChar w:fldCharType="separate"/>
          </w:r>
          <w:r>
            <w:rPr>
              <w:rFonts w:hint="eastAsia" w:ascii="宋体" w:hAnsi="宋体" w:eastAsia="宋体" w:cs="宋体"/>
              <w:sz w:val="21"/>
              <w:szCs w:val="21"/>
            </w:rPr>
            <w:t>15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A1A4785">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_Toc3977 </w:instrText>
          </w:r>
          <w:r>
            <w:rPr>
              <w:rFonts w:hint="eastAsia" w:ascii="宋体" w:hAnsi="宋体" w:eastAsia="宋体" w:cs="宋体"/>
              <w:sz w:val="21"/>
              <w:szCs w:val="21"/>
            </w:rPr>
            <w:fldChar w:fldCharType="separate"/>
          </w:r>
          <w:r>
            <w:rPr>
              <w:rFonts w:hint="eastAsia" w:ascii="宋体" w:hAnsi="宋体" w:eastAsia="宋体" w:cs="宋体"/>
              <w:spacing w:val="-2"/>
              <w:sz w:val="21"/>
              <w:szCs w:val="21"/>
              <w14:textOutline w14:w="5103" w14:cap="sq" w14:cmpd="sng">
                <w14:solidFill>
                  <w14:srgbClr w14:val="000000"/>
                </w14:solidFill>
                <w14:prstDash w14:val="solid"/>
                <w14:bevel/>
              </w14:textOutline>
            </w:rPr>
            <w:t>五、投标保证金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_Toc3977 \h </w:instrText>
          </w:r>
          <w:r>
            <w:rPr>
              <w:rFonts w:hint="eastAsia" w:ascii="宋体" w:hAnsi="宋体" w:eastAsia="宋体" w:cs="宋体"/>
              <w:sz w:val="21"/>
              <w:szCs w:val="21"/>
            </w:rPr>
            <w:fldChar w:fldCharType="separate"/>
          </w:r>
          <w:r>
            <w:rPr>
              <w:rFonts w:hint="eastAsia" w:ascii="宋体" w:hAnsi="宋体" w:eastAsia="宋体" w:cs="宋体"/>
              <w:sz w:val="21"/>
              <w:szCs w:val="21"/>
            </w:rPr>
            <w:t>20</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74FCE26">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_Toc28756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六、单一来源采购响应</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_Toc28756 \h </w:instrText>
          </w:r>
          <w:r>
            <w:rPr>
              <w:rFonts w:hint="eastAsia" w:ascii="宋体" w:hAnsi="宋体" w:eastAsia="宋体" w:cs="宋体"/>
              <w:sz w:val="21"/>
              <w:szCs w:val="21"/>
            </w:rPr>
            <w:fldChar w:fldCharType="separate"/>
          </w:r>
          <w:r>
            <w:rPr>
              <w:rFonts w:hint="eastAsia" w:ascii="宋体" w:hAnsi="宋体" w:eastAsia="宋体" w:cs="宋体"/>
              <w:sz w:val="21"/>
              <w:szCs w:val="21"/>
            </w:rPr>
            <w:t>21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22267D4">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_Toc10494 </w:instrText>
          </w:r>
          <w:r>
            <w:rPr>
              <w:rFonts w:hint="eastAsia" w:ascii="宋体" w:hAnsi="宋体" w:eastAsia="宋体" w:cs="宋体"/>
              <w:sz w:val="21"/>
              <w:szCs w:val="21"/>
            </w:rPr>
            <w:fldChar w:fldCharType="separate"/>
          </w:r>
          <w:r>
            <w:rPr>
              <w:rFonts w:hint="eastAsia" w:ascii="宋体" w:hAnsi="宋体" w:eastAsia="宋体" w:cs="宋体"/>
              <w:sz w:val="21"/>
              <w:szCs w:val="21"/>
              <w14:textOutline w14:w="5103" w14:cap="sq" w14:cmpd="sng">
                <w14:solidFill>
                  <w14:srgbClr w14:val="000000"/>
                </w14:solidFill>
                <w14:prstDash w14:val="solid"/>
                <w14:bevel/>
              </w14:textOutline>
            </w:rPr>
            <w:t>七、谈判、评审及定标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_Toc10494 \h </w:instrText>
          </w:r>
          <w:r>
            <w:rPr>
              <w:rFonts w:hint="eastAsia" w:ascii="宋体" w:hAnsi="宋体" w:eastAsia="宋体" w:cs="宋体"/>
              <w:sz w:val="21"/>
              <w:szCs w:val="21"/>
            </w:rPr>
            <w:fldChar w:fldCharType="separate"/>
          </w:r>
          <w:r>
            <w:rPr>
              <w:rFonts w:hint="eastAsia" w:ascii="宋体" w:hAnsi="宋体" w:eastAsia="宋体" w:cs="宋体"/>
              <w:sz w:val="21"/>
              <w:szCs w:val="21"/>
            </w:rPr>
            <w:t>22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1EC4AAE">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_Toc30996 </w:instrText>
          </w:r>
          <w:r>
            <w:rPr>
              <w:rFonts w:hint="eastAsia" w:ascii="宋体" w:hAnsi="宋体" w:eastAsia="宋体" w:cs="宋体"/>
              <w:sz w:val="21"/>
              <w:szCs w:val="21"/>
            </w:rPr>
            <w:fldChar w:fldCharType="separate"/>
          </w:r>
          <w:r>
            <w:rPr>
              <w:rFonts w:hint="eastAsia" w:ascii="宋体" w:hAnsi="宋体" w:eastAsia="宋体" w:cs="宋体"/>
              <w:spacing w:val="-2"/>
              <w:sz w:val="21"/>
              <w:szCs w:val="21"/>
              <w14:textOutline w14:w="5103" w14:cap="sq" w14:cmpd="sng">
                <w14:solidFill>
                  <w14:srgbClr w14:val="000000"/>
                </w14:solidFill>
                <w14:prstDash w14:val="solid"/>
                <w14:bevel/>
              </w14:textOutline>
            </w:rPr>
            <w:t>八、合同授予</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_Toc30996 \h </w:instrText>
          </w:r>
          <w:r>
            <w:rPr>
              <w:rFonts w:hint="eastAsia" w:ascii="宋体" w:hAnsi="宋体" w:eastAsia="宋体" w:cs="宋体"/>
              <w:sz w:val="21"/>
              <w:szCs w:val="21"/>
            </w:rPr>
            <w:fldChar w:fldCharType="separate"/>
          </w:r>
          <w:r>
            <w:rPr>
              <w:rFonts w:hint="eastAsia" w:ascii="宋体" w:hAnsi="宋体" w:eastAsia="宋体" w:cs="宋体"/>
              <w:sz w:val="21"/>
              <w:szCs w:val="21"/>
            </w:rPr>
            <w:t>27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02440D6">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_Toc14596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九、合同的履约验收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_Toc14596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BE3CFF3">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_Toc19790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十、招标服务费</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_Toc19790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3CB7248">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_Toc9740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十一、重新开展采购活动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_Toc9740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0ADDAC7">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_Toc25900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十二、询问、质疑与投诉</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_Toc25900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3F5873E">
          <w:pPr>
            <w:pStyle w:val="10"/>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_Toc4247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14:textOutline w14:w="5103" w14:cap="sq" w14:cmpd="sng">
                <w14:solidFill>
                  <w14:srgbClr w14:val="000000"/>
                </w14:solidFill>
                <w14:prstDash w14:val="solid"/>
                <w14:bevel/>
              </w14:textOutline>
            </w:rPr>
            <w:t>十三、拒绝商业贿赂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_Toc4247 \h </w:instrText>
          </w:r>
          <w:r>
            <w:rPr>
              <w:rFonts w:hint="eastAsia" w:ascii="宋体" w:hAnsi="宋体" w:eastAsia="宋体" w:cs="宋体"/>
              <w:sz w:val="21"/>
              <w:szCs w:val="21"/>
            </w:rPr>
            <w:fldChar w:fldCharType="separate"/>
          </w:r>
          <w:r>
            <w:rPr>
              <w:rFonts w:hint="eastAsia" w:ascii="宋体" w:hAnsi="宋体" w:eastAsia="宋体" w:cs="宋体"/>
              <w:sz w:val="21"/>
              <w:szCs w:val="21"/>
            </w:rPr>
            <w:t>29</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97141AC">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_Toc6894 </w:instrText>
          </w:r>
          <w:r>
            <w:rPr>
              <w:rFonts w:hint="eastAsia" w:ascii="宋体" w:hAnsi="宋体" w:eastAsia="宋体" w:cs="宋体"/>
              <w:sz w:val="21"/>
              <w:szCs w:val="21"/>
            </w:rPr>
            <w:fldChar w:fldCharType="separate"/>
          </w:r>
          <w:r>
            <w:rPr>
              <w:rFonts w:hint="eastAsia" w:ascii="宋体" w:hAnsi="宋体" w:eastAsia="宋体" w:cs="宋体"/>
              <w:spacing w:val="8"/>
              <w:sz w:val="21"/>
              <w:szCs w:val="21"/>
              <w14:textOutline w14:w="5793" w14:cap="sq" w14:cmpd="sng">
                <w14:solidFill>
                  <w14:srgbClr w14:val="000000"/>
                </w14:solidFill>
                <w14:prstDash w14:val="solid"/>
                <w14:bevel/>
              </w14:textOutline>
            </w:rPr>
            <w:t>第三章</w:t>
          </w:r>
          <w:r>
            <w:rPr>
              <w:rFonts w:hint="eastAsia" w:ascii="宋体" w:hAnsi="宋体" w:eastAsia="宋体" w:cs="宋体"/>
              <w:spacing w:val="8"/>
              <w:sz w:val="21"/>
              <w:szCs w:val="21"/>
            </w:rPr>
            <w:t xml:space="preserve">  </w:t>
          </w:r>
          <w:r>
            <w:rPr>
              <w:rFonts w:hint="eastAsia" w:ascii="宋体" w:hAnsi="宋体" w:eastAsia="宋体" w:cs="宋体"/>
              <w:spacing w:val="8"/>
              <w:sz w:val="21"/>
              <w:szCs w:val="21"/>
              <w14:textOutline w14:w="5793" w14:cap="sq" w14:cmpd="sng">
                <w14:solidFill>
                  <w14:srgbClr w14:val="000000"/>
                </w14:solidFill>
                <w14:prstDash w14:val="solid"/>
                <w14:bevel/>
              </w14:textOutline>
            </w:rPr>
            <w:t>服务内容及需求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_Toc6894 \h </w:instrText>
          </w:r>
          <w:r>
            <w:rPr>
              <w:rFonts w:hint="eastAsia" w:ascii="宋体" w:hAnsi="宋体" w:eastAsia="宋体" w:cs="宋体"/>
              <w:sz w:val="21"/>
              <w:szCs w:val="21"/>
            </w:rPr>
            <w:fldChar w:fldCharType="separate"/>
          </w:r>
          <w:r>
            <w:rPr>
              <w:rFonts w:hint="eastAsia" w:ascii="宋体" w:hAnsi="宋体" w:eastAsia="宋体" w:cs="宋体"/>
              <w:sz w:val="21"/>
              <w:szCs w:val="21"/>
            </w:rPr>
            <w:t>31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40411CA">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_Toc29464 </w:instrText>
          </w:r>
          <w:r>
            <w:rPr>
              <w:rFonts w:hint="eastAsia" w:ascii="宋体" w:hAnsi="宋体" w:eastAsia="宋体" w:cs="宋体"/>
              <w:sz w:val="21"/>
              <w:szCs w:val="21"/>
            </w:rPr>
            <w:fldChar w:fldCharType="separate"/>
          </w:r>
          <w:r>
            <w:rPr>
              <w:rFonts w:hint="eastAsia" w:ascii="宋体" w:hAnsi="宋体" w:eastAsia="宋体" w:cs="宋体"/>
              <w:spacing w:val="6"/>
              <w:sz w:val="21"/>
              <w:szCs w:val="21"/>
              <w14:textOutline w14:w="5793" w14:cap="sq" w14:cmpd="sng">
                <w14:solidFill>
                  <w14:srgbClr w14:val="000000"/>
                </w14:solidFill>
                <w14:prstDash w14:val="solid"/>
                <w14:bevel/>
              </w14:textOutline>
            </w:rPr>
            <w:t>第四章</w:t>
          </w:r>
          <w:r>
            <w:rPr>
              <w:rFonts w:hint="eastAsia" w:ascii="宋体" w:hAnsi="宋体" w:eastAsia="宋体" w:cs="宋体"/>
              <w:spacing w:val="28"/>
              <w:sz w:val="21"/>
              <w:szCs w:val="21"/>
            </w:rPr>
            <w:t xml:space="preserve"> </w:t>
          </w:r>
          <w:r>
            <w:rPr>
              <w:rFonts w:hint="eastAsia" w:ascii="宋体" w:hAnsi="宋体" w:eastAsia="宋体" w:cs="宋体"/>
              <w:spacing w:val="6"/>
              <w:sz w:val="21"/>
              <w:szCs w:val="21"/>
              <w14:textOutline w14:w="5793" w14:cap="sq" w14:cmpd="sng">
                <w14:solidFill>
                  <w14:srgbClr w14:val="000000"/>
                </w14:solidFill>
                <w14:prstDash w14:val="solid"/>
                <w14:bevel/>
              </w14:textOutline>
            </w:rPr>
            <w:t>商务要求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_Toc29464 \h </w:instrText>
          </w:r>
          <w:r>
            <w:rPr>
              <w:rFonts w:hint="eastAsia" w:ascii="宋体" w:hAnsi="宋体" w:eastAsia="宋体" w:cs="宋体"/>
              <w:sz w:val="21"/>
              <w:szCs w:val="21"/>
            </w:rPr>
            <w:fldChar w:fldCharType="separate"/>
          </w:r>
          <w:r>
            <w:rPr>
              <w:rFonts w:hint="eastAsia" w:ascii="宋体" w:hAnsi="宋体" w:eastAsia="宋体" w:cs="宋体"/>
              <w:sz w:val="21"/>
              <w:szCs w:val="21"/>
            </w:rPr>
            <w:t>35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CC8B8C4">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_Toc13304 </w:instrText>
          </w:r>
          <w:r>
            <w:rPr>
              <w:rFonts w:hint="eastAsia" w:ascii="宋体" w:hAnsi="宋体" w:eastAsia="宋体" w:cs="宋体"/>
              <w:sz w:val="21"/>
              <w:szCs w:val="21"/>
            </w:rPr>
            <w:fldChar w:fldCharType="separate"/>
          </w:r>
          <w:r>
            <w:rPr>
              <w:rFonts w:hint="eastAsia" w:ascii="宋体" w:hAnsi="宋体" w:eastAsia="宋体" w:cs="宋体"/>
              <w:spacing w:val="8"/>
              <w:sz w:val="21"/>
              <w:szCs w:val="21"/>
              <w14:textOutline w14:w="5793" w14:cap="sq" w14:cmpd="sng">
                <w14:solidFill>
                  <w14:srgbClr w14:val="000000"/>
                </w14:solidFill>
                <w14:prstDash w14:val="solid"/>
                <w14:bevel/>
              </w14:textOutline>
            </w:rPr>
            <w:t>第五章</w:t>
          </w:r>
          <w:r>
            <w:rPr>
              <w:rFonts w:hint="eastAsia" w:ascii="宋体" w:hAnsi="宋体" w:eastAsia="宋体" w:cs="宋体"/>
              <w:spacing w:val="8"/>
              <w:sz w:val="21"/>
              <w:szCs w:val="21"/>
            </w:rPr>
            <w:t xml:space="preserve"> </w:t>
          </w:r>
          <w:r>
            <w:rPr>
              <w:rFonts w:hint="eastAsia" w:ascii="宋体" w:hAnsi="宋体" w:eastAsia="宋体" w:cs="宋体"/>
              <w:spacing w:val="8"/>
              <w:sz w:val="21"/>
              <w:szCs w:val="21"/>
              <w14:textOutline w14:w="5793" w14:cap="sq" w14:cmpd="sng">
                <w14:solidFill>
                  <w14:srgbClr w14:val="000000"/>
                </w14:solidFill>
                <w14:prstDash w14:val="solid"/>
                <w14:bevel/>
              </w14:textOutline>
            </w:rPr>
            <w:t>合同条款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_Toc13304 \h </w:instrText>
          </w:r>
          <w:r>
            <w:rPr>
              <w:rFonts w:hint="eastAsia" w:ascii="宋体" w:hAnsi="宋体" w:eastAsia="宋体" w:cs="宋体"/>
              <w:sz w:val="21"/>
              <w:szCs w:val="21"/>
            </w:rPr>
            <w:fldChar w:fldCharType="separate"/>
          </w:r>
          <w:r>
            <w:rPr>
              <w:rFonts w:hint="eastAsia" w:ascii="宋体" w:hAnsi="宋体" w:eastAsia="宋体" w:cs="宋体"/>
              <w:sz w:val="21"/>
              <w:szCs w:val="21"/>
            </w:rPr>
            <w:t>36</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FA3B415">
          <w:pPr>
            <w:pStyle w:val="9"/>
            <w:keepNext w:val="0"/>
            <w:keepLines w:val="0"/>
            <w:pageBreakBefore w:val="0"/>
            <w:widowControl/>
            <w:tabs>
              <w:tab w:val="right" w:leader="dot" w:pos="9064"/>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_Toc982 </w:instrText>
          </w:r>
          <w:r>
            <w:rPr>
              <w:rFonts w:hint="eastAsia" w:ascii="宋体" w:hAnsi="宋体" w:eastAsia="宋体" w:cs="宋体"/>
              <w:sz w:val="21"/>
              <w:szCs w:val="21"/>
            </w:rPr>
            <w:fldChar w:fldCharType="separate"/>
          </w:r>
          <w:r>
            <w:rPr>
              <w:rFonts w:hint="eastAsia" w:ascii="宋体" w:hAnsi="宋体" w:eastAsia="宋体" w:cs="宋体"/>
              <w:spacing w:val="9"/>
              <w:sz w:val="21"/>
              <w:szCs w:val="21"/>
              <w14:textOutline w14:w="5793" w14:cap="sq" w14:cmpd="sng">
                <w14:solidFill>
                  <w14:srgbClr w14:val="000000"/>
                </w14:solidFill>
                <w14:prstDash w14:val="solid"/>
                <w14:bevel/>
              </w14:textOutline>
            </w:rPr>
            <w:t>第六章</w:t>
          </w:r>
          <w:r>
            <w:rPr>
              <w:rFonts w:hint="eastAsia" w:ascii="宋体" w:hAnsi="宋体" w:eastAsia="宋体" w:cs="宋体"/>
              <w:spacing w:val="9"/>
              <w:sz w:val="21"/>
              <w:szCs w:val="21"/>
            </w:rPr>
            <w:t xml:space="preserve"> </w:t>
          </w:r>
          <w:r>
            <w:rPr>
              <w:rFonts w:hint="eastAsia" w:ascii="宋体" w:hAnsi="宋体" w:eastAsia="宋体" w:cs="宋体"/>
              <w:spacing w:val="9"/>
              <w:sz w:val="21"/>
              <w:szCs w:val="21"/>
              <w14:textOutline w14:w="5793" w14:cap="sq" w14:cmpd="sng">
                <w14:solidFill>
                  <w14:srgbClr w14:val="000000"/>
                </w14:solidFill>
                <w14:prstDash w14:val="solid"/>
                <w14:bevel/>
              </w14:textOutline>
            </w:rPr>
            <w:t>单一来源采购响应文件格式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_Toc982 \h </w:instrText>
          </w:r>
          <w:r>
            <w:rPr>
              <w:rFonts w:hint="eastAsia" w:ascii="宋体" w:hAnsi="宋体" w:eastAsia="宋体" w:cs="宋体"/>
              <w:sz w:val="21"/>
              <w:szCs w:val="21"/>
            </w:rPr>
            <w:fldChar w:fldCharType="separate"/>
          </w:r>
          <w:r>
            <w:rPr>
              <w:rFonts w:hint="eastAsia" w:ascii="宋体" w:hAnsi="宋体" w:eastAsia="宋体" w:cs="宋体"/>
              <w:sz w:val="21"/>
              <w:szCs w:val="21"/>
            </w:rPr>
            <w:t>43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40AD278">
          <w:pPr>
            <w:pStyle w:val="10"/>
            <w:tabs>
              <w:tab w:val="right" w:leader="dot" w:pos="9064"/>
            </w:tabs>
            <w:rPr>
              <w:rFonts w:hint="eastAsia" w:ascii="宋体" w:hAnsi="宋体" w:eastAsia="宋体" w:cs="宋体"/>
            </w:rPr>
          </w:pPr>
        </w:p>
        <w:p w14:paraId="1CB30C6B">
          <w:pPr>
            <w:spacing w:line="219" w:lineRule="auto"/>
            <w:rPr>
              <w:rFonts w:hint="eastAsia" w:ascii="宋体" w:hAnsi="宋体" w:eastAsia="宋体" w:cs="宋体"/>
              <w:snapToGrid w:val="0"/>
              <w:color w:val="000000"/>
              <w:kern w:val="0"/>
              <w:sz w:val="21"/>
              <w:szCs w:val="28"/>
              <w:lang w:val="en-US" w:eastAsia="en-US" w:bidi="ar-SA"/>
            </w:rPr>
          </w:pPr>
          <w:r>
            <w:rPr>
              <w:rFonts w:hint="eastAsia" w:ascii="宋体" w:hAnsi="宋体" w:eastAsia="宋体" w:cs="宋体"/>
              <w:szCs w:val="28"/>
            </w:rPr>
            <w:fldChar w:fldCharType="end"/>
          </w:r>
        </w:p>
      </w:sdtContent>
    </w:sdt>
    <w:p w14:paraId="49A4041E">
      <w:pPr>
        <w:spacing w:line="219" w:lineRule="auto"/>
        <w:rPr>
          <w:rFonts w:hint="eastAsia" w:ascii="宋体" w:hAnsi="宋体" w:eastAsia="宋体" w:cs="宋体"/>
          <w:snapToGrid w:val="0"/>
          <w:color w:val="000000"/>
          <w:kern w:val="0"/>
          <w:sz w:val="21"/>
          <w:szCs w:val="28"/>
          <w:lang w:val="en-US" w:eastAsia="en-US" w:bidi="ar-SA"/>
        </w:rPr>
        <w:sectPr>
          <w:pgSz w:w="11905" w:h="16839"/>
          <w:pgMar w:top="1424" w:right="1415" w:bottom="0" w:left="1426" w:header="0" w:footer="0" w:gutter="0"/>
          <w:cols w:space="720" w:num="1"/>
        </w:sectPr>
      </w:pPr>
      <w:bookmarkStart w:id="184" w:name="_GoBack"/>
      <w:bookmarkEnd w:id="184"/>
    </w:p>
    <w:p w14:paraId="5C1ACB0D">
      <w:pPr>
        <w:spacing w:before="64" w:line="223" w:lineRule="auto"/>
        <w:ind w:left="2826"/>
        <w:outlineLvl w:val="0"/>
        <w:rPr>
          <w:rFonts w:hint="eastAsia" w:ascii="宋体" w:hAnsi="宋体" w:eastAsia="宋体" w:cs="宋体"/>
          <w:sz w:val="31"/>
          <w:szCs w:val="31"/>
        </w:rPr>
      </w:pPr>
      <w:bookmarkStart w:id="1" w:name="_Toc22087"/>
      <w:r>
        <w:rPr>
          <w:rFonts w:hint="eastAsia" w:ascii="宋体" w:hAnsi="宋体" w:eastAsia="宋体" w:cs="宋体"/>
          <w:spacing w:val="9"/>
          <w:sz w:val="31"/>
          <w:szCs w:val="31"/>
          <w14:textOutline w14:w="5793" w14:cap="sq" w14:cmpd="sng">
            <w14:solidFill>
              <w14:srgbClr w14:val="000000"/>
            </w14:solidFill>
            <w14:prstDash w14:val="solid"/>
            <w14:bevel/>
          </w14:textOutline>
        </w:rPr>
        <w:t>第一章</w:t>
      </w:r>
      <w:r>
        <w:rPr>
          <w:rFonts w:hint="eastAsia" w:ascii="宋体" w:hAnsi="宋体" w:eastAsia="宋体" w:cs="宋体"/>
          <w:spacing w:val="9"/>
          <w:sz w:val="31"/>
          <w:szCs w:val="31"/>
        </w:rPr>
        <w:t xml:space="preserve"> </w:t>
      </w:r>
      <w:r>
        <w:rPr>
          <w:rFonts w:hint="eastAsia" w:ascii="宋体" w:hAnsi="宋体" w:eastAsia="宋体" w:cs="宋体"/>
          <w:spacing w:val="9"/>
          <w:sz w:val="31"/>
          <w:szCs w:val="31"/>
          <w14:textOutline w14:w="5793" w14:cap="sq" w14:cmpd="sng">
            <w14:solidFill>
              <w14:srgbClr w14:val="000000"/>
            </w14:solidFill>
            <w14:prstDash w14:val="solid"/>
            <w14:bevel/>
          </w14:textOutline>
        </w:rPr>
        <w:t>单一来源采购公告</w:t>
      </w:r>
      <w:bookmarkEnd w:id="1"/>
    </w:p>
    <w:p w14:paraId="02EA99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5"/>
          <w:rFonts w:hint="eastAsia" w:ascii="宋体" w:hAnsi="宋体" w:eastAsia="宋体" w:cs="宋体"/>
          <w:b/>
          <w:bCs/>
          <w:i w:val="0"/>
          <w:iCs w:val="0"/>
          <w:caps w:val="0"/>
          <w:color w:val="auto"/>
          <w:spacing w:val="0"/>
          <w:sz w:val="24"/>
          <w:szCs w:val="24"/>
          <w:shd w:val="clear" w:fill="FFFFFF"/>
        </w:rPr>
        <w:t>项目概况</w:t>
      </w:r>
    </w:p>
    <w:p w14:paraId="7C35FC3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关于防返贫大数据平台数据库购买服务项目采购项目的潜在供应商应在榆林市榆阳区富康路榆溪尚品3号楼1单元1408获取采购文件</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并于 2026年11月02日 10时00分 （北京时间）前提交响应文件</w:t>
      </w:r>
      <w:r>
        <w:rPr>
          <w:rFonts w:hint="eastAsia" w:eastAsia="宋体" w:cs="宋体"/>
          <w:i w:val="0"/>
          <w:iCs w:val="0"/>
          <w:caps w:val="0"/>
          <w:color w:val="auto"/>
          <w:spacing w:val="0"/>
          <w:sz w:val="24"/>
          <w:szCs w:val="24"/>
          <w:shd w:val="clear" w:fill="FFFFFF"/>
          <w:lang w:eastAsia="zh-CN"/>
        </w:rPr>
        <w:t>。</w:t>
      </w:r>
    </w:p>
    <w:p w14:paraId="67D927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一、项目基本情况</w:t>
      </w:r>
    </w:p>
    <w:p w14:paraId="2D7B93BE">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项目编号：SA20260069</w:t>
      </w:r>
    </w:p>
    <w:p w14:paraId="43E814B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项目名称：关于防返贫大数据平台数据库购买服务项目</w:t>
      </w:r>
    </w:p>
    <w:p w14:paraId="0B63CD36">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采购方式：单一来源</w:t>
      </w:r>
    </w:p>
    <w:p w14:paraId="749A1BD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预算金额：495,000.00元</w:t>
      </w:r>
    </w:p>
    <w:p w14:paraId="30361C4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13818AE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合同包1(子洲县农业农村局关于防返贫大数据平台数据库购买服务项目):</w:t>
      </w:r>
    </w:p>
    <w:p w14:paraId="24D9AE9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合同包预算金额：495,000.00元</w:t>
      </w:r>
    </w:p>
    <w:p w14:paraId="3210D27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合同包最高限价：495,000.00元</w:t>
      </w:r>
    </w:p>
    <w:tbl>
      <w:tblPr>
        <w:tblStyle w:val="13"/>
        <w:tblW w:w="96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5"/>
        <w:gridCol w:w="2234"/>
        <w:gridCol w:w="1752"/>
        <w:gridCol w:w="1440"/>
        <w:gridCol w:w="1725"/>
        <w:gridCol w:w="1692"/>
      </w:tblGrid>
      <w:tr w14:paraId="18574A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7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19A7C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22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3EB21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4B0A4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BBAF5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A8A6F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6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14A2E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25EEBF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7164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58939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平台运营服务</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C93BC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服务类</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EC6C0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0D138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6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0B24D9">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495,000.00</w:t>
            </w:r>
          </w:p>
        </w:tc>
      </w:tr>
    </w:tbl>
    <w:p w14:paraId="0F2C075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EB3173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合同履行期限：无</w:t>
      </w:r>
    </w:p>
    <w:p w14:paraId="04D5335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二、申请人的资格要求：</w:t>
      </w:r>
    </w:p>
    <w:p w14:paraId="1A56C8C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A335F7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20B6D4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合同包1(子洲县农业农村局关于防返贫大数据平台数据库购买服务项目)落实政府采购政策需满足的资格要求如下:</w:t>
      </w:r>
    </w:p>
    <w:p w14:paraId="3FF16DFE">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eastAsia="宋体" w:cs="宋体"/>
          <w:i w:val="0"/>
          <w:iCs w:val="0"/>
          <w:caps w:val="0"/>
          <w:color w:val="auto"/>
          <w:spacing w:val="0"/>
          <w:sz w:val="24"/>
          <w:szCs w:val="24"/>
          <w:shd w:val="clear" w:fill="FFFFFF"/>
          <w:lang w:eastAsia="zh-CN"/>
        </w:rPr>
      </w:pPr>
      <w:r>
        <w:rPr>
          <w:rFonts w:hint="eastAsia" w:eastAsia="宋体" w:cs="宋体"/>
          <w:i w:val="0"/>
          <w:iCs w:val="0"/>
          <w:caps w:val="0"/>
          <w:color w:val="auto"/>
          <w:spacing w:val="0"/>
          <w:sz w:val="24"/>
          <w:szCs w:val="24"/>
          <w:shd w:val="clear" w:fill="FFFFFF"/>
          <w:lang w:eastAsia="zh-CN"/>
        </w:rPr>
        <w:t>（</w:t>
      </w:r>
      <w:r>
        <w:rPr>
          <w:rFonts w:hint="eastAsia" w:eastAsia="宋体" w:cs="宋体"/>
          <w:i w:val="0"/>
          <w:iCs w:val="0"/>
          <w:caps w:val="0"/>
          <w:color w:val="auto"/>
          <w:spacing w:val="0"/>
          <w:sz w:val="24"/>
          <w:szCs w:val="24"/>
          <w:shd w:val="clear" w:fill="FFFFFF"/>
          <w:lang w:val="en-US" w:eastAsia="zh-CN"/>
        </w:rPr>
        <w:t>1</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eastAsia="宋体" w:cs="宋体"/>
          <w:i w:val="0"/>
          <w:iCs w:val="0"/>
          <w:caps w:val="0"/>
          <w:color w:val="auto"/>
          <w:spacing w:val="0"/>
          <w:sz w:val="24"/>
          <w:szCs w:val="24"/>
          <w:shd w:val="clear" w:fill="FFFFFF"/>
          <w:lang w:eastAsia="zh-CN"/>
        </w:rPr>
        <w:t>；</w:t>
      </w:r>
    </w:p>
    <w:p w14:paraId="70622B18">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（3）《关于促进残疾人就业政府采购政策的通知》（财库〔2017〕141号）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相关政策、业务流程、办理平台(http://www.ccgpshaanxi.gov.cn/zcdservice/zcd/shanxi/)或中征平台（https://www.crcrfsp.com）</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（6）《榆林市财政局关于进一步加大政府采购支持中小企业力度的通知》（榆政财采发）〔2022〕10号）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（7）《陕西省财政厅关于进一步加大政府采购支持中小企业力度的通知》（陕财采发〔2022〕5号）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（8）《国务院办公厅关于建立政府强制采购节能产品制度的通知》（国办发〔2007〕51号）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（9）《榆林市财政局关于进一步优化政府采购营商环境有关事项的通知》（榆政财采发〔2023〕8号）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（10）《陕西省财政厅关于加快推进我省中小企业政府采购信用融资工作的通知》（陕财办采〔2020〕15号）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（11）其他需要落实的政府采购政策（如有最新颁布的政府采购政策</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按最新的文件执行）</w:t>
      </w:r>
      <w:r>
        <w:rPr>
          <w:rFonts w:hint="eastAsia" w:eastAsia="宋体" w:cs="宋体"/>
          <w:i w:val="0"/>
          <w:iCs w:val="0"/>
          <w:caps w:val="0"/>
          <w:color w:val="auto"/>
          <w:spacing w:val="0"/>
          <w:sz w:val="24"/>
          <w:szCs w:val="24"/>
          <w:shd w:val="clear" w:fill="FFFFFF"/>
          <w:lang w:eastAsia="zh-CN"/>
        </w:rPr>
        <w:t>。</w:t>
      </w:r>
    </w:p>
    <w:p w14:paraId="529C6D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F6147D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合同包1(子洲县农业农村局关于防返贫大数据平台数据库购买服务项目)特定资格要求如下:</w:t>
      </w:r>
    </w:p>
    <w:p w14:paraId="73C565DB">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eastAsia="宋体" w:cs="宋体"/>
          <w:i w:val="0"/>
          <w:iCs w:val="0"/>
          <w:caps w:val="0"/>
          <w:color w:val="auto"/>
          <w:spacing w:val="0"/>
          <w:sz w:val="24"/>
          <w:szCs w:val="24"/>
          <w:shd w:val="clear" w:fill="FFFFFF"/>
          <w:lang w:eastAsia="zh-CN"/>
        </w:rPr>
      </w:pPr>
      <w:r>
        <w:rPr>
          <w:rFonts w:hint="eastAsia" w:eastAsia="宋体" w:cs="宋体"/>
          <w:i w:val="0"/>
          <w:iCs w:val="0"/>
          <w:caps w:val="0"/>
          <w:color w:val="auto"/>
          <w:spacing w:val="0"/>
          <w:sz w:val="24"/>
          <w:szCs w:val="24"/>
          <w:shd w:val="clear" w:fill="FFFFFF"/>
          <w:lang w:eastAsia="zh-CN"/>
        </w:rPr>
        <w:t>（</w:t>
      </w:r>
      <w:r>
        <w:rPr>
          <w:rFonts w:hint="eastAsia" w:eastAsia="宋体" w:cs="宋体"/>
          <w:i w:val="0"/>
          <w:iCs w:val="0"/>
          <w:caps w:val="0"/>
          <w:color w:val="auto"/>
          <w:spacing w:val="0"/>
          <w:sz w:val="24"/>
          <w:szCs w:val="24"/>
          <w:shd w:val="clear" w:fill="FFFFFF"/>
          <w:lang w:val="en-US" w:eastAsia="zh-CN"/>
        </w:rPr>
        <w:t>1</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企业法人应提供合法有效的标识有统一社会信用代码的营业执照</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事业法人应提供事业单位法人证书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自然人应提供身份证</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（2）财务状况报告：提供企业2025年度审计报告（提供的审计报告需在注册会计师行业统一监管平台（http://acc.mof.gov.cn/）可查询</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所提供审计报告中的验证码须清晰完整、可有效查验</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若因验证码模糊、残缺或无法识别</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导致资格审查时无法核验报告真伪的</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视为资格审查不合格</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按无效投标处理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（3）社会保障资金缴纳证明：提供2026年1月至今已缴存的至少1个月的社会保障资金（任一险种）缴存单据或社保机构开具的社会保险（任一险种）参保缴费情况证明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（4）税收缴纳证明：提供2026年1月至今已缴存的至少1个月的纳税证明（银行缴费凭证）或完税证明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依法免税的单位应提供相关证明材料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在经营活动中没有重大违法记录的书面声明</w:t>
      </w:r>
      <w:r>
        <w:rPr>
          <w:rFonts w:hint="eastAsia" w:eastAsia="宋体" w:cs="宋体"/>
          <w:i w:val="0"/>
          <w:iCs w:val="0"/>
          <w:caps w:val="0"/>
          <w:color w:val="auto"/>
          <w:spacing w:val="0"/>
          <w:sz w:val="24"/>
          <w:szCs w:val="24"/>
          <w:shd w:val="clear" w:fill="FFFFFF"/>
          <w:lang w:eastAsia="zh-CN"/>
        </w:rPr>
        <w:t>；</w:t>
      </w:r>
    </w:p>
    <w:p w14:paraId="47FB4CE9">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（6）对列入“信用中国”网站(www.creditchina.gov.cn)“失信被执行人、重大税收违法失信主体名单”记录名单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“中国政府采购网”(www.ccgp.gov.cn)“政府采购严重违法失信行为信息记录”的单位</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应当拒绝参与政府采购活动（查询日期为从采购文件获取之日起至投标截止日前但最终以投标截止日当天查询结果为准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（7）提供投标信用承诺书（保证金）（承诺书效力和作用等同 投标保证金）</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供应商应在“信用中国（陕西榆林）”网站进行注册、登录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自主上报信用承诺书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（8）提供具有履行合同所必需的设备和专业技术能力的承诺函</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（9）提供榆林市政府釆购服务类项目供应商信用承诺书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单位负责人为同一人或者存在直接控股、管理关系的不同投标人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不得参加同一合同项下的政府采购活动</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（提供书面声明材料）</w:t>
      </w:r>
      <w:r>
        <w:rPr>
          <w:rFonts w:hint="eastAsia" w:eastAsia="宋体" w:cs="宋体"/>
          <w:i w:val="0"/>
          <w:iCs w:val="0"/>
          <w:caps w:val="0"/>
          <w:color w:val="auto"/>
          <w:spacing w:val="0"/>
          <w:sz w:val="24"/>
          <w:szCs w:val="24"/>
          <w:shd w:val="clear" w:fill="FFFFFF"/>
          <w:lang w:eastAsia="zh-CN"/>
        </w:rPr>
        <w:t>。</w:t>
      </w:r>
    </w:p>
    <w:p w14:paraId="623203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三、获取采购文件</w:t>
      </w:r>
    </w:p>
    <w:p w14:paraId="5AA706F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2026年10月28日 至 2026年10月30日 </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每天上午 08:00:00 至 12:00:00 </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下午 12:00:00 至 18:00:00 （北京时间）</w:t>
      </w:r>
    </w:p>
    <w:p w14:paraId="592444C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途径：榆林市榆阳区富康路榆溪尚品3号楼1单元1408</w:t>
      </w:r>
    </w:p>
    <w:p w14:paraId="2CA56CF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4DB5F70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50C6E05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四、响应文件提交</w:t>
      </w:r>
    </w:p>
    <w:p w14:paraId="4C18589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2026年11月02日 10时00分00秒 （北京时间）</w:t>
      </w:r>
    </w:p>
    <w:p w14:paraId="6F507B6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地点：榆林市榆阳区富康路榆溪尚品3号楼1单元1408</w:t>
      </w:r>
    </w:p>
    <w:p w14:paraId="6FB595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五、开启</w:t>
      </w:r>
    </w:p>
    <w:p w14:paraId="480B3E73">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2026年11月02日 10时00分00秒 （北京时间）</w:t>
      </w:r>
    </w:p>
    <w:p w14:paraId="295B3616">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地点：榆林市榆阳区富康路榆溪尚品3号楼1单元1408</w:t>
      </w:r>
    </w:p>
    <w:p w14:paraId="60D77B1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六、公告期限</w:t>
      </w:r>
    </w:p>
    <w:p w14:paraId="03314426">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自本公告发布之日起3个工作日</w:t>
      </w:r>
      <w:r>
        <w:rPr>
          <w:rFonts w:hint="eastAsia" w:eastAsia="宋体" w:cs="宋体"/>
          <w:i w:val="0"/>
          <w:iCs w:val="0"/>
          <w:caps w:val="0"/>
          <w:color w:val="auto"/>
          <w:spacing w:val="0"/>
          <w:sz w:val="24"/>
          <w:szCs w:val="24"/>
          <w:shd w:val="clear" w:fill="FFFFFF"/>
          <w:lang w:eastAsia="zh-CN"/>
        </w:rPr>
        <w:t>。</w:t>
      </w:r>
    </w:p>
    <w:p w14:paraId="5CA194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rPr>
        <w:t>七、其他补充事宜</w:t>
      </w:r>
    </w:p>
    <w:p w14:paraId="2E1DA83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105" w:afterAutospacing="0"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（1）本项目非专门面向中小企业采购</w:t>
      </w:r>
      <w:r>
        <w:rPr>
          <w:rFonts w:hint="eastAsia" w:eastAsia="宋体" w:cs="宋体"/>
          <w:i w:val="0"/>
          <w:iCs w:val="0"/>
          <w:caps w:val="0"/>
          <w:color w:val="auto"/>
          <w:spacing w:val="0"/>
          <w:kern w:val="0"/>
          <w:sz w:val="24"/>
          <w:szCs w:val="24"/>
          <w:shd w:val="clear" w:fill="FFFFFF"/>
          <w:lang w:val="en-US" w:eastAsia="zh-CN" w:bidi="ar"/>
        </w:rPr>
        <w:t>。</w:t>
      </w:r>
      <w:r>
        <w:rPr>
          <w:rFonts w:hint="eastAsia" w:ascii="宋体" w:hAnsi="宋体" w:eastAsia="宋体" w:cs="宋体"/>
          <w:i w:val="0"/>
          <w:iCs w:val="0"/>
          <w:caps w:val="0"/>
          <w:color w:val="auto"/>
          <w:spacing w:val="0"/>
          <w:kern w:val="0"/>
          <w:sz w:val="24"/>
          <w:szCs w:val="24"/>
          <w:shd w:val="clear" w:fill="FFFFFF"/>
          <w:lang w:val="en-US" w:eastAsia="zh-CN" w:bidi="ar"/>
        </w:rPr>
        <w:t>（2）请各供应商获取单一来源采购文件后</w:t>
      </w:r>
      <w:r>
        <w:rPr>
          <w:rFonts w:hint="eastAsia" w:eastAsia="宋体" w:cs="宋体"/>
          <w:i w:val="0"/>
          <w:iCs w:val="0"/>
          <w:caps w:val="0"/>
          <w:color w:val="auto"/>
          <w:spacing w:val="0"/>
          <w:kern w:val="0"/>
          <w:sz w:val="24"/>
          <w:szCs w:val="24"/>
          <w:shd w:val="clear" w:fill="FFFFFF"/>
          <w:lang w:val="en-US" w:eastAsia="zh-CN" w:bidi="ar"/>
        </w:rPr>
        <w:t>，</w:t>
      </w:r>
      <w:r>
        <w:rPr>
          <w:rFonts w:hint="eastAsia" w:ascii="宋体" w:hAnsi="宋体" w:eastAsia="宋体" w:cs="宋体"/>
          <w:i w:val="0"/>
          <w:iCs w:val="0"/>
          <w:caps w:val="0"/>
          <w:color w:val="auto"/>
          <w:spacing w:val="0"/>
          <w:kern w:val="0"/>
          <w:sz w:val="24"/>
          <w:szCs w:val="24"/>
          <w:shd w:val="clear" w:fill="FFFFFF"/>
          <w:lang w:val="en-US" w:eastAsia="zh-CN" w:bidi="ar"/>
        </w:rPr>
        <w:t>按照陕西省财政厅《关于政府采购投标供应商注册登记有关事项的通知》要求</w:t>
      </w:r>
      <w:r>
        <w:rPr>
          <w:rFonts w:hint="eastAsia" w:eastAsia="宋体" w:cs="宋体"/>
          <w:i w:val="0"/>
          <w:iCs w:val="0"/>
          <w:caps w:val="0"/>
          <w:color w:val="auto"/>
          <w:spacing w:val="0"/>
          <w:kern w:val="0"/>
          <w:sz w:val="24"/>
          <w:szCs w:val="24"/>
          <w:shd w:val="clear" w:fill="FFFFFF"/>
          <w:lang w:val="en-US" w:eastAsia="zh-CN" w:bidi="ar"/>
        </w:rPr>
        <w:t>，</w:t>
      </w:r>
      <w:r>
        <w:rPr>
          <w:rFonts w:hint="eastAsia" w:ascii="宋体" w:hAnsi="宋体" w:eastAsia="宋体" w:cs="宋体"/>
          <w:i w:val="0"/>
          <w:iCs w:val="0"/>
          <w:caps w:val="0"/>
          <w:color w:val="auto"/>
          <w:spacing w:val="0"/>
          <w:kern w:val="0"/>
          <w:sz w:val="24"/>
          <w:szCs w:val="24"/>
          <w:shd w:val="clear" w:fill="FFFFFF"/>
          <w:lang w:val="en-US" w:eastAsia="zh-CN" w:bidi="ar"/>
        </w:rPr>
        <w:t>通过陕西省政府采购（http://www.ccgp-shaanxi.gov.cn/）注册登记加入陕西省政府采购投标供应商库</w:t>
      </w:r>
      <w:r>
        <w:rPr>
          <w:rFonts w:hint="eastAsia" w:eastAsia="宋体" w:cs="宋体"/>
          <w:i w:val="0"/>
          <w:iCs w:val="0"/>
          <w:caps w:val="0"/>
          <w:color w:val="auto"/>
          <w:spacing w:val="0"/>
          <w:kern w:val="0"/>
          <w:sz w:val="24"/>
          <w:szCs w:val="24"/>
          <w:shd w:val="clear" w:fill="FFFFFF"/>
          <w:lang w:val="en-US" w:eastAsia="zh-CN" w:bidi="ar"/>
        </w:rPr>
        <w:t>。</w:t>
      </w:r>
    </w:p>
    <w:p w14:paraId="2B3EC6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lang w:eastAsia="zh-CN"/>
        </w:rPr>
      </w:pPr>
      <w:r>
        <w:rPr>
          <w:rStyle w:val="15"/>
          <w:rFonts w:hint="eastAsia" w:ascii="宋体" w:hAnsi="宋体" w:eastAsia="宋体" w:cs="宋体"/>
          <w:b/>
          <w:bCs/>
          <w:i w:val="0"/>
          <w:iCs w:val="0"/>
          <w:caps w:val="0"/>
          <w:color w:val="auto"/>
          <w:spacing w:val="0"/>
          <w:sz w:val="24"/>
          <w:szCs w:val="24"/>
          <w:shd w:val="clear" w:fill="FFFFFF"/>
        </w:rPr>
        <w:t>八、对本次招标提出询问</w:t>
      </w:r>
      <w:r>
        <w:rPr>
          <w:rStyle w:val="15"/>
          <w:rFonts w:hint="eastAsia" w:ascii="宋体" w:hAnsi="宋体" w:eastAsia="宋体" w:cs="宋体"/>
          <w:b/>
          <w:bCs/>
          <w:i w:val="0"/>
          <w:iCs w:val="0"/>
          <w:caps w:val="0"/>
          <w:color w:val="auto"/>
          <w:spacing w:val="0"/>
          <w:sz w:val="24"/>
          <w:szCs w:val="24"/>
          <w:shd w:val="clear" w:fill="FFFFFF"/>
          <w:lang w:eastAsia="zh-CN"/>
        </w:rPr>
        <w:t>，</w:t>
      </w:r>
      <w:r>
        <w:rPr>
          <w:rStyle w:val="15"/>
          <w:rFonts w:hint="eastAsia" w:ascii="宋体" w:hAnsi="宋体" w:eastAsia="宋体" w:cs="宋体"/>
          <w:b/>
          <w:bCs/>
          <w:i w:val="0"/>
          <w:iCs w:val="0"/>
          <w:caps w:val="0"/>
          <w:color w:val="auto"/>
          <w:spacing w:val="0"/>
          <w:sz w:val="24"/>
          <w:szCs w:val="24"/>
          <w:shd w:val="clear" w:fill="FFFFFF"/>
        </w:rPr>
        <w:t>请按以下方式联系</w:t>
      </w:r>
      <w:r>
        <w:rPr>
          <w:rStyle w:val="15"/>
          <w:rFonts w:hint="eastAsia" w:ascii="宋体" w:hAnsi="宋体" w:eastAsia="宋体" w:cs="宋体"/>
          <w:b/>
          <w:bCs/>
          <w:i w:val="0"/>
          <w:iCs w:val="0"/>
          <w:caps w:val="0"/>
          <w:color w:val="auto"/>
          <w:spacing w:val="0"/>
          <w:sz w:val="24"/>
          <w:szCs w:val="24"/>
          <w:shd w:val="clear" w:fill="FFFFFF"/>
          <w:lang w:eastAsia="zh-CN"/>
        </w:rPr>
        <w:t>。</w:t>
      </w:r>
    </w:p>
    <w:p w14:paraId="3E3573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42EFAB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名称：子洲县农业农村局</w:t>
      </w:r>
    </w:p>
    <w:p w14:paraId="337F951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地址：子洲县兴庆路21号</w:t>
      </w:r>
    </w:p>
    <w:p w14:paraId="3F049DA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联系方式：18392297147</w:t>
      </w:r>
    </w:p>
    <w:p w14:paraId="61F234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512253D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名称：陕安项目管理有限公司</w:t>
      </w:r>
    </w:p>
    <w:p w14:paraId="4270DD2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地址：榆林市榆阳区富康路榆溪尚品3号楼1单元1408</w:t>
      </w:r>
    </w:p>
    <w:p w14:paraId="64C7980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联系方式：13228440603</w:t>
      </w:r>
    </w:p>
    <w:p w14:paraId="55C181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E8BEA9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项目联系人：刘工</w:t>
      </w:r>
    </w:p>
    <w:p w14:paraId="7A39878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电话：13228440603</w:t>
      </w:r>
    </w:p>
    <w:p w14:paraId="27EB805B">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17EEF3C">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74D5D4FD">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C180229">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36C7D1C">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A402819">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7CA10FD6">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D763277">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47B9179">
      <w:pPr>
        <w:spacing w:before="63" w:line="224" w:lineRule="auto"/>
        <w:ind w:left="3406"/>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0FC5EF8">
      <w:pPr>
        <w:pStyle w:val="5"/>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486E214">
      <w:pPr>
        <w:rPr>
          <w:rFonts w:hint="eastAsia" w:ascii="宋体" w:hAnsi="宋体" w:eastAsia="宋体" w:cs="宋体"/>
        </w:rPr>
      </w:pPr>
    </w:p>
    <w:p w14:paraId="51B55747">
      <w:pPr>
        <w:rPr>
          <w:rFonts w:hint="eastAsia" w:ascii="宋体" w:hAnsi="宋体" w:eastAsia="宋体" w:cs="宋体"/>
          <w:spacing w:val="8"/>
          <w:sz w:val="31"/>
          <w:szCs w:val="31"/>
          <w14:textOutline w14:w="5793" w14:cap="sq" w14:cmpd="sng">
            <w14:solidFill>
              <w14:srgbClr w14:val="000000"/>
            </w14:solidFill>
            <w14:prstDash w14:val="solid"/>
            <w14:bevel/>
          </w14:textOutline>
        </w:rPr>
      </w:pPr>
      <w:bookmarkStart w:id="2" w:name="_Toc17864"/>
      <w:r>
        <w:rPr>
          <w:rFonts w:hint="eastAsia" w:ascii="宋体" w:hAnsi="宋体" w:eastAsia="宋体" w:cs="宋体"/>
          <w:spacing w:val="8"/>
          <w:sz w:val="31"/>
          <w:szCs w:val="31"/>
          <w14:textOutline w14:w="5793" w14:cap="sq" w14:cmpd="sng">
            <w14:solidFill>
              <w14:srgbClr w14:val="000000"/>
            </w14:solidFill>
            <w14:prstDash w14:val="solid"/>
            <w14:bevel/>
          </w14:textOutline>
        </w:rPr>
        <w:br w:type="page"/>
      </w:r>
    </w:p>
    <w:p w14:paraId="0EF51AAE">
      <w:pPr>
        <w:spacing w:before="63" w:line="224" w:lineRule="auto"/>
        <w:ind w:firstLine="3586" w:firstLineChars="1100"/>
        <w:outlineLvl w:val="0"/>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第二章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供应商须知</w:t>
      </w:r>
      <w:bookmarkEnd w:id="2"/>
    </w:p>
    <w:p w14:paraId="21FCCBBA">
      <w:pPr>
        <w:spacing w:before="259" w:line="219" w:lineRule="auto"/>
        <w:ind w:left="239" w:firstLine="3058" w:firstLineChars="1100"/>
        <w:outlineLvl w:val="1"/>
        <w:rPr>
          <w:rFonts w:hint="eastAsia" w:ascii="宋体" w:hAnsi="宋体" w:eastAsia="宋体" w:cs="宋体"/>
          <w:sz w:val="28"/>
          <w:szCs w:val="28"/>
        </w:rPr>
      </w:pPr>
      <w:bookmarkStart w:id="3" w:name="_Toc11447"/>
      <w:r>
        <w:rPr>
          <w:rFonts w:hint="eastAsia" w:ascii="宋体" w:hAnsi="宋体" w:eastAsia="宋体" w:cs="宋体"/>
          <w:spacing w:val="-1"/>
          <w:sz w:val="28"/>
          <w:szCs w:val="28"/>
          <w14:textOutline w14:w="5103" w14:cap="sq" w14:cmpd="sng">
            <w14:solidFill>
              <w14:srgbClr w14:val="000000"/>
            </w14:solidFill>
            <w14:prstDash w14:val="solid"/>
            <w14:bevel/>
          </w14:textOutline>
        </w:rPr>
        <w:t>一、供应商须知前附表</w:t>
      </w:r>
      <w:bookmarkEnd w:id="3"/>
    </w:p>
    <w:p w14:paraId="4C52BC9C">
      <w:pPr>
        <w:spacing w:before="144"/>
        <w:rPr>
          <w:rFonts w:hint="eastAsia" w:ascii="宋体" w:hAnsi="宋体" w:eastAsia="宋体" w:cs="宋体"/>
        </w:rPr>
      </w:pPr>
    </w:p>
    <w:tbl>
      <w:tblPr>
        <w:tblStyle w:val="16"/>
        <w:tblW w:w="9817" w:type="dxa"/>
        <w:tblInd w:w="-1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1127"/>
        <w:gridCol w:w="7927"/>
      </w:tblGrid>
      <w:tr w14:paraId="0EE21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63" w:type="dxa"/>
            <w:vAlign w:val="top"/>
          </w:tcPr>
          <w:p w14:paraId="411BD12E">
            <w:pPr>
              <w:pStyle w:val="17"/>
              <w:spacing w:before="165" w:line="221" w:lineRule="auto"/>
              <w:ind w:left="191"/>
              <w:rPr>
                <w:rFonts w:hint="eastAsia" w:ascii="宋体" w:hAnsi="宋体" w:eastAsia="宋体" w:cs="宋体"/>
              </w:rPr>
            </w:pPr>
            <w:r>
              <w:rPr>
                <w:rFonts w:hint="eastAsia" w:ascii="宋体" w:hAnsi="宋体" w:eastAsia="宋体" w:cs="宋体"/>
                <w:spacing w:val="-5"/>
                <w14:textOutline w14:w="4358" w14:cap="sq" w14:cmpd="sng">
                  <w14:solidFill>
                    <w14:srgbClr w14:val="000000"/>
                  </w14:solidFill>
                  <w14:prstDash w14:val="solid"/>
                  <w14:bevel/>
                </w14:textOutline>
              </w:rPr>
              <w:t>序号</w:t>
            </w:r>
          </w:p>
        </w:tc>
        <w:tc>
          <w:tcPr>
            <w:tcW w:w="1127" w:type="dxa"/>
            <w:vAlign w:val="top"/>
          </w:tcPr>
          <w:p w14:paraId="050D194D">
            <w:pPr>
              <w:pStyle w:val="17"/>
              <w:spacing w:before="166" w:line="219" w:lineRule="auto"/>
              <w:rPr>
                <w:rFonts w:hint="eastAsia" w:ascii="宋体" w:hAnsi="宋体" w:eastAsia="宋体" w:cs="宋体"/>
              </w:rPr>
            </w:pPr>
            <w:r>
              <w:rPr>
                <w:rFonts w:hint="eastAsia" w:ascii="宋体" w:hAnsi="宋体" w:eastAsia="宋体" w:cs="宋体"/>
                <w:spacing w:val="-3"/>
                <w14:textOutline w14:w="4358" w14:cap="sq" w14:cmpd="sng">
                  <w14:solidFill>
                    <w14:srgbClr w14:val="000000"/>
                  </w14:solidFill>
                  <w14:prstDash w14:val="solid"/>
                  <w14:bevel/>
                </w14:textOutline>
              </w:rPr>
              <w:t>条款名称</w:t>
            </w:r>
          </w:p>
        </w:tc>
        <w:tc>
          <w:tcPr>
            <w:tcW w:w="7927" w:type="dxa"/>
            <w:vAlign w:val="top"/>
          </w:tcPr>
          <w:p w14:paraId="1BB61A1D">
            <w:pPr>
              <w:pStyle w:val="17"/>
              <w:spacing w:before="166" w:line="219" w:lineRule="auto"/>
              <w:ind w:left="2769"/>
              <w:rPr>
                <w:rFonts w:hint="eastAsia" w:ascii="宋体" w:hAnsi="宋体" w:eastAsia="宋体" w:cs="宋体"/>
              </w:rPr>
            </w:pPr>
            <w:r>
              <w:rPr>
                <w:rFonts w:hint="eastAsia" w:ascii="宋体" w:hAnsi="宋体" w:eastAsia="宋体" w:cs="宋体"/>
                <w:spacing w:val="-2"/>
                <w14:textOutline w14:w="4358" w14:cap="sq" w14:cmpd="sng">
                  <w14:solidFill>
                    <w14:srgbClr w14:val="000000"/>
                  </w14:solidFill>
                  <w14:prstDash w14:val="solid"/>
                  <w14:bevel/>
                </w14:textOutline>
              </w:rPr>
              <w:t>说明和要求</w:t>
            </w:r>
          </w:p>
        </w:tc>
      </w:tr>
      <w:tr w14:paraId="1B1EA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63" w:type="dxa"/>
            <w:vAlign w:val="top"/>
          </w:tcPr>
          <w:p w14:paraId="4CF078AF">
            <w:pPr>
              <w:bidi w:val="0"/>
              <w:jc w:val="center"/>
              <w:rPr>
                <w:rFonts w:hint="eastAsia" w:ascii="宋体" w:hAnsi="宋体" w:eastAsia="宋体" w:cs="宋体"/>
                <w:sz w:val="24"/>
                <w:szCs w:val="24"/>
              </w:rPr>
            </w:pPr>
          </w:p>
          <w:p w14:paraId="15652D1A">
            <w:pPr>
              <w:bidi w:val="0"/>
              <w:jc w:val="center"/>
              <w:rPr>
                <w:rFonts w:hint="eastAsia" w:ascii="宋体" w:hAnsi="宋体" w:eastAsia="宋体" w:cs="宋体"/>
                <w:sz w:val="24"/>
                <w:szCs w:val="24"/>
              </w:rPr>
            </w:pPr>
            <w:r>
              <w:rPr>
                <w:rFonts w:hint="eastAsia" w:ascii="宋体" w:hAnsi="宋体" w:eastAsia="宋体" w:cs="宋体"/>
                <w:sz w:val="24"/>
                <w:szCs w:val="24"/>
              </w:rPr>
              <w:t>1</w:t>
            </w:r>
          </w:p>
        </w:tc>
        <w:tc>
          <w:tcPr>
            <w:tcW w:w="1127" w:type="dxa"/>
            <w:vAlign w:val="top"/>
          </w:tcPr>
          <w:p w14:paraId="12E84F71">
            <w:pPr>
              <w:bidi w:val="0"/>
              <w:jc w:val="center"/>
              <w:rPr>
                <w:rFonts w:hint="eastAsia" w:ascii="宋体" w:hAnsi="宋体" w:eastAsia="宋体" w:cs="宋体"/>
                <w:sz w:val="24"/>
                <w:szCs w:val="24"/>
              </w:rPr>
            </w:pPr>
          </w:p>
          <w:p w14:paraId="0D3319DE">
            <w:pPr>
              <w:bidi w:val="0"/>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7927" w:type="dxa"/>
            <w:vAlign w:val="top"/>
          </w:tcPr>
          <w:p w14:paraId="1BF4B103">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子洲县农业农村局</w:t>
            </w:r>
          </w:p>
          <w:p w14:paraId="58C24260">
            <w:pPr>
              <w:snapToGrid w:val="0"/>
              <w:spacing w:line="360" w:lineRule="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eastAsia="zh-CN"/>
              </w:rPr>
              <w:t>陕西省榆林市子洲县兴庆路21号</w:t>
            </w:r>
          </w:p>
        </w:tc>
      </w:tr>
      <w:tr w14:paraId="70D6F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0" w:hRule="atLeast"/>
        </w:trPr>
        <w:tc>
          <w:tcPr>
            <w:tcW w:w="763" w:type="dxa"/>
            <w:vAlign w:val="top"/>
          </w:tcPr>
          <w:p w14:paraId="0AE7F1BD">
            <w:pPr>
              <w:bidi w:val="0"/>
              <w:jc w:val="center"/>
              <w:rPr>
                <w:rFonts w:hint="eastAsia" w:ascii="宋体" w:hAnsi="宋体" w:eastAsia="宋体" w:cs="宋体"/>
                <w:sz w:val="24"/>
                <w:szCs w:val="24"/>
              </w:rPr>
            </w:pPr>
          </w:p>
          <w:p w14:paraId="12432C73">
            <w:pPr>
              <w:bidi w:val="0"/>
              <w:jc w:val="center"/>
              <w:rPr>
                <w:rFonts w:hint="eastAsia" w:ascii="宋体" w:hAnsi="宋体" w:eastAsia="宋体" w:cs="宋体"/>
                <w:sz w:val="24"/>
                <w:szCs w:val="24"/>
              </w:rPr>
            </w:pPr>
            <w:r>
              <w:rPr>
                <w:rFonts w:hint="eastAsia" w:ascii="宋体" w:hAnsi="宋体" w:eastAsia="宋体" w:cs="宋体"/>
                <w:sz w:val="24"/>
                <w:szCs w:val="24"/>
              </w:rPr>
              <w:t>2</w:t>
            </w:r>
          </w:p>
        </w:tc>
        <w:tc>
          <w:tcPr>
            <w:tcW w:w="1127" w:type="dxa"/>
            <w:vAlign w:val="top"/>
          </w:tcPr>
          <w:p w14:paraId="00858729">
            <w:pPr>
              <w:bidi w:val="0"/>
              <w:jc w:val="center"/>
              <w:rPr>
                <w:rFonts w:hint="eastAsia" w:ascii="宋体" w:hAnsi="宋体" w:eastAsia="宋体" w:cs="宋体"/>
                <w:sz w:val="24"/>
                <w:szCs w:val="24"/>
              </w:rPr>
            </w:pPr>
          </w:p>
          <w:p w14:paraId="1CF09270">
            <w:pPr>
              <w:bidi w:val="0"/>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7927" w:type="dxa"/>
            <w:vAlign w:val="top"/>
          </w:tcPr>
          <w:p w14:paraId="6327211E">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陕安项目管理有限公司</w:t>
            </w:r>
          </w:p>
          <w:p w14:paraId="7C066EEB">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val="en-US" w:eastAsia="zh-CN"/>
              </w:rPr>
              <w:t>榆林市榆阳区富康路榆溪尚品3号楼1单元1408</w:t>
            </w:r>
          </w:p>
          <w:p w14:paraId="50182E25">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刘工</w:t>
            </w:r>
          </w:p>
          <w:p w14:paraId="71246FBD">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13228440603</w:t>
            </w:r>
          </w:p>
        </w:tc>
      </w:tr>
      <w:tr w14:paraId="3A9D2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42F2E8B6">
            <w:pPr>
              <w:bidi w:val="0"/>
              <w:jc w:val="center"/>
              <w:rPr>
                <w:rFonts w:hint="eastAsia" w:ascii="宋体" w:hAnsi="宋体" w:eastAsia="宋体" w:cs="宋体"/>
                <w:sz w:val="24"/>
                <w:szCs w:val="24"/>
              </w:rPr>
            </w:pPr>
            <w:r>
              <w:rPr>
                <w:rFonts w:hint="eastAsia" w:ascii="宋体" w:hAnsi="宋体" w:eastAsia="宋体" w:cs="宋体"/>
                <w:sz w:val="24"/>
                <w:szCs w:val="24"/>
              </w:rPr>
              <w:t>3</w:t>
            </w:r>
          </w:p>
        </w:tc>
        <w:tc>
          <w:tcPr>
            <w:tcW w:w="1127" w:type="dxa"/>
            <w:vAlign w:val="top"/>
          </w:tcPr>
          <w:p w14:paraId="37C61B45">
            <w:pPr>
              <w:bidi w:val="0"/>
              <w:jc w:val="center"/>
              <w:rPr>
                <w:rFonts w:hint="eastAsia" w:ascii="宋体" w:hAnsi="宋体" w:eastAsia="宋体" w:cs="宋体"/>
                <w:sz w:val="24"/>
                <w:szCs w:val="24"/>
              </w:rPr>
            </w:pPr>
            <w:r>
              <w:rPr>
                <w:rFonts w:hint="eastAsia" w:ascii="宋体" w:hAnsi="宋体" w:eastAsia="宋体" w:cs="宋体"/>
                <w:sz w:val="24"/>
                <w:szCs w:val="24"/>
              </w:rPr>
              <w:t>监督管理机构</w:t>
            </w:r>
          </w:p>
        </w:tc>
        <w:tc>
          <w:tcPr>
            <w:tcW w:w="7927" w:type="dxa"/>
            <w:vAlign w:val="top"/>
          </w:tcPr>
          <w:p w14:paraId="0D5C2898">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子洲县财政局</w:t>
            </w:r>
          </w:p>
        </w:tc>
      </w:tr>
      <w:tr w14:paraId="4F290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63" w:type="dxa"/>
            <w:vAlign w:val="top"/>
          </w:tcPr>
          <w:p w14:paraId="47E165D0">
            <w:pPr>
              <w:bidi w:val="0"/>
              <w:jc w:val="center"/>
              <w:rPr>
                <w:rFonts w:hint="eastAsia" w:ascii="宋体" w:hAnsi="宋体" w:eastAsia="宋体" w:cs="宋体"/>
                <w:sz w:val="24"/>
                <w:szCs w:val="24"/>
              </w:rPr>
            </w:pPr>
            <w:r>
              <w:rPr>
                <w:rFonts w:hint="eastAsia" w:ascii="宋体" w:hAnsi="宋体" w:eastAsia="宋体" w:cs="宋体"/>
                <w:sz w:val="24"/>
                <w:szCs w:val="24"/>
              </w:rPr>
              <w:t>4</w:t>
            </w:r>
          </w:p>
        </w:tc>
        <w:tc>
          <w:tcPr>
            <w:tcW w:w="1127" w:type="dxa"/>
            <w:vAlign w:val="top"/>
          </w:tcPr>
          <w:p w14:paraId="6D9A2D87">
            <w:pPr>
              <w:bidi w:val="0"/>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7927" w:type="dxa"/>
            <w:vAlign w:val="top"/>
          </w:tcPr>
          <w:p w14:paraId="0438C60C">
            <w:pPr>
              <w:bidi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子洲县农业农村局关于防返贫大数据平台数据库购买服务项目</w:t>
            </w:r>
          </w:p>
        </w:tc>
      </w:tr>
      <w:tr w14:paraId="78F42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310F09FC">
            <w:pPr>
              <w:bidi w:val="0"/>
              <w:jc w:val="center"/>
              <w:rPr>
                <w:rFonts w:hint="eastAsia" w:ascii="宋体" w:hAnsi="宋体" w:eastAsia="宋体" w:cs="宋体"/>
                <w:sz w:val="24"/>
                <w:szCs w:val="24"/>
              </w:rPr>
            </w:pPr>
            <w:r>
              <w:rPr>
                <w:rFonts w:hint="eastAsia" w:ascii="宋体" w:hAnsi="宋体" w:eastAsia="宋体" w:cs="宋体"/>
                <w:sz w:val="24"/>
                <w:szCs w:val="24"/>
              </w:rPr>
              <w:t>5</w:t>
            </w:r>
          </w:p>
        </w:tc>
        <w:tc>
          <w:tcPr>
            <w:tcW w:w="1127" w:type="dxa"/>
            <w:vAlign w:val="top"/>
          </w:tcPr>
          <w:p w14:paraId="6D9BCBBD">
            <w:pPr>
              <w:bidi w:val="0"/>
              <w:jc w:val="center"/>
              <w:rPr>
                <w:rFonts w:hint="eastAsia" w:ascii="宋体" w:hAnsi="宋体" w:eastAsia="宋体" w:cs="宋体"/>
                <w:sz w:val="24"/>
                <w:szCs w:val="24"/>
              </w:rPr>
            </w:pPr>
            <w:r>
              <w:rPr>
                <w:rFonts w:hint="eastAsia" w:ascii="宋体" w:hAnsi="宋体" w:eastAsia="宋体" w:cs="宋体"/>
                <w:sz w:val="24"/>
                <w:szCs w:val="24"/>
              </w:rPr>
              <w:t>采购项目编号</w:t>
            </w:r>
          </w:p>
        </w:tc>
        <w:tc>
          <w:tcPr>
            <w:tcW w:w="7927" w:type="dxa"/>
            <w:vAlign w:val="top"/>
          </w:tcPr>
          <w:p w14:paraId="604E6E43">
            <w:pPr>
              <w:bidi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SA20260069</w:t>
            </w:r>
          </w:p>
        </w:tc>
      </w:tr>
      <w:tr w14:paraId="7F13A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63" w:type="dxa"/>
            <w:vAlign w:val="top"/>
          </w:tcPr>
          <w:p w14:paraId="28DFF069">
            <w:pPr>
              <w:bidi w:val="0"/>
              <w:jc w:val="center"/>
              <w:rPr>
                <w:rFonts w:hint="eastAsia" w:ascii="宋体" w:hAnsi="宋体" w:eastAsia="宋体" w:cs="宋体"/>
                <w:sz w:val="24"/>
                <w:szCs w:val="24"/>
              </w:rPr>
            </w:pPr>
            <w:r>
              <w:rPr>
                <w:rFonts w:hint="eastAsia" w:ascii="宋体" w:hAnsi="宋体" w:eastAsia="宋体" w:cs="宋体"/>
                <w:sz w:val="24"/>
                <w:szCs w:val="24"/>
              </w:rPr>
              <w:t>6</w:t>
            </w:r>
          </w:p>
        </w:tc>
        <w:tc>
          <w:tcPr>
            <w:tcW w:w="1127" w:type="dxa"/>
            <w:vAlign w:val="top"/>
          </w:tcPr>
          <w:p w14:paraId="0C5AC0CD">
            <w:pPr>
              <w:bidi w:val="0"/>
              <w:jc w:val="center"/>
              <w:rPr>
                <w:rFonts w:hint="eastAsia" w:ascii="宋体" w:hAnsi="宋体" w:eastAsia="宋体" w:cs="宋体"/>
                <w:sz w:val="24"/>
                <w:szCs w:val="24"/>
              </w:rPr>
            </w:pPr>
            <w:r>
              <w:rPr>
                <w:rFonts w:hint="eastAsia" w:ascii="宋体" w:hAnsi="宋体" w:eastAsia="宋体" w:cs="宋体"/>
                <w:sz w:val="24"/>
                <w:szCs w:val="24"/>
              </w:rPr>
              <w:t>项目性质</w:t>
            </w:r>
          </w:p>
        </w:tc>
        <w:tc>
          <w:tcPr>
            <w:tcW w:w="7927" w:type="dxa"/>
            <w:vAlign w:val="top"/>
          </w:tcPr>
          <w:p w14:paraId="678AB0A9">
            <w:pPr>
              <w:bidi w:val="0"/>
              <w:spacing w:line="360" w:lineRule="auto"/>
              <w:rPr>
                <w:rFonts w:hint="eastAsia" w:ascii="宋体" w:hAnsi="宋体" w:eastAsia="宋体" w:cs="宋体"/>
                <w:sz w:val="24"/>
                <w:szCs w:val="24"/>
              </w:rPr>
            </w:pPr>
            <w:r>
              <w:rPr>
                <w:rFonts w:hint="eastAsia" w:ascii="宋体" w:hAnsi="宋体" w:eastAsia="宋体" w:cs="宋体"/>
                <w:sz w:val="24"/>
                <w:szCs w:val="24"/>
              </w:rPr>
              <w:t>财政资金</w:t>
            </w:r>
          </w:p>
        </w:tc>
      </w:tr>
      <w:tr w14:paraId="0B1431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5A35D397">
            <w:pPr>
              <w:bidi w:val="0"/>
              <w:jc w:val="center"/>
              <w:rPr>
                <w:rFonts w:hint="eastAsia" w:ascii="宋体" w:hAnsi="宋体" w:eastAsia="宋体" w:cs="宋体"/>
                <w:sz w:val="24"/>
                <w:szCs w:val="24"/>
              </w:rPr>
            </w:pPr>
            <w:r>
              <w:rPr>
                <w:rFonts w:hint="eastAsia" w:ascii="宋体" w:hAnsi="宋体" w:eastAsia="宋体" w:cs="宋体"/>
                <w:sz w:val="24"/>
                <w:szCs w:val="24"/>
              </w:rPr>
              <w:t>7</w:t>
            </w:r>
          </w:p>
        </w:tc>
        <w:tc>
          <w:tcPr>
            <w:tcW w:w="1127" w:type="dxa"/>
            <w:vAlign w:val="top"/>
          </w:tcPr>
          <w:p w14:paraId="7E1849C0">
            <w:pPr>
              <w:bidi w:val="0"/>
              <w:jc w:val="center"/>
              <w:rPr>
                <w:rFonts w:hint="eastAsia" w:ascii="宋体" w:hAnsi="宋体" w:eastAsia="宋体" w:cs="宋体"/>
                <w:sz w:val="24"/>
                <w:szCs w:val="24"/>
              </w:rPr>
            </w:pPr>
            <w:r>
              <w:rPr>
                <w:rFonts w:hint="eastAsia" w:ascii="宋体" w:hAnsi="宋体" w:eastAsia="宋体" w:cs="宋体"/>
                <w:sz w:val="24"/>
                <w:szCs w:val="24"/>
              </w:rPr>
              <w:t>项目预算</w:t>
            </w:r>
          </w:p>
        </w:tc>
        <w:tc>
          <w:tcPr>
            <w:tcW w:w="7927" w:type="dxa"/>
            <w:vAlign w:val="top"/>
          </w:tcPr>
          <w:p w14:paraId="2E012CCF">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49.5</w:t>
            </w:r>
            <w:r>
              <w:rPr>
                <w:rFonts w:hint="eastAsia" w:ascii="宋体" w:hAnsi="宋体" w:eastAsia="宋体" w:cs="宋体"/>
                <w:sz w:val="24"/>
                <w:szCs w:val="24"/>
              </w:rPr>
              <w:t xml:space="preserve"> 万元</w:t>
            </w:r>
          </w:p>
        </w:tc>
      </w:tr>
      <w:tr w14:paraId="32C25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365373A7">
            <w:pPr>
              <w:bidi w:val="0"/>
              <w:jc w:val="center"/>
              <w:rPr>
                <w:rFonts w:hint="eastAsia" w:ascii="宋体" w:hAnsi="宋体" w:eastAsia="宋体" w:cs="宋体"/>
                <w:sz w:val="24"/>
                <w:szCs w:val="24"/>
              </w:rPr>
            </w:pPr>
            <w:r>
              <w:rPr>
                <w:rFonts w:hint="eastAsia" w:ascii="宋体" w:hAnsi="宋体" w:eastAsia="宋体" w:cs="宋体"/>
                <w:sz w:val="24"/>
                <w:szCs w:val="24"/>
              </w:rPr>
              <w:t>8</w:t>
            </w:r>
          </w:p>
        </w:tc>
        <w:tc>
          <w:tcPr>
            <w:tcW w:w="1127" w:type="dxa"/>
            <w:vAlign w:val="top"/>
          </w:tcPr>
          <w:p w14:paraId="308F786B">
            <w:pPr>
              <w:bidi w:val="0"/>
              <w:jc w:val="center"/>
              <w:rPr>
                <w:rFonts w:hint="eastAsia" w:ascii="宋体" w:hAnsi="宋体" w:eastAsia="宋体" w:cs="宋体"/>
                <w:sz w:val="24"/>
                <w:szCs w:val="24"/>
              </w:rPr>
            </w:pPr>
            <w:r>
              <w:rPr>
                <w:rFonts w:hint="eastAsia" w:ascii="宋体" w:hAnsi="宋体" w:eastAsia="宋体" w:cs="宋体"/>
                <w:sz w:val="24"/>
                <w:szCs w:val="24"/>
              </w:rPr>
              <w:t>项目用途</w:t>
            </w:r>
          </w:p>
        </w:tc>
        <w:tc>
          <w:tcPr>
            <w:tcW w:w="7927" w:type="dxa"/>
            <w:vAlign w:val="top"/>
          </w:tcPr>
          <w:p w14:paraId="38D4018C">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自用</w:t>
            </w:r>
          </w:p>
        </w:tc>
      </w:tr>
      <w:tr w14:paraId="74F17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70C52A5E">
            <w:pPr>
              <w:bidi w:val="0"/>
              <w:jc w:val="center"/>
              <w:rPr>
                <w:rFonts w:hint="eastAsia" w:ascii="宋体" w:hAnsi="宋体" w:eastAsia="宋体" w:cs="宋体"/>
                <w:sz w:val="24"/>
                <w:szCs w:val="24"/>
              </w:rPr>
            </w:pPr>
            <w:r>
              <w:rPr>
                <w:rFonts w:hint="eastAsia" w:ascii="宋体" w:hAnsi="宋体" w:eastAsia="宋体" w:cs="宋体"/>
                <w:sz w:val="24"/>
                <w:szCs w:val="24"/>
              </w:rPr>
              <w:t>9</w:t>
            </w:r>
          </w:p>
        </w:tc>
        <w:tc>
          <w:tcPr>
            <w:tcW w:w="1127" w:type="dxa"/>
            <w:vAlign w:val="top"/>
          </w:tcPr>
          <w:p w14:paraId="29F308CC">
            <w:pPr>
              <w:bidi w:val="0"/>
              <w:jc w:val="center"/>
              <w:rPr>
                <w:rFonts w:hint="eastAsia" w:ascii="宋体" w:hAnsi="宋体" w:eastAsia="宋体" w:cs="宋体"/>
                <w:sz w:val="24"/>
                <w:szCs w:val="24"/>
              </w:rPr>
            </w:pPr>
            <w:r>
              <w:rPr>
                <w:rFonts w:hint="eastAsia" w:ascii="宋体" w:hAnsi="宋体" w:eastAsia="宋体" w:cs="宋体"/>
                <w:sz w:val="24"/>
                <w:szCs w:val="24"/>
              </w:rPr>
              <w:t>采购内容和要求</w:t>
            </w:r>
          </w:p>
        </w:tc>
        <w:tc>
          <w:tcPr>
            <w:tcW w:w="7927" w:type="dxa"/>
            <w:vAlign w:val="top"/>
          </w:tcPr>
          <w:p w14:paraId="3F67EF21">
            <w:pPr>
              <w:bidi w:val="0"/>
              <w:spacing w:line="360" w:lineRule="auto"/>
              <w:rPr>
                <w:rFonts w:hint="eastAsia" w:ascii="宋体" w:hAnsi="宋体" w:eastAsia="宋体" w:cs="宋体"/>
                <w:sz w:val="24"/>
                <w:szCs w:val="24"/>
              </w:rPr>
            </w:pPr>
            <w:r>
              <w:rPr>
                <w:rFonts w:hint="eastAsia" w:ascii="宋体" w:hAnsi="宋体" w:eastAsia="宋体" w:cs="宋体"/>
                <w:sz w:val="24"/>
                <w:szCs w:val="24"/>
              </w:rPr>
              <w:t>防返贫大数据平台数据库购买服务</w:t>
            </w:r>
          </w:p>
        </w:tc>
      </w:tr>
      <w:tr w14:paraId="1EB40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763" w:type="dxa"/>
            <w:vAlign w:val="top"/>
          </w:tcPr>
          <w:p w14:paraId="2869453F">
            <w:pPr>
              <w:bidi w:val="0"/>
              <w:jc w:val="center"/>
              <w:rPr>
                <w:rFonts w:hint="eastAsia" w:ascii="宋体" w:hAnsi="宋体" w:eastAsia="宋体" w:cs="宋体"/>
                <w:sz w:val="24"/>
                <w:szCs w:val="24"/>
              </w:rPr>
            </w:pPr>
            <w:r>
              <w:rPr>
                <w:rFonts w:hint="eastAsia" w:ascii="宋体" w:hAnsi="宋体" w:eastAsia="宋体" w:cs="宋体"/>
                <w:sz w:val="24"/>
                <w:szCs w:val="24"/>
              </w:rPr>
              <w:t>10</w:t>
            </w:r>
          </w:p>
        </w:tc>
        <w:tc>
          <w:tcPr>
            <w:tcW w:w="1127" w:type="dxa"/>
            <w:vAlign w:val="top"/>
          </w:tcPr>
          <w:p w14:paraId="5DC3C417">
            <w:pPr>
              <w:bidi w:val="0"/>
              <w:jc w:val="center"/>
              <w:rPr>
                <w:rFonts w:hint="eastAsia" w:ascii="宋体" w:hAnsi="宋体" w:eastAsia="宋体" w:cs="宋体"/>
                <w:sz w:val="24"/>
                <w:szCs w:val="24"/>
              </w:rPr>
            </w:pPr>
            <w:r>
              <w:rPr>
                <w:rFonts w:hint="eastAsia" w:ascii="宋体" w:hAnsi="宋体" w:eastAsia="宋体" w:cs="宋体"/>
                <w:sz w:val="24"/>
                <w:szCs w:val="24"/>
              </w:rPr>
              <w:t>供应商</w:t>
            </w:r>
          </w:p>
        </w:tc>
        <w:tc>
          <w:tcPr>
            <w:tcW w:w="7927" w:type="dxa"/>
            <w:vAlign w:val="top"/>
          </w:tcPr>
          <w:p w14:paraId="19E99553">
            <w:pPr>
              <w:bidi w:val="0"/>
              <w:spacing w:line="360" w:lineRule="auto"/>
              <w:rPr>
                <w:rFonts w:hint="eastAsia" w:ascii="宋体" w:hAnsi="宋体" w:eastAsia="宋体" w:cs="宋体"/>
                <w:sz w:val="24"/>
                <w:szCs w:val="24"/>
              </w:rPr>
            </w:pPr>
            <w:r>
              <w:rPr>
                <w:rFonts w:hint="eastAsia" w:ascii="宋体" w:hAnsi="宋体" w:eastAsia="宋体" w:cs="宋体"/>
                <w:sz w:val="24"/>
                <w:szCs w:val="24"/>
              </w:rPr>
              <w:t>中国电信股份有限公司子洲分公司</w:t>
            </w:r>
          </w:p>
        </w:tc>
      </w:tr>
      <w:tr w14:paraId="330E1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63" w:type="dxa"/>
            <w:vMerge w:val="restart"/>
            <w:vAlign w:val="top"/>
          </w:tcPr>
          <w:p w14:paraId="70277A07">
            <w:pPr>
              <w:bidi w:val="0"/>
              <w:jc w:val="center"/>
              <w:rPr>
                <w:rFonts w:hint="eastAsia" w:ascii="宋体" w:hAnsi="宋体" w:eastAsia="宋体" w:cs="宋体"/>
                <w:sz w:val="24"/>
                <w:szCs w:val="24"/>
              </w:rPr>
            </w:pPr>
          </w:p>
          <w:p w14:paraId="45A3AFDB">
            <w:pPr>
              <w:bidi w:val="0"/>
              <w:jc w:val="center"/>
              <w:rPr>
                <w:rFonts w:hint="eastAsia" w:ascii="宋体" w:hAnsi="宋体" w:eastAsia="宋体" w:cs="宋体"/>
                <w:sz w:val="24"/>
                <w:szCs w:val="24"/>
              </w:rPr>
            </w:pPr>
          </w:p>
          <w:p w14:paraId="257FB709">
            <w:pPr>
              <w:bidi w:val="0"/>
              <w:jc w:val="center"/>
              <w:rPr>
                <w:rFonts w:hint="eastAsia" w:ascii="宋体" w:hAnsi="宋体" w:eastAsia="宋体" w:cs="宋体"/>
                <w:sz w:val="24"/>
                <w:szCs w:val="24"/>
              </w:rPr>
            </w:pPr>
          </w:p>
          <w:p w14:paraId="78E520C7">
            <w:pPr>
              <w:bidi w:val="0"/>
              <w:jc w:val="center"/>
              <w:rPr>
                <w:rFonts w:hint="eastAsia" w:ascii="宋体" w:hAnsi="宋体" w:eastAsia="宋体" w:cs="宋体"/>
                <w:sz w:val="24"/>
                <w:szCs w:val="24"/>
              </w:rPr>
            </w:pPr>
          </w:p>
          <w:p w14:paraId="5482A54D">
            <w:pPr>
              <w:bidi w:val="0"/>
              <w:jc w:val="center"/>
              <w:rPr>
                <w:rFonts w:hint="eastAsia" w:ascii="宋体" w:hAnsi="宋体" w:eastAsia="宋体" w:cs="宋体"/>
                <w:sz w:val="24"/>
                <w:szCs w:val="24"/>
              </w:rPr>
            </w:pPr>
          </w:p>
          <w:p w14:paraId="2B70CED7">
            <w:pPr>
              <w:bidi w:val="0"/>
              <w:jc w:val="center"/>
              <w:rPr>
                <w:rFonts w:hint="eastAsia" w:ascii="宋体" w:hAnsi="宋体" w:eastAsia="宋体" w:cs="宋体"/>
                <w:sz w:val="24"/>
                <w:szCs w:val="24"/>
              </w:rPr>
            </w:pPr>
          </w:p>
          <w:p w14:paraId="6F0C7A87">
            <w:pPr>
              <w:bidi w:val="0"/>
              <w:jc w:val="center"/>
              <w:rPr>
                <w:rFonts w:hint="eastAsia" w:ascii="宋体" w:hAnsi="宋体" w:eastAsia="宋体" w:cs="宋体"/>
                <w:sz w:val="24"/>
                <w:szCs w:val="24"/>
              </w:rPr>
            </w:pPr>
          </w:p>
          <w:p w14:paraId="10AEBDEB">
            <w:pPr>
              <w:bidi w:val="0"/>
              <w:jc w:val="center"/>
              <w:rPr>
                <w:rFonts w:hint="eastAsia" w:ascii="宋体" w:hAnsi="宋体" w:eastAsia="宋体" w:cs="宋体"/>
                <w:sz w:val="24"/>
                <w:szCs w:val="24"/>
              </w:rPr>
            </w:pPr>
          </w:p>
          <w:p w14:paraId="6398CE53">
            <w:pPr>
              <w:bidi w:val="0"/>
              <w:jc w:val="center"/>
              <w:rPr>
                <w:rFonts w:hint="eastAsia" w:ascii="宋体" w:hAnsi="宋体" w:eastAsia="宋体" w:cs="宋体"/>
                <w:sz w:val="24"/>
                <w:szCs w:val="24"/>
              </w:rPr>
            </w:pPr>
          </w:p>
          <w:p w14:paraId="5E6E6F03">
            <w:pPr>
              <w:bidi w:val="0"/>
              <w:jc w:val="center"/>
              <w:rPr>
                <w:rFonts w:hint="eastAsia" w:ascii="宋体" w:hAnsi="宋体" w:eastAsia="宋体" w:cs="宋体"/>
                <w:sz w:val="24"/>
                <w:szCs w:val="24"/>
              </w:rPr>
            </w:pPr>
          </w:p>
          <w:p w14:paraId="1E8E3152">
            <w:pPr>
              <w:bidi w:val="0"/>
              <w:jc w:val="center"/>
              <w:rPr>
                <w:rFonts w:hint="eastAsia" w:ascii="宋体" w:hAnsi="宋体" w:eastAsia="宋体" w:cs="宋体"/>
                <w:sz w:val="24"/>
                <w:szCs w:val="24"/>
              </w:rPr>
            </w:pPr>
          </w:p>
          <w:p w14:paraId="6BE1994C">
            <w:pPr>
              <w:bidi w:val="0"/>
              <w:jc w:val="center"/>
              <w:rPr>
                <w:rFonts w:hint="eastAsia" w:ascii="宋体" w:hAnsi="宋体" w:eastAsia="宋体" w:cs="宋体"/>
                <w:sz w:val="24"/>
                <w:szCs w:val="24"/>
              </w:rPr>
            </w:pPr>
          </w:p>
          <w:p w14:paraId="6B5890CF">
            <w:pPr>
              <w:bidi w:val="0"/>
              <w:jc w:val="center"/>
              <w:rPr>
                <w:rFonts w:hint="eastAsia" w:ascii="宋体" w:hAnsi="宋体" w:eastAsia="宋体" w:cs="宋体"/>
                <w:sz w:val="24"/>
                <w:szCs w:val="24"/>
              </w:rPr>
            </w:pPr>
          </w:p>
          <w:p w14:paraId="3D91E61A">
            <w:pPr>
              <w:bidi w:val="0"/>
              <w:jc w:val="center"/>
              <w:rPr>
                <w:rFonts w:hint="eastAsia" w:ascii="宋体" w:hAnsi="宋体" w:eastAsia="宋体" w:cs="宋体"/>
                <w:sz w:val="24"/>
                <w:szCs w:val="24"/>
              </w:rPr>
            </w:pPr>
          </w:p>
          <w:p w14:paraId="5C0ED38B">
            <w:pPr>
              <w:bidi w:val="0"/>
              <w:jc w:val="center"/>
              <w:rPr>
                <w:rFonts w:hint="eastAsia" w:ascii="宋体" w:hAnsi="宋体" w:eastAsia="宋体" w:cs="宋体"/>
                <w:sz w:val="24"/>
                <w:szCs w:val="24"/>
              </w:rPr>
            </w:pPr>
          </w:p>
          <w:p w14:paraId="7DC6A2A0">
            <w:pPr>
              <w:bidi w:val="0"/>
              <w:jc w:val="center"/>
              <w:rPr>
                <w:rFonts w:hint="eastAsia" w:ascii="宋体" w:hAnsi="宋体" w:eastAsia="宋体" w:cs="宋体"/>
                <w:sz w:val="24"/>
                <w:szCs w:val="24"/>
              </w:rPr>
            </w:pPr>
          </w:p>
          <w:p w14:paraId="00E43910">
            <w:pPr>
              <w:bidi w:val="0"/>
              <w:jc w:val="center"/>
              <w:rPr>
                <w:rFonts w:hint="eastAsia" w:ascii="宋体" w:hAnsi="宋体" w:eastAsia="宋体" w:cs="宋体"/>
                <w:sz w:val="24"/>
                <w:szCs w:val="24"/>
              </w:rPr>
            </w:pPr>
          </w:p>
          <w:p w14:paraId="18073433">
            <w:pPr>
              <w:bidi w:val="0"/>
              <w:jc w:val="center"/>
              <w:rPr>
                <w:rFonts w:hint="eastAsia" w:ascii="宋体" w:hAnsi="宋体" w:eastAsia="宋体" w:cs="宋体"/>
                <w:sz w:val="24"/>
                <w:szCs w:val="24"/>
              </w:rPr>
            </w:pPr>
          </w:p>
          <w:p w14:paraId="7F0430CD">
            <w:pPr>
              <w:bidi w:val="0"/>
              <w:jc w:val="center"/>
              <w:rPr>
                <w:rFonts w:hint="eastAsia" w:ascii="宋体" w:hAnsi="宋体" w:eastAsia="宋体" w:cs="宋体"/>
                <w:sz w:val="24"/>
                <w:szCs w:val="24"/>
              </w:rPr>
            </w:pPr>
          </w:p>
          <w:p w14:paraId="532C5596">
            <w:pPr>
              <w:bidi w:val="0"/>
              <w:jc w:val="center"/>
              <w:rPr>
                <w:rFonts w:hint="eastAsia" w:ascii="宋体" w:hAnsi="宋体" w:eastAsia="宋体" w:cs="宋体"/>
                <w:sz w:val="24"/>
                <w:szCs w:val="24"/>
              </w:rPr>
            </w:pPr>
          </w:p>
          <w:p w14:paraId="62A38FAF">
            <w:pPr>
              <w:bidi w:val="0"/>
              <w:jc w:val="center"/>
              <w:rPr>
                <w:rFonts w:hint="eastAsia" w:ascii="宋体" w:hAnsi="宋体" w:eastAsia="宋体" w:cs="宋体"/>
                <w:sz w:val="24"/>
                <w:szCs w:val="24"/>
              </w:rPr>
            </w:pPr>
          </w:p>
          <w:p w14:paraId="55C8E23A">
            <w:pPr>
              <w:bidi w:val="0"/>
              <w:jc w:val="center"/>
              <w:rPr>
                <w:rFonts w:hint="eastAsia" w:ascii="宋体" w:hAnsi="宋体" w:eastAsia="宋体" w:cs="宋体"/>
                <w:sz w:val="24"/>
                <w:szCs w:val="24"/>
              </w:rPr>
            </w:pPr>
          </w:p>
          <w:p w14:paraId="0940BB51">
            <w:pPr>
              <w:bidi w:val="0"/>
              <w:jc w:val="center"/>
              <w:rPr>
                <w:rFonts w:hint="eastAsia" w:ascii="宋体" w:hAnsi="宋体" w:eastAsia="宋体" w:cs="宋体"/>
                <w:sz w:val="24"/>
                <w:szCs w:val="24"/>
              </w:rPr>
            </w:pPr>
          </w:p>
          <w:p w14:paraId="04401474">
            <w:pPr>
              <w:bidi w:val="0"/>
              <w:jc w:val="center"/>
              <w:rPr>
                <w:rFonts w:hint="eastAsia" w:ascii="宋体" w:hAnsi="宋体" w:eastAsia="宋体" w:cs="宋体"/>
                <w:sz w:val="24"/>
                <w:szCs w:val="24"/>
              </w:rPr>
            </w:pPr>
          </w:p>
          <w:p w14:paraId="4F5B166D">
            <w:pPr>
              <w:bidi w:val="0"/>
              <w:jc w:val="center"/>
              <w:rPr>
                <w:rFonts w:hint="eastAsia" w:ascii="宋体" w:hAnsi="宋体" w:eastAsia="宋体" w:cs="宋体"/>
                <w:sz w:val="24"/>
                <w:szCs w:val="24"/>
              </w:rPr>
            </w:pPr>
            <w:r>
              <w:rPr>
                <w:rFonts w:hint="eastAsia" w:ascii="宋体" w:hAnsi="宋体" w:eastAsia="宋体" w:cs="宋体"/>
                <w:sz w:val="24"/>
                <w:szCs w:val="24"/>
              </w:rPr>
              <w:t>11</w:t>
            </w:r>
          </w:p>
        </w:tc>
        <w:tc>
          <w:tcPr>
            <w:tcW w:w="1127" w:type="dxa"/>
            <w:vMerge w:val="restart"/>
            <w:vAlign w:val="top"/>
          </w:tcPr>
          <w:p w14:paraId="20392CAB">
            <w:pPr>
              <w:bidi w:val="0"/>
              <w:jc w:val="center"/>
              <w:rPr>
                <w:rFonts w:hint="eastAsia" w:ascii="宋体" w:hAnsi="宋体" w:eastAsia="宋体" w:cs="宋体"/>
                <w:sz w:val="24"/>
                <w:szCs w:val="24"/>
              </w:rPr>
            </w:pPr>
          </w:p>
          <w:p w14:paraId="417EEF36">
            <w:pPr>
              <w:bidi w:val="0"/>
              <w:jc w:val="center"/>
              <w:rPr>
                <w:rFonts w:hint="eastAsia" w:ascii="宋体" w:hAnsi="宋体" w:eastAsia="宋体" w:cs="宋体"/>
                <w:sz w:val="24"/>
                <w:szCs w:val="24"/>
              </w:rPr>
            </w:pPr>
          </w:p>
          <w:p w14:paraId="76AD4CC4">
            <w:pPr>
              <w:bidi w:val="0"/>
              <w:jc w:val="center"/>
              <w:rPr>
                <w:rFonts w:hint="eastAsia" w:ascii="宋体" w:hAnsi="宋体" w:eastAsia="宋体" w:cs="宋体"/>
                <w:sz w:val="24"/>
                <w:szCs w:val="24"/>
              </w:rPr>
            </w:pPr>
          </w:p>
          <w:p w14:paraId="3D04A6AF">
            <w:pPr>
              <w:bidi w:val="0"/>
              <w:jc w:val="center"/>
              <w:rPr>
                <w:rFonts w:hint="eastAsia" w:ascii="宋体" w:hAnsi="宋体" w:eastAsia="宋体" w:cs="宋体"/>
                <w:sz w:val="24"/>
                <w:szCs w:val="24"/>
              </w:rPr>
            </w:pPr>
          </w:p>
          <w:p w14:paraId="116FEB2D">
            <w:pPr>
              <w:bidi w:val="0"/>
              <w:jc w:val="center"/>
              <w:rPr>
                <w:rFonts w:hint="eastAsia" w:ascii="宋体" w:hAnsi="宋体" w:eastAsia="宋体" w:cs="宋体"/>
                <w:sz w:val="24"/>
                <w:szCs w:val="24"/>
              </w:rPr>
            </w:pPr>
          </w:p>
          <w:p w14:paraId="5F0E2F0A">
            <w:pPr>
              <w:bidi w:val="0"/>
              <w:jc w:val="center"/>
              <w:rPr>
                <w:rFonts w:hint="eastAsia" w:ascii="宋体" w:hAnsi="宋体" w:eastAsia="宋体" w:cs="宋体"/>
                <w:sz w:val="24"/>
                <w:szCs w:val="24"/>
              </w:rPr>
            </w:pPr>
          </w:p>
          <w:p w14:paraId="6DDC0785">
            <w:pPr>
              <w:bidi w:val="0"/>
              <w:jc w:val="center"/>
              <w:rPr>
                <w:rFonts w:hint="eastAsia" w:ascii="宋体" w:hAnsi="宋体" w:eastAsia="宋体" w:cs="宋体"/>
                <w:sz w:val="24"/>
                <w:szCs w:val="24"/>
              </w:rPr>
            </w:pPr>
          </w:p>
          <w:p w14:paraId="60C8C046">
            <w:pPr>
              <w:bidi w:val="0"/>
              <w:jc w:val="center"/>
              <w:rPr>
                <w:rFonts w:hint="eastAsia" w:ascii="宋体" w:hAnsi="宋体" w:eastAsia="宋体" w:cs="宋体"/>
                <w:sz w:val="24"/>
                <w:szCs w:val="24"/>
              </w:rPr>
            </w:pPr>
          </w:p>
          <w:p w14:paraId="65C1534E">
            <w:pPr>
              <w:bidi w:val="0"/>
              <w:jc w:val="center"/>
              <w:rPr>
                <w:rFonts w:hint="eastAsia" w:ascii="宋体" w:hAnsi="宋体" w:eastAsia="宋体" w:cs="宋体"/>
                <w:sz w:val="24"/>
                <w:szCs w:val="24"/>
              </w:rPr>
            </w:pPr>
          </w:p>
          <w:p w14:paraId="55C3F78D">
            <w:pPr>
              <w:bidi w:val="0"/>
              <w:jc w:val="center"/>
              <w:rPr>
                <w:rFonts w:hint="eastAsia" w:ascii="宋体" w:hAnsi="宋体" w:eastAsia="宋体" w:cs="宋体"/>
                <w:sz w:val="24"/>
                <w:szCs w:val="24"/>
              </w:rPr>
            </w:pPr>
          </w:p>
          <w:p w14:paraId="43605619">
            <w:pPr>
              <w:bidi w:val="0"/>
              <w:jc w:val="center"/>
              <w:rPr>
                <w:rFonts w:hint="eastAsia" w:ascii="宋体" w:hAnsi="宋体" w:eastAsia="宋体" w:cs="宋体"/>
                <w:sz w:val="24"/>
                <w:szCs w:val="24"/>
              </w:rPr>
            </w:pPr>
          </w:p>
          <w:p w14:paraId="0BBAE931">
            <w:pPr>
              <w:bidi w:val="0"/>
              <w:jc w:val="center"/>
              <w:rPr>
                <w:rFonts w:hint="eastAsia" w:ascii="宋体" w:hAnsi="宋体" w:eastAsia="宋体" w:cs="宋体"/>
                <w:sz w:val="24"/>
                <w:szCs w:val="24"/>
              </w:rPr>
            </w:pPr>
          </w:p>
          <w:p w14:paraId="7AE89B6A">
            <w:pPr>
              <w:bidi w:val="0"/>
              <w:jc w:val="center"/>
              <w:rPr>
                <w:rFonts w:hint="eastAsia" w:ascii="宋体" w:hAnsi="宋体" w:eastAsia="宋体" w:cs="宋体"/>
                <w:sz w:val="24"/>
                <w:szCs w:val="24"/>
              </w:rPr>
            </w:pPr>
          </w:p>
          <w:p w14:paraId="2F3843A5">
            <w:pPr>
              <w:bidi w:val="0"/>
              <w:jc w:val="center"/>
              <w:rPr>
                <w:rFonts w:hint="eastAsia" w:ascii="宋体" w:hAnsi="宋体" w:eastAsia="宋体" w:cs="宋体"/>
                <w:sz w:val="24"/>
                <w:szCs w:val="24"/>
              </w:rPr>
            </w:pPr>
          </w:p>
          <w:p w14:paraId="24167327">
            <w:pPr>
              <w:bidi w:val="0"/>
              <w:jc w:val="center"/>
              <w:rPr>
                <w:rFonts w:hint="eastAsia" w:ascii="宋体" w:hAnsi="宋体" w:eastAsia="宋体" w:cs="宋体"/>
                <w:sz w:val="24"/>
                <w:szCs w:val="24"/>
              </w:rPr>
            </w:pPr>
          </w:p>
          <w:p w14:paraId="5E9B9FC6">
            <w:pPr>
              <w:bidi w:val="0"/>
              <w:jc w:val="center"/>
              <w:rPr>
                <w:rFonts w:hint="eastAsia" w:ascii="宋体" w:hAnsi="宋体" w:eastAsia="宋体" w:cs="宋体"/>
                <w:sz w:val="24"/>
                <w:szCs w:val="24"/>
              </w:rPr>
            </w:pPr>
          </w:p>
          <w:p w14:paraId="6B78D0BB">
            <w:pPr>
              <w:bidi w:val="0"/>
              <w:jc w:val="center"/>
              <w:rPr>
                <w:rFonts w:hint="eastAsia" w:ascii="宋体" w:hAnsi="宋体" w:eastAsia="宋体" w:cs="宋体"/>
                <w:sz w:val="24"/>
                <w:szCs w:val="24"/>
              </w:rPr>
            </w:pPr>
          </w:p>
          <w:p w14:paraId="714CDB50">
            <w:pPr>
              <w:bidi w:val="0"/>
              <w:jc w:val="center"/>
              <w:rPr>
                <w:rFonts w:hint="eastAsia" w:ascii="宋体" w:hAnsi="宋体" w:eastAsia="宋体" w:cs="宋体"/>
                <w:sz w:val="24"/>
                <w:szCs w:val="24"/>
              </w:rPr>
            </w:pPr>
          </w:p>
          <w:p w14:paraId="48949225">
            <w:pPr>
              <w:bidi w:val="0"/>
              <w:jc w:val="center"/>
              <w:rPr>
                <w:rFonts w:hint="eastAsia" w:ascii="宋体" w:hAnsi="宋体" w:eastAsia="宋体" w:cs="宋体"/>
                <w:sz w:val="24"/>
                <w:szCs w:val="24"/>
              </w:rPr>
            </w:pPr>
          </w:p>
          <w:p w14:paraId="5819C9AF">
            <w:pPr>
              <w:bidi w:val="0"/>
              <w:jc w:val="center"/>
              <w:rPr>
                <w:rFonts w:hint="eastAsia" w:ascii="宋体" w:hAnsi="宋体" w:eastAsia="宋体" w:cs="宋体"/>
                <w:sz w:val="24"/>
                <w:szCs w:val="24"/>
              </w:rPr>
            </w:pPr>
          </w:p>
          <w:p w14:paraId="667269B8">
            <w:pPr>
              <w:bidi w:val="0"/>
              <w:jc w:val="center"/>
              <w:rPr>
                <w:rFonts w:hint="eastAsia" w:ascii="宋体" w:hAnsi="宋体" w:eastAsia="宋体" w:cs="宋体"/>
                <w:sz w:val="24"/>
                <w:szCs w:val="24"/>
              </w:rPr>
            </w:pPr>
          </w:p>
          <w:p w14:paraId="26689DE1">
            <w:pPr>
              <w:bidi w:val="0"/>
              <w:jc w:val="center"/>
              <w:rPr>
                <w:rFonts w:hint="eastAsia" w:ascii="宋体" w:hAnsi="宋体" w:eastAsia="宋体" w:cs="宋体"/>
                <w:sz w:val="24"/>
                <w:szCs w:val="24"/>
              </w:rPr>
            </w:pPr>
          </w:p>
          <w:p w14:paraId="50B12D91">
            <w:pPr>
              <w:bidi w:val="0"/>
              <w:jc w:val="center"/>
              <w:rPr>
                <w:rFonts w:hint="eastAsia" w:ascii="宋体" w:hAnsi="宋体" w:eastAsia="宋体" w:cs="宋体"/>
                <w:sz w:val="24"/>
                <w:szCs w:val="24"/>
              </w:rPr>
            </w:pPr>
          </w:p>
          <w:p w14:paraId="4849B072">
            <w:pPr>
              <w:bidi w:val="0"/>
              <w:jc w:val="center"/>
              <w:rPr>
                <w:rFonts w:hint="eastAsia" w:ascii="宋体" w:hAnsi="宋体" w:eastAsia="宋体" w:cs="宋体"/>
                <w:sz w:val="24"/>
                <w:szCs w:val="24"/>
              </w:rPr>
            </w:pPr>
          </w:p>
          <w:p w14:paraId="3672F283">
            <w:pPr>
              <w:bidi w:val="0"/>
              <w:jc w:val="center"/>
              <w:rPr>
                <w:rFonts w:hint="eastAsia" w:ascii="宋体" w:hAnsi="宋体" w:eastAsia="宋体" w:cs="宋体"/>
                <w:sz w:val="24"/>
                <w:szCs w:val="24"/>
              </w:rPr>
            </w:pPr>
            <w:r>
              <w:rPr>
                <w:rFonts w:hint="eastAsia" w:ascii="宋体" w:hAnsi="宋体" w:eastAsia="宋体" w:cs="宋体"/>
                <w:sz w:val="24"/>
                <w:szCs w:val="24"/>
              </w:rPr>
              <w:t>供应商资格要求</w:t>
            </w:r>
          </w:p>
        </w:tc>
        <w:tc>
          <w:tcPr>
            <w:tcW w:w="7927" w:type="dxa"/>
            <w:vAlign w:val="top"/>
          </w:tcPr>
          <w:p w14:paraId="35F12BA1">
            <w:pPr>
              <w:bidi w:val="0"/>
              <w:spacing w:line="360" w:lineRule="auto"/>
              <w:rPr>
                <w:rFonts w:hint="eastAsia" w:ascii="宋体" w:hAnsi="宋体" w:eastAsia="宋体" w:cs="宋体"/>
                <w:i w:val="0"/>
                <w:iCs w:val="0"/>
                <w:caps w:val="0"/>
                <w:snapToGrid w:val="0"/>
                <w:color w:val="auto"/>
                <w:spacing w:val="0"/>
                <w:kern w:val="0"/>
                <w:sz w:val="24"/>
                <w:szCs w:val="24"/>
                <w:shd w:val="clear" w:fill="FFFFFF"/>
                <w:lang w:val="en-US"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zh-CN" w:bidi="ar-SA"/>
              </w:rPr>
              <w:t>（一）基本资格条件：满足《中华人民共和国政府采购法》第 二十二条的规定；</w:t>
            </w:r>
          </w:p>
          <w:p w14:paraId="3FD2A7BE">
            <w:pPr>
              <w:bidi w:val="0"/>
              <w:spacing w:line="360" w:lineRule="auto"/>
              <w:rPr>
                <w:rFonts w:hint="eastAsia" w:ascii="宋体" w:hAnsi="宋体" w:eastAsia="宋体" w:cs="宋体"/>
                <w:i w:val="0"/>
                <w:iCs w:val="0"/>
                <w:caps w:val="0"/>
                <w:snapToGrid w:val="0"/>
                <w:color w:val="auto"/>
                <w:spacing w:val="0"/>
                <w:kern w:val="0"/>
                <w:sz w:val="24"/>
                <w:szCs w:val="24"/>
                <w:shd w:val="clear" w:fill="FFFFFF"/>
                <w:lang w:val="en-US"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zh-CN" w:bidi="ar-SA"/>
              </w:rPr>
              <w:t>（二）落实政府采购政策需满足的资格要求：依据《中华人民  共和国政府采购法》和《中华人民共和国政府采购法实施条例》 的有关规定，落实政府采购政策。</w:t>
            </w:r>
          </w:p>
          <w:p w14:paraId="58EB0494">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eastAsia="宋体" w:cs="宋体"/>
                <w:i w:val="0"/>
                <w:iCs w:val="0"/>
                <w:caps w:val="0"/>
                <w:color w:val="auto"/>
                <w:spacing w:val="0"/>
                <w:sz w:val="24"/>
                <w:szCs w:val="24"/>
                <w:shd w:val="clear" w:fill="FFFFFF"/>
                <w:lang w:eastAsia="zh-CN"/>
              </w:rPr>
            </w:pPr>
            <w:r>
              <w:rPr>
                <w:rFonts w:hint="eastAsia" w:eastAsia="宋体" w:cs="宋体"/>
                <w:i w:val="0"/>
                <w:iCs w:val="0"/>
                <w:caps w:val="0"/>
                <w:color w:val="auto"/>
                <w:spacing w:val="0"/>
                <w:sz w:val="24"/>
                <w:szCs w:val="24"/>
                <w:shd w:val="clear" w:fill="FFFFFF"/>
                <w:lang w:eastAsia="zh-CN"/>
              </w:rPr>
              <w:t>（</w:t>
            </w:r>
            <w:r>
              <w:rPr>
                <w:rFonts w:hint="eastAsia" w:eastAsia="宋体" w:cs="宋体"/>
                <w:i w:val="0"/>
                <w:iCs w:val="0"/>
                <w:caps w:val="0"/>
                <w:color w:val="auto"/>
                <w:spacing w:val="0"/>
                <w:sz w:val="24"/>
                <w:szCs w:val="24"/>
                <w:shd w:val="clear" w:fill="FFFFFF"/>
                <w:lang w:val="en-US" w:eastAsia="zh-CN"/>
              </w:rPr>
              <w:t>1</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eastAsia="宋体" w:cs="宋体"/>
                <w:i w:val="0"/>
                <w:iCs w:val="0"/>
                <w:caps w:val="0"/>
                <w:color w:val="auto"/>
                <w:spacing w:val="0"/>
                <w:sz w:val="24"/>
                <w:szCs w:val="24"/>
                <w:shd w:val="clear" w:fill="FFFFFF"/>
                <w:lang w:eastAsia="zh-CN"/>
              </w:rPr>
              <w:t>；</w:t>
            </w:r>
          </w:p>
          <w:p w14:paraId="49AFB204">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eastAsia="宋体" w:cs="宋体"/>
                <w:i w:val="0"/>
                <w:iCs w:val="0"/>
                <w:caps w:val="0"/>
                <w:color w:val="auto"/>
                <w:spacing w:val="0"/>
                <w:sz w:val="24"/>
                <w:szCs w:val="24"/>
                <w:shd w:val="clear" w:fill="FFFFFF"/>
                <w:lang w:eastAsia="zh-CN"/>
              </w:rPr>
              <w:t>；</w:t>
            </w:r>
          </w:p>
          <w:p w14:paraId="32CEC313">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宋体" w:hAnsi="宋体" w:eastAsia="宋体" w:cs="宋体"/>
                <w:sz w:val="24"/>
                <w:szCs w:val="24"/>
                <w:lang w:eastAsia="zh-CN"/>
              </w:rPr>
            </w:pPr>
            <w:r>
              <w:rPr>
                <w:rFonts w:hint="eastAsia" w:ascii="宋体" w:hAnsi="宋体" w:eastAsia="宋体" w:cs="宋体"/>
                <w:i w:val="0"/>
                <w:iCs w:val="0"/>
                <w:caps w:val="0"/>
                <w:color w:val="auto"/>
                <w:spacing w:val="0"/>
                <w:sz w:val="24"/>
                <w:szCs w:val="24"/>
                <w:shd w:val="clear" w:fill="FFFFFF"/>
              </w:rPr>
              <w:t>（3）《关于促进残疾人就业政府采购政策的通知》（财库〔2017〕141号）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相关政策、业务流程、办理平台(http://www.ccgpshaanxi.gov.cn/zcdservice/zcd/shanxi/)或中征平台（https://www.crcrfsp.com）</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（6）《榆林市财政局关于进一步加大政府采购支持中小企业力度的通知》（榆政财采发）〔2022〕10号）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（7）《陕西省财政厅关于进一步加大政府采购支持中小企业力度的通知》（陕财采发〔2022〕5号）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（8）《国务院办公厅关于建立政府强制采购节能产品制度的通知》（国办发〔2007〕51号）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（9）《榆林市财政局关于进一步优化政府采购营商环境有关事项的通知》（榆政财采发〔2023〕8号）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（10）《陕西省财政厅关于加快推进我省中小企业政府采购信用融资工作的通知》（陕财办采〔2020〕15号）</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（11）其他需要落实的政府采购政策（如有最新颁布的政府采购政策</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按最新的文件执行）</w:t>
            </w:r>
            <w:r>
              <w:rPr>
                <w:rFonts w:hint="eastAsia" w:eastAsia="宋体" w:cs="宋体"/>
                <w:i w:val="0"/>
                <w:iCs w:val="0"/>
                <w:caps w:val="0"/>
                <w:color w:val="auto"/>
                <w:spacing w:val="0"/>
                <w:sz w:val="24"/>
                <w:szCs w:val="24"/>
                <w:shd w:val="clear" w:fill="FFFFFF"/>
                <w:lang w:eastAsia="zh-CN"/>
              </w:rPr>
              <w:t>。</w:t>
            </w:r>
          </w:p>
        </w:tc>
      </w:tr>
      <w:tr w14:paraId="687E0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3" w:hRule="atLeast"/>
        </w:trPr>
        <w:tc>
          <w:tcPr>
            <w:tcW w:w="763" w:type="dxa"/>
            <w:vMerge w:val="continue"/>
            <w:vAlign w:val="top"/>
          </w:tcPr>
          <w:p w14:paraId="2F2BB491">
            <w:pPr>
              <w:bidi w:val="0"/>
              <w:jc w:val="center"/>
              <w:rPr>
                <w:rFonts w:hint="eastAsia" w:ascii="宋体" w:hAnsi="宋体" w:eastAsia="宋体" w:cs="宋体"/>
                <w:sz w:val="24"/>
                <w:szCs w:val="24"/>
              </w:rPr>
            </w:pPr>
          </w:p>
        </w:tc>
        <w:tc>
          <w:tcPr>
            <w:tcW w:w="1127" w:type="dxa"/>
            <w:vMerge w:val="continue"/>
            <w:vAlign w:val="top"/>
          </w:tcPr>
          <w:p w14:paraId="21893B01">
            <w:pPr>
              <w:bidi w:val="0"/>
              <w:jc w:val="center"/>
              <w:rPr>
                <w:rFonts w:hint="eastAsia" w:ascii="宋体" w:hAnsi="宋体" w:eastAsia="宋体" w:cs="宋体"/>
                <w:sz w:val="24"/>
                <w:szCs w:val="24"/>
              </w:rPr>
            </w:pPr>
          </w:p>
        </w:tc>
        <w:tc>
          <w:tcPr>
            <w:tcW w:w="7927" w:type="dxa"/>
            <w:vAlign w:val="top"/>
          </w:tcPr>
          <w:p w14:paraId="05CEB1FF">
            <w:pPr>
              <w:numPr>
                <w:ilvl w:val="0"/>
                <w:numId w:val="1"/>
              </w:numPr>
              <w:bidi w:val="0"/>
              <w:spacing w:line="360" w:lineRule="auto"/>
              <w:rPr>
                <w:rFonts w:hint="eastAsia" w:ascii="宋体" w:hAnsi="宋体" w:eastAsia="宋体" w:cs="宋体"/>
                <w:sz w:val="24"/>
                <w:szCs w:val="24"/>
              </w:rPr>
            </w:pPr>
            <w:r>
              <w:rPr>
                <w:rFonts w:hint="eastAsia" w:ascii="宋体" w:hAnsi="宋体" w:eastAsia="宋体" w:cs="宋体"/>
                <w:sz w:val="24"/>
                <w:szCs w:val="24"/>
              </w:rPr>
              <w:t>本项目的特定资格要求：</w:t>
            </w:r>
          </w:p>
          <w:p w14:paraId="09A189BF">
            <w:pPr>
              <w:numPr>
                <w:ilvl w:val="0"/>
                <w:numId w:val="2"/>
              </w:numPr>
              <w:bidi w:val="0"/>
              <w:spacing w:line="360" w:lineRule="auto"/>
              <w:rPr>
                <w:rFonts w:hint="eastAsia"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企业法人应提供合法有效的标识有统一社会信用代码的营业执照</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事业法人应提供事业单位法人证书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自然人应提供身份证</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（2）财务状况报告：提供企业2025年度审计报告（提供的审计报告需在注册会计师行业统一监管平台（http://acc.mof.gov.cn/）可查询</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所提供审计报告中的验证码须清晰完整、可有效查验</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若因验证码模糊、残缺或无法识别</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导致资格审查时无法核验报告真伪的</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视为资格审查不合格</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按无效投标处理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（3）社会保障资金缴纳证明：提供2026年1月至今已缴存的至少1个月的社会保障资金（任一险种）缴存单据或社保机构开具的社会保险（任一险种）参保缴费情况证明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w:t>
            </w:r>
            <w:r>
              <w:rPr>
                <w:rFonts w:hint="eastAsia" w:eastAsia="宋体" w:cs="宋体"/>
                <w:i w:val="0"/>
                <w:iCs w:val="0"/>
                <w:caps w:val="0"/>
                <w:color w:val="auto"/>
                <w:spacing w:val="0"/>
                <w:sz w:val="24"/>
                <w:szCs w:val="24"/>
                <w:shd w:val="clear" w:fill="FFFFFF"/>
                <w:lang w:eastAsia="zh-CN"/>
              </w:rPr>
              <w:t>；</w:t>
            </w:r>
          </w:p>
          <w:p w14:paraId="1EEBFE75">
            <w:pPr>
              <w:numPr>
                <w:ilvl w:val="0"/>
                <w:numId w:val="3"/>
              </w:numPr>
              <w:bidi w:val="0"/>
              <w:spacing w:line="360" w:lineRule="auto"/>
              <w:rPr>
                <w:rFonts w:hint="eastAsia"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税收缴纳证明：提供2026年1月至今已缴存的至少1个月的纳税证明（银行缴费凭证）或完税证明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依法免税的单位应提供相关证明材料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（5）参加政府采购活动前三年内</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在经营活动中没有重大违法记录的书面声明</w:t>
            </w:r>
            <w:r>
              <w:rPr>
                <w:rFonts w:hint="eastAsia" w:eastAsia="宋体" w:cs="宋体"/>
                <w:i w:val="0"/>
                <w:iCs w:val="0"/>
                <w:caps w:val="0"/>
                <w:color w:val="auto"/>
                <w:spacing w:val="0"/>
                <w:sz w:val="24"/>
                <w:szCs w:val="24"/>
                <w:shd w:val="clear" w:fill="FFFFFF"/>
                <w:lang w:eastAsia="zh-CN"/>
              </w:rPr>
              <w:t>；</w:t>
            </w:r>
          </w:p>
          <w:p w14:paraId="048F0EDD">
            <w:pPr>
              <w:numPr>
                <w:ilvl w:val="0"/>
                <w:numId w:val="0"/>
              </w:numPr>
              <w:bidi w:val="0"/>
              <w:spacing w:line="360" w:lineRule="auto"/>
              <w:rPr>
                <w:rFonts w:hint="eastAsia" w:ascii="宋体" w:hAnsi="宋体" w:eastAsia="宋体" w:cs="宋体"/>
                <w:sz w:val="24"/>
                <w:szCs w:val="24"/>
                <w:lang w:eastAsia="zh-CN"/>
              </w:rPr>
            </w:pPr>
            <w:r>
              <w:rPr>
                <w:rFonts w:hint="eastAsia" w:ascii="宋体" w:hAnsi="宋体" w:eastAsia="宋体" w:cs="宋体"/>
                <w:i w:val="0"/>
                <w:iCs w:val="0"/>
                <w:caps w:val="0"/>
                <w:color w:val="auto"/>
                <w:spacing w:val="0"/>
                <w:sz w:val="24"/>
                <w:szCs w:val="24"/>
                <w:shd w:val="clear" w:fill="FFFFFF"/>
              </w:rPr>
              <w:t>（6）对列入“信用中国”网站(www.creditchina.gov.cn)“失信被执行人、重大税收违法失信主体名单”记录名单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“中国政府采购网”(www.ccgp.gov.cn)“政府采购严重违法失信行为信息记录”的单位</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应当拒绝参与政府采购活动（查询日期为从采购文件获取之日起至投标截止日前但最终以投标截止日当天查询结果为准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（7）提供投标信用承诺书（保证金）（承诺书效力和作用等同 投标保证金）</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供应商应在“信用中国（陕西榆林）”网站进行注册、登录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自主上报信用承诺书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（8）提供具有履行合同所必需的设备和专业技术能力的承诺函</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（9）提供榆林市政府釆购服务类项目供应商信用承诺书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单位负责人为同一人或者存在直接控股、管理关系的不同投标人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不得参加同一合同项下的政府采购活动</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（提供书面声明材料）</w:t>
            </w:r>
            <w:r>
              <w:rPr>
                <w:rFonts w:hint="eastAsia" w:eastAsia="宋体" w:cs="宋体"/>
                <w:i w:val="0"/>
                <w:iCs w:val="0"/>
                <w:caps w:val="0"/>
                <w:color w:val="auto"/>
                <w:spacing w:val="0"/>
                <w:sz w:val="24"/>
                <w:szCs w:val="24"/>
                <w:shd w:val="clear" w:fill="FFFFFF"/>
                <w:lang w:eastAsia="zh-CN"/>
              </w:rPr>
              <w:t>。</w:t>
            </w:r>
          </w:p>
        </w:tc>
      </w:tr>
      <w:tr w14:paraId="6BF98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63" w:type="dxa"/>
            <w:vAlign w:val="top"/>
          </w:tcPr>
          <w:p w14:paraId="04C7E015">
            <w:pPr>
              <w:bidi w:val="0"/>
              <w:jc w:val="center"/>
              <w:rPr>
                <w:rFonts w:hint="eastAsia" w:ascii="宋体" w:hAnsi="宋体" w:eastAsia="宋体" w:cs="宋体"/>
                <w:sz w:val="24"/>
                <w:szCs w:val="24"/>
              </w:rPr>
            </w:pPr>
            <w:r>
              <w:rPr>
                <w:rFonts w:hint="eastAsia" w:ascii="宋体" w:hAnsi="宋体" w:eastAsia="宋体" w:cs="宋体"/>
                <w:sz w:val="24"/>
                <w:szCs w:val="24"/>
              </w:rPr>
              <w:t>12</w:t>
            </w:r>
          </w:p>
        </w:tc>
        <w:tc>
          <w:tcPr>
            <w:tcW w:w="1127" w:type="dxa"/>
            <w:vAlign w:val="top"/>
          </w:tcPr>
          <w:p w14:paraId="64CAB279">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服务期限</w:t>
            </w:r>
          </w:p>
        </w:tc>
        <w:tc>
          <w:tcPr>
            <w:tcW w:w="7927" w:type="dxa"/>
            <w:vAlign w:val="top"/>
          </w:tcPr>
          <w:p w14:paraId="46573483">
            <w:pPr>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 年</w:t>
            </w:r>
            <w:r>
              <w:rPr>
                <w:rFonts w:hint="eastAsia" w:ascii="宋体" w:hAnsi="宋体" w:eastAsia="宋体" w:cs="宋体"/>
                <w:color w:val="auto"/>
                <w:sz w:val="24"/>
                <w:szCs w:val="24"/>
                <w:lang w:eastAsia="zh-CN"/>
              </w:rPr>
              <w:t>。</w:t>
            </w:r>
          </w:p>
        </w:tc>
      </w:tr>
      <w:tr w14:paraId="63803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763" w:type="dxa"/>
            <w:vAlign w:val="top"/>
          </w:tcPr>
          <w:p w14:paraId="5BC9CD4C">
            <w:pPr>
              <w:bidi w:val="0"/>
              <w:jc w:val="center"/>
              <w:rPr>
                <w:rFonts w:hint="eastAsia" w:ascii="宋体" w:hAnsi="宋体" w:eastAsia="宋体" w:cs="宋体"/>
                <w:sz w:val="24"/>
                <w:szCs w:val="24"/>
              </w:rPr>
            </w:pPr>
          </w:p>
          <w:p w14:paraId="69DFE259">
            <w:pPr>
              <w:bidi w:val="0"/>
              <w:jc w:val="center"/>
              <w:rPr>
                <w:rFonts w:hint="eastAsia" w:ascii="宋体" w:hAnsi="宋体" w:eastAsia="宋体" w:cs="宋体"/>
                <w:sz w:val="24"/>
                <w:szCs w:val="24"/>
              </w:rPr>
            </w:pPr>
          </w:p>
          <w:p w14:paraId="546264A5">
            <w:pPr>
              <w:bidi w:val="0"/>
              <w:jc w:val="center"/>
              <w:rPr>
                <w:rFonts w:hint="eastAsia" w:ascii="宋体" w:hAnsi="宋体" w:eastAsia="宋体" w:cs="宋体"/>
                <w:sz w:val="24"/>
                <w:szCs w:val="24"/>
              </w:rPr>
            </w:pPr>
            <w:r>
              <w:rPr>
                <w:rFonts w:hint="eastAsia" w:ascii="宋体" w:hAnsi="宋体" w:eastAsia="宋体" w:cs="宋体"/>
                <w:sz w:val="24"/>
                <w:szCs w:val="24"/>
              </w:rPr>
              <w:t>13</w:t>
            </w:r>
          </w:p>
        </w:tc>
        <w:tc>
          <w:tcPr>
            <w:tcW w:w="1127" w:type="dxa"/>
            <w:vAlign w:val="top"/>
          </w:tcPr>
          <w:p w14:paraId="3F82244E">
            <w:pPr>
              <w:bidi w:val="0"/>
              <w:jc w:val="center"/>
              <w:rPr>
                <w:rFonts w:hint="eastAsia" w:ascii="宋体" w:hAnsi="宋体" w:eastAsia="宋体" w:cs="宋体"/>
                <w:sz w:val="24"/>
                <w:szCs w:val="24"/>
              </w:rPr>
            </w:pPr>
          </w:p>
          <w:p w14:paraId="6190045A">
            <w:pPr>
              <w:bidi w:val="0"/>
              <w:jc w:val="center"/>
              <w:rPr>
                <w:rFonts w:hint="eastAsia" w:ascii="宋体" w:hAnsi="宋体" w:eastAsia="宋体" w:cs="宋体"/>
                <w:sz w:val="24"/>
                <w:szCs w:val="24"/>
              </w:rPr>
            </w:pPr>
            <w:r>
              <w:rPr>
                <w:rFonts w:hint="eastAsia" w:ascii="宋体" w:hAnsi="宋体" w:eastAsia="宋体" w:cs="宋体"/>
                <w:color w:val="auto"/>
                <w:sz w:val="24"/>
                <w:szCs w:val="24"/>
              </w:rPr>
              <w:t>单一来源采购文 件获取</w:t>
            </w:r>
          </w:p>
        </w:tc>
        <w:tc>
          <w:tcPr>
            <w:tcW w:w="7927" w:type="dxa"/>
            <w:vAlign w:val="top"/>
          </w:tcPr>
          <w:p w14:paraId="42585ADA">
            <w:pPr>
              <w:bidi w:val="0"/>
              <w:spacing w:line="360" w:lineRule="auto"/>
              <w:rPr>
                <w:rFonts w:hint="eastAsia" w:ascii="宋体" w:hAnsi="宋体" w:eastAsia="宋体" w:cs="宋体"/>
                <w:sz w:val="24"/>
                <w:szCs w:val="24"/>
              </w:rPr>
            </w:pPr>
            <w:r>
              <w:rPr>
                <w:rFonts w:hint="eastAsia" w:ascii="宋体" w:hAnsi="宋体" w:eastAsia="宋体" w:cs="宋体"/>
                <w:sz w:val="24"/>
                <w:szCs w:val="24"/>
              </w:rPr>
              <w:t>获取时间：2026年10月28日至2026年10月30日</w:t>
            </w:r>
            <w:r>
              <w:rPr>
                <w:rFonts w:hint="eastAsia" w:ascii="宋体" w:hAnsi="宋体" w:eastAsia="宋体" w:cs="宋体"/>
                <w:sz w:val="24"/>
                <w:szCs w:val="24"/>
                <w:lang w:eastAsia="zh-CN"/>
              </w:rPr>
              <w:t>，</w:t>
            </w:r>
            <w:r>
              <w:rPr>
                <w:rFonts w:hint="eastAsia" w:ascii="宋体" w:hAnsi="宋体" w:eastAsia="宋体" w:cs="宋体"/>
                <w:sz w:val="24"/>
                <w:szCs w:val="24"/>
              </w:rPr>
              <w:t>每天上午08:00:00至12:00:00</w:t>
            </w:r>
            <w:r>
              <w:rPr>
                <w:rFonts w:hint="eastAsia" w:ascii="宋体" w:hAnsi="宋体" w:eastAsia="宋体" w:cs="宋体"/>
                <w:sz w:val="24"/>
                <w:szCs w:val="24"/>
                <w:lang w:eastAsia="zh-CN"/>
              </w:rPr>
              <w:t>，</w:t>
            </w:r>
            <w:r>
              <w:rPr>
                <w:rFonts w:hint="eastAsia" w:ascii="宋体" w:hAnsi="宋体" w:eastAsia="宋体" w:cs="宋体"/>
                <w:sz w:val="24"/>
                <w:szCs w:val="24"/>
              </w:rPr>
              <w:t>下午12:00:00至18:00:00 （北京时间）</w:t>
            </w:r>
          </w:p>
          <w:p w14:paraId="417FEE79">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获取地点：</w:t>
            </w:r>
            <w:r>
              <w:rPr>
                <w:rFonts w:hint="eastAsia" w:ascii="宋体" w:hAnsi="宋体" w:eastAsia="宋体" w:cs="宋体"/>
                <w:b w:val="0"/>
                <w:bCs w:val="0"/>
                <w:i w:val="0"/>
                <w:iCs w:val="0"/>
                <w:caps w:val="0"/>
                <w:color w:val="auto"/>
                <w:spacing w:val="0"/>
                <w:sz w:val="24"/>
                <w:szCs w:val="24"/>
                <w:shd w:val="clear" w:color="auto" w:fill="FFFFFF"/>
                <w:lang w:eastAsia="zh-CN"/>
              </w:rPr>
              <w:t>榆林市榆阳区富康路榆溪尚品3号楼1单元1408</w:t>
            </w:r>
          </w:p>
        </w:tc>
      </w:tr>
      <w:tr w14:paraId="165F1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79177DD2">
            <w:pPr>
              <w:bidi w:val="0"/>
              <w:jc w:val="center"/>
              <w:rPr>
                <w:rFonts w:hint="eastAsia" w:ascii="宋体" w:hAnsi="宋体" w:eastAsia="宋体" w:cs="宋体"/>
                <w:sz w:val="24"/>
                <w:szCs w:val="24"/>
              </w:rPr>
            </w:pPr>
            <w:r>
              <w:rPr>
                <w:rFonts w:hint="eastAsia" w:ascii="宋体" w:hAnsi="宋体" w:eastAsia="宋体" w:cs="宋体"/>
                <w:sz w:val="24"/>
                <w:szCs w:val="24"/>
              </w:rPr>
              <w:t>14</w:t>
            </w:r>
          </w:p>
        </w:tc>
        <w:tc>
          <w:tcPr>
            <w:tcW w:w="1127" w:type="dxa"/>
            <w:vAlign w:val="top"/>
          </w:tcPr>
          <w:p w14:paraId="6F380FB9">
            <w:pPr>
              <w:bidi w:val="0"/>
              <w:jc w:val="center"/>
              <w:rPr>
                <w:rFonts w:hint="eastAsia" w:ascii="宋体" w:hAnsi="宋体" w:eastAsia="宋体" w:cs="宋体"/>
                <w:sz w:val="24"/>
                <w:szCs w:val="24"/>
              </w:rPr>
            </w:pPr>
            <w:r>
              <w:rPr>
                <w:rFonts w:hint="eastAsia" w:ascii="宋体" w:hAnsi="宋体" w:eastAsia="宋体" w:cs="宋体"/>
                <w:sz w:val="24"/>
                <w:szCs w:val="24"/>
              </w:rPr>
              <w:t>联合体谈判</w:t>
            </w:r>
          </w:p>
        </w:tc>
        <w:tc>
          <w:tcPr>
            <w:tcW w:w="7927" w:type="dxa"/>
            <w:vAlign w:val="top"/>
          </w:tcPr>
          <w:p w14:paraId="32559C12">
            <w:pPr>
              <w:bidi w:val="0"/>
              <w:spacing w:line="360" w:lineRule="auto"/>
              <w:rPr>
                <w:rFonts w:hint="eastAsia" w:ascii="宋体" w:hAnsi="宋体" w:eastAsia="宋体" w:cs="宋体"/>
                <w:sz w:val="24"/>
                <w:szCs w:val="24"/>
              </w:rPr>
            </w:pPr>
            <w:r>
              <w:rPr>
                <w:rFonts w:hint="eastAsia" w:ascii="宋体" w:hAnsi="宋体" w:eastAsia="宋体" w:cs="宋体"/>
                <w:sz w:val="24"/>
                <w:szCs w:val="24"/>
              </w:rPr>
              <w:t>不接受</w:t>
            </w:r>
          </w:p>
        </w:tc>
      </w:tr>
      <w:tr w14:paraId="600D4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3" w:type="dxa"/>
            <w:vAlign w:val="top"/>
          </w:tcPr>
          <w:p w14:paraId="617C1F0F">
            <w:pPr>
              <w:bidi w:val="0"/>
              <w:jc w:val="center"/>
              <w:rPr>
                <w:rFonts w:hint="eastAsia" w:ascii="宋体" w:hAnsi="宋体" w:eastAsia="宋体" w:cs="宋体"/>
                <w:sz w:val="24"/>
                <w:szCs w:val="24"/>
              </w:rPr>
            </w:pPr>
            <w:r>
              <w:rPr>
                <w:rFonts w:hint="eastAsia" w:ascii="宋体" w:hAnsi="宋体" w:eastAsia="宋体" w:cs="宋体"/>
                <w:sz w:val="24"/>
                <w:szCs w:val="24"/>
              </w:rPr>
              <w:t>15</w:t>
            </w:r>
          </w:p>
        </w:tc>
        <w:tc>
          <w:tcPr>
            <w:tcW w:w="1127" w:type="dxa"/>
            <w:vAlign w:val="top"/>
          </w:tcPr>
          <w:p w14:paraId="1938EA4C">
            <w:pPr>
              <w:bidi w:val="0"/>
              <w:jc w:val="center"/>
              <w:rPr>
                <w:rFonts w:hint="eastAsia" w:ascii="宋体" w:hAnsi="宋体" w:eastAsia="宋体" w:cs="宋体"/>
                <w:sz w:val="24"/>
                <w:szCs w:val="24"/>
              </w:rPr>
            </w:pPr>
            <w:r>
              <w:rPr>
                <w:rFonts w:hint="eastAsia" w:ascii="宋体" w:hAnsi="宋体" w:eastAsia="宋体" w:cs="宋体"/>
                <w:sz w:val="24"/>
                <w:szCs w:val="24"/>
              </w:rPr>
              <w:t>现场勘查、标前 答疑会</w:t>
            </w:r>
          </w:p>
        </w:tc>
        <w:tc>
          <w:tcPr>
            <w:tcW w:w="7927" w:type="dxa"/>
            <w:vAlign w:val="top"/>
          </w:tcPr>
          <w:p w14:paraId="55C7C779">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不组织</w:t>
            </w:r>
            <w:r>
              <w:rPr>
                <w:rFonts w:hint="eastAsia" w:ascii="宋体" w:hAnsi="宋体" w:eastAsia="宋体" w:cs="宋体"/>
                <w:sz w:val="24"/>
                <w:szCs w:val="24"/>
                <w:lang w:eastAsia="zh-CN"/>
              </w:rPr>
              <w:t>。</w:t>
            </w:r>
            <w:r>
              <w:rPr>
                <w:rFonts w:hint="eastAsia" w:ascii="宋体" w:hAnsi="宋体" w:eastAsia="宋体" w:cs="宋体"/>
                <w:sz w:val="24"/>
                <w:szCs w:val="24"/>
              </w:rPr>
              <w:t>供应商认为有必要可自行勘查</w:t>
            </w:r>
            <w:r>
              <w:rPr>
                <w:rFonts w:hint="eastAsia" w:ascii="宋体" w:hAnsi="宋体" w:eastAsia="宋体" w:cs="宋体"/>
                <w:sz w:val="24"/>
                <w:szCs w:val="24"/>
                <w:lang w:eastAsia="zh-CN"/>
              </w:rPr>
              <w:t>，</w:t>
            </w:r>
            <w:r>
              <w:rPr>
                <w:rFonts w:hint="eastAsia" w:ascii="宋体" w:hAnsi="宋体" w:eastAsia="宋体" w:cs="宋体"/>
                <w:sz w:val="24"/>
                <w:szCs w:val="24"/>
              </w:rPr>
              <w:t>并承担所有费用及风险</w:t>
            </w:r>
            <w:r>
              <w:rPr>
                <w:rFonts w:hint="eastAsia" w:ascii="宋体" w:hAnsi="宋体" w:eastAsia="宋体" w:cs="宋体"/>
                <w:sz w:val="24"/>
                <w:szCs w:val="24"/>
                <w:lang w:eastAsia="zh-CN"/>
              </w:rPr>
              <w:t>。</w:t>
            </w:r>
          </w:p>
        </w:tc>
      </w:tr>
      <w:tr w14:paraId="182D7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763" w:type="dxa"/>
            <w:vAlign w:val="top"/>
          </w:tcPr>
          <w:p w14:paraId="3E1826C8">
            <w:pPr>
              <w:bidi w:val="0"/>
              <w:jc w:val="center"/>
              <w:rPr>
                <w:rFonts w:hint="eastAsia" w:ascii="宋体" w:hAnsi="宋体" w:eastAsia="宋体" w:cs="宋体"/>
                <w:sz w:val="24"/>
                <w:szCs w:val="24"/>
              </w:rPr>
            </w:pPr>
          </w:p>
          <w:p w14:paraId="32CDD866">
            <w:pPr>
              <w:bidi w:val="0"/>
              <w:jc w:val="center"/>
              <w:rPr>
                <w:rFonts w:hint="eastAsia" w:ascii="宋体" w:hAnsi="宋体" w:eastAsia="宋体" w:cs="宋体"/>
                <w:sz w:val="24"/>
                <w:szCs w:val="24"/>
              </w:rPr>
            </w:pPr>
            <w:r>
              <w:rPr>
                <w:rFonts w:hint="eastAsia" w:ascii="宋体" w:hAnsi="宋体" w:eastAsia="宋体" w:cs="宋体"/>
                <w:sz w:val="24"/>
                <w:szCs w:val="24"/>
              </w:rPr>
              <w:t>16</w:t>
            </w:r>
          </w:p>
        </w:tc>
        <w:tc>
          <w:tcPr>
            <w:tcW w:w="1127" w:type="dxa"/>
            <w:vAlign w:val="top"/>
          </w:tcPr>
          <w:p w14:paraId="03D69D0D">
            <w:pPr>
              <w:bidi w:val="0"/>
              <w:jc w:val="center"/>
              <w:rPr>
                <w:rFonts w:hint="eastAsia" w:ascii="宋体" w:hAnsi="宋体" w:eastAsia="宋体" w:cs="宋体"/>
                <w:sz w:val="24"/>
                <w:szCs w:val="24"/>
              </w:rPr>
            </w:pPr>
            <w:r>
              <w:rPr>
                <w:rFonts w:hint="eastAsia" w:ascii="宋体" w:hAnsi="宋体" w:eastAsia="宋体" w:cs="宋体"/>
                <w:sz w:val="24"/>
                <w:szCs w:val="24"/>
              </w:rPr>
              <w:t>供应商对单一来</w:t>
            </w:r>
          </w:p>
          <w:p w14:paraId="1C5D76CD">
            <w:pPr>
              <w:bidi w:val="0"/>
              <w:jc w:val="center"/>
              <w:rPr>
                <w:rFonts w:hint="eastAsia" w:ascii="宋体" w:hAnsi="宋体" w:eastAsia="宋体" w:cs="宋体"/>
                <w:sz w:val="24"/>
                <w:szCs w:val="24"/>
              </w:rPr>
            </w:pPr>
            <w:r>
              <w:rPr>
                <w:rFonts w:hint="eastAsia" w:ascii="宋体" w:hAnsi="宋体" w:eastAsia="宋体" w:cs="宋体"/>
                <w:sz w:val="24"/>
                <w:szCs w:val="24"/>
              </w:rPr>
              <w:t>源采购文件提出</w:t>
            </w:r>
          </w:p>
          <w:p w14:paraId="5EE93588">
            <w:pPr>
              <w:bidi w:val="0"/>
              <w:jc w:val="center"/>
              <w:rPr>
                <w:rFonts w:hint="eastAsia" w:ascii="宋体" w:hAnsi="宋体" w:eastAsia="宋体" w:cs="宋体"/>
                <w:sz w:val="24"/>
                <w:szCs w:val="24"/>
              </w:rPr>
            </w:pPr>
            <w:r>
              <w:rPr>
                <w:rFonts w:hint="eastAsia" w:ascii="宋体" w:hAnsi="宋体" w:eastAsia="宋体" w:cs="宋体"/>
                <w:sz w:val="24"/>
                <w:szCs w:val="24"/>
              </w:rPr>
              <w:t>疑问的时间</w:t>
            </w:r>
          </w:p>
        </w:tc>
        <w:tc>
          <w:tcPr>
            <w:tcW w:w="7927" w:type="dxa"/>
            <w:vAlign w:val="top"/>
          </w:tcPr>
          <w:p w14:paraId="6FA6B1F9">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供应商若对单一来源采购文件有疑问的</w:t>
            </w:r>
            <w:r>
              <w:rPr>
                <w:rFonts w:hint="eastAsia" w:ascii="宋体" w:hAnsi="宋体" w:eastAsia="宋体" w:cs="宋体"/>
                <w:sz w:val="24"/>
                <w:szCs w:val="24"/>
                <w:lang w:eastAsia="zh-CN"/>
              </w:rPr>
              <w:t>，</w:t>
            </w:r>
            <w:r>
              <w:rPr>
                <w:rFonts w:hint="eastAsia" w:ascii="宋体" w:hAnsi="宋体" w:eastAsia="宋体" w:cs="宋体"/>
                <w:sz w:val="24"/>
                <w:szCs w:val="24"/>
              </w:rPr>
              <w:t>在收到单一来源采购文件之日起七个工作日内</w:t>
            </w:r>
            <w:r>
              <w:rPr>
                <w:rFonts w:hint="eastAsia" w:ascii="宋体" w:hAnsi="宋体" w:eastAsia="宋体" w:cs="宋体"/>
                <w:sz w:val="24"/>
                <w:szCs w:val="24"/>
                <w:lang w:eastAsia="zh-CN"/>
              </w:rPr>
              <w:t>，</w:t>
            </w:r>
            <w:r>
              <w:rPr>
                <w:rFonts w:hint="eastAsia" w:ascii="宋体" w:hAnsi="宋体" w:eastAsia="宋体" w:cs="宋体"/>
                <w:sz w:val="24"/>
                <w:szCs w:val="24"/>
              </w:rPr>
              <w:t>以书面形式向采购代理机构提出</w:t>
            </w:r>
            <w:r>
              <w:rPr>
                <w:rFonts w:hint="eastAsia" w:ascii="宋体" w:hAnsi="宋体" w:eastAsia="宋体" w:cs="宋体"/>
                <w:sz w:val="24"/>
                <w:szCs w:val="24"/>
                <w:lang w:eastAsia="zh-CN"/>
              </w:rPr>
              <w:t>，</w:t>
            </w:r>
            <w:r>
              <w:rPr>
                <w:rFonts w:hint="eastAsia" w:ascii="宋体" w:hAnsi="宋体" w:eastAsia="宋体" w:cs="宋体"/>
                <w:sz w:val="24"/>
                <w:szCs w:val="24"/>
              </w:rPr>
              <w:t xml:space="preserve"> 在此之后提出的疑问无效</w:t>
            </w:r>
            <w:r>
              <w:rPr>
                <w:rFonts w:hint="eastAsia" w:ascii="宋体" w:hAnsi="宋体" w:eastAsia="宋体" w:cs="宋体"/>
                <w:sz w:val="24"/>
                <w:szCs w:val="24"/>
                <w:lang w:eastAsia="zh-CN"/>
              </w:rPr>
              <w:t>。</w:t>
            </w:r>
          </w:p>
        </w:tc>
      </w:tr>
      <w:tr w14:paraId="3F6FD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63" w:type="dxa"/>
            <w:vAlign w:val="top"/>
          </w:tcPr>
          <w:p w14:paraId="40AFBBA4">
            <w:pPr>
              <w:bidi w:val="0"/>
              <w:jc w:val="center"/>
              <w:rPr>
                <w:rFonts w:hint="eastAsia" w:ascii="宋体" w:hAnsi="宋体" w:eastAsia="宋体" w:cs="宋体"/>
                <w:sz w:val="24"/>
                <w:szCs w:val="24"/>
              </w:rPr>
            </w:pPr>
          </w:p>
          <w:p w14:paraId="28EC2705">
            <w:pPr>
              <w:bidi w:val="0"/>
              <w:jc w:val="center"/>
              <w:rPr>
                <w:rFonts w:hint="eastAsia" w:ascii="宋体" w:hAnsi="宋体" w:eastAsia="宋体" w:cs="宋体"/>
                <w:sz w:val="24"/>
                <w:szCs w:val="24"/>
              </w:rPr>
            </w:pPr>
            <w:r>
              <w:rPr>
                <w:rFonts w:hint="eastAsia" w:ascii="宋体" w:hAnsi="宋体" w:eastAsia="宋体" w:cs="宋体"/>
                <w:sz w:val="24"/>
                <w:szCs w:val="24"/>
              </w:rPr>
              <w:t>17</w:t>
            </w:r>
          </w:p>
        </w:tc>
        <w:tc>
          <w:tcPr>
            <w:tcW w:w="1127" w:type="dxa"/>
            <w:vAlign w:val="top"/>
          </w:tcPr>
          <w:p w14:paraId="4A9796C8">
            <w:pPr>
              <w:bidi w:val="0"/>
              <w:jc w:val="center"/>
              <w:rPr>
                <w:rFonts w:hint="eastAsia" w:ascii="宋体" w:hAnsi="宋体" w:eastAsia="宋体" w:cs="宋体"/>
                <w:sz w:val="24"/>
                <w:szCs w:val="24"/>
              </w:rPr>
            </w:pPr>
            <w:r>
              <w:rPr>
                <w:rFonts w:hint="eastAsia" w:ascii="宋体" w:hAnsi="宋体" w:eastAsia="宋体" w:cs="宋体"/>
                <w:sz w:val="24"/>
                <w:szCs w:val="24"/>
              </w:rPr>
              <w:t>构成单一来源采</w:t>
            </w:r>
          </w:p>
          <w:p w14:paraId="4295FF13">
            <w:pPr>
              <w:bidi w:val="0"/>
              <w:jc w:val="center"/>
              <w:rPr>
                <w:rFonts w:hint="eastAsia" w:ascii="宋体" w:hAnsi="宋体" w:eastAsia="宋体" w:cs="宋体"/>
                <w:sz w:val="24"/>
                <w:szCs w:val="24"/>
              </w:rPr>
            </w:pPr>
            <w:r>
              <w:rPr>
                <w:rFonts w:hint="eastAsia" w:ascii="宋体" w:hAnsi="宋体" w:eastAsia="宋体" w:cs="宋体"/>
                <w:sz w:val="24"/>
                <w:szCs w:val="24"/>
              </w:rPr>
              <w:t>购文件的其他文</w:t>
            </w:r>
          </w:p>
          <w:p w14:paraId="11E95870">
            <w:pPr>
              <w:bidi w:val="0"/>
              <w:jc w:val="center"/>
              <w:rPr>
                <w:rFonts w:hint="eastAsia" w:ascii="宋体" w:hAnsi="宋体" w:eastAsia="宋体" w:cs="宋体"/>
                <w:sz w:val="24"/>
                <w:szCs w:val="24"/>
              </w:rPr>
            </w:pPr>
            <w:r>
              <w:rPr>
                <w:rFonts w:hint="eastAsia" w:ascii="宋体" w:hAnsi="宋体" w:eastAsia="宋体" w:cs="宋体"/>
                <w:sz w:val="24"/>
                <w:szCs w:val="24"/>
              </w:rPr>
              <w:t>件</w:t>
            </w:r>
          </w:p>
        </w:tc>
        <w:tc>
          <w:tcPr>
            <w:tcW w:w="7927" w:type="dxa"/>
            <w:vAlign w:val="top"/>
          </w:tcPr>
          <w:p w14:paraId="1A5717FF">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单一来源采购文件的澄清、修改书及有关补充通知为单一来源 采购文件的有效组成部分</w:t>
            </w:r>
            <w:r>
              <w:rPr>
                <w:rFonts w:hint="eastAsia" w:ascii="宋体" w:hAnsi="宋体" w:eastAsia="宋体" w:cs="宋体"/>
                <w:sz w:val="24"/>
                <w:szCs w:val="24"/>
                <w:lang w:eastAsia="zh-CN"/>
              </w:rPr>
              <w:t>。</w:t>
            </w:r>
          </w:p>
        </w:tc>
      </w:tr>
      <w:tr w14:paraId="43211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63" w:type="dxa"/>
            <w:vAlign w:val="top"/>
          </w:tcPr>
          <w:p w14:paraId="665D7142">
            <w:pPr>
              <w:bidi w:val="0"/>
              <w:jc w:val="center"/>
              <w:rPr>
                <w:rFonts w:hint="eastAsia" w:ascii="宋体" w:hAnsi="宋体" w:eastAsia="宋体" w:cs="宋体"/>
                <w:sz w:val="24"/>
                <w:szCs w:val="24"/>
              </w:rPr>
            </w:pPr>
          </w:p>
          <w:p w14:paraId="797683D8">
            <w:pPr>
              <w:bidi w:val="0"/>
              <w:jc w:val="center"/>
              <w:rPr>
                <w:rFonts w:hint="eastAsia" w:ascii="宋体" w:hAnsi="宋体" w:eastAsia="宋体" w:cs="宋体"/>
                <w:sz w:val="24"/>
                <w:szCs w:val="24"/>
              </w:rPr>
            </w:pPr>
          </w:p>
          <w:p w14:paraId="481AFC9C">
            <w:pPr>
              <w:bidi w:val="0"/>
              <w:jc w:val="center"/>
              <w:rPr>
                <w:rFonts w:hint="eastAsia" w:ascii="宋体" w:hAnsi="宋体" w:eastAsia="宋体" w:cs="宋体"/>
                <w:sz w:val="24"/>
                <w:szCs w:val="24"/>
              </w:rPr>
            </w:pPr>
            <w:r>
              <w:rPr>
                <w:rFonts w:hint="eastAsia" w:ascii="宋体" w:hAnsi="宋体" w:eastAsia="宋体" w:cs="宋体"/>
                <w:sz w:val="24"/>
                <w:szCs w:val="24"/>
              </w:rPr>
              <w:t>18</w:t>
            </w:r>
          </w:p>
        </w:tc>
        <w:tc>
          <w:tcPr>
            <w:tcW w:w="1127" w:type="dxa"/>
            <w:vAlign w:val="top"/>
          </w:tcPr>
          <w:p w14:paraId="24EFBFE4">
            <w:pPr>
              <w:bidi w:val="0"/>
              <w:jc w:val="center"/>
              <w:rPr>
                <w:rFonts w:hint="eastAsia" w:ascii="宋体" w:hAnsi="宋体" w:eastAsia="宋体" w:cs="宋体"/>
                <w:sz w:val="24"/>
                <w:szCs w:val="24"/>
              </w:rPr>
            </w:pPr>
          </w:p>
          <w:p w14:paraId="3EB4DAA5">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响应文件截止时</w:t>
            </w:r>
          </w:p>
          <w:p w14:paraId="15CBB257">
            <w:pPr>
              <w:bidi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间及谈判时间和</w:t>
            </w:r>
          </w:p>
          <w:p w14:paraId="6714E600">
            <w:pPr>
              <w:bidi w:val="0"/>
              <w:jc w:val="center"/>
              <w:rPr>
                <w:rFonts w:hint="eastAsia" w:ascii="宋体" w:hAnsi="宋体" w:eastAsia="宋体" w:cs="宋体"/>
                <w:sz w:val="24"/>
                <w:szCs w:val="24"/>
              </w:rPr>
            </w:pPr>
            <w:r>
              <w:rPr>
                <w:rFonts w:hint="eastAsia" w:ascii="宋体" w:hAnsi="宋体" w:eastAsia="宋体" w:cs="宋体"/>
                <w:color w:val="auto"/>
                <w:sz w:val="24"/>
                <w:szCs w:val="24"/>
              </w:rPr>
              <w:t>地点</w:t>
            </w:r>
          </w:p>
        </w:tc>
        <w:tc>
          <w:tcPr>
            <w:tcW w:w="7927" w:type="dxa"/>
            <w:vAlign w:val="top"/>
          </w:tcPr>
          <w:p w14:paraId="4B3A9EF1">
            <w:pPr>
              <w:pStyle w:val="11"/>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宋体" w:hAnsi="宋体" w:eastAsia="宋体" w:cs="宋体"/>
                <w:sz w:val="24"/>
                <w:szCs w:val="24"/>
              </w:rPr>
            </w:pPr>
            <w:r>
              <w:rPr>
                <w:rFonts w:hint="eastAsia" w:ascii="宋体" w:hAnsi="宋体" w:eastAsia="宋体" w:cs="宋体"/>
                <w:sz w:val="24"/>
                <w:szCs w:val="24"/>
              </w:rPr>
              <w:t>响应文件递交截止时间：2026年11月02日 10时00分00秒 </w:t>
            </w:r>
          </w:p>
          <w:p w14:paraId="2419C0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谈判时间：2026年11月02日 10时00分00秒 </w:t>
            </w:r>
          </w:p>
          <w:p w14:paraId="400BF84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sz w:val="24"/>
                <w:szCs w:val="24"/>
              </w:rPr>
              <w:t>3、响应文</w:t>
            </w:r>
            <w:r>
              <w:rPr>
                <w:rFonts w:hint="eastAsia" w:ascii="宋体" w:hAnsi="宋体" w:eastAsia="宋体" w:cs="宋体"/>
                <w:sz w:val="24"/>
                <w:szCs w:val="24"/>
                <w:lang w:val="en-US" w:eastAsia="zh-CN"/>
              </w:rPr>
              <w:t>件</w:t>
            </w:r>
            <w:r>
              <w:rPr>
                <w:rFonts w:hint="eastAsia" w:ascii="宋体" w:hAnsi="宋体" w:eastAsia="宋体" w:cs="宋体"/>
                <w:sz w:val="24"/>
                <w:szCs w:val="24"/>
              </w:rPr>
              <w:t>递交地点：</w:t>
            </w:r>
            <w:r>
              <w:rPr>
                <w:rFonts w:hint="eastAsia" w:ascii="宋体" w:hAnsi="宋体" w:eastAsia="宋体" w:cs="宋体"/>
                <w:sz w:val="24"/>
                <w:szCs w:val="24"/>
                <w:lang w:eastAsia="zh-CN"/>
              </w:rPr>
              <w:t>榆林市榆阳区富康路榆溪尚品3号楼1单元1408</w:t>
            </w:r>
          </w:p>
          <w:p w14:paraId="6F6E2784">
            <w:pPr>
              <w:pStyle w:val="7"/>
              <w:rPr>
                <w:rFonts w:hint="eastAsia" w:ascii="宋体" w:hAnsi="宋体" w:eastAsia="宋体" w:cs="宋体"/>
                <w:lang w:val="en-US"/>
              </w:rPr>
            </w:pPr>
            <w:r>
              <w:rPr>
                <w:rFonts w:hint="eastAsia" w:ascii="宋体" w:hAnsi="宋体" w:eastAsia="宋体" w:cs="宋体"/>
                <w:color w:val="auto"/>
                <w:sz w:val="24"/>
                <w:szCs w:val="24"/>
                <w:lang w:val="en-US" w:eastAsia="zh-CN"/>
              </w:rPr>
              <w:t>4、</w:t>
            </w:r>
            <w:r>
              <w:rPr>
                <w:rFonts w:hint="eastAsia" w:ascii="宋体" w:hAnsi="宋体" w:eastAsia="宋体" w:cs="宋体"/>
                <w:sz w:val="24"/>
                <w:szCs w:val="24"/>
              </w:rPr>
              <w:t>响应文</w:t>
            </w:r>
            <w:r>
              <w:rPr>
                <w:rFonts w:hint="eastAsia" w:ascii="宋体" w:hAnsi="宋体" w:eastAsia="宋体" w:cs="宋体"/>
                <w:sz w:val="24"/>
                <w:szCs w:val="24"/>
                <w:lang w:val="en-US" w:eastAsia="zh-CN"/>
              </w:rPr>
              <w:t>件</w:t>
            </w:r>
            <w:r>
              <w:rPr>
                <w:rFonts w:hint="eastAsia" w:ascii="宋体" w:hAnsi="宋体" w:eastAsia="宋体" w:cs="宋体"/>
                <w:color w:val="auto"/>
                <w:sz w:val="24"/>
                <w:szCs w:val="24"/>
                <w:lang w:val="en-US" w:eastAsia="zh-CN"/>
              </w:rPr>
              <w:t>递交方式：纸质文件递交</w:t>
            </w:r>
          </w:p>
        </w:tc>
      </w:tr>
      <w:tr w14:paraId="386FF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64DAF27C">
            <w:pPr>
              <w:bidi w:val="0"/>
              <w:jc w:val="center"/>
              <w:rPr>
                <w:rFonts w:hint="eastAsia" w:ascii="宋体" w:hAnsi="宋体" w:eastAsia="宋体" w:cs="宋体"/>
                <w:sz w:val="24"/>
                <w:szCs w:val="24"/>
              </w:rPr>
            </w:pPr>
            <w:r>
              <w:rPr>
                <w:rFonts w:hint="eastAsia" w:ascii="宋体" w:hAnsi="宋体" w:eastAsia="宋体" w:cs="宋体"/>
                <w:sz w:val="24"/>
                <w:szCs w:val="24"/>
              </w:rPr>
              <w:t>19</w:t>
            </w:r>
          </w:p>
        </w:tc>
        <w:tc>
          <w:tcPr>
            <w:tcW w:w="1127" w:type="dxa"/>
            <w:vAlign w:val="top"/>
          </w:tcPr>
          <w:p w14:paraId="67639C2D">
            <w:pPr>
              <w:bidi w:val="0"/>
              <w:jc w:val="center"/>
              <w:rPr>
                <w:rFonts w:hint="eastAsia" w:ascii="宋体" w:hAnsi="宋体" w:eastAsia="宋体" w:cs="宋体"/>
                <w:sz w:val="24"/>
                <w:szCs w:val="24"/>
              </w:rPr>
            </w:pPr>
            <w:r>
              <w:rPr>
                <w:rFonts w:hint="eastAsia" w:ascii="宋体" w:hAnsi="宋体" w:eastAsia="宋体" w:cs="宋体"/>
                <w:sz w:val="24"/>
                <w:szCs w:val="24"/>
              </w:rPr>
              <w:t>有效期</w:t>
            </w:r>
          </w:p>
        </w:tc>
        <w:tc>
          <w:tcPr>
            <w:tcW w:w="7927" w:type="dxa"/>
            <w:vAlign w:val="top"/>
          </w:tcPr>
          <w:p w14:paraId="518D224F">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自提交响应文件的截止之日起 90 个日历日</w:t>
            </w:r>
            <w:r>
              <w:rPr>
                <w:rFonts w:hint="eastAsia" w:ascii="宋体" w:hAnsi="宋体" w:eastAsia="宋体" w:cs="宋体"/>
                <w:sz w:val="24"/>
                <w:szCs w:val="24"/>
                <w:lang w:eastAsia="zh-CN"/>
              </w:rPr>
              <w:t>。</w:t>
            </w:r>
          </w:p>
        </w:tc>
      </w:tr>
      <w:tr w14:paraId="36B60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3" w:type="dxa"/>
            <w:vAlign w:val="top"/>
          </w:tcPr>
          <w:p w14:paraId="1DD6EA0F">
            <w:pPr>
              <w:bidi w:val="0"/>
              <w:jc w:val="center"/>
              <w:rPr>
                <w:rFonts w:hint="eastAsia" w:ascii="宋体" w:hAnsi="宋体" w:eastAsia="宋体" w:cs="宋体"/>
                <w:sz w:val="24"/>
                <w:szCs w:val="24"/>
              </w:rPr>
            </w:pPr>
            <w:r>
              <w:rPr>
                <w:rFonts w:hint="eastAsia" w:ascii="宋体" w:hAnsi="宋体" w:eastAsia="宋体" w:cs="宋体"/>
                <w:sz w:val="24"/>
                <w:szCs w:val="24"/>
              </w:rPr>
              <w:t>20</w:t>
            </w:r>
          </w:p>
        </w:tc>
        <w:tc>
          <w:tcPr>
            <w:tcW w:w="1127" w:type="dxa"/>
            <w:vAlign w:val="top"/>
          </w:tcPr>
          <w:p w14:paraId="6538159D">
            <w:pPr>
              <w:bidi w:val="0"/>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7927" w:type="dxa"/>
            <w:vAlign w:val="top"/>
          </w:tcPr>
          <w:p w14:paraId="76F66EDC">
            <w:pPr>
              <w:bidi w:val="0"/>
              <w:spacing w:line="360" w:lineRule="auto"/>
              <w:rPr>
                <w:rFonts w:hint="eastAsia" w:ascii="宋体" w:hAnsi="宋体" w:eastAsia="宋体" w:cs="宋体"/>
                <w:sz w:val="24"/>
                <w:szCs w:val="24"/>
              </w:rPr>
            </w:pPr>
            <w:r>
              <w:rPr>
                <w:rFonts w:hint="eastAsia" w:ascii="宋体" w:hAnsi="宋体" w:eastAsia="宋体" w:cs="宋体"/>
                <w:sz w:val="24"/>
                <w:szCs w:val="24"/>
              </w:rPr>
              <w:t>本项目投标保证金采用信用承诺书代替</w:t>
            </w:r>
            <w:r>
              <w:rPr>
                <w:rFonts w:hint="eastAsia" w:ascii="宋体" w:hAnsi="宋体" w:eastAsia="宋体" w:cs="宋体"/>
                <w:sz w:val="24"/>
                <w:szCs w:val="24"/>
                <w:lang w:eastAsia="zh-CN"/>
              </w:rPr>
              <w:t>。</w:t>
            </w:r>
            <w:r>
              <w:rPr>
                <w:rFonts w:hint="eastAsia" w:ascii="宋体" w:hAnsi="宋体" w:eastAsia="宋体" w:cs="宋体"/>
                <w:sz w:val="24"/>
                <w:szCs w:val="24"/>
              </w:rPr>
              <w:t>（后附格式</w:t>
            </w:r>
            <w:r>
              <w:rPr>
                <w:rFonts w:hint="eastAsia" w:ascii="宋体" w:hAnsi="宋体" w:eastAsia="宋体" w:cs="宋体"/>
                <w:sz w:val="24"/>
                <w:szCs w:val="24"/>
                <w:lang w:eastAsia="zh-CN"/>
              </w:rPr>
              <w:t>，</w:t>
            </w:r>
            <w:r>
              <w:rPr>
                <w:rFonts w:hint="eastAsia" w:ascii="宋体" w:hAnsi="宋体" w:eastAsia="宋体" w:cs="宋体"/>
                <w:sz w:val="24"/>
                <w:szCs w:val="24"/>
              </w:rPr>
              <w:t>投标人须在信用中国陕西榆林承诺申报）</w:t>
            </w:r>
          </w:p>
        </w:tc>
      </w:tr>
      <w:tr w14:paraId="19524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63" w:type="dxa"/>
            <w:vAlign w:val="top"/>
          </w:tcPr>
          <w:p w14:paraId="355D4DE9">
            <w:pPr>
              <w:bidi w:val="0"/>
              <w:jc w:val="center"/>
              <w:rPr>
                <w:rFonts w:hint="eastAsia" w:ascii="宋体" w:hAnsi="宋体" w:eastAsia="宋体" w:cs="宋体"/>
                <w:sz w:val="24"/>
                <w:szCs w:val="24"/>
              </w:rPr>
            </w:pPr>
          </w:p>
          <w:p w14:paraId="6F243BD9">
            <w:pPr>
              <w:bidi w:val="0"/>
              <w:jc w:val="center"/>
              <w:rPr>
                <w:rFonts w:hint="eastAsia" w:ascii="宋体" w:hAnsi="宋体" w:eastAsia="宋体" w:cs="宋体"/>
                <w:sz w:val="24"/>
                <w:szCs w:val="24"/>
              </w:rPr>
            </w:pPr>
          </w:p>
          <w:p w14:paraId="27C0808F">
            <w:pPr>
              <w:bidi w:val="0"/>
              <w:jc w:val="center"/>
              <w:rPr>
                <w:rFonts w:hint="eastAsia" w:ascii="宋体" w:hAnsi="宋体" w:eastAsia="宋体" w:cs="宋体"/>
                <w:sz w:val="24"/>
                <w:szCs w:val="24"/>
              </w:rPr>
            </w:pPr>
          </w:p>
          <w:p w14:paraId="2770C36A">
            <w:pPr>
              <w:bidi w:val="0"/>
              <w:jc w:val="center"/>
              <w:rPr>
                <w:rFonts w:hint="eastAsia" w:ascii="宋体" w:hAnsi="宋体" w:eastAsia="宋体" w:cs="宋体"/>
                <w:sz w:val="24"/>
                <w:szCs w:val="24"/>
              </w:rPr>
            </w:pPr>
          </w:p>
          <w:p w14:paraId="05DC6F54">
            <w:pPr>
              <w:bidi w:val="0"/>
              <w:jc w:val="center"/>
              <w:rPr>
                <w:rFonts w:hint="eastAsia" w:ascii="宋体" w:hAnsi="宋体" w:eastAsia="宋体" w:cs="宋体"/>
                <w:sz w:val="24"/>
                <w:szCs w:val="24"/>
              </w:rPr>
            </w:pPr>
          </w:p>
          <w:p w14:paraId="082E88D4">
            <w:pPr>
              <w:bidi w:val="0"/>
              <w:jc w:val="center"/>
              <w:rPr>
                <w:rFonts w:hint="eastAsia" w:ascii="宋体" w:hAnsi="宋体" w:eastAsia="宋体" w:cs="宋体"/>
                <w:sz w:val="24"/>
                <w:szCs w:val="24"/>
              </w:rPr>
            </w:pPr>
          </w:p>
          <w:p w14:paraId="47DDD8CC">
            <w:pPr>
              <w:bidi w:val="0"/>
              <w:jc w:val="center"/>
              <w:rPr>
                <w:rFonts w:hint="eastAsia" w:ascii="宋体" w:hAnsi="宋体" w:eastAsia="宋体" w:cs="宋体"/>
                <w:sz w:val="24"/>
                <w:szCs w:val="24"/>
              </w:rPr>
            </w:pPr>
          </w:p>
          <w:p w14:paraId="273AE5A8">
            <w:pPr>
              <w:bidi w:val="0"/>
              <w:jc w:val="center"/>
              <w:rPr>
                <w:rFonts w:hint="eastAsia" w:ascii="宋体" w:hAnsi="宋体" w:eastAsia="宋体" w:cs="宋体"/>
                <w:sz w:val="24"/>
                <w:szCs w:val="24"/>
              </w:rPr>
            </w:pPr>
          </w:p>
          <w:p w14:paraId="1A57D93C">
            <w:pPr>
              <w:bidi w:val="0"/>
              <w:jc w:val="center"/>
              <w:rPr>
                <w:rFonts w:hint="eastAsia" w:ascii="宋体" w:hAnsi="宋体" w:eastAsia="宋体" w:cs="宋体"/>
                <w:sz w:val="24"/>
                <w:szCs w:val="24"/>
              </w:rPr>
            </w:pPr>
          </w:p>
          <w:p w14:paraId="5F9DF282">
            <w:pPr>
              <w:bidi w:val="0"/>
              <w:jc w:val="center"/>
              <w:rPr>
                <w:rFonts w:hint="eastAsia" w:ascii="宋体" w:hAnsi="宋体" w:eastAsia="宋体" w:cs="宋体"/>
                <w:sz w:val="24"/>
                <w:szCs w:val="24"/>
              </w:rPr>
            </w:pPr>
          </w:p>
          <w:p w14:paraId="7E5DA4BB">
            <w:pPr>
              <w:bidi w:val="0"/>
              <w:jc w:val="center"/>
              <w:rPr>
                <w:rFonts w:hint="eastAsia" w:ascii="宋体" w:hAnsi="宋体" w:eastAsia="宋体" w:cs="宋体"/>
                <w:sz w:val="24"/>
                <w:szCs w:val="24"/>
              </w:rPr>
            </w:pPr>
          </w:p>
          <w:p w14:paraId="2BDB0AC8">
            <w:pPr>
              <w:bidi w:val="0"/>
              <w:jc w:val="center"/>
              <w:rPr>
                <w:rFonts w:hint="eastAsia" w:ascii="宋体" w:hAnsi="宋体" w:eastAsia="宋体" w:cs="宋体"/>
                <w:sz w:val="24"/>
                <w:szCs w:val="24"/>
              </w:rPr>
            </w:pPr>
            <w:r>
              <w:rPr>
                <w:rFonts w:hint="eastAsia" w:ascii="宋体" w:hAnsi="宋体" w:eastAsia="宋体" w:cs="宋体"/>
                <w:sz w:val="24"/>
                <w:szCs w:val="24"/>
              </w:rPr>
              <w:t>21</w:t>
            </w:r>
          </w:p>
        </w:tc>
        <w:tc>
          <w:tcPr>
            <w:tcW w:w="1127" w:type="dxa"/>
            <w:vAlign w:val="top"/>
          </w:tcPr>
          <w:p w14:paraId="7D2930CB">
            <w:pPr>
              <w:bidi w:val="0"/>
              <w:jc w:val="center"/>
              <w:rPr>
                <w:rFonts w:hint="eastAsia" w:ascii="宋体" w:hAnsi="宋体" w:eastAsia="宋体" w:cs="宋体"/>
                <w:sz w:val="24"/>
                <w:szCs w:val="24"/>
              </w:rPr>
            </w:pPr>
          </w:p>
          <w:p w14:paraId="4651B90A">
            <w:pPr>
              <w:bidi w:val="0"/>
              <w:jc w:val="center"/>
              <w:rPr>
                <w:rFonts w:hint="eastAsia" w:ascii="宋体" w:hAnsi="宋体" w:eastAsia="宋体" w:cs="宋体"/>
                <w:sz w:val="24"/>
                <w:szCs w:val="24"/>
              </w:rPr>
            </w:pPr>
          </w:p>
          <w:p w14:paraId="245DF2CA">
            <w:pPr>
              <w:bidi w:val="0"/>
              <w:jc w:val="center"/>
              <w:rPr>
                <w:rFonts w:hint="eastAsia" w:ascii="宋体" w:hAnsi="宋体" w:eastAsia="宋体" w:cs="宋体"/>
                <w:sz w:val="24"/>
                <w:szCs w:val="24"/>
              </w:rPr>
            </w:pPr>
          </w:p>
          <w:p w14:paraId="4D7EFBE5">
            <w:pPr>
              <w:bidi w:val="0"/>
              <w:jc w:val="center"/>
              <w:rPr>
                <w:rFonts w:hint="eastAsia" w:ascii="宋体" w:hAnsi="宋体" w:eastAsia="宋体" w:cs="宋体"/>
                <w:sz w:val="24"/>
                <w:szCs w:val="24"/>
              </w:rPr>
            </w:pPr>
          </w:p>
          <w:p w14:paraId="7BA030F2">
            <w:pPr>
              <w:bidi w:val="0"/>
              <w:jc w:val="center"/>
              <w:rPr>
                <w:rFonts w:hint="eastAsia" w:ascii="宋体" w:hAnsi="宋体" w:eastAsia="宋体" w:cs="宋体"/>
                <w:sz w:val="24"/>
                <w:szCs w:val="24"/>
              </w:rPr>
            </w:pPr>
          </w:p>
          <w:p w14:paraId="15F9A521">
            <w:pPr>
              <w:bidi w:val="0"/>
              <w:jc w:val="center"/>
              <w:rPr>
                <w:rFonts w:hint="eastAsia" w:ascii="宋体" w:hAnsi="宋体" w:eastAsia="宋体" w:cs="宋体"/>
                <w:sz w:val="24"/>
                <w:szCs w:val="24"/>
              </w:rPr>
            </w:pPr>
          </w:p>
          <w:p w14:paraId="2EC6CC1D">
            <w:pPr>
              <w:bidi w:val="0"/>
              <w:jc w:val="center"/>
              <w:rPr>
                <w:rFonts w:hint="eastAsia" w:ascii="宋体" w:hAnsi="宋体" w:eastAsia="宋体" w:cs="宋体"/>
                <w:sz w:val="24"/>
                <w:szCs w:val="24"/>
              </w:rPr>
            </w:pPr>
          </w:p>
          <w:p w14:paraId="61FA4416">
            <w:pPr>
              <w:bidi w:val="0"/>
              <w:jc w:val="center"/>
              <w:rPr>
                <w:rFonts w:hint="eastAsia" w:ascii="宋体" w:hAnsi="宋体" w:eastAsia="宋体" w:cs="宋体"/>
                <w:sz w:val="24"/>
                <w:szCs w:val="24"/>
              </w:rPr>
            </w:pPr>
          </w:p>
          <w:p w14:paraId="7488A0A9">
            <w:pPr>
              <w:bidi w:val="0"/>
              <w:jc w:val="center"/>
              <w:rPr>
                <w:rFonts w:hint="eastAsia" w:ascii="宋体" w:hAnsi="宋体" w:eastAsia="宋体" w:cs="宋体"/>
                <w:sz w:val="24"/>
                <w:szCs w:val="24"/>
              </w:rPr>
            </w:pPr>
          </w:p>
          <w:p w14:paraId="5C9B1786">
            <w:pPr>
              <w:bidi w:val="0"/>
              <w:jc w:val="center"/>
              <w:rPr>
                <w:rFonts w:hint="eastAsia" w:ascii="宋体" w:hAnsi="宋体" w:eastAsia="宋体" w:cs="宋体"/>
                <w:sz w:val="24"/>
                <w:szCs w:val="24"/>
              </w:rPr>
            </w:pPr>
          </w:p>
          <w:p w14:paraId="6B9B498E">
            <w:pPr>
              <w:bidi w:val="0"/>
              <w:jc w:val="center"/>
              <w:rPr>
                <w:rFonts w:hint="eastAsia" w:ascii="宋体" w:hAnsi="宋体" w:eastAsia="宋体" w:cs="宋体"/>
                <w:sz w:val="24"/>
                <w:szCs w:val="24"/>
              </w:rPr>
            </w:pPr>
          </w:p>
          <w:p w14:paraId="1BC4547C">
            <w:pPr>
              <w:bidi w:val="0"/>
              <w:jc w:val="center"/>
              <w:rPr>
                <w:rFonts w:hint="eastAsia" w:ascii="宋体" w:hAnsi="宋体" w:eastAsia="宋体" w:cs="宋体"/>
                <w:sz w:val="24"/>
                <w:szCs w:val="24"/>
              </w:rPr>
            </w:pPr>
            <w:r>
              <w:rPr>
                <w:rFonts w:hint="eastAsia" w:ascii="宋体" w:hAnsi="宋体" w:eastAsia="宋体" w:cs="宋体"/>
                <w:sz w:val="24"/>
                <w:szCs w:val="24"/>
              </w:rPr>
              <w:t>招标代理服务费</w:t>
            </w:r>
          </w:p>
        </w:tc>
        <w:tc>
          <w:tcPr>
            <w:tcW w:w="7927" w:type="dxa"/>
            <w:vAlign w:val="top"/>
          </w:tcPr>
          <w:p w14:paraId="46040EA2">
            <w:pPr>
              <w:pStyle w:val="17"/>
              <w:spacing w:before="40" w:line="350" w:lineRule="auto"/>
              <w:ind w:right="108"/>
              <w:jc w:val="both"/>
              <w:rPr>
                <w:rFonts w:hint="eastAsia" w:ascii="宋体" w:hAnsi="宋体" w:eastAsia="宋体" w:cs="宋体"/>
                <w:spacing w:val="-2"/>
                <w:lang w:val="en-US" w:eastAsia="zh-CN"/>
              </w:rPr>
            </w:pPr>
            <w:r>
              <w:rPr>
                <w:rFonts w:hint="eastAsia" w:ascii="宋体" w:hAnsi="宋体" w:eastAsia="宋体" w:cs="宋体"/>
                <w:spacing w:val="-2"/>
              </w:rPr>
              <w:t>参考国家计委</w:t>
            </w:r>
            <w:r>
              <w:rPr>
                <w:rFonts w:hint="eastAsia" w:ascii="宋体" w:hAnsi="宋体" w:eastAsia="宋体" w:cs="宋体"/>
                <w:spacing w:val="-46"/>
              </w:rPr>
              <w:t xml:space="preserve"> </w:t>
            </w:r>
            <w:r>
              <w:rPr>
                <w:rFonts w:hint="eastAsia" w:ascii="宋体" w:hAnsi="宋体" w:eastAsia="宋体" w:cs="宋体"/>
                <w:spacing w:val="-2"/>
              </w:rPr>
              <w:t>2002 年颁发的《招标代理服务收费管理暂行办法》(计</w:t>
            </w:r>
            <w:r>
              <w:rPr>
                <w:rFonts w:hint="eastAsia" w:ascii="宋体" w:hAnsi="宋体" w:eastAsia="宋体" w:cs="宋体"/>
                <w:spacing w:val="-3"/>
              </w:rPr>
              <w:t>价格〔2002〕1980号)</w:t>
            </w:r>
            <w:r>
              <w:rPr>
                <w:rFonts w:hint="eastAsia" w:ascii="宋体" w:hAnsi="宋体" w:eastAsia="宋体" w:cs="宋体"/>
                <w:spacing w:val="-32"/>
              </w:rPr>
              <w:t xml:space="preserve"> </w:t>
            </w:r>
            <w:r>
              <w:rPr>
                <w:rFonts w:hint="eastAsia" w:ascii="宋体" w:hAnsi="宋体" w:eastAsia="宋体" w:cs="宋体"/>
                <w:spacing w:val="-3"/>
              </w:rPr>
              <w:t>、国家发展改革委员会办公厅颁发的《关于招标</w:t>
            </w:r>
            <w:r>
              <w:rPr>
                <w:rFonts w:hint="eastAsia" w:ascii="宋体" w:hAnsi="宋体" w:eastAsia="宋体" w:cs="宋体"/>
                <w:spacing w:val="-10"/>
              </w:rPr>
              <w:t>代理服务费收费有关问题的通知》（发改办价格〔2003〕857号）及《调</w:t>
            </w:r>
            <w:r>
              <w:rPr>
                <w:rFonts w:hint="eastAsia" w:ascii="宋体" w:hAnsi="宋体" w:eastAsia="宋体" w:cs="宋体"/>
                <w:spacing w:val="-4"/>
              </w:rPr>
              <w:t>整后的招标代理服务收费标准》(</w:t>
            </w:r>
            <w:r>
              <w:rPr>
                <w:rFonts w:hint="eastAsia" w:ascii="宋体" w:hAnsi="宋体" w:eastAsia="宋体" w:cs="宋体"/>
                <w:spacing w:val="-2"/>
                <w:lang w:val="en-US" w:eastAsia="zh-CN"/>
              </w:rPr>
              <w:t>发改价格〔2011〕534 号)规定由</w:t>
            </w:r>
            <w:r>
              <w:rPr>
                <w:rFonts w:hint="eastAsia" w:ascii="宋体" w:hAnsi="宋体" w:eastAsia="宋体" w:cs="宋体"/>
                <w:spacing w:val="-2"/>
                <w:u w:val="single"/>
                <w:lang w:val="en-US" w:eastAsia="zh-CN"/>
              </w:rPr>
              <w:t xml:space="preserve"> 成交供应商 </w:t>
            </w:r>
            <w:r>
              <w:rPr>
                <w:rFonts w:hint="eastAsia" w:ascii="宋体" w:hAnsi="宋体" w:eastAsia="宋体" w:cs="宋体"/>
                <w:spacing w:val="-2"/>
                <w:lang w:val="en-US" w:eastAsia="zh-CN"/>
              </w:rPr>
              <w:t>向代理公司交纳招标代理服务费</w:t>
            </w:r>
            <w:r>
              <w:rPr>
                <w:rFonts w:hint="eastAsia" w:cs="宋体"/>
                <w:spacing w:val="-2"/>
                <w:lang w:val="en-US" w:eastAsia="zh-CN"/>
              </w:rPr>
              <w:t>。</w:t>
            </w:r>
          </w:p>
          <w:p w14:paraId="1D2CB28B">
            <w:pPr>
              <w:pStyle w:val="17"/>
              <w:spacing w:before="40" w:line="350" w:lineRule="auto"/>
              <w:ind w:right="108"/>
              <w:jc w:val="both"/>
              <w:rPr>
                <w:rFonts w:hint="eastAsia" w:ascii="宋体" w:hAnsi="宋体" w:eastAsia="宋体" w:cs="宋体"/>
                <w:spacing w:val="-2"/>
                <w:lang w:val="en-US" w:eastAsia="zh-CN"/>
              </w:rPr>
            </w:pPr>
            <w:r>
              <w:rPr>
                <w:rFonts w:hint="eastAsia" w:ascii="宋体" w:hAnsi="宋体" w:eastAsia="宋体" w:cs="宋体"/>
                <w:spacing w:val="-2"/>
                <w:lang w:val="en-US" w:eastAsia="zh-CN"/>
              </w:rPr>
              <w:t>采购代理服务费按差额定率累进法计算：</w:t>
            </w:r>
          </w:p>
          <w:tbl>
            <w:tblPr>
              <w:tblStyle w:val="13"/>
              <w:tblW w:w="7619" w:type="dxa"/>
              <w:tblInd w:w="0" w:type="dxa"/>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2030"/>
              <w:gridCol w:w="1912"/>
              <w:gridCol w:w="1933"/>
              <w:gridCol w:w="1744"/>
            </w:tblGrid>
            <w:tr w14:paraId="380C13AD">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771"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32432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Style w:val="15"/>
                      <w:rFonts w:hint="eastAsia" w:ascii="宋体" w:hAnsi="宋体" w:eastAsia="宋体" w:cs="宋体"/>
                      <w:b/>
                      <w:i w:val="0"/>
                      <w:caps w:val="0"/>
                      <w:color w:val="333333"/>
                      <w:spacing w:val="0"/>
                      <w:sz w:val="18"/>
                      <w:szCs w:val="18"/>
                    </w:rPr>
                    <w:t>服费务类率型</w:t>
                  </w:r>
                </w:p>
                <w:p w14:paraId="64C1D6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Style w:val="15"/>
                      <w:rFonts w:hint="eastAsia" w:ascii="宋体" w:hAnsi="宋体" w:eastAsia="宋体" w:cs="宋体"/>
                      <w:b/>
                      <w:i w:val="0"/>
                      <w:caps w:val="0"/>
                      <w:color w:val="333333"/>
                      <w:spacing w:val="0"/>
                      <w:sz w:val="18"/>
                      <w:szCs w:val="18"/>
                    </w:rPr>
                    <w:t>中标金额(万元)</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1D502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Style w:val="15"/>
                      <w:rFonts w:hint="eastAsia" w:ascii="宋体" w:hAnsi="宋体" w:eastAsia="宋体" w:cs="宋体"/>
                      <w:b/>
                      <w:i w:val="0"/>
                      <w:caps w:val="0"/>
                      <w:color w:val="333333"/>
                      <w:spacing w:val="0"/>
                      <w:sz w:val="18"/>
                      <w:szCs w:val="18"/>
                    </w:rPr>
                    <w:t>货物招标</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B06F4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Style w:val="15"/>
                      <w:rFonts w:hint="eastAsia" w:ascii="宋体" w:hAnsi="宋体" w:eastAsia="宋体" w:cs="宋体"/>
                      <w:b/>
                      <w:i w:val="0"/>
                      <w:caps w:val="0"/>
                      <w:color w:val="333333"/>
                      <w:spacing w:val="0"/>
                      <w:sz w:val="18"/>
                      <w:szCs w:val="18"/>
                    </w:rPr>
                    <w:t>服务招标</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4BE2F9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Style w:val="15"/>
                      <w:rFonts w:hint="eastAsia" w:ascii="宋体" w:hAnsi="宋体" w:eastAsia="宋体" w:cs="宋体"/>
                      <w:b/>
                      <w:i w:val="0"/>
                      <w:caps w:val="0"/>
                      <w:color w:val="333333"/>
                      <w:spacing w:val="0"/>
                      <w:sz w:val="18"/>
                      <w:szCs w:val="18"/>
                    </w:rPr>
                    <w:t>工程招标</w:t>
                  </w:r>
                </w:p>
              </w:tc>
            </w:tr>
            <w:tr w14:paraId="4DF92F1D">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4D0AE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100以下</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90DE5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1.5%</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89652E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1.5%</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9C3EB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1.0%</w:t>
                  </w:r>
                </w:p>
              </w:tc>
            </w:tr>
            <w:tr w14:paraId="120AA89F">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147DC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100-500</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FAEA0C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1.1%</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33376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0.8%</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4DA4FE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0.7%</w:t>
                  </w:r>
                </w:p>
              </w:tc>
            </w:tr>
            <w:tr w14:paraId="26F6EBBA">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01A097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500-1000</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78161E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0.8%</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B5696E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0.45%</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765E2F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0.55%</w:t>
                  </w:r>
                </w:p>
              </w:tc>
            </w:tr>
            <w:tr w14:paraId="00A66490">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524B4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1000-5000</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B84BDF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0.5%</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D1AE6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0.25%</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C4887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0.35%</w:t>
                  </w:r>
                </w:p>
              </w:tc>
            </w:tr>
            <w:tr w14:paraId="43D265AF">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8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5AC21C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5000-10000</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D6DF6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0.25%</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F8317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0.1%</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9C33D4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0.2%</w:t>
                  </w:r>
                </w:p>
              </w:tc>
            </w:tr>
            <w:tr w14:paraId="4F8D3899">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95" w:hRule="atLeast"/>
              </w:trPr>
              <w:tc>
                <w:tcPr>
                  <w:tcW w:w="2030"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BB75B2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1亿~5亿</w:t>
                  </w:r>
                </w:p>
              </w:tc>
              <w:tc>
                <w:tcPr>
                  <w:tcW w:w="1912"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57078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0.05%</w:t>
                  </w:r>
                </w:p>
              </w:tc>
              <w:tc>
                <w:tcPr>
                  <w:tcW w:w="193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44B024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0.05%</w:t>
                  </w:r>
                </w:p>
              </w:tc>
              <w:tc>
                <w:tcPr>
                  <w:tcW w:w="1744"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561C48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rFonts w:hint="eastAsia" w:ascii="宋体" w:hAnsi="宋体" w:eastAsia="宋体" w:cs="宋体"/>
                      <w:color w:val="333333"/>
                    </w:rPr>
                  </w:pPr>
                  <w:r>
                    <w:rPr>
                      <w:rFonts w:hint="eastAsia" w:ascii="宋体" w:hAnsi="宋体" w:eastAsia="宋体" w:cs="宋体"/>
                      <w:i w:val="0"/>
                      <w:caps w:val="0"/>
                      <w:color w:val="333333"/>
                      <w:spacing w:val="0"/>
                      <w:sz w:val="18"/>
                      <w:szCs w:val="18"/>
                    </w:rPr>
                    <w:t>0.05%</w:t>
                  </w:r>
                </w:p>
              </w:tc>
            </w:tr>
          </w:tbl>
          <w:p w14:paraId="655C4854">
            <w:pPr>
              <w:pStyle w:val="17"/>
              <w:spacing w:before="40" w:line="350" w:lineRule="auto"/>
              <w:ind w:right="108"/>
              <w:jc w:val="both"/>
              <w:rPr>
                <w:rFonts w:hint="eastAsia" w:ascii="宋体" w:hAnsi="宋体" w:eastAsia="宋体" w:cs="宋体"/>
                <w:spacing w:val="-10"/>
              </w:rPr>
            </w:pPr>
            <w:r>
              <w:rPr>
                <w:rFonts w:hint="eastAsia" w:ascii="宋体" w:hAnsi="宋体" w:eastAsia="宋体" w:cs="宋体"/>
                <w:spacing w:val="-10"/>
              </w:rPr>
              <w:t>例如：某工程招标项目成交金额为 678.2 万元</w:t>
            </w:r>
            <w:r>
              <w:rPr>
                <w:rFonts w:hint="eastAsia" w:cs="宋体"/>
                <w:spacing w:val="-10"/>
                <w:lang w:eastAsia="zh-CN"/>
              </w:rPr>
              <w:t>，</w:t>
            </w:r>
            <w:r>
              <w:rPr>
                <w:rFonts w:hint="eastAsia" w:ascii="宋体" w:hAnsi="宋体" w:eastAsia="宋体" w:cs="宋体"/>
                <w:spacing w:val="-10"/>
              </w:rPr>
              <w:t>采购代理服务费计算 如下：</w:t>
            </w:r>
          </w:p>
          <w:p w14:paraId="0ED68F5D">
            <w:pPr>
              <w:pStyle w:val="17"/>
              <w:spacing w:before="40" w:line="350" w:lineRule="auto"/>
              <w:ind w:right="108"/>
              <w:jc w:val="both"/>
              <w:rPr>
                <w:rFonts w:hint="eastAsia" w:ascii="宋体" w:hAnsi="宋体" w:eastAsia="宋体" w:cs="宋体"/>
                <w:spacing w:val="-10"/>
              </w:rPr>
            </w:pPr>
            <w:r>
              <w:rPr>
                <w:rFonts w:hint="eastAsia" w:ascii="宋体" w:hAnsi="宋体" w:eastAsia="宋体" w:cs="宋体"/>
                <w:spacing w:val="-10"/>
              </w:rPr>
              <w:t>100 万元*1.0%=1.00 万元  (500-100)*0.7%=2.80 万元</w:t>
            </w:r>
          </w:p>
          <w:p w14:paraId="43C85EC1">
            <w:pPr>
              <w:pStyle w:val="17"/>
              <w:spacing w:before="40" w:line="350" w:lineRule="auto"/>
              <w:ind w:right="108"/>
              <w:jc w:val="both"/>
              <w:rPr>
                <w:rFonts w:hint="eastAsia" w:ascii="宋体" w:hAnsi="宋体" w:eastAsia="宋体" w:cs="宋体"/>
                <w:spacing w:val="-10"/>
              </w:rPr>
            </w:pPr>
            <w:r>
              <w:rPr>
                <w:rFonts w:hint="eastAsia" w:ascii="宋体" w:hAnsi="宋体" w:eastAsia="宋体" w:cs="宋体"/>
                <w:spacing w:val="-10"/>
              </w:rPr>
              <w:t>(678.2-500)*0.55%=0.9801 万元</w:t>
            </w:r>
          </w:p>
          <w:p w14:paraId="24B02AAC">
            <w:pPr>
              <w:pStyle w:val="17"/>
              <w:spacing w:before="40" w:line="350" w:lineRule="auto"/>
              <w:ind w:right="108"/>
              <w:jc w:val="both"/>
              <w:rPr>
                <w:rFonts w:hint="eastAsia" w:ascii="宋体" w:hAnsi="宋体" w:eastAsia="宋体" w:cs="宋体"/>
                <w:spacing w:val="-10"/>
                <w:lang w:eastAsia="zh-CN"/>
              </w:rPr>
            </w:pPr>
            <w:r>
              <w:rPr>
                <w:rFonts w:hint="eastAsia" w:ascii="宋体" w:hAnsi="宋体" w:eastAsia="宋体" w:cs="宋体"/>
                <w:spacing w:val="-10"/>
              </w:rPr>
              <w:t>服务费=1.00+2.80+0.9801=4.7801 万元</w:t>
            </w:r>
            <w:r>
              <w:rPr>
                <w:rFonts w:hint="eastAsia" w:cs="宋体"/>
                <w:spacing w:val="-10"/>
                <w:lang w:eastAsia="zh-CN"/>
              </w:rPr>
              <w:t>。</w:t>
            </w:r>
          </w:p>
          <w:p w14:paraId="4E657D77">
            <w:pPr>
              <w:bidi w:val="0"/>
              <w:spacing w:line="360" w:lineRule="auto"/>
              <w:rPr>
                <w:rFonts w:hint="eastAsia" w:ascii="宋体" w:hAnsi="宋体" w:eastAsia="宋体" w:cs="宋体"/>
                <w:sz w:val="24"/>
                <w:szCs w:val="24"/>
                <w:lang w:eastAsia="zh-CN"/>
              </w:rPr>
            </w:pPr>
            <w:r>
              <w:rPr>
                <w:rFonts w:hint="eastAsia" w:ascii="宋体" w:hAnsi="宋体" w:eastAsia="宋体" w:cs="宋体"/>
                <w:spacing w:val="-10"/>
              </w:rPr>
              <w:t>（4）本项目项目属性：</w:t>
            </w:r>
            <w:r>
              <w:rPr>
                <w:rFonts w:hint="eastAsia" w:ascii="宋体" w:hAnsi="宋体" w:eastAsia="宋体" w:cs="宋体"/>
                <w:spacing w:val="-10"/>
                <w:lang w:val="en-US" w:eastAsia="zh-CN"/>
              </w:rPr>
              <w:t>货服务</w:t>
            </w:r>
            <w:r>
              <w:rPr>
                <w:rFonts w:hint="eastAsia" w:ascii="宋体" w:hAnsi="宋体" w:eastAsia="宋体" w:cs="宋体"/>
                <w:spacing w:val="-10"/>
              </w:rPr>
              <w:t>招标</w:t>
            </w:r>
            <w:r>
              <w:rPr>
                <w:rFonts w:hint="eastAsia" w:ascii="宋体" w:hAnsi="宋体" w:eastAsia="宋体" w:cs="宋体"/>
                <w:spacing w:val="-10"/>
                <w:lang w:eastAsia="zh-CN"/>
              </w:rPr>
              <w:t>。</w:t>
            </w:r>
          </w:p>
        </w:tc>
      </w:tr>
      <w:tr w14:paraId="7C28E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763" w:type="dxa"/>
            <w:vAlign w:val="top"/>
          </w:tcPr>
          <w:p w14:paraId="7D155D26">
            <w:pPr>
              <w:bidi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127" w:type="dxa"/>
            <w:vAlign w:val="top"/>
          </w:tcPr>
          <w:p w14:paraId="5EBCA3FB">
            <w:pPr>
              <w:bidi w:val="0"/>
              <w:jc w:val="center"/>
              <w:rPr>
                <w:rFonts w:hint="eastAsia" w:ascii="宋体" w:hAnsi="宋体" w:eastAsia="宋体" w:cs="宋体"/>
                <w:sz w:val="24"/>
                <w:szCs w:val="24"/>
              </w:rPr>
            </w:pPr>
            <w:r>
              <w:rPr>
                <w:rFonts w:hint="eastAsia" w:ascii="宋体" w:hAnsi="宋体" w:eastAsia="宋体" w:cs="宋体"/>
                <w:sz w:val="24"/>
                <w:szCs w:val="24"/>
              </w:rPr>
              <w:t>备选方案和报价</w:t>
            </w:r>
          </w:p>
        </w:tc>
        <w:tc>
          <w:tcPr>
            <w:tcW w:w="7927" w:type="dxa"/>
            <w:vAlign w:val="top"/>
          </w:tcPr>
          <w:p w14:paraId="16231702">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不接受备选方案和多个报价</w:t>
            </w:r>
            <w:r>
              <w:rPr>
                <w:rFonts w:hint="eastAsia" w:ascii="宋体" w:hAnsi="宋体" w:eastAsia="宋体" w:cs="宋体"/>
                <w:sz w:val="24"/>
                <w:szCs w:val="24"/>
                <w:lang w:eastAsia="zh-CN"/>
              </w:rPr>
              <w:t>。</w:t>
            </w:r>
          </w:p>
        </w:tc>
      </w:tr>
      <w:tr w14:paraId="1C4F4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763" w:type="dxa"/>
            <w:vAlign w:val="top"/>
          </w:tcPr>
          <w:p w14:paraId="6519A382">
            <w:pPr>
              <w:bidi w:val="0"/>
              <w:jc w:val="center"/>
              <w:rPr>
                <w:rFonts w:hint="eastAsia" w:ascii="宋体" w:hAnsi="宋体" w:eastAsia="宋体" w:cs="宋体"/>
                <w:sz w:val="24"/>
                <w:szCs w:val="24"/>
              </w:rPr>
            </w:pPr>
          </w:p>
          <w:p w14:paraId="3FEDF2D2">
            <w:pPr>
              <w:bidi w:val="0"/>
              <w:jc w:val="center"/>
              <w:rPr>
                <w:rFonts w:hint="eastAsia" w:ascii="宋体" w:hAnsi="宋体" w:eastAsia="宋体" w:cs="宋体"/>
                <w:sz w:val="24"/>
                <w:szCs w:val="24"/>
              </w:rPr>
            </w:pPr>
          </w:p>
          <w:p w14:paraId="5DAF378E">
            <w:pPr>
              <w:bidi w:val="0"/>
              <w:jc w:val="center"/>
              <w:rPr>
                <w:rFonts w:hint="eastAsia" w:ascii="宋体" w:hAnsi="宋体" w:eastAsia="宋体" w:cs="宋体"/>
                <w:sz w:val="24"/>
                <w:szCs w:val="24"/>
              </w:rPr>
            </w:pPr>
          </w:p>
          <w:p w14:paraId="22C2B09F">
            <w:pPr>
              <w:bidi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127" w:type="dxa"/>
            <w:vAlign w:val="top"/>
          </w:tcPr>
          <w:p w14:paraId="5124D458">
            <w:pPr>
              <w:bidi w:val="0"/>
              <w:jc w:val="center"/>
              <w:rPr>
                <w:rFonts w:hint="eastAsia" w:ascii="宋体" w:hAnsi="宋体" w:eastAsia="宋体" w:cs="宋体"/>
                <w:sz w:val="24"/>
                <w:szCs w:val="24"/>
              </w:rPr>
            </w:pPr>
          </w:p>
          <w:p w14:paraId="683343F6">
            <w:pPr>
              <w:bidi w:val="0"/>
              <w:jc w:val="center"/>
              <w:rPr>
                <w:rFonts w:hint="eastAsia" w:ascii="宋体" w:hAnsi="宋体" w:eastAsia="宋体" w:cs="宋体"/>
                <w:sz w:val="24"/>
                <w:szCs w:val="24"/>
              </w:rPr>
            </w:pPr>
          </w:p>
          <w:p w14:paraId="6A2ACEDA">
            <w:pPr>
              <w:bidi w:val="0"/>
              <w:jc w:val="center"/>
              <w:rPr>
                <w:rFonts w:hint="eastAsia" w:ascii="宋体" w:hAnsi="宋体" w:eastAsia="宋体" w:cs="宋体"/>
                <w:sz w:val="24"/>
                <w:szCs w:val="24"/>
              </w:rPr>
            </w:pPr>
          </w:p>
          <w:p w14:paraId="09AF8AA3">
            <w:pPr>
              <w:bidi w:val="0"/>
              <w:jc w:val="center"/>
              <w:rPr>
                <w:rFonts w:hint="eastAsia" w:ascii="宋体" w:hAnsi="宋体" w:eastAsia="宋体" w:cs="宋体"/>
                <w:sz w:val="24"/>
                <w:szCs w:val="24"/>
              </w:rPr>
            </w:pPr>
            <w:r>
              <w:rPr>
                <w:rFonts w:hint="eastAsia" w:ascii="宋体" w:hAnsi="宋体" w:eastAsia="宋体" w:cs="宋体"/>
                <w:sz w:val="24"/>
                <w:szCs w:val="24"/>
              </w:rPr>
              <w:t>盖章签字</w:t>
            </w:r>
          </w:p>
        </w:tc>
        <w:tc>
          <w:tcPr>
            <w:tcW w:w="7927" w:type="dxa"/>
            <w:vAlign w:val="top"/>
          </w:tcPr>
          <w:p w14:paraId="7C4032FD">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供应商必须按照单一来源采购文件的规定和要求在单一来源采 购响应文件中指定的页面落款处加盖公章（鲜章）并由法定代 表人或被授权人签字（或盖章）</w:t>
            </w:r>
            <w:r>
              <w:rPr>
                <w:rFonts w:hint="eastAsia" w:ascii="宋体" w:hAnsi="宋体" w:eastAsia="宋体" w:cs="宋体"/>
                <w:sz w:val="24"/>
                <w:szCs w:val="24"/>
                <w:lang w:eastAsia="zh-CN"/>
              </w:rPr>
              <w:t>，</w:t>
            </w:r>
            <w:r>
              <w:rPr>
                <w:rFonts w:hint="eastAsia" w:ascii="宋体" w:hAnsi="宋体" w:eastAsia="宋体" w:cs="宋体"/>
                <w:sz w:val="24"/>
                <w:szCs w:val="24"/>
              </w:rPr>
              <w:t>其余页面逐页加盖供应商公 章（鲜章）</w:t>
            </w:r>
            <w:r>
              <w:rPr>
                <w:rFonts w:hint="eastAsia" w:ascii="宋体" w:hAnsi="宋体" w:eastAsia="宋体" w:cs="宋体"/>
                <w:sz w:val="24"/>
                <w:szCs w:val="24"/>
                <w:lang w:eastAsia="zh-CN"/>
              </w:rPr>
              <w:t>，</w:t>
            </w:r>
            <w:r>
              <w:rPr>
                <w:rFonts w:hint="eastAsia" w:ascii="宋体" w:hAnsi="宋体" w:eastAsia="宋体" w:cs="宋体"/>
                <w:sz w:val="24"/>
                <w:szCs w:val="24"/>
              </w:rPr>
              <w:t>否则将作为无效谈判响应处理</w:t>
            </w:r>
            <w:r>
              <w:rPr>
                <w:rFonts w:hint="eastAsia" w:ascii="宋体" w:hAnsi="宋体" w:eastAsia="宋体" w:cs="宋体"/>
                <w:sz w:val="24"/>
                <w:szCs w:val="24"/>
                <w:lang w:eastAsia="zh-CN"/>
              </w:rPr>
              <w:t>。</w:t>
            </w:r>
            <w:r>
              <w:rPr>
                <w:rFonts w:hint="eastAsia" w:ascii="宋体" w:hAnsi="宋体" w:eastAsia="宋体" w:cs="宋体"/>
                <w:sz w:val="24"/>
                <w:szCs w:val="24"/>
              </w:rPr>
              <w:t>单一来源采购文 件凡是要求法定代表人签字或盖章之处</w:t>
            </w:r>
            <w:r>
              <w:rPr>
                <w:rFonts w:hint="eastAsia" w:ascii="宋体" w:hAnsi="宋体" w:eastAsia="宋体" w:cs="宋体"/>
                <w:sz w:val="24"/>
                <w:szCs w:val="24"/>
                <w:lang w:eastAsia="zh-CN"/>
              </w:rPr>
              <w:t>，</w:t>
            </w:r>
            <w:r>
              <w:rPr>
                <w:rFonts w:hint="eastAsia" w:ascii="宋体" w:hAnsi="宋体" w:eastAsia="宋体" w:cs="宋体"/>
                <w:sz w:val="24"/>
                <w:szCs w:val="24"/>
              </w:rPr>
              <w:t>非法人单位的负责人 均参照执行</w:t>
            </w:r>
            <w:r>
              <w:rPr>
                <w:rFonts w:hint="eastAsia" w:ascii="宋体" w:hAnsi="宋体" w:eastAsia="宋体" w:cs="宋体"/>
                <w:sz w:val="24"/>
                <w:szCs w:val="24"/>
                <w:lang w:eastAsia="zh-CN"/>
              </w:rPr>
              <w:t>。</w:t>
            </w:r>
          </w:p>
        </w:tc>
      </w:tr>
      <w:tr w14:paraId="1B7CC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9" w:hRule="atLeast"/>
        </w:trPr>
        <w:tc>
          <w:tcPr>
            <w:tcW w:w="763" w:type="dxa"/>
            <w:vAlign w:val="top"/>
          </w:tcPr>
          <w:p w14:paraId="26685E01">
            <w:pPr>
              <w:bidi w:val="0"/>
              <w:jc w:val="center"/>
              <w:rPr>
                <w:rFonts w:hint="eastAsia" w:ascii="宋体" w:hAnsi="宋体" w:eastAsia="宋体" w:cs="宋体"/>
                <w:sz w:val="24"/>
                <w:szCs w:val="24"/>
              </w:rPr>
            </w:pPr>
          </w:p>
          <w:p w14:paraId="3D03E6C2">
            <w:pPr>
              <w:bidi w:val="0"/>
              <w:jc w:val="center"/>
              <w:rPr>
                <w:rFonts w:hint="eastAsia" w:ascii="宋体" w:hAnsi="宋体" w:eastAsia="宋体" w:cs="宋体"/>
                <w:sz w:val="24"/>
                <w:szCs w:val="24"/>
              </w:rPr>
            </w:pPr>
          </w:p>
          <w:p w14:paraId="70BA1C32">
            <w:pPr>
              <w:bidi w:val="0"/>
              <w:jc w:val="center"/>
              <w:rPr>
                <w:rFonts w:hint="eastAsia" w:ascii="宋体" w:hAnsi="宋体" w:eastAsia="宋体" w:cs="宋体"/>
                <w:sz w:val="24"/>
                <w:szCs w:val="24"/>
              </w:rPr>
            </w:pPr>
          </w:p>
          <w:p w14:paraId="1AA789F5">
            <w:pPr>
              <w:bidi w:val="0"/>
              <w:jc w:val="center"/>
              <w:rPr>
                <w:rFonts w:hint="eastAsia" w:ascii="宋体" w:hAnsi="宋体" w:eastAsia="宋体" w:cs="宋体"/>
                <w:sz w:val="24"/>
                <w:szCs w:val="24"/>
              </w:rPr>
            </w:pPr>
          </w:p>
          <w:p w14:paraId="51DD282D">
            <w:pPr>
              <w:bidi w:val="0"/>
              <w:jc w:val="center"/>
              <w:rPr>
                <w:rFonts w:hint="eastAsia" w:ascii="宋体" w:hAnsi="宋体" w:eastAsia="宋体" w:cs="宋体"/>
                <w:sz w:val="24"/>
                <w:szCs w:val="24"/>
              </w:rPr>
            </w:pPr>
          </w:p>
          <w:p w14:paraId="1492ACD1">
            <w:pPr>
              <w:bidi w:val="0"/>
              <w:jc w:val="center"/>
              <w:rPr>
                <w:rFonts w:hint="eastAsia" w:ascii="宋体" w:hAnsi="宋体" w:eastAsia="宋体" w:cs="宋体"/>
                <w:sz w:val="24"/>
                <w:szCs w:val="24"/>
              </w:rPr>
            </w:pPr>
          </w:p>
          <w:p w14:paraId="32C456BB">
            <w:pPr>
              <w:bidi w:val="0"/>
              <w:jc w:val="center"/>
              <w:rPr>
                <w:rFonts w:hint="eastAsia" w:ascii="宋体" w:hAnsi="宋体" w:eastAsia="宋体" w:cs="宋体"/>
                <w:sz w:val="24"/>
                <w:szCs w:val="24"/>
              </w:rPr>
            </w:pPr>
          </w:p>
          <w:p w14:paraId="1E45AF62">
            <w:pPr>
              <w:bidi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127" w:type="dxa"/>
            <w:vAlign w:val="top"/>
          </w:tcPr>
          <w:p w14:paraId="46ABE59D">
            <w:pPr>
              <w:bidi w:val="0"/>
              <w:jc w:val="center"/>
              <w:rPr>
                <w:rFonts w:hint="eastAsia" w:ascii="宋体" w:hAnsi="宋体" w:eastAsia="宋体" w:cs="宋体"/>
                <w:sz w:val="24"/>
                <w:szCs w:val="24"/>
              </w:rPr>
            </w:pPr>
          </w:p>
          <w:p w14:paraId="73878DB0">
            <w:pPr>
              <w:bidi w:val="0"/>
              <w:jc w:val="center"/>
              <w:rPr>
                <w:rFonts w:hint="eastAsia" w:ascii="宋体" w:hAnsi="宋体" w:eastAsia="宋体" w:cs="宋体"/>
                <w:sz w:val="24"/>
                <w:szCs w:val="24"/>
              </w:rPr>
            </w:pPr>
          </w:p>
          <w:p w14:paraId="696D481E">
            <w:pPr>
              <w:bidi w:val="0"/>
              <w:jc w:val="center"/>
              <w:rPr>
                <w:rFonts w:hint="eastAsia" w:ascii="宋体" w:hAnsi="宋体" w:eastAsia="宋体" w:cs="宋体"/>
                <w:sz w:val="24"/>
                <w:szCs w:val="24"/>
              </w:rPr>
            </w:pPr>
          </w:p>
          <w:p w14:paraId="6B553025">
            <w:pPr>
              <w:bidi w:val="0"/>
              <w:jc w:val="center"/>
              <w:rPr>
                <w:rFonts w:hint="eastAsia" w:ascii="宋体" w:hAnsi="宋体" w:eastAsia="宋体" w:cs="宋体"/>
                <w:sz w:val="24"/>
                <w:szCs w:val="24"/>
              </w:rPr>
            </w:pPr>
          </w:p>
          <w:p w14:paraId="1811D6F7">
            <w:pPr>
              <w:bidi w:val="0"/>
              <w:jc w:val="center"/>
              <w:rPr>
                <w:rFonts w:hint="eastAsia" w:ascii="宋体" w:hAnsi="宋体" w:eastAsia="宋体" w:cs="宋体"/>
                <w:sz w:val="24"/>
                <w:szCs w:val="24"/>
              </w:rPr>
            </w:pPr>
          </w:p>
          <w:p w14:paraId="404A09D3">
            <w:pPr>
              <w:bidi w:val="0"/>
              <w:jc w:val="center"/>
              <w:rPr>
                <w:rFonts w:hint="eastAsia" w:ascii="宋体" w:hAnsi="宋体" w:eastAsia="宋体" w:cs="宋体"/>
                <w:sz w:val="24"/>
                <w:szCs w:val="24"/>
              </w:rPr>
            </w:pPr>
            <w:r>
              <w:rPr>
                <w:rFonts w:hint="eastAsia" w:ascii="宋体" w:hAnsi="宋体" w:eastAsia="宋体" w:cs="宋体"/>
                <w:sz w:val="24"/>
                <w:szCs w:val="24"/>
              </w:rPr>
              <w:t>单一来源采购响</w:t>
            </w:r>
          </w:p>
          <w:p w14:paraId="1EF94105">
            <w:pPr>
              <w:bidi w:val="0"/>
              <w:jc w:val="center"/>
              <w:rPr>
                <w:rFonts w:hint="eastAsia" w:ascii="宋体" w:hAnsi="宋体" w:eastAsia="宋体" w:cs="宋体"/>
                <w:sz w:val="24"/>
                <w:szCs w:val="24"/>
              </w:rPr>
            </w:pPr>
            <w:r>
              <w:rPr>
                <w:rFonts w:hint="eastAsia" w:ascii="宋体" w:hAnsi="宋体" w:eastAsia="宋体" w:cs="宋体"/>
                <w:sz w:val="24"/>
                <w:szCs w:val="24"/>
              </w:rPr>
              <w:t>应文件密封、装</w:t>
            </w:r>
          </w:p>
          <w:p w14:paraId="6DA53398">
            <w:pPr>
              <w:bidi w:val="0"/>
              <w:jc w:val="center"/>
              <w:rPr>
                <w:rFonts w:hint="eastAsia" w:ascii="宋体" w:hAnsi="宋体" w:eastAsia="宋体" w:cs="宋体"/>
                <w:sz w:val="24"/>
                <w:szCs w:val="24"/>
              </w:rPr>
            </w:pPr>
            <w:r>
              <w:rPr>
                <w:rFonts w:hint="eastAsia" w:ascii="宋体" w:hAnsi="宋体" w:eastAsia="宋体" w:cs="宋体"/>
                <w:sz w:val="24"/>
                <w:szCs w:val="24"/>
              </w:rPr>
              <w:t>订</w:t>
            </w:r>
          </w:p>
        </w:tc>
        <w:tc>
          <w:tcPr>
            <w:tcW w:w="7927" w:type="dxa"/>
            <w:vAlign w:val="top"/>
          </w:tcPr>
          <w:p w14:paraId="73C0D82A">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1、密封：谈判时</w:t>
            </w:r>
            <w:r>
              <w:rPr>
                <w:rFonts w:hint="eastAsia" w:ascii="宋体" w:hAnsi="宋体" w:eastAsia="宋体" w:cs="宋体"/>
                <w:sz w:val="24"/>
                <w:szCs w:val="24"/>
                <w:lang w:eastAsia="zh-CN"/>
              </w:rPr>
              <w:t>，</w:t>
            </w:r>
            <w:r>
              <w:rPr>
                <w:rFonts w:hint="eastAsia" w:ascii="宋体" w:hAnsi="宋体" w:eastAsia="宋体" w:cs="宋体"/>
                <w:sz w:val="24"/>
                <w:szCs w:val="24"/>
              </w:rPr>
              <w:t>供应商应自行将单一来源采购响应文件正本、 副本、“报价一览表 ”单独密封完好（封袋不得有破损）</w:t>
            </w:r>
            <w:r>
              <w:rPr>
                <w:rFonts w:hint="eastAsia" w:ascii="宋体" w:hAnsi="宋体" w:eastAsia="宋体" w:cs="宋体"/>
                <w:sz w:val="24"/>
                <w:szCs w:val="24"/>
                <w:lang w:eastAsia="zh-CN"/>
              </w:rPr>
              <w:t>，</w:t>
            </w:r>
            <w:r>
              <w:rPr>
                <w:rFonts w:hint="eastAsia" w:ascii="宋体" w:hAnsi="宋体" w:eastAsia="宋体" w:cs="宋体"/>
                <w:sz w:val="24"/>
                <w:szCs w:val="24"/>
              </w:rPr>
              <w:t>电子文件密封在“报价一览表 ”标袋中</w:t>
            </w:r>
            <w:r>
              <w:rPr>
                <w:rFonts w:hint="eastAsia" w:ascii="宋体" w:hAnsi="宋体" w:eastAsia="宋体" w:cs="宋体"/>
                <w:sz w:val="24"/>
                <w:szCs w:val="24"/>
                <w:lang w:eastAsia="zh-CN"/>
              </w:rPr>
              <w:t>。</w:t>
            </w:r>
            <w:r>
              <w:rPr>
                <w:rFonts w:hint="eastAsia" w:ascii="宋体" w:hAnsi="宋体" w:eastAsia="宋体" w:cs="宋体"/>
                <w:sz w:val="24"/>
                <w:szCs w:val="24"/>
              </w:rPr>
              <w:t>标袋正面上要有标识并加盖供应商公章（鲜章）</w:t>
            </w:r>
            <w:r>
              <w:rPr>
                <w:rFonts w:hint="eastAsia" w:ascii="宋体" w:hAnsi="宋体" w:eastAsia="宋体" w:cs="宋体"/>
                <w:sz w:val="24"/>
                <w:szCs w:val="24"/>
                <w:lang w:eastAsia="zh-CN"/>
              </w:rPr>
              <w:t>，</w:t>
            </w:r>
            <w:r>
              <w:rPr>
                <w:rFonts w:hint="eastAsia" w:ascii="宋体" w:hAnsi="宋体" w:eastAsia="宋体" w:cs="宋体"/>
                <w:sz w:val="24"/>
                <w:szCs w:val="24"/>
              </w:rPr>
              <w:t>标袋标识按给定式样编写（式样见  单一来源采购响应文件格式附件 2）</w:t>
            </w:r>
            <w:r>
              <w:rPr>
                <w:rFonts w:hint="eastAsia" w:ascii="宋体" w:hAnsi="宋体" w:eastAsia="宋体" w:cs="宋体"/>
                <w:sz w:val="24"/>
                <w:szCs w:val="24"/>
                <w:lang w:eastAsia="zh-CN"/>
              </w:rPr>
              <w:t>。</w:t>
            </w:r>
            <w:r>
              <w:rPr>
                <w:rFonts w:hint="eastAsia" w:ascii="宋体" w:hAnsi="宋体" w:eastAsia="宋体" w:cs="宋体"/>
                <w:sz w:val="24"/>
                <w:szCs w:val="24"/>
              </w:rPr>
              <w:t>标袋应加贴封条</w:t>
            </w:r>
            <w:r>
              <w:rPr>
                <w:rFonts w:hint="eastAsia" w:ascii="宋体" w:hAnsi="宋体" w:eastAsia="宋体" w:cs="宋体"/>
                <w:sz w:val="24"/>
                <w:szCs w:val="24"/>
                <w:lang w:eastAsia="zh-CN"/>
              </w:rPr>
              <w:t>，</w:t>
            </w:r>
            <w:r>
              <w:rPr>
                <w:rFonts w:hint="eastAsia" w:ascii="宋体" w:hAnsi="宋体" w:eastAsia="宋体" w:cs="宋体"/>
                <w:sz w:val="24"/>
                <w:szCs w:val="24"/>
              </w:rPr>
              <w:t>并在  封条接缝处加盖单位公章（鲜章）和法定代表人或被授权人签  字(或盖章）</w:t>
            </w:r>
            <w:r>
              <w:rPr>
                <w:rFonts w:hint="eastAsia" w:ascii="宋体" w:hAnsi="宋体" w:eastAsia="宋体" w:cs="宋体"/>
                <w:sz w:val="24"/>
                <w:szCs w:val="24"/>
                <w:lang w:eastAsia="zh-CN"/>
              </w:rPr>
              <w:t>；</w:t>
            </w:r>
          </w:p>
          <w:p w14:paraId="7ED356B3">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2、装订：单一来源采购响应文件一律采用书籍（胶装）方式装 订</w:t>
            </w:r>
            <w:r>
              <w:rPr>
                <w:rFonts w:hint="eastAsia" w:ascii="宋体" w:hAnsi="宋体" w:eastAsia="宋体" w:cs="宋体"/>
                <w:sz w:val="24"/>
                <w:szCs w:val="24"/>
                <w:lang w:eastAsia="zh-CN"/>
              </w:rPr>
              <w:t>。</w:t>
            </w:r>
            <w:r>
              <w:rPr>
                <w:rFonts w:hint="eastAsia" w:ascii="宋体" w:hAnsi="宋体" w:eastAsia="宋体" w:cs="宋体"/>
                <w:sz w:val="24"/>
                <w:szCs w:val="24"/>
              </w:rPr>
              <w:t>单一来源采购响应文件正本一份</w:t>
            </w:r>
            <w:r>
              <w:rPr>
                <w:rFonts w:hint="eastAsia" w:ascii="宋体" w:hAnsi="宋体" w:eastAsia="宋体" w:cs="宋体"/>
                <w:sz w:val="24"/>
                <w:szCs w:val="24"/>
                <w:lang w:eastAsia="zh-CN"/>
              </w:rPr>
              <w:t>，</w:t>
            </w:r>
            <w:r>
              <w:rPr>
                <w:rFonts w:hint="eastAsia" w:ascii="宋体" w:hAnsi="宋体" w:eastAsia="宋体" w:cs="宋体"/>
                <w:sz w:val="24"/>
                <w:szCs w:val="24"/>
              </w:rPr>
              <w:t>副本</w:t>
            </w:r>
            <w:r>
              <w:rPr>
                <w:rFonts w:hint="eastAsia" w:ascii="宋体" w:hAnsi="宋体" w:eastAsia="宋体" w:cs="宋体"/>
                <w:sz w:val="24"/>
                <w:szCs w:val="24"/>
                <w:lang w:val="en-US" w:eastAsia="zh-CN"/>
              </w:rPr>
              <w:t>两</w:t>
            </w:r>
            <w:r>
              <w:rPr>
                <w:rFonts w:hint="eastAsia" w:ascii="宋体" w:hAnsi="宋体" w:eastAsia="宋体" w:cs="宋体"/>
                <w:sz w:val="24"/>
                <w:szCs w:val="24"/>
              </w:rPr>
              <w:t>份</w:t>
            </w:r>
            <w:r>
              <w:rPr>
                <w:rFonts w:hint="eastAsia" w:ascii="宋体" w:hAnsi="宋体" w:eastAsia="宋体" w:cs="宋体"/>
                <w:sz w:val="24"/>
                <w:szCs w:val="24"/>
                <w:lang w:eastAsia="zh-CN"/>
              </w:rPr>
              <w:t>，</w:t>
            </w:r>
            <w:r>
              <w:rPr>
                <w:rFonts w:hint="eastAsia" w:ascii="宋体" w:hAnsi="宋体" w:eastAsia="宋体" w:cs="宋体"/>
                <w:sz w:val="24"/>
                <w:szCs w:val="24"/>
              </w:rPr>
              <w:t>电子文件（U 盘或移动硬盘</w:t>
            </w:r>
            <w:r>
              <w:rPr>
                <w:rFonts w:hint="eastAsia" w:ascii="宋体" w:hAnsi="宋体" w:eastAsia="宋体" w:cs="宋体"/>
                <w:sz w:val="24"/>
                <w:szCs w:val="24"/>
                <w:lang w:eastAsia="zh-CN"/>
              </w:rPr>
              <w:t>，</w:t>
            </w:r>
            <w:r>
              <w:rPr>
                <w:rFonts w:hint="eastAsia" w:ascii="宋体" w:hAnsi="宋体" w:eastAsia="宋体" w:cs="宋体"/>
                <w:sz w:val="24"/>
                <w:szCs w:val="24"/>
              </w:rPr>
              <w:t>谢绝光盘）一份</w:t>
            </w:r>
            <w:r>
              <w:rPr>
                <w:rFonts w:hint="eastAsia" w:ascii="宋体" w:hAnsi="宋体" w:eastAsia="宋体" w:cs="宋体"/>
                <w:sz w:val="24"/>
                <w:szCs w:val="24"/>
                <w:lang w:eastAsia="zh-CN"/>
              </w:rPr>
              <w:t>，</w:t>
            </w:r>
            <w:r>
              <w:rPr>
                <w:rFonts w:hint="eastAsia" w:ascii="宋体" w:hAnsi="宋体" w:eastAsia="宋体" w:cs="宋体"/>
                <w:sz w:val="24"/>
                <w:szCs w:val="24"/>
              </w:rPr>
              <w:t>“报价一览表 ”一份</w:t>
            </w:r>
            <w:r>
              <w:rPr>
                <w:rFonts w:hint="eastAsia" w:ascii="宋体" w:hAnsi="宋体" w:eastAsia="宋体" w:cs="宋体"/>
                <w:sz w:val="24"/>
                <w:szCs w:val="24"/>
                <w:lang w:eastAsia="zh-CN"/>
              </w:rPr>
              <w:t>。</w:t>
            </w:r>
            <w:r>
              <w:rPr>
                <w:rFonts w:hint="eastAsia" w:ascii="宋体" w:hAnsi="宋体" w:eastAsia="宋体" w:cs="宋体"/>
                <w:sz w:val="24"/>
                <w:szCs w:val="24"/>
              </w:rPr>
              <w:t>纸质 单一来源采购响应文件分别各自装订成册并编制目录和页码</w:t>
            </w:r>
            <w:r>
              <w:rPr>
                <w:rFonts w:hint="eastAsia" w:ascii="宋体" w:hAnsi="宋体" w:eastAsia="宋体" w:cs="宋体"/>
                <w:sz w:val="24"/>
                <w:szCs w:val="24"/>
                <w:lang w:eastAsia="zh-CN"/>
              </w:rPr>
              <w:t>。</w:t>
            </w:r>
            <w:r>
              <w:rPr>
                <w:rFonts w:hint="eastAsia" w:ascii="宋体" w:hAnsi="宋体" w:eastAsia="宋体" w:cs="宋体"/>
                <w:sz w:val="24"/>
                <w:szCs w:val="24"/>
              </w:rPr>
              <w:t xml:space="preserve"> 在每一页的正下方清楚标明页码</w:t>
            </w:r>
            <w:r>
              <w:rPr>
                <w:rFonts w:hint="eastAsia" w:ascii="宋体" w:hAnsi="宋体" w:eastAsia="宋体" w:cs="宋体"/>
                <w:sz w:val="24"/>
                <w:szCs w:val="24"/>
                <w:lang w:eastAsia="zh-CN"/>
              </w:rPr>
              <w:t>。</w:t>
            </w:r>
          </w:p>
        </w:tc>
      </w:tr>
      <w:tr w14:paraId="7C148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763" w:type="dxa"/>
            <w:vAlign w:val="top"/>
          </w:tcPr>
          <w:p w14:paraId="61C0B2E7">
            <w:pPr>
              <w:bidi w:val="0"/>
              <w:jc w:val="center"/>
              <w:rPr>
                <w:rFonts w:hint="eastAsia" w:ascii="宋体" w:hAnsi="宋体" w:eastAsia="宋体" w:cs="宋体"/>
                <w:sz w:val="24"/>
                <w:szCs w:val="24"/>
              </w:rPr>
            </w:pPr>
          </w:p>
          <w:p w14:paraId="6D917707">
            <w:pPr>
              <w:bidi w:val="0"/>
              <w:jc w:val="center"/>
              <w:rPr>
                <w:rFonts w:hint="eastAsia" w:ascii="宋体" w:hAnsi="宋体" w:eastAsia="宋体" w:cs="宋体"/>
                <w:sz w:val="24"/>
                <w:szCs w:val="24"/>
              </w:rPr>
            </w:pPr>
          </w:p>
          <w:p w14:paraId="74E2E561">
            <w:pPr>
              <w:bidi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127" w:type="dxa"/>
            <w:vAlign w:val="top"/>
          </w:tcPr>
          <w:p w14:paraId="3884CE8F">
            <w:pPr>
              <w:bidi w:val="0"/>
              <w:jc w:val="center"/>
              <w:rPr>
                <w:rFonts w:hint="eastAsia" w:ascii="宋体" w:hAnsi="宋体" w:eastAsia="宋体" w:cs="宋体"/>
                <w:sz w:val="24"/>
                <w:szCs w:val="24"/>
              </w:rPr>
            </w:pPr>
          </w:p>
          <w:p w14:paraId="7549F66E">
            <w:pPr>
              <w:bidi w:val="0"/>
              <w:jc w:val="center"/>
              <w:rPr>
                <w:rFonts w:hint="eastAsia" w:ascii="宋体" w:hAnsi="宋体" w:eastAsia="宋体" w:cs="宋体"/>
                <w:sz w:val="24"/>
                <w:szCs w:val="24"/>
              </w:rPr>
            </w:pPr>
          </w:p>
          <w:p w14:paraId="263B9B8A">
            <w:pPr>
              <w:bidi w:val="0"/>
              <w:jc w:val="center"/>
              <w:rPr>
                <w:rFonts w:hint="eastAsia" w:ascii="宋体" w:hAnsi="宋体" w:eastAsia="宋体" w:cs="宋体"/>
                <w:sz w:val="24"/>
                <w:szCs w:val="24"/>
              </w:rPr>
            </w:pPr>
            <w:r>
              <w:rPr>
                <w:rFonts w:hint="eastAsia" w:ascii="宋体" w:hAnsi="宋体" w:eastAsia="宋体" w:cs="宋体"/>
                <w:sz w:val="24"/>
                <w:szCs w:val="24"/>
              </w:rPr>
              <w:t>谈判报价</w:t>
            </w:r>
          </w:p>
        </w:tc>
        <w:tc>
          <w:tcPr>
            <w:tcW w:w="7927" w:type="dxa"/>
            <w:vAlign w:val="top"/>
          </w:tcPr>
          <w:p w14:paraId="4EA85A27">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凡本单一来源文件文件要求（或允许）及供应商认为需要进行 投标总报价的各项费用项目（不论是否要求进入报价）</w:t>
            </w:r>
            <w:r>
              <w:rPr>
                <w:rFonts w:hint="eastAsia" w:ascii="宋体" w:hAnsi="宋体" w:eastAsia="宋体" w:cs="宋体"/>
                <w:sz w:val="24"/>
                <w:szCs w:val="24"/>
                <w:lang w:eastAsia="zh-CN"/>
              </w:rPr>
              <w:t>，</w:t>
            </w:r>
            <w:r>
              <w:rPr>
                <w:rFonts w:hint="eastAsia" w:ascii="宋体" w:hAnsi="宋体" w:eastAsia="宋体" w:cs="宋体"/>
                <w:sz w:val="24"/>
                <w:szCs w:val="24"/>
              </w:rPr>
              <w:t>若报 价时未报或未在响应文件中予以说明</w:t>
            </w:r>
            <w:r>
              <w:rPr>
                <w:rFonts w:hint="eastAsia" w:ascii="宋体" w:hAnsi="宋体" w:eastAsia="宋体" w:cs="宋体"/>
                <w:sz w:val="24"/>
                <w:szCs w:val="24"/>
                <w:lang w:eastAsia="zh-CN"/>
              </w:rPr>
              <w:t>，</w:t>
            </w:r>
            <w:r>
              <w:rPr>
                <w:rFonts w:hint="eastAsia" w:ascii="宋体" w:hAnsi="宋体" w:eastAsia="宋体" w:cs="宋体"/>
                <w:sz w:val="24"/>
                <w:szCs w:val="24"/>
              </w:rPr>
              <w:t>采购人将认为这些费用 供应商已计取</w:t>
            </w:r>
            <w:r>
              <w:rPr>
                <w:rFonts w:hint="eastAsia" w:ascii="宋体" w:hAnsi="宋体" w:eastAsia="宋体" w:cs="宋体"/>
                <w:sz w:val="24"/>
                <w:szCs w:val="24"/>
                <w:lang w:eastAsia="zh-CN"/>
              </w:rPr>
              <w:t>，</w:t>
            </w:r>
            <w:r>
              <w:rPr>
                <w:rFonts w:hint="eastAsia" w:ascii="宋体" w:hAnsi="宋体" w:eastAsia="宋体" w:cs="宋体"/>
                <w:sz w:val="24"/>
                <w:szCs w:val="24"/>
              </w:rPr>
              <w:t>并包含在总报价中（项目内容、项目量调整除 外）</w:t>
            </w:r>
            <w:r>
              <w:rPr>
                <w:rFonts w:hint="eastAsia" w:ascii="宋体" w:hAnsi="宋体" w:eastAsia="宋体" w:cs="宋体"/>
                <w:sz w:val="24"/>
                <w:szCs w:val="24"/>
                <w:lang w:eastAsia="zh-CN"/>
              </w:rPr>
              <w:t>。</w:t>
            </w:r>
          </w:p>
        </w:tc>
      </w:tr>
      <w:tr w14:paraId="1F5F4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3" w:type="dxa"/>
            <w:vAlign w:val="top"/>
          </w:tcPr>
          <w:p w14:paraId="01490358">
            <w:pPr>
              <w:bidi w:val="0"/>
              <w:jc w:val="center"/>
              <w:rPr>
                <w:rFonts w:hint="eastAsia" w:ascii="宋体" w:hAnsi="宋体" w:eastAsia="宋体" w:cs="宋体"/>
                <w:sz w:val="24"/>
                <w:szCs w:val="24"/>
              </w:rPr>
            </w:pPr>
            <w:r>
              <w:rPr>
                <w:rFonts w:hint="eastAsia" w:ascii="宋体" w:hAnsi="宋体" w:eastAsia="宋体" w:cs="宋体"/>
                <w:sz w:val="24"/>
                <w:szCs w:val="24"/>
              </w:rPr>
              <w:t>26</w:t>
            </w:r>
          </w:p>
        </w:tc>
        <w:tc>
          <w:tcPr>
            <w:tcW w:w="1127" w:type="dxa"/>
            <w:vAlign w:val="top"/>
          </w:tcPr>
          <w:p w14:paraId="0764E329">
            <w:pPr>
              <w:bidi w:val="0"/>
              <w:jc w:val="center"/>
              <w:rPr>
                <w:rFonts w:hint="eastAsia" w:ascii="宋体" w:hAnsi="宋体" w:eastAsia="宋体" w:cs="宋体"/>
                <w:sz w:val="24"/>
                <w:szCs w:val="24"/>
              </w:rPr>
            </w:pPr>
            <w:r>
              <w:rPr>
                <w:rFonts w:hint="eastAsia" w:ascii="宋体" w:hAnsi="宋体" w:eastAsia="宋体" w:cs="宋体"/>
                <w:sz w:val="24"/>
                <w:szCs w:val="24"/>
              </w:rPr>
              <w:t>评审办法及标准</w:t>
            </w:r>
          </w:p>
        </w:tc>
        <w:tc>
          <w:tcPr>
            <w:tcW w:w="7927" w:type="dxa"/>
            <w:vAlign w:val="top"/>
          </w:tcPr>
          <w:p w14:paraId="4596EE52">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详见单一来源采购文件第二章</w:t>
            </w:r>
            <w:r>
              <w:rPr>
                <w:rFonts w:hint="eastAsia" w:ascii="宋体" w:hAnsi="宋体" w:eastAsia="宋体" w:cs="宋体"/>
                <w:sz w:val="24"/>
                <w:szCs w:val="24"/>
                <w:lang w:eastAsia="zh-CN"/>
              </w:rPr>
              <w:t>。</w:t>
            </w:r>
          </w:p>
        </w:tc>
      </w:tr>
      <w:tr w14:paraId="74907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63" w:type="dxa"/>
            <w:vAlign w:val="top"/>
          </w:tcPr>
          <w:p w14:paraId="64B890A1">
            <w:pPr>
              <w:bidi w:val="0"/>
              <w:jc w:val="center"/>
              <w:rPr>
                <w:rFonts w:hint="eastAsia" w:ascii="宋体" w:hAnsi="宋体" w:eastAsia="宋体" w:cs="宋体"/>
                <w:sz w:val="24"/>
                <w:szCs w:val="24"/>
              </w:rPr>
            </w:pPr>
          </w:p>
          <w:p w14:paraId="3C6C7429">
            <w:pPr>
              <w:bidi w:val="0"/>
              <w:jc w:val="center"/>
              <w:rPr>
                <w:rFonts w:hint="eastAsia" w:ascii="宋体" w:hAnsi="宋体" w:eastAsia="宋体" w:cs="宋体"/>
                <w:sz w:val="24"/>
                <w:szCs w:val="24"/>
              </w:rPr>
            </w:pPr>
          </w:p>
          <w:p w14:paraId="351360FB">
            <w:pPr>
              <w:bidi w:val="0"/>
              <w:jc w:val="center"/>
              <w:rPr>
                <w:rFonts w:hint="eastAsia" w:ascii="宋体" w:hAnsi="宋体" w:eastAsia="宋体" w:cs="宋体"/>
                <w:sz w:val="24"/>
                <w:szCs w:val="24"/>
              </w:rPr>
            </w:pPr>
          </w:p>
          <w:p w14:paraId="54B8415F">
            <w:pPr>
              <w:bidi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127" w:type="dxa"/>
            <w:vAlign w:val="top"/>
          </w:tcPr>
          <w:p w14:paraId="3378F794">
            <w:pPr>
              <w:bidi w:val="0"/>
              <w:jc w:val="center"/>
              <w:rPr>
                <w:rFonts w:hint="eastAsia" w:ascii="宋体" w:hAnsi="宋体" w:eastAsia="宋体" w:cs="宋体"/>
                <w:sz w:val="24"/>
                <w:szCs w:val="24"/>
              </w:rPr>
            </w:pPr>
          </w:p>
          <w:p w14:paraId="0FE45716">
            <w:pPr>
              <w:bidi w:val="0"/>
              <w:jc w:val="center"/>
              <w:rPr>
                <w:rFonts w:hint="eastAsia" w:ascii="宋体" w:hAnsi="宋体" w:eastAsia="宋体" w:cs="宋体"/>
                <w:sz w:val="24"/>
                <w:szCs w:val="24"/>
              </w:rPr>
            </w:pPr>
          </w:p>
          <w:p w14:paraId="0BFD36F9">
            <w:pPr>
              <w:bidi w:val="0"/>
              <w:jc w:val="center"/>
              <w:rPr>
                <w:rFonts w:hint="eastAsia" w:ascii="宋体" w:hAnsi="宋体" w:eastAsia="宋体" w:cs="宋体"/>
                <w:sz w:val="24"/>
                <w:szCs w:val="24"/>
              </w:rPr>
            </w:pPr>
          </w:p>
          <w:p w14:paraId="40781233">
            <w:pPr>
              <w:bidi w:val="0"/>
              <w:jc w:val="center"/>
              <w:rPr>
                <w:rFonts w:hint="eastAsia" w:ascii="宋体" w:hAnsi="宋体" w:eastAsia="宋体" w:cs="宋体"/>
                <w:sz w:val="24"/>
                <w:szCs w:val="24"/>
              </w:rPr>
            </w:pPr>
            <w:r>
              <w:rPr>
                <w:rFonts w:hint="eastAsia" w:ascii="宋体" w:hAnsi="宋体" w:eastAsia="宋体" w:cs="宋体"/>
                <w:sz w:val="24"/>
                <w:szCs w:val="24"/>
              </w:rPr>
              <w:t>其它事项</w:t>
            </w:r>
          </w:p>
        </w:tc>
        <w:tc>
          <w:tcPr>
            <w:tcW w:w="7927" w:type="dxa"/>
            <w:vAlign w:val="top"/>
          </w:tcPr>
          <w:p w14:paraId="4C25A61C">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本次采购、谈判报价、评审和合同授予均以项目为单位</w:t>
            </w:r>
            <w:r>
              <w:rPr>
                <w:rFonts w:hint="eastAsia" w:ascii="宋体" w:hAnsi="宋体" w:eastAsia="宋体" w:cs="宋体"/>
                <w:sz w:val="24"/>
                <w:szCs w:val="24"/>
                <w:lang w:eastAsia="zh-CN"/>
              </w:rPr>
              <w:t>，</w:t>
            </w:r>
            <w:r>
              <w:rPr>
                <w:rFonts w:hint="eastAsia" w:ascii="宋体" w:hAnsi="宋体" w:eastAsia="宋体" w:cs="宋体"/>
                <w:sz w:val="24"/>
                <w:szCs w:val="24"/>
              </w:rPr>
              <w:t>供应 商必须就一个完整项目进行响应</w:t>
            </w:r>
            <w:r>
              <w:rPr>
                <w:rFonts w:hint="eastAsia" w:ascii="宋体" w:hAnsi="宋体" w:eastAsia="宋体" w:cs="宋体"/>
                <w:sz w:val="24"/>
                <w:szCs w:val="24"/>
                <w:lang w:eastAsia="zh-CN"/>
              </w:rPr>
              <w:t>。</w:t>
            </w:r>
            <w:r>
              <w:rPr>
                <w:rFonts w:hint="eastAsia" w:ascii="宋体" w:hAnsi="宋体" w:eastAsia="宋体" w:cs="宋体"/>
                <w:sz w:val="24"/>
                <w:szCs w:val="24"/>
              </w:rPr>
              <w:t>成交供应商与采购人在成交 通知书发出 10 日内签订合同</w:t>
            </w:r>
            <w:r>
              <w:rPr>
                <w:rFonts w:hint="eastAsia" w:ascii="宋体" w:hAnsi="宋体" w:eastAsia="宋体" w:cs="宋体"/>
                <w:sz w:val="24"/>
                <w:szCs w:val="24"/>
                <w:lang w:eastAsia="zh-CN"/>
              </w:rPr>
              <w:t>，</w:t>
            </w:r>
            <w:r>
              <w:rPr>
                <w:rFonts w:hint="eastAsia" w:ascii="宋体" w:hAnsi="宋体" w:eastAsia="宋体" w:cs="宋体"/>
                <w:sz w:val="24"/>
                <w:szCs w:val="24"/>
              </w:rPr>
              <w:t>不及时签订视为自动放弃</w:t>
            </w:r>
            <w:r>
              <w:rPr>
                <w:rFonts w:hint="eastAsia" w:ascii="宋体" w:hAnsi="宋体" w:eastAsia="宋体" w:cs="宋体"/>
                <w:sz w:val="24"/>
                <w:szCs w:val="24"/>
                <w:lang w:eastAsia="zh-CN"/>
              </w:rPr>
              <w:t>。</w:t>
            </w:r>
            <w:r>
              <w:rPr>
                <w:rFonts w:hint="eastAsia" w:ascii="宋体" w:hAnsi="宋体" w:eastAsia="宋体" w:cs="宋体"/>
                <w:sz w:val="24"/>
                <w:szCs w:val="24"/>
              </w:rPr>
              <w:t>本项目不允许成交后另行转包或者分包</w:t>
            </w:r>
            <w:r>
              <w:rPr>
                <w:rFonts w:hint="eastAsia" w:ascii="宋体" w:hAnsi="宋体" w:eastAsia="宋体" w:cs="宋体"/>
                <w:sz w:val="24"/>
                <w:szCs w:val="24"/>
                <w:lang w:eastAsia="zh-CN"/>
              </w:rPr>
              <w:t>。</w:t>
            </w:r>
            <w:r>
              <w:rPr>
                <w:rFonts w:hint="eastAsia" w:ascii="宋体" w:hAnsi="宋体" w:eastAsia="宋体" w:cs="宋体"/>
                <w:sz w:val="24"/>
                <w:szCs w:val="24"/>
              </w:rPr>
              <w:t>成交人无正当理由不得放弃成交</w:t>
            </w:r>
            <w:r>
              <w:rPr>
                <w:rFonts w:hint="eastAsia" w:ascii="宋体" w:hAnsi="宋体" w:eastAsia="宋体" w:cs="宋体"/>
                <w:sz w:val="24"/>
                <w:szCs w:val="24"/>
                <w:lang w:eastAsia="zh-CN"/>
              </w:rPr>
              <w:t>。</w:t>
            </w:r>
            <w:r>
              <w:rPr>
                <w:rFonts w:hint="eastAsia" w:ascii="宋体" w:hAnsi="宋体" w:eastAsia="宋体" w:cs="宋体"/>
                <w:sz w:val="24"/>
                <w:szCs w:val="24"/>
              </w:rPr>
              <w:t>因自身原因拒绝签订政府采购合同的或者未按合同约定进行履约的</w:t>
            </w:r>
            <w:r>
              <w:rPr>
                <w:rFonts w:hint="eastAsia" w:ascii="宋体" w:hAnsi="宋体" w:eastAsia="宋体" w:cs="宋体"/>
                <w:sz w:val="24"/>
                <w:szCs w:val="24"/>
                <w:lang w:eastAsia="zh-CN"/>
              </w:rPr>
              <w:t>，</w:t>
            </w:r>
            <w:r>
              <w:rPr>
                <w:rFonts w:hint="eastAsia" w:ascii="宋体" w:hAnsi="宋体" w:eastAsia="宋体" w:cs="宋体"/>
                <w:sz w:val="24"/>
                <w:szCs w:val="24"/>
              </w:rPr>
              <w:t>成交人不得参加对该项目重新开展的招标活动</w:t>
            </w:r>
            <w:r>
              <w:rPr>
                <w:rFonts w:hint="eastAsia" w:ascii="宋体" w:hAnsi="宋体" w:eastAsia="宋体" w:cs="宋体"/>
                <w:sz w:val="24"/>
                <w:szCs w:val="24"/>
                <w:lang w:eastAsia="zh-CN"/>
              </w:rPr>
              <w:t>。</w:t>
            </w:r>
          </w:p>
        </w:tc>
      </w:tr>
      <w:tr w14:paraId="76819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763" w:type="dxa"/>
            <w:vAlign w:val="top"/>
          </w:tcPr>
          <w:p w14:paraId="6EEA8165">
            <w:pPr>
              <w:bidi w:val="0"/>
              <w:jc w:val="center"/>
              <w:rPr>
                <w:rFonts w:hint="eastAsia" w:ascii="宋体" w:hAnsi="宋体" w:eastAsia="宋体" w:cs="宋体"/>
                <w:sz w:val="24"/>
                <w:szCs w:val="24"/>
              </w:rPr>
            </w:pPr>
          </w:p>
          <w:p w14:paraId="3AB7BABB">
            <w:pPr>
              <w:bidi w:val="0"/>
              <w:jc w:val="center"/>
              <w:rPr>
                <w:rFonts w:hint="eastAsia" w:ascii="宋体" w:hAnsi="宋体" w:eastAsia="宋体" w:cs="宋体"/>
                <w:sz w:val="24"/>
                <w:szCs w:val="24"/>
              </w:rPr>
            </w:pPr>
            <w:r>
              <w:rPr>
                <w:rFonts w:hint="eastAsia" w:ascii="宋体" w:hAnsi="宋体" w:eastAsia="宋体" w:cs="宋体"/>
                <w:sz w:val="24"/>
                <w:szCs w:val="24"/>
              </w:rPr>
              <w:t>28</w:t>
            </w:r>
          </w:p>
        </w:tc>
        <w:tc>
          <w:tcPr>
            <w:tcW w:w="1127" w:type="dxa"/>
            <w:vAlign w:val="top"/>
          </w:tcPr>
          <w:p w14:paraId="5058FC23">
            <w:pPr>
              <w:bidi w:val="0"/>
              <w:jc w:val="center"/>
              <w:rPr>
                <w:rFonts w:hint="eastAsia" w:ascii="宋体" w:hAnsi="宋体" w:eastAsia="宋体" w:cs="宋体"/>
                <w:sz w:val="24"/>
                <w:szCs w:val="24"/>
              </w:rPr>
            </w:pPr>
          </w:p>
          <w:p w14:paraId="76C25F95">
            <w:pPr>
              <w:bidi w:val="0"/>
              <w:jc w:val="center"/>
              <w:rPr>
                <w:rFonts w:hint="eastAsia" w:ascii="宋体" w:hAnsi="宋体" w:eastAsia="宋体" w:cs="宋体"/>
                <w:sz w:val="24"/>
                <w:szCs w:val="24"/>
              </w:rPr>
            </w:pPr>
            <w:r>
              <w:rPr>
                <w:rFonts w:hint="eastAsia" w:ascii="宋体" w:hAnsi="宋体" w:eastAsia="宋体" w:cs="宋体"/>
                <w:sz w:val="24"/>
                <w:szCs w:val="24"/>
              </w:rPr>
              <w:t>开标会议现场手 持资料</w:t>
            </w:r>
          </w:p>
        </w:tc>
        <w:tc>
          <w:tcPr>
            <w:tcW w:w="7927" w:type="dxa"/>
            <w:vAlign w:val="top"/>
          </w:tcPr>
          <w:p w14:paraId="0B588ABC">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开标会议现场</w:t>
            </w:r>
            <w:r>
              <w:rPr>
                <w:rFonts w:hint="eastAsia" w:ascii="宋体" w:hAnsi="宋体" w:eastAsia="宋体" w:cs="宋体"/>
                <w:sz w:val="24"/>
                <w:szCs w:val="24"/>
                <w:lang w:eastAsia="zh-CN"/>
              </w:rPr>
              <w:t>，</w:t>
            </w:r>
            <w:r>
              <w:rPr>
                <w:rFonts w:hint="eastAsia" w:ascii="宋体" w:hAnsi="宋体" w:eastAsia="宋体" w:cs="宋体"/>
                <w:sz w:val="24"/>
                <w:szCs w:val="24"/>
              </w:rPr>
              <w:t>由</w:t>
            </w:r>
            <w:r>
              <w:rPr>
                <w:rFonts w:hint="eastAsia" w:ascii="宋体" w:hAnsi="宋体" w:eastAsia="宋体" w:cs="宋体"/>
                <w:sz w:val="24"/>
                <w:szCs w:val="24"/>
                <w:lang w:val="en-US" w:eastAsia="zh-CN"/>
              </w:rPr>
              <w:t>采购</w:t>
            </w:r>
            <w:r>
              <w:rPr>
                <w:rFonts w:hint="eastAsia" w:ascii="宋体" w:hAnsi="宋体" w:eastAsia="宋体" w:cs="宋体"/>
                <w:sz w:val="24"/>
                <w:szCs w:val="24"/>
              </w:rPr>
              <w:t>人对供应商代表进行身份核验（供应商代表开标现场携带本人身份证原件以及法定代表人授权书原件（法人直投提供法人身份证明书原件及身份证原件）</w:t>
            </w:r>
            <w:r>
              <w:rPr>
                <w:rFonts w:hint="eastAsia" w:ascii="宋体" w:hAnsi="宋体" w:eastAsia="宋体" w:cs="宋体"/>
                <w:sz w:val="24"/>
                <w:szCs w:val="24"/>
                <w:lang w:eastAsia="zh-CN"/>
              </w:rPr>
              <w:t>，</w:t>
            </w:r>
            <w:r>
              <w:rPr>
                <w:rFonts w:hint="eastAsia" w:ascii="宋体" w:hAnsi="宋体" w:eastAsia="宋体" w:cs="宋体"/>
                <w:sz w:val="24"/>
                <w:szCs w:val="24"/>
              </w:rPr>
              <w:t>身份核验不合格按无效投标处理）</w:t>
            </w:r>
            <w:r>
              <w:rPr>
                <w:rFonts w:hint="eastAsia" w:ascii="宋体" w:hAnsi="宋体" w:eastAsia="宋体" w:cs="宋体"/>
                <w:sz w:val="24"/>
                <w:szCs w:val="24"/>
                <w:lang w:eastAsia="zh-CN"/>
              </w:rPr>
              <w:t>。</w:t>
            </w:r>
          </w:p>
        </w:tc>
      </w:tr>
      <w:tr w14:paraId="73FA3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63" w:type="dxa"/>
            <w:vAlign w:val="top"/>
          </w:tcPr>
          <w:p w14:paraId="4ED5C86A">
            <w:pPr>
              <w:bidi w:val="0"/>
              <w:jc w:val="center"/>
              <w:rPr>
                <w:rFonts w:hint="eastAsia" w:ascii="宋体" w:hAnsi="宋体" w:eastAsia="宋体" w:cs="宋体"/>
                <w:sz w:val="24"/>
                <w:szCs w:val="24"/>
              </w:rPr>
            </w:pPr>
          </w:p>
          <w:p w14:paraId="4B7345E0">
            <w:pPr>
              <w:bidi w:val="0"/>
              <w:jc w:val="center"/>
              <w:rPr>
                <w:rFonts w:hint="eastAsia" w:ascii="宋体" w:hAnsi="宋体" w:eastAsia="宋体" w:cs="宋体"/>
                <w:sz w:val="24"/>
                <w:szCs w:val="24"/>
              </w:rPr>
            </w:pPr>
          </w:p>
          <w:p w14:paraId="169A8CB8">
            <w:pPr>
              <w:bidi w:val="0"/>
              <w:jc w:val="center"/>
              <w:rPr>
                <w:rFonts w:hint="eastAsia" w:ascii="宋体" w:hAnsi="宋体" w:eastAsia="宋体" w:cs="宋体"/>
                <w:sz w:val="24"/>
                <w:szCs w:val="24"/>
              </w:rPr>
            </w:pPr>
          </w:p>
          <w:p w14:paraId="130D6ACC">
            <w:pPr>
              <w:bidi w:val="0"/>
              <w:jc w:val="center"/>
              <w:rPr>
                <w:rFonts w:hint="eastAsia" w:ascii="宋体" w:hAnsi="宋体" w:eastAsia="宋体" w:cs="宋体"/>
                <w:sz w:val="24"/>
                <w:szCs w:val="24"/>
              </w:rPr>
            </w:pPr>
            <w:r>
              <w:rPr>
                <w:rFonts w:hint="eastAsia" w:ascii="宋体" w:hAnsi="宋体" w:eastAsia="宋体" w:cs="宋体"/>
                <w:sz w:val="24"/>
                <w:szCs w:val="24"/>
              </w:rPr>
              <w:t>29</w:t>
            </w:r>
          </w:p>
          <w:p w14:paraId="5D6AA1AD">
            <w:pPr>
              <w:bidi w:val="0"/>
              <w:jc w:val="center"/>
              <w:rPr>
                <w:rFonts w:hint="eastAsia" w:ascii="宋体" w:hAnsi="宋体" w:eastAsia="宋体" w:cs="宋体"/>
                <w:sz w:val="24"/>
                <w:szCs w:val="24"/>
                <w:lang w:val="en-US" w:eastAsia="en-US"/>
              </w:rPr>
            </w:pPr>
          </w:p>
          <w:p w14:paraId="0C7CF199">
            <w:pPr>
              <w:bidi w:val="0"/>
              <w:jc w:val="center"/>
              <w:rPr>
                <w:rFonts w:hint="eastAsia" w:ascii="宋体" w:hAnsi="宋体" w:eastAsia="宋体" w:cs="宋体"/>
                <w:sz w:val="24"/>
                <w:szCs w:val="24"/>
                <w:lang w:val="en-US" w:eastAsia="en-US"/>
              </w:rPr>
            </w:pPr>
          </w:p>
          <w:p w14:paraId="0F957D93">
            <w:pPr>
              <w:bidi w:val="0"/>
              <w:jc w:val="center"/>
              <w:rPr>
                <w:rFonts w:hint="eastAsia" w:ascii="宋体" w:hAnsi="宋体" w:eastAsia="宋体" w:cs="宋体"/>
                <w:sz w:val="24"/>
                <w:szCs w:val="24"/>
                <w:lang w:val="en-US" w:eastAsia="en-US"/>
              </w:rPr>
            </w:pPr>
          </w:p>
          <w:p w14:paraId="01F645D0">
            <w:pPr>
              <w:bidi w:val="0"/>
              <w:jc w:val="center"/>
              <w:rPr>
                <w:rFonts w:hint="eastAsia" w:ascii="宋体" w:hAnsi="宋体" w:eastAsia="宋体" w:cs="宋体"/>
                <w:sz w:val="24"/>
                <w:szCs w:val="24"/>
                <w:lang w:val="en-US" w:eastAsia="en-US"/>
              </w:rPr>
            </w:pPr>
          </w:p>
          <w:p w14:paraId="6EC7DF56">
            <w:pPr>
              <w:bidi w:val="0"/>
              <w:jc w:val="center"/>
              <w:rPr>
                <w:rFonts w:hint="eastAsia" w:ascii="宋体" w:hAnsi="宋体" w:eastAsia="宋体" w:cs="宋体"/>
                <w:sz w:val="24"/>
                <w:szCs w:val="24"/>
                <w:lang w:val="en-US" w:eastAsia="en-US"/>
              </w:rPr>
            </w:pPr>
          </w:p>
          <w:p w14:paraId="07DB9D7D">
            <w:pPr>
              <w:bidi w:val="0"/>
              <w:jc w:val="center"/>
              <w:rPr>
                <w:rFonts w:hint="eastAsia" w:ascii="宋体" w:hAnsi="宋体" w:eastAsia="宋体" w:cs="宋体"/>
                <w:sz w:val="24"/>
                <w:szCs w:val="24"/>
                <w:lang w:val="en-US" w:eastAsia="en-US"/>
              </w:rPr>
            </w:pPr>
          </w:p>
          <w:p w14:paraId="5DBC8234">
            <w:pPr>
              <w:bidi w:val="0"/>
              <w:jc w:val="center"/>
              <w:rPr>
                <w:rFonts w:hint="eastAsia" w:ascii="宋体" w:hAnsi="宋体" w:eastAsia="宋体" w:cs="宋体"/>
                <w:sz w:val="24"/>
                <w:szCs w:val="24"/>
                <w:lang w:val="en-US" w:eastAsia="en-US"/>
              </w:rPr>
            </w:pPr>
          </w:p>
          <w:p w14:paraId="2471EB5A">
            <w:pPr>
              <w:bidi w:val="0"/>
              <w:jc w:val="center"/>
              <w:rPr>
                <w:rFonts w:hint="eastAsia" w:ascii="宋体" w:hAnsi="宋体" w:eastAsia="宋体" w:cs="宋体"/>
                <w:sz w:val="24"/>
                <w:szCs w:val="24"/>
                <w:lang w:val="en-US" w:eastAsia="en-US"/>
              </w:rPr>
            </w:pPr>
          </w:p>
          <w:p w14:paraId="1AE1D19E">
            <w:pPr>
              <w:bidi w:val="0"/>
              <w:jc w:val="center"/>
              <w:rPr>
                <w:rFonts w:hint="eastAsia" w:ascii="宋体" w:hAnsi="宋体" w:eastAsia="宋体" w:cs="宋体"/>
                <w:sz w:val="24"/>
                <w:szCs w:val="24"/>
                <w:lang w:val="en-US" w:eastAsia="en-US"/>
              </w:rPr>
            </w:pPr>
          </w:p>
          <w:p w14:paraId="1685151E">
            <w:pPr>
              <w:bidi w:val="0"/>
              <w:jc w:val="center"/>
              <w:rPr>
                <w:rFonts w:hint="eastAsia" w:ascii="宋体" w:hAnsi="宋体" w:eastAsia="宋体" w:cs="宋体"/>
                <w:sz w:val="24"/>
                <w:szCs w:val="24"/>
                <w:lang w:val="en-US" w:eastAsia="en-US"/>
              </w:rPr>
            </w:pPr>
          </w:p>
          <w:p w14:paraId="068DA0F8">
            <w:pPr>
              <w:bidi w:val="0"/>
              <w:jc w:val="center"/>
              <w:rPr>
                <w:rFonts w:hint="eastAsia" w:ascii="宋体" w:hAnsi="宋体" w:eastAsia="宋体" w:cs="宋体"/>
                <w:sz w:val="24"/>
                <w:szCs w:val="24"/>
                <w:lang w:val="en-US" w:eastAsia="en-US"/>
              </w:rPr>
            </w:pPr>
          </w:p>
          <w:p w14:paraId="57EDDC0A">
            <w:pPr>
              <w:bidi w:val="0"/>
              <w:jc w:val="center"/>
              <w:rPr>
                <w:rFonts w:hint="eastAsia" w:ascii="宋体" w:hAnsi="宋体" w:eastAsia="宋体" w:cs="宋体"/>
                <w:sz w:val="24"/>
                <w:szCs w:val="24"/>
                <w:lang w:val="en-US" w:eastAsia="en-US"/>
              </w:rPr>
            </w:pPr>
          </w:p>
          <w:p w14:paraId="4A392C10">
            <w:pPr>
              <w:bidi w:val="0"/>
              <w:jc w:val="center"/>
              <w:rPr>
                <w:rFonts w:hint="eastAsia" w:ascii="宋体" w:hAnsi="宋体" w:eastAsia="宋体" w:cs="宋体"/>
                <w:sz w:val="24"/>
                <w:szCs w:val="24"/>
                <w:lang w:val="en-US" w:eastAsia="en-US"/>
              </w:rPr>
            </w:pPr>
          </w:p>
          <w:p w14:paraId="7A698996">
            <w:pPr>
              <w:bidi w:val="0"/>
              <w:jc w:val="center"/>
              <w:rPr>
                <w:rFonts w:hint="eastAsia" w:ascii="宋体" w:hAnsi="宋体" w:eastAsia="宋体" w:cs="宋体"/>
                <w:sz w:val="24"/>
                <w:szCs w:val="24"/>
                <w:lang w:val="en-US" w:eastAsia="en-US"/>
              </w:rPr>
            </w:pPr>
          </w:p>
          <w:p w14:paraId="585C32D7">
            <w:pPr>
              <w:bidi w:val="0"/>
              <w:jc w:val="center"/>
              <w:rPr>
                <w:rFonts w:hint="eastAsia" w:ascii="宋体" w:hAnsi="宋体" w:eastAsia="宋体" w:cs="宋体"/>
                <w:sz w:val="24"/>
                <w:szCs w:val="24"/>
                <w:lang w:val="en-US" w:eastAsia="en-US"/>
              </w:rPr>
            </w:pPr>
          </w:p>
          <w:p w14:paraId="1EF38195">
            <w:pPr>
              <w:bidi w:val="0"/>
              <w:jc w:val="center"/>
              <w:rPr>
                <w:rFonts w:hint="eastAsia" w:ascii="宋体" w:hAnsi="宋体" w:eastAsia="宋体" w:cs="宋体"/>
                <w:sz w:val="24"/>
                <w:szCs w:val="24"/>
                <w:lang w:val="en-US" w:eastAsia="en-US"/>
              </w:rPr>
            </w:pPr>
          </w:p>
          <w:p w14:paraId="4E54AC2A">
            <w:pPr>
              <w:bidi w:val="0"/>
              <w:jc w:val="center"/>
              <w:rPr>
                <w:rFonts w:hint="eastAsia" w:ascii="宋体" w:hAnsi="宋体" w:eastAsia="宋体" w:cs="宋体"/>
                <w:sz w:val="24"/>
                <w:szCs w:val="24"/>
                <w:lang w:val="en-US" w:eastAsia="en-US"/>
              </w:rPr>
            </w:pPr>
          </w:p>
          <w:p w14:paraId="55DECF7D">
            <w:pPr>
              <w:bidi w:val="0"/>
              <w:jc w:val="center"/>
              <w:rPr>
                <w:rFonts w:hint="eastAsia" w:ascii="宋体" w:hAnsi="宋体" w:eastAsia="宋体" w:cs="宋体"/>
                <w:sz w:val="24"/>
                <w:szCs w:val="24"/>
                <w:lang w:val="en-US" w:eastAsia="en-US"/>
              </w:rPr>
            </w:pPr>
          </w:p>
          <w:p w14:paraId="276CE372">
            <w:pPr>
              <w:bidi w:val="0"/>
              <w:jc w:val="center"/>
              <w:rPr>
                <w:rFonts w:hint="eastAsia" w:ascii="宋体" w:hAnsi="宋体" w:eastAsia="宋体" w:cs="宋体"/>
                <w:sz w:val="24"/>
                <w:szCs w:val="24"/>
                <w:lang w:val="en-US" w:eastAsia="en-US"/>
              </w:rPr>
            </w:pPr>
          </w:p>
          <w:p w14:paraId="43366305">
            <w:pPr>
              <w:bidi w:val="0"/>
              <w:jc w:val="center"/>
              <w:rPr>
                <w:rFonts w:hint="eastAsia" w:ascii="宋体" w:hAnsi="宋体" w:eastAsia="宋体" w:cs="宋体"/>
                <w:sz w:val="24"/>
                <w:szCs w:val="24"/>
                <w:lang w:val="en-US" w:eastAsia="en-US"/>
              </w:rPr>
            </w:pPr>
          </w:p>
          <w:p w14:paraId="5C35A5EA">
            <w:pPr>
              <w:bidi w:val="0"/>
              <w:jc w:val="center"/>
              <w:rPr>
                <w:rFonts w:hint="eastAsia" w:ascii="宋体" w:hAnsi="宋体" w:eastAsia="宋体" w:cs="宋体"/>
                <w:sz w:val="24"/>
                <w:szCs w:val="24"/>
                <w:lang w:val="en-US" w:eastAsia="en-US"/>
              </w:rPr>
            </w:pPr>
          </w:p>
        </w:tc>
        <w:tc>
          <w:tcPr>
            <w:tcW w:w="1127" w:type="dxa"/>
            <w:vAlign w:val="top"/>
          </w:tcPr>
          <w:p w14:paraId="4AB65524">
            <w:pPr>
              <w:bidi w:val="0"/>
              <w:spacing w:line="360" w:lineRule="auto"/>
              <w:rPr>
                <w:rFonts w:hint="eastAsia" w:ascii="宋体" w:hAnsi="宋体" w:eastAsia="宋体" w:cs="宋体"/>
                <w:sz w:val="24"/>
                <w:szCs w:val="24"/>
              </w:rPr>
            </w:pPr>
          </w:p>
          <w:p w14:paraId="40B81A37">
            <w:pPr>
              <w:bidi w:val="0"/>
              <w:spacing w:line="360" w:lineRule="auto"/>
              <w:rPr>
                <w:rFonts w:hint="eastAsia" w:ascii="宋体" w:hAnsi="宋体" w:eastAsia="宋体" w:cs="宋体"/>
                <w:sz w:val="24"/>
                <w:szCs w:val="24"/>
              </w:rPr>
            </w:pPr>
          </w:p>
          <w:p w14:paraId="38DDD991">
            <w:pPr>
              <w:bidi w:val="0"/>
              <w:spacing w:line="360" w:lineRule="auto"/>
              <w:rPr>
                <w:rFonts w:hint="eastAsia" w:ascii="宋体" w:hAnsi="宋体" w:eastAsia="宋体" w:cs="宋体"/>
                <w:sz w:val="24"/>
                <w:szCs w:val="24"/>
              </w:rPr>
            </w:pPr>
          </w:p>
          <w:p w14:paraId="32217AAA">
            <w:pPr>
              <w:bidi w:val="0"/>
              <w:spacing w:line="360" w:lineRule="auto"/>
              <w:rPr>
                <w:rFonts w:hint="eastAsia" w:ascii="宋体" w:hAnsi="宋体" w:eastAsia="宋体" w:cs="宋体"/>
                <w:sz w:val="24"/>
                <w:szCs w:val="24"/>
              </w:rPr>
            </w:pPr>
            <w:r>
              <w:rPr>
                <w:rFonts w:hint="eastAsia" w:ascii="宋体" w:hAnsi="宋体" w:eastAsia="宋体" w:cs="宋体"/>
                <w:sz w:val="24"/>
                <w:szCs w:val="24"/>
              </w:rPr>
              <w:t>其他</w:t>
            </w:r>
          </w:p>
        </w:tc>
        <w:tc>
          <w:tcPr>
            <w:tcW w:w="7927" w:type="dxa"/>
            <w:vAlign w:val="top"/>
          </w:tcPr>
          <w:p w14:paraId="4054F593">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为了进一步推动金融支持政策更好适应市场主体的需要</w:t>
            </w:r>
            <w:r>
              <w:rPr>
                <w:rFonts w:hint="eastAsia" w:ascii="宋体" w:hAnsi="宋体" w:eastAsia="宋体" w:cs="宋体"/>
                <w:sz w:val="24"/>
                <w:szCs w:val="24"/>
                <w:lang w:eastAsia="zh-CN"/>
              </w:rPr>
              <w:t>，</w:t>
            </w:r>
            <w:r>
              <w:rPr>
                <w:rFonts w:hint="eastAsia" w:ascii="宋体" w:hAnsi="宋体" w:eastAsia="宋体" w:cs="宋体"/>
                <w:sz w:val="24"/>
                <w:szCs w:val="24"/>
              </w:rPr>
              <w:t>扎实落实国务院关于支持中小企业发展的政策措施</w:t>
            </w:r>
            <w:r>
              <w:rPr>
                <w:rFonts w:hint="eastAsia" w:ascii="宋体" w:hAnsi="宋体" w:eastAsia="宋体" w:cs="宋体"/>
                <w:sz w:val="24"/>
                <w:szCs w:val="24"/>
                <w:lang w:eastAsia="zh-CN"/>
              </w:rPr>
              <w:t>，</w:t>
            </w:r>
            <w:r>
              <w:rPr>
                <w:rFonts w:hint="eastAsia" w:ascii="宋体" w:hAnsi="宋体" w:eastAsia="宋体" w:cs="宋体"/>
                <w:sz w:val="24"/>
                <w:szCs w:val="24"/>
              </w:rPr>
              <w:t>积极发挥政府采购政策功能</w:t>
            </w:r>
            <w:r>
              <w:rPr>
                <w:rFonts w:hint="eastAsia" w:ascii="宋体" w:hAnsi="宋体" w:eastAsia="宋体" w:cs="宋体"/>
                <w:sz w:val="24"/>
                <w:szCs w:val="24"/>
                <w:lang w:eastAsia="zh-CN"/>
              </w:rPr>
              <w:t>，</w:t>
            </w:r>
            <w:r>
              <w:rPr>
                <w:rFonts w:hint="eastAsia" w:ascii="宋体" w:hAnsi="宋体" w:eastAsia="宋体" w:cs="宋体"/>
                <w:sz w:val="24"/>
                <w:szCs w:val="24"/>
              </w:rPr>
              <w:t>有效缓解中小企业融资难、融资贵问题</w:t>
            </w:r>
            <w:r>
              <w:rPr>
                <w:rFonts w:hint="eastAsia" w:ascii="宋体" w:hAnsi="宋体" w:eastAsia="宋体" w:cs="宋体"/>
                <w:sz w:val="24"/>
                <w:szCs w:val="24"/>
                <w:lang w:eastAsia="zh-CN"/>
              </w:rPr>
              <w:t>，</w:t>
            </w:r>
            <w:r>
              <w:rPr>
                <w:rFonts w:hint="eastAsia" w:ascii="宋体" w:hAnsi="宋体" w:eastAsia="宋体" w:cs="宋体"/>
                <w:sz w:val="24"/>
                <w:szCs w:val="24"/>
              </w:rPr>
              <w:t>根据中办</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国办《关于促进中小企业健康发展的指导意见》、财政部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工信部《政府采购促进中小企业发展</w:t>
            </w:r>
            <w:r>
              <w:rPr>
                <w:rFonts w:hint="eastAsia" w:ascii="宋体" w:hAnsi="宋体" w:eastAsia="宋体" w:cs="宋体"/>
                <w:sz w:val="24"/>
                <w:szCs w:val="24"/>
                <w:lang w:val="en-US" w:eastAsia="zh-CN"/>
              </w:rPr>
              <w:t>管理</w:t>
            </w:r>
            <w:r>
              <w:rPr>
                <w:rFonts w:hint="eastAsia" w:ascii="宋体" w:hAnsi="宋体" w:eastAsia="宋体" w:cs="宋体"/>
                <w:sz w:val="24"/>
                <w:szCs w:val="24"/>
              </w:rPr>
              <w:t>办法》（财库〔20</w:t>
            </w: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ascii="宋体" w:hAnsi="宋体" w:eastAsia="宋体" w:cs="宋体"/>
                <w:sz w:val="24"/>
                <w:szCs w:val="24"/>
                <w:lang w:val="en-US" w:eastAsia="zh-CN"/>
              </w:rPr>
              <w:t>46</w:t>
            </w:r>
            <w:r>
              <w:rPr>
                <w:rFonts w:hint="eastAsia" w:ascii="宋体" w:hAnsi="宋体" w:eastAsia="宋体" w:cs="宋体"/>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《陕西省财政厅 中国人民银行西安分行关于深入推进政府采购信用融资业务的通知》</w:t>
            </w:r>
            <w:r>
              <w:rPr>
                <w:rFonts w:hint="eastAsia" w:ascii="宋体" w:hAnsi="宋体" w:eastAsia="宋体" w:cs="宋体"/>
                <w:sz w:val="24"/>
                <w:szCs w:val="24"/>
              </w:rPr>
              <w:t>（陕财办采〔202</w:t>
            </w:r>
            <w:r>
              <w:rPr>
                <w:rFonts w:hint="eastAsia" w:ascii="宋体" w:hAnsi="宋体" w:eastAsia="宋体" w:cs="宋体"/>
                <w:sz w:val="24"/>
                <w:szCs w:val="24"/>
                <w:lang w:val="en-US" w:eastAsia="zh-CN"/>
              </w:rPr>
              <w:t>3</w:t>
            </w:r>
            <w:r>
              <w:rPr>
                <w:rFonts w:hint="eastAsia" w:ascii="宋体" w:hAnsi="宋体" w:eastAsia="宋体" w:cs="宋体"/>
                <w:sz w:val="24"/>
                <w:szCs w:val="24"/>
              </w:rPr>
              <w:t>〕5号）等有关规定</w:t>
            </w:r>
            <w:r>
              <w:rPr>
                <w:rFonts w:hint="eastAsia" w:ascii="宋体" w:hAnsi="宋体" w:eastAsia="宋体" w:cs="宋体"/>
                <w:sz w:val="24"/>
                <w:szCs w:val="24"/>
                <w:lang w:eastAsia="zh-CN"/>
              </w:rPr>
              <w:t>，</w:t>
            </w:r>
            <w:r>
              <w:rPr>
                <w:rFonts w:hint="eastAsia" w:ascii="宋体" w:hAnsi="宋体" w:eastAsia="宋体" w:cs="宋体"/>
                <w:sz w:val="24"/>
                <w:szCs w:val="24"/>
              </w:rPr>
              <w:t>按照</w:t>
            </w:r>
            <w:r>
              <w:rPr>
                <w:rFonts w:hint="eastAsia" w:ascii="宋体" w:hAnsi="宋体" w:eastAsia="宋体" w:cs="宋体"/>
                <w:sz w:val="24"/>
                <w:szCs w:val="24"/>
                <w:lang w:val="en-US" w:eastAsia="zh-CN"/>
              </w:rPr>
              <w:t>政府</w:t>
            </w:r>
            <w:r>
              <w:rPr>
                <w:rFonts w:hint="eastAsia" w:ascii="宋体" w:hAnsi="宋体" w:eastAsia="宋体" w:cs="宋体"/>
                <w:sz w:val="24"/>
                <w:szCs w:val="24"/>
              </w:rPr>
              <w:t>引导、</w:t>
            </w:r>
            <w:r>
              <w:rPr>
                <w:rFonts w:hint="eastAsia" w:ascii="宋体" w:hAnsi="宋体" w:eastAsia="宋体" w:cs="宋体"/>
                <w:sz w:val="24"/>
                <w:szCs w:val="24"/>
                <w:lang w:val="en-US" w:eastAsia="zh-CN"/>
              </w:rPr>
              <w:t>市场运作、银企</w:t>
            </w:r>
            <w:r>
              <w:rPr>
                <w:rFonts w:hint="eastAsia" w:ascii="宋体" w:hAnsi="宋体" w:eastAsia="宋体" w:cs="宋体"/>
                <w:sz w:val="24"/>
                <w:szCs w:val="24"/>
              </w:rPr>
              <w:t>自愿、风险自担的原则</w:t>
            </w:r>
            <w:r>
              <w:rPr>
                <w:rFonts w:hint="eastAsia" w:ascii="宋体" w:hAnsi="宋体" w:eastAsia="宋体" w:cs="宋体"/>
                <w:sz w:val="24"/>
                <w:szCs w:val="24"/>
                <w:lang w:eastAsia="zh-CN"/>
              </w:rPr>
              <w:t>，</w:t>
            </w:r>
            <w:r>
              <w:rPr>
                <w:rFonts w:hint="eastAsia" w:ascii="宋体" w:hAnsi="宋体" w:eastAsia="宋体" w:cs="宋体"/>
                <w:sz w:val="24"/>
                <w:szCs w:val="24"/>
              </w:rPr>
              <w:t>中标（成交）供应商可根据自身资金需求</w:t>
            </w:r>
            <w:r>
              <w:rPr>
                <w:rFonts w:hint="eastAsia" w:ascii="宋体" w:hAnsi="宋体" w:eastAsia="宋体" w:cs="宋体"/>
                <w:sz w:val="24"/>
                <w:szCs w:val="24"/>
                <w:lang w:eastAsia="zh-CN"/>
              </w:rPr>
              <w:t>，</w:t>
            </w:r>
            <w:r>
              <w:rPr>
                <w:rFonts w:hint="eastAsia" w:ascii="宋体" w:hAnsi="宋体" w:eastAsia="宋体" w:cs="宋体"/>
                <w:sz w:val="24"/>
                <w:szCs w:val="24"/>
              </w:rPr>
              <w:t>登录陕西省政府采购信用融资平台（http://www.ccgp-shaanxi.gov.cn/zcdservice/zcd/shanxi/）</w:t>
            </w:r>
            <w:r>
              <w:rPr>
                <w:rFonts w:hint="eastAsia" w:ascii="宋体" w:hAnsi="宋体" w:eastAsia="宋体" w:cs="宋体"/>
                <w:sz w:val="24"/>
                <w:szCs w:val="24"/>
                <w:lang w:val="en-US" w:eastAsia="zh-CN"/>
              </w:rPr>
              <w:t>或中征平台（https://www.crcrfsp.com）</w:t>
            </w:r>
            <w:r>
              <w:rPr>
                <w:rFonts w:hint="eastAsia" w:ascii="宋体" w:hAnsi="宋体" w:eastAsia="宋体" w:cs="宋体"/>
                <w:sz w:val="24"/>
                <w:szCs w:val="24"/>
              </w:rPr>
              <w:t>在线申请</w:t>
            </w:r>
            <w:r>
              <w:rPr>
                <w:rFonts w:hint="eastAsia" w:ascii="宋体" w:hAnsi="宋体" w:eastAsia="宋体" w:cs="宋体"/>
                <w:sz w:val="24"/>
                <w:szCs w:val="24"/>
                <w:lang w:eastAsia="zh-CN"/>
              </w:rPr>
              <w:t>，</w:t>
            </w:r>
            <w:r>
              <w:rPr>
                <w:rFonts w:hint="eastAsia" w:ascii="宋体" w:hAnsi="宋体" w:eastAsia="宋体" w:cs="宋体"/>
                <w:sz w:val="24"/>
                <w:szCs w:val="24"/>
              </w:rPr>
              <w:t>依法参加政府采购信用融资活动</w:t>
            </w:r>
            <w:r>
              <w:rPr>
                <w:rFonts w:hint="eastAsia" w:ascii="宋体" w:hAnsi="宋体" w:eastAsia="宋体" w:cs="宋体"/>
                <w:sz w:val="24"/>
                <w:szCs w:val="24"/>
                <w:lang w:eastAsia="zh-CN"/>
              </w:rPr>
              <w:t>。</w:t>
            </w:r>
          </w:p>
          <w:tbl>
            <w:tblPr>
              <w:tblStyle w:val="13"/>
              <w:tblpPr w:leftFromText="180" w:rightFromText="180" w:vertAnchor="text" w:horzAnchor="page" w:tblpX="267" w:tblpY="179"/>
              <w:tblOverlap w:val="never"/>
              <w:tblW w:w="78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4"/>
              <w:gridCol w:w="944"/>
              <w:gridCol w:w="907"/>
              <w:gridCol w:w="1085"/>
              <w:gridCol w:w="922"/>
              <w:gridCol w:w="951"/>
              <w:gridCol w:w="1115"/>
              <w:gridCol w:w="1381"/>
            </w:tblGrid>
            <w:tr w14:paraId="26352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518" w:type="dxa"/>
                  <w:tcBorders>
                    <w:top w:val="nil"/>
                    <w:left w:val="nil"/>
                    <w:bottom w:val="nil"/>
                    <w:right w:val="nil"/>
                  </w:tcBorders>
                  <w:noWrap/>
                  <w:vAlign w:val="center"/>
                </w:tcPr>
                <w:p w14:paraId="20D84204">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18"/>
                      <w:szCs w:val="18"/>
                      <w:u w:val="none"/>
                      <w:lang w:val="en-US" w:eastAsia="zh-CN" w:bidi="ar"/>
                    </w:rPr>
                  </w:pPr>
                </w:p>
              </w:tc>
              <w:tc>
                <w:tcPr>
                  <w:tcW w:w="7372" w:type="dxa"/>
                  <w:gridSpan w:val="7"/>
                  <w:tcBorders>
                    <w:top w:val="nil"/>
                    <w:left w:val="nil"/>
                    <w:bottom w:val="nil"/>
                    <w:right w:val="nil"/>
                  </w:tcBorders>
                  <w:noWrap/>
                  <w:vAlign w:val="center"/>
                </w:tcPr>
                <w:p w14:paraId="04E8D7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榆林市“政采贷”业务办理银行联系表</w:t>
                  </w:r>
                </w:p>
              </w:tc>
            </w:tr>
            <w:tr w14:paraId="60E27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3AE08AC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528395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银行名称</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252114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703A16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贷款额度</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17692E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贷款期限</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22F693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贷款利率</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362EA6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办理时效</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4E1E54E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联系人</w:t>
                  </w:r>
                </w:p>
              </w:tc>
            </w:tr>
            <w:tr w14:paraId="0A154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340BA53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274C3B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长安银行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6E1BD2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4C928F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2BC8FBE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EA3CD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B45B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162A33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魏  众15109123951</w:t>
                  </w:r>
                </w:p>
              </w:tc>
            </w:tr>
            <w:tr w14:paraId="1E2E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1066259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535BBDD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中信银行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5048924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政采E贷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6A8E127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082C9DA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3C1A289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3.45%起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714452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17F37DD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高  明18992218795</w:t>
                  </w:r>
                </w:p>
              </w:tc>
            </w:tr>
            <w:tr w14:paraId="23B94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050462B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6C025B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光大银行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19EE46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0187FC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3CA8AA3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B7DF8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554DD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458AB1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尹皓永18791214448</w:t>
                  </w:r>
                </w:p>
              </w:tc>
            </w:tr>
            <w:tr w14:paraId="3FC40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2F7849F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0BE8BB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中国银行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1686F20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2E0B22B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692565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09D8A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169CE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E6C0F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李  浩18691230007</w:t>
                  </w:r>
                </w:p>
              </w:tc>
            </w:tr>
            <w:tr w14:paraId="1B9F7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0172C17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56F9829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招商银行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251C5F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4B1FD1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27F85B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39A29B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3F333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32F221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  烨15596100007</w:t>
                  </w:r>
                </w:p>
              </w:tc>
            </w:tr>
            <w:tr w14:paraId="69B8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545A93E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393B45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浦发银行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24F1854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政采E贷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6D72A0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6E377B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46FE7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3.45%起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FD9C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7A86F5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朱  君15629169158</w:t>
                  </w:r>
                </w:p>
              </w:tc>
            </w:tr>
            <w:tr w14:paraId="4C9FB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1135039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2D99D44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农商银行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7D18374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7F706D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15CBFC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BA861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3.45%-5.8%</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1C860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63F5E25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  璐15529875056</w:t>
                  </w:r>
                </w:p>
              </w:tc>
            </w:tr>
            <w:tr w14:paraId="08F08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4089CCD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52BA9E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7638445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6C3BEC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1B4072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8EAAB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A775B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6D49CCC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  真15009226862</w:t>
                  </w:r>
                </w:p>
              </w:tc>
            </w:tr>
            <w:tr w14:paraId="6D232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3ECB5CE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21F5C9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民生银行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3B089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政采E贷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62C14E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2D5A05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FB68E6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AF470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1C13C5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郝双双15991225850</w:t>
                  </w:r>
                </w:p>
              </w:tc>
            </w:tr>
            <w:tr w14:paraId="2BCDE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6825546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55C6103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兴业银行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146F3B8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政采贷</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5AAC8E0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3F79068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1年期</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8E9398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4CC66C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1E9110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薛万隆18709258523</w:t>
                  </w:r>
                </w:p>
              </w:tc>
            </w:tr>
            <w:tr w14:paraId="7410C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0F8AFB9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49D4EBE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广发银行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5CFAA17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政采通</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15CF991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74F7316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3CF324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3.45%起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A25926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459A80B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李思嘉15191820101</w:t>
                  </w:r>
                </w:p>
              </w:tc>
            </w:tr>
            <w:tr w14:paraId="54C62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18" w:type="dxa"/>
                  <w:tcBorders>
                    <w:top w:val="single" w:color="000000" w:sz="4" w:space="0"/>
                    <w:left w:val="single" w:color="000000" w:sz="4" w:space="0"/>
                    <w:bottom w:val="single" w:color="000000" w:sz="4" w:space="0"/>
                    <w:right w:val="single" w:color="000000" w:sz="4" w:space="0"/>
                  </w:tcBorders>
                  <w:noWrap/>
                  <w:vAlign w:val="center"/>
                </w:tcPr>
                <w:p w14:paraId="5195627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952" w:type="dxa"/>
                  <w:tcBorders>
                    <w:top w:val="single" w:color="000000" w:sz="4" w:space="0"/>
                    <w:left w:val="single" w:color="000000" w:sz="4" w:space="0"/>
                    <w:bottom w:val="single" w:color="000000" w:sz="4" w:space="0"/>
                    <w:right w:val="single" w:color="000000" w:sz="4" w:space="0"/>
                  </w:tcBorders>
                  <w:noWrap/>
                  <w:vAlign w:val="center"/>
                </w:tcPr>
                <w:p w14:paraId="6062E74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建设银行</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6AAE9A8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E政通</w:t>
                  </w:r>
                </w:p>
              </w:tc>
              <w:tc>
                <w:tcPr>
                  <w:tcW w:w="1095" w:type="dxa"/>
                  <w:tcBorders>
                    <w:top w:val="single" w:color="000000" w:sz="4" w:space="0"/>
                    <w:left w:val="single" w:color="000000" w:sz="4" w:space="0"/>
                    <w:bottom w:val="single" w:color="000000" w:sz="4" w:space="0"/>
                    <w:right w:val="single" w:color="000000" w:sz="4" w:space="0"/>
                  </w:tcBorders>
                  <w:noWrap/>
                  <w:vAlign w:val="center"/>
                </w:tcPr>
                <w:p w14:paraId="48D7A3C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1000万元</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0618387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1年</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6C768A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D75C66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72小时</w:t>
                  </w: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73EB6C7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 宇 15929397838</w:t>
                  </w:r>
                </w:p>
              </w:tc>
            </w:tr>
          </w:tbl>
          <w:p w14:paraId="2BD25B09">
            <w:pPr>
              <w:bidi w:val="0"/>
              <w:spacing w:line="360" w:lineRule="auto"/>
              <w:rPr>
                <w:rFonts w:hint="eastAsia" w:ascii="宋体" w:hAnsi="宋体" w:eastAsia="宋体" w:cs="宋体"/>
                <w:sz w:val="24"/>
                <w:szCs w:val="24"/>
              </w:rPr>
            </w:pPr>
            <w:r>
              <w:rPr>
                <w:rFonts w:hint="eastAsia" w:ascii="宋体" w:hAnsi="宋体" w:eastAsia="宋体" w:cs="宋体"/>
                <w:i w:val="0"/>
                <w:iCs w:val="0"/>
                <w:color w:val="000000"/>
                <w:kern w:val="0"/>
                <w:sz w:val="21"/>
                <w:szCs w:val="21"/>
                <w:u w:val="none"/>
                <w:lang w:val="en-US" w:eastAsia="zh-CN" w:bidi="ar"/>
              </w:rPr>
              <w:t>备注：银行排名不分先后。如产品额度、期限、利率等内容发生改变，以银行解释为准。</w:t>
            </w:r>
          </w:p>
        </w:tc>
      </w:tr>
      <w:tr w14:paraId="6B1EE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7" w:hRule="atLeast"/>
        </w:trPr>
        <w:tc>
          <w:tcPr>
            <w:tcW w:w="763" w:type="dxa"/>
            <w:vAlign w:val="top"/>
          </w:tcPr>
          <w:p w14:paraId="0C2DF10B">
            <w:pPr>
              <w:bidi w:val="0"/>
              <w:jc w:val="center"/>
              <w:rPr>
                <w:rFonts w:hint="eastAsia" w:ascii="宋体" w:hAnsi="宋体" w:eastAsia="宋体" w:cs="宋体"/>
                <w:sz w:val="24"/>
                <w:szCs w:val="24"/>
              </w:rPr>
            </w:pPr>
          </w:p>
          <w:p w14:paraId="0DEF2B4A">
            <w:pPr>
              <w:bidi w:val="0"/>
              <w:jc w:val="center"/>
              <w:rPr>
                <w:rFonts w:hint="eastAsia" w:ascii="宋体" w:hAnsi="宋体" w:eastAsia="宋体" w:cs="宋体"/>
                <w:sz w:val="24"/>
                <w:szCs w:val="24"/>
              </w:rPr>
            </w:pPr>
          </w:p>
          <w:p w14:paraId="50F177EA">
            <w:pPr>
              <w:bidi w:val="0"/>
              <w:jc w:val="center"/>
              <w:rPr>
                <w:rFonts w:hint="eastAsia" w:ascii="宋体" w:hAnsi="宋体" w:eastAsia="宋体" w:cs="宋体"/>
                <w:sz w:val="24"/>
                <w:szCs w:val="24"/>
              </w:rPr>
            </w:pPr>
          </w:p>
          <w:p w14:paraId="6F74794C">
            <w:pPr>
              <w:bidi w:val="0"/>
              <w:jc w:val="center"/>
              <w:rPr>
                <w:rFonts w:hint="eastAsia" w:ascii="宋体" w:hAnsi="宋体" w:eastAsia="宋体" w:cs="宋体"/>
                <w:sz w:val="24"/>
                <w:szCs w:val="24"/>
              </w:rPr>
            </w:pPr>
          </w:p>
          <w:p w14:paraId="320FFD78">
            <w:pPr>
              <w:bidi w:val="0"/>
              <w:jc w:val="center"/>
              <w:rPr>
                <w:rFonts w:hint="eastAsia" w:ascii="宋体" w:hAnsi="宋体" w:eastAsia="宋体" w:cs="宋体"/>
                <w:sz w:val="24"/>
                <w:szCs w:val="24"/>
              </w:rPr>
            </w:pPr>
          </w:p>
          <w:p w14:paraId="76B04FC9">
            <w:pPr>
              <w:bidi w:val="0"/>
              <w:jc w:val="center"/>
              <w:rPr>
                <w:rFonts w:hint="eastAsia" w:ascii="宋体" w:hAnsi="宋体" w:eastAsia="宋体" w:cs="宋体"/>
                <w:sz w:val="24"/>
                <w:szCs w:val="24"/>
              </w:rPr>
            </w:pPr>
          </w:p>
          <w:p w14:paraId="29386419">
            <w:pPr>
              <w:bidi w:val="0"/>
              <w:jc w:val="center"/>
              <w:rPr>
                <w:rFonts w:hint="eastAsia" w:ascii="宋体" w:hAnsi="宋体" w:eastAsia="宋体" w:cs="宋体"/>
                <w:sz w:val="24"/>
                <w:szCs w:val="24"/>
              </w:rPr>
            </w:pPr>
          </w:p>
          <w:p w14:paraId="01EBE2C7">
            <w:pPr>
              <w:bidi w:val="0"/>
              <w:jc w:val="center"/>
              <w:rPr>
                <w:rFonts w:hint="eastAsia" w:ascii="宋体" w:hAnsi="宋体" w:eastAsia="宋体" w:cs="宋体"/>
                <w:sz w:val="24"/>
                <w:szCs w:val="24"/>
              </w:rPr>
            </w:pPr>
          </w:p>
          <w:p w14:paraId="329B3560">
            <w:pPr>
              <w:bidi w:val="0"/>
              <w:jc w:val="center"/>
              <w:rPr>
                <w:rFonts w:hint="eastAsia" w:ascii="宋体" w:hAnsi="宋体" w:eastAsia="宋体" w:cs="宋体"/>
                <w:sz w:val="24"/>
                <w:szCs w:val="24"/>
              </w:rPr>
            </w:pPr>
          </w:p>
          <w:p w14:paraId="4BB341E3">
            <w:pPr>
              <w:bidi w:val="0"/>
              <w:jc w:val="center"/>
              <w:rPr>
                <w:rFonts w:hint="eastAsia" w:ascii="宋体" w:hAnsi="宋体" w:eastAsia="宋体" w:cs="宋体"/>
                <w:sz w:val="24"/>
                <w:szCs w:val="24"/>
              </w:rPr>
            </w:pPr>
          </w:p>
          <w:p w14:paraId="7C113C87">
            <w:pPr>
              <w:bidi w:val="0"/>
              <w:jc w:val="center"/>
              <w:rPr>
                <w:rFonts w:hint="eastAsia" w:ascii="宋体" w:hAnsi="宋体" w:eastAsia="宋体" w:cs="宋体"/>
                <w:sz w:val="24"/>
                <w:szCs w:val="24"/>
              </w:rPr>
            </w:pPr>
          </w:p>
          <w:p w14:paraId="598B33DD">
            <w:pPr>
              <w:bidi w:val="0"/>
              <w:jc w:val="center"/>
              <w:rPr>
                <w:rFonts w:hint="eastAsia" w:ascii="宋体" w:hAnsi="宋体" w:eastAsia="宋体" w:cs="宋体"/>
                <w:sz w:val="24"/>
                <w:szCs w:val="24"/>
              </w:rPr>
            </w:pPr>
          </w:p>
          <w:p w14:paraId="5BA53725">
            <w:pPr>
              <w:bidi w:val="0"/>
              <w:jc w:val="center"/>
              <w:rPr>
                <w:rFonts w:hint="eastAsia" w:ascii="宋体" w:hAnsi="宋体" w:eastAsia="宋体" w:cs="宋体"/>
                <w:sz w:val="24"/>
                <w:szCs w:val="24"/>
              </w:rPr>
            </w:pPr>
          </w:p>
          <w:p w14:paraId="2465ECFC">
            <w:pPr>
              <w:bidi w:val="0"/>
              <w:jc w:val="center"/>
              <w:rPr>
                <w:rFonts w:hint="eastAsia" w:ascii="宋体" w:hAnsi="宋体" w:eastAsia="宋体" w:cs="宋体"/>
                <w:sz w:val="24"/>
                <w:szCs w:val="24"/>
              </w:rPr>
            </w:pPr>
          </w:p>
          <w:p w14:paraId="7264E658">
            <w:pPr>
              <w:bidi w:val="0"/>
              <w:jc w:val="center"/>
              <w:rPr>
                <w:rFonts w:hint="eastAsia" w:ascii="宋体" w:hAnsi="宋体" w:eastAsia="宋体" w:cs="宋体"/>
                <w:sz w:val="24"/>
                <w:szCs w:val="24"/>
              </w:rPr>
            </w:pPr>
          </w:p>
          <w:p w14:paraId="35A198B7">
            <w:pPr>
              <w:bidi w:val="0"/>
              <w:jc w:val="center"/>
              <w:rPr>
                <w:rFonts w:hint="eastAsia" w:ascii="宋体" w:hAnsi="宋体" w:eastAsia="宋体" w:cs="宋体"/>
                <w:sz w:val="24"/>
                <w:szCs w:val="24"/>
              </w:rPr>
            </w:pPr>
          </w:p>
          <w:p w14:paraId="55EAEEEA">
            <w:pPr>
              <w:bidi w:val="0"/>
              <w:jc w:val="center"/>
              <w:rPr>
                <w:rFonts w:hint="eastAsia" w:ascii="宋体" w:hAnsi="宋体" w:eastAsia="宋体" w:cs="宋体"/>
                <w:sz w:val="24"/>
                <w:szCs w:val="24"/>
              </w:rPr>
            </w:pPr>
          </w:p>
          <w:p w14:paraId="7C03A90A">
            <w:pPr>
              <w:bidi w:val="0"/>
              <w:jc w:val="center"/>
              <w:rPr>
                <w:rFonts w:hint="eastAsia" w:ascii="宋体" w:hAnsi="宋体" w:eastAsia="宋体" w:cs="宋体"/>
                <w:sz w:val="24"/>
                <w:szCs w:val="24"/>
              </w:rPr>
            </w:pPr>
          </w:p>
          <w:p w14:paraId="501AEFBC">
            <w:pPr>
              <w:bidi w:val="0"/>
              <w:jc w:val="center"/>
              <w:rPr>
                <w:rFonts w:hint="eastAsia" w:ascii="宋体" w:hAnsi="宋体" w:eastAsia="宋体" w:cs="宋体"/>
                <w:sz w:val="24"/>
                <w:szCs w:val="24"/>
              </w:rPr>
            </w:pPr>
            <w:r>
              <w:rPr>
                <w:rFonts w:hint="eastAsia" w:ascii="宋体" w:hAnsi="宋体" w:eastAsia="宋体" w:cs="宋体"/>
                <w:sz w:val="24"/>
                <w:szCs w:val="24"/>
              </w:rPr>
              <w:t>30</w:t>
            </w:r>
          </w:p>
        </w:tc>
        <w:tc>
          <w:tcPr>
            <w:tcW w:w="1127" w:type="dxa"/>
            <w:vAlign w:val="top"/>
          </w:tcPr>
          <w:p w14:paraId="629D96E5">
            <w:pPr>
              <w:bidi w:val="0"/>
              <w:jc w:val="center"/>
              <w:rPr>
                <w:rFonts w:hint="eastAsia" w:ascii="宋体" w:hAnsi="宋体" w:eastAsia="宋体" w:cs="宋体"/>
                <w:sz w:val="24"/>
                <w:szCs w:val="24"/>
              </w:rPr>
            </w:pPr>
          </w:p>
          <w:p w14:paraId="5B9C2245">
            <w:pPr>
              <w:bidi w:val="0"/>
              <w:jc w:val="center"/>
              <w:rPr>
                <w:rFonts w:hint="eastAsia" w:ascii="宋体" w:hAnsi="宋体" w:eastAsia="宋体" w:cs="宋体"/>
                <w:sz w:val="24"/>
                <w:szCs w:val="24"/>
              </w:rPr>
            </w:pPr>
          </w:p>
          <w:p w14:paraId="2CBBC5F9">
            <w:pPr>
              <w:bidi w:val="0"/>
              <w:jc w:val="center"/>
              <w:rPr>
                <w:rFonts w:hint="eastAsia" w:ascii="宋体" w:hAnsi="宋体" w:eastAsia="宋体" w:cs="宋体"/>
                <w:sz w:val="24"/>
                <w:szCs w:val="24"/>
              </w:rPr>
            </w:pPr>
          </w:p>
          <w:p w14:paraId="7A35D9C3">
            <w:pPr>
              <w:bidi w:val="0"/>
              <w:jc w:val="center"/>
              <w:rPr>
                <w:rFonts w:hint="eastAsia" w:ascii="宋体" w:hAnsi="宋体" w:eastAsia="宋体" w:cs="宋体"/>
                <w:sz w:val="24"/>
                <w:szCs w:val="24"/>
              </w:rPr>
            </w:pPr>
          </w:p>
          <w:p w14:paraId="6E60C20F">
            <w:pPr>
              <w:bidi w:val="0"/>
              <w:jc w:val="center"/>
              <w:rPr>
                <w:rFonts w:hint="eastAsia" w:ascii="宋体" w:hAnsi="宋体" w:eastAsia="宋体" w:cs="宋体"/>
                <w:sz w:val="24"/>
                <w:szCs w:val="24"/>
              </w:rPr>
            </w:pPr>
          </w:p>
          <w:p w14:paraId="0233EBBE">
            <w:pPr>
              <w:bidi w:val="0"/>
              <w:jc w:val="center"/>
              <w:rPr>
                <w:rFonts w:hint="eastAsia" w:ascii="宋体" w:hAnsi="宋体" w:eastAsia="宋体" w:cs="宋体"/>
                <w:sz w:val="24"/>
                <w:szCs w:val="24"/>
              </w:rPr>
            </w:pPr>
          </w:p>
          <w:p w14:paraId="0BA8B02A">
            <w:pPr>
              <w:bidi w:val="0"/>
              <w:jc w:val="center"/>
              <w:rPr>
                <w:rFonts w:hint="eastAsia" w:ascii="宋体" w:hAnsi="宋体" w:eastAsia="宋体" w:cs="宋体"/>
                <w:sz w:val="24"/>
                <w:szCs w:val="24"/>
              </w:rPr>
            </w:pPr>
          </w:p>
          <w:p w14:paraId="42887237">
            <w:pPr>
              <w:bidi w:val="0"/>
              <w:jc w:val="center"/>
              <w:rPr>
                <w:rFonts w:hint="eastAsia" w:ascii="宋体" w:hAnsi="宋体" w:eastAsia="宋体" w:cs="宋体"/>
                <w:sz w:val="24"/>
                <w:szCs w:val="24"/>
              </w:rPr>
            </w:pPr>
          </w:p>
          <w:p w14:paraId="2FE5554E">
            <w:pPr>
              <w:bidi w:val="0"/>
              <w:jc w:val="center"/>
              <w:rPr>
                <w:rFonts w:hint="eastAsia" w:ascii="宋体" w:hAnsi="宋体" w:eastAsia="宋体" w:cs="宋体"/>
                <w:sz w:val="24"/>
                <w:szCs w:val="24"/>
              </w:rPr>
            </w:pPr>
          </w:p>
          <w:p w14:paraId="3CC552E6">
            <w:pPr>
              <w:bidi w:val="0"/>
              <w:jc w:val="center"/>
              <w:rPr>
                <w:rFonts w:hint="eastAsia" w:ascii="宋体" w:hAnsi="宋体" w:eastAsia="宋体" w:cs="宋体"/>
                <w:sz w:val="24"/>
                <w:szCs w:val="24"/>
              </w:rPr>
            </w:pPr>
          </w:p>
          <w:p w14:paraId="2D0763FB">
            <w:pPr>
              <w:bidi w:val="0"/>
              <w:jc w:val="center"/>
              <w:rPr>
                <w:rFonts w:hint="eastAsia" w:ascii="宋体" w:hAnsi="宋体" w:eastAsia="宋体" w:cs="宋体"/>
                <w:sz w:val="24"/>
                <w:szCs w:val="24"/>
              </w:rPr>
            </w:pPr>
          </w:p>
          <w:p w14:paraId="192E56AD">
            <w:pPr>
              <w:bidi w:val="0"/>
              <w:jc w:val="center"/>
              <w:rPr>
                <w:rFonts w:hint="eastAsia" w:ascii="宋体" w:hAnsi="宋体" w:eastAsia="宋体" w:cs="宋体"/>
                <w:sz w:val="24"/>
                <w:szCs w:val="24"/>
              </w:rPr>
            </w:pPr>
          </w:p>
          <w:p w14:paraId="14D219CE">
            <w:pPr>
              <w:bidi w:val="0"/>
              <w:jc w:val="center"/>
              <w:rPr>
                <w:rFonts w:hint="eastAsia" w:ascii="宋体" w:hAnsi="宋体" w:eastAsia="宋体" w:cs="宋体"/>
                <w:sz w:val="24"/>
                <w:szCs w:val="24"/>
              </w:rPr>
            </w:pPr>
          </w:p>
          <w:p w14:paraId="21FB24D3">
            <w:pPr>
              <w:bidi w:val="0"/>
              <w:jc w:val="center"/>
              <w:rPr>
                <w:rFonts w:hint="eastAsia" w:ascii="宋体" w:hAnsi="宋体" w:eastAsia="宋体" w:cs="宋体"/>
                <w:sz w:val="24"/>
                <w:szCs w:val="24"/>
              </w:rPr>
            </w:pPr>
          </w:p>
          <w:p w14:paraId="71402FE0">
            <w:pPr>
              <w:bidi w:val="0"/>
              <w:jc w:val="center"/>
              <w:rPr>
                <w:rFonts w:hint="eastAsia" w:ascii="宋体" w:hAnsi="宋体" w:eastAsia="宋体" w:cs="宋体"/>
                <w:sz w:val="24"/>
                <w:szCs w:val="24"/>
              </w:rPr>
            </w:pPr>
          </w:p>
          <w:p w14:paraId="677A3CC6">
            <w:pPr>
              <w:bidi w:val="0"/>
              <w:jc w:val="center"/>
              <w:rPr>
                <w:rFonts w:hint="eastAsia" w:ascii="宋体" w:hAnsi="宋体" w:eastAsia="宋体" w:cs="宋体"/>
                <w:sz w:val="24"/>
                <w:szCs w:val="24"/>
              </w:rPr>
            </w:pPr>
          </w:p>
          <w:p w14:paraId="304DD00A">
            <w:pPr>
              <w:bidi w:val="0"/>
              <w:jc w:val="center"/>
              <w:rPr>
                <w:rFonts w:hint="eastAsia" w:ascii="宋体" w:hAnsi="宋体" w:eastAsia="宋体" w:cs="宋体"/>
                <w:sz w:val="24"/>
                <w:szCs w:val="24"/>
              </w:rPr>
            </w:pPr>
          </w:p>
          <w:p w14:paraId="5DCA2F5F">
            <w:pPr>
              <w:bidi w:val="0"/>
              <w:jc w:val="center"/>
              <w:rPr>
                <w:rFonts w:hint="eastAsia" w:ascii="宋体" w:hAnsi="宋体" w:eastAsia="宋体" w:cs="宋体"/>
                <w:sz w:val="24"/>
                <w:szCs w:val="24"/>
              </w:rPr>
            </w:pPr>
          </w:p>
          <w:p w14:paraId="115AB4F8">
            <w:pPr>
              <w:bidi w:val="0"/>
              <w:jc w:val="center"/>
              <w:rPr>
                <w:rFonts w:hint="eastAsia" w:ascii="宋体" w:hAnsi="宋体" w:eastAsia="宋体" w:cs="宋体"/>
                <w:sz w:val="24"/>
                <w:szCs w:val="24"/>
              </w:rPr>
            </w:pPr>
            <w:r>
              <w:rPr>
                <w:rFonts w:hint="eastAsia" w:ascii="宋体" w:hAnsi="宋体" w:eastAsia="宋体" w:cs="宋体"/>
                <w:sz w:val="24"/>
                <w:szCs w:val="24"/>
              </w:rPr>
              <w:t>公共资源信用承 诺</w:t>
            </w:r>
          </w:p>
        </w:tc>
        <w:tc>
          <w:tcPr>
            <w:tcW w:w="7927" w:type="dxa"/>
            <w:vAlign w:val="top"/>
          </w:tcPr>
          <w:p w14:paraId="3BB32B89">
            <w:pPr>
              <w:bidi w:val="0"/>
              <w:spacing w:line="360" w:lineRule="auto"/>
              <w:rPr>
                <w:rFonts w:hint="eastAsia" w:ascii="宋体" w:hAnsi="宋体" w:eastAsia="宋体" w:cs="宋体"/>
                <w:sz w:val="24"/>
                <w:szCs w:val="24"/>
              </w:rPr>
            </w:pPr>
            <w:r>
              <w:rPr>
                <w:rFonts w:hint="eastAsia" w:ascii="宋体" w:hAnsi="宋体" w:eastAsia="宋体" w:cs="宋体"/>
                <w:sz w:val="24"/>
                <w:szCs w:val="24"/>
              </w:rPr>
              <w:t>公共资源信用承诺：</w:t>
            </w:r>
          </w:p>
          <w:p w14:paraId="4D717253">
            <w:pPr>
              <w:bidi w:val="0"/>
              <w:spacing w:line="360" w:lineRule="auto"/>
              <w:rPr>
                <w:rFonts w:hint="eastAsia" w:ascii="宋体" w:hAnsi="宋体" w:eastAsia="宋体" w:cs="宋体"/>
                <w:sz w:val="24"/>
                <w:szCs w:val="24"/>
              </w:rPr>
            </w:pPr>
            <w:r>
              <w:rPr>
                <w:rFonts w:hint="eastAsia" w:ascii="宋体" w:hAnsi="宋体" w:eastAsia="宋体" w:cs="宋体"/>
                <w:sz w:val="24"/>
                <w:szCs w:val="24"/>
              </w:rPr>
              <w:t>为深入贯彻信用体系建设的有关精神</w:t>
            </w:r>
            <w:r>
              <w:rPr>
                <w:rFonts w:hint="eastAsia" w:ascii="宋体" w:hAnsi="宋体" w:eastAsia="宋体" w:cs="宋体"/>
                <w:sz w:val="24"/>
                <w:szCs w:val="24"/>
                <w:lang w:eastAsia="zh-CN"/>
              </w:rPr>
              <w:t>，</w:t>
            </w:r>
            <w:r>
              <w:rPr>
                <w:rFonts w:hint="eastAsia" w:ascii="宋体" w:hAnsi="宋体" w:eastAsia="宋体" w:cs="宋体"/>
                <w:sz w:val="24"/>
                <w:szCs w:val="24"/>
              </w:rPr>
              <w:t>根据市发改委《关 于在工程招投标活动中推行信用监管试点示范工作的通知》（榆 政发改发〔2020〕329 号）和市财政局《关于在政府采购活动 中使用信用记录和信用报告以及开展承诺工作的通知》（榆政 财采函〔2020〕9 号）在工程建设和政府采购领域全面推行信 用公开承诺制</w:t>
            </w:r>
            <w:r>
              <w:rPr>
                <w:rFonts w:hint="eastAsia" w:ascii="宋体" w:hAnsi="宋体" w:eastAsia="宋体" w:cs="宋体"/>
                <w:sz w:val="24"/>
                <w:szCs w:val="24"/>
                <w:lang w:eastAsia="zh-CN"/>
              </w:rPr>
              <w:t>，</w:t>
            </w:r>
            <w:r>
              <w:rPr>
                <w:rFonts w:hint="eastAsia" w:ascii="宋体" w:hAnsi="宋体" w:eastAsia="宋体" w:cs="宋体"/>
                <w:sz w:val="24"/>
                <w:szCs w:val="24"/>
              </w:rPr>
              <w:t>进入公共资源交易平台的各方交易主体</w:t>
            </w:r>
            <w:r>
              <w:rPr>
                <w:rFonts w:hint="eastAsia" w:ascii="宋体" w:hAnsi="宋体" w:eastAsia="宋体" w:cs="宋体"/>
                <w:sz w:val="24"/>
                <w:szCs w:val="24"/>
                <w:lang w:eastAsia="zh-CN"/>
              </w:rPr>
              <w:t>，</w:t>
            </w:r>
            <w:r>
              <w:rPr>
                <w:rFonts w:hint="eastAsia" w:ascii="宋体" w:hAnsi="宋体" w:eastAsia="宋体" w:cs="宋体"/>
                <w:sz w:val="24"/>
                <w:szCs w:val="24"/>
              </w:rPr>
              <w:t>均应 在“信用中国（陕西榆林） ”网站进行注册、登陆</w:t>
            </w:r>
            <w:r>
              <w:rPr>
                <w:rFonts w:hint="eastAsia" w:ascii="宋体" w:hAnsi="宋体" w:eastAsia="宋体" w:cs="宋体"/>
                <w:sz w:val="24"/>
                <w:szCs w:val="24"/>
                <w:lang w:eastAsia="zh-CN"/>
              </w:rPr>
              <w:t>，</w:t>
            </w:r>
            <w:r>
              <w:rPr>
                <w:rFonts w:hint="eastAsia" w:ascii="宋体" w:hAnsi="宋体" w:eastAsia="宋体" w:cs="宋体"/>
                <w:sz w:val="24"/>
                <w:szCs w:val="24"/>
              </w:rPr>
              <w:t xml:space="preserve"> 自主上报 信用承诺书（网址：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"https://credit.yl.gov.cn/），各相关交易主体注册、登陆后根据承诺事项选择相应的模板填写《信用承诺书》，并载明承诺事由，政府采购活动中，各方交易主体的承诺事由为" </w:instrText>
            </w:r>
            <w:r>
              <w:rPr>
                <w:rFonts w:hint="eastAsia" w:ascii="宋体" w:hAnsi="宋体" w:eastAsia="宋体" w:cs="宋体"/>
                <w:sz w:val="24"/>
                <w:szCs w:val="24"/>
              </w:rPr>
              <w:fldChar w:fldCharType="separate"/>
            </w:r>
            <w:r>
              <w:rPr>
                <w:rFonts w:hint="eastAsia" w:ascii="宋体" w:hAnsi="宋体" w:eastAsia="宋体" w:cs="宋体"/>
                <w:sz w:val="24"/>
                <w:szCs w:val="24"/>
              </w:rPr>
              <w:t>https://credit.yl.gov.cn/）</w:t>
            </w:r>
            <w:r>
              <w:rPr>
                <w:rFonts w:hint="eastAsia" w:ascii="宋体" w:hAnsi="宋体" w:eastAsia="宋体" w:cs="宋体"/>
                <w:sz w:val="24"/>
                <w:szCs w:val="24"/>
                <w:lang w:eastAsia="zh-CN"/>
              </w:rPr>
              <w:t>，</w:t>
            </w:r>
            <w:r>
              <w:rPr>
                <w:rFonts w:hint="eastAsia" w:ascii="宋体" w:hAnsi="宋体" w:eastAsia="宋体" w:cs="宋体"/>
                <w:sz w:val="24"/>
                <w:szCs w:val="24"/>
              </w:rPr>
              <w:t>各相关交</w:t>
            </w:r>
            <w:r>
              <w:rPr>
                <w:rFonts w:hint="eastAsia" w:ascii="宋体" w:hAnsi="宋体" w:eastAsia="宋体" w:cs="宋体"/>
                <w:sz w:val="24"/>
                <w:szCs w:val="24"/>
              </w:rPr>
              <w:fldChar w:fldCharType="end"/>
            </w:r>
            <w:r>
              <w:rPr>
                <w:rFonts w:hint="eastAsia" w:ascii="宋体" w:hAnsi="宋体" w:eastAsia="宋体" w:cs="宋体"/>
                <w:sz w:val="24"/>
                <w:szCs w:val="24"/>
              </w:rPr>
              <w:t xml:space="preserve"> 易主体注册、登陆后根据承诺事项选择相应的模板填写《信用 承诺书》</w:t>
            </w:r>
            <w:r>
              <w:rPr>
                <w:rFonts w:hint="eastAsia" w:ascii="宋体" w:hAnsi="宋体" w:eastAsia="宋体" w:cs="宋体"/>
                <w:sz w:val="24"/>
                <w:szCs w:val="24"/>
                <w:lang w:eastAsia="zh-CN"/>
              </w:rPr>
              <w:t>，</w:t>
            </w:r>
            <w:r>
              <w:rPr>
                <w:rFonts w:hint="eastAsia" w:ascii="宋体" w:hAnsi="宋体" w:eastAsia="宋体" w:cs="宋体"/>
                <w:sz w:val="24"/>
                <w:szCs w:val="24"/>
              </w:rPr>
              <w:t>并载明承诺事由</w:t>
            </w:r>
            <w:r>
              <w:rPr>
                <w:rFonts w:hint="eastAsia" w:ascii="宋体" w:hAnsi="宋体" w:eastAsia="宋体" w:cs="宋体"/>
                <w:sz w:val="24"/>
                <w:szCs w:val="24"/>
                <w:lang w:eastAsia="zh-CN"/>
              </w:rPr>
              <w:t>，</w:t>
            </w:r>
            <w:r>
              <w:rPr>
                <w:rFonts w:hint="eastAsia" w:ascii="宋体" w:hAnsi="宋体" w:eastAsia="宋体" w:cs="宋体"/>
                <w:sz w:val="24"/>
                <w:szCs w:val="24"/>
              </w:rPr>
              <w:t>政府采购活动中</w:t>
            </w:r>
            <w:r>
              <w:rPr>
                <w:rFonts w:hint="eastAsia" w:ascii="宋体" w:hAnsi="宋体" w:eastAsia="宋体" w:cs="宋体"/>
                <w:sz w:val="24"/>
                <w:szCs w:val="24"/>
                <w:lang w:eastAsia="zh-CN"/>
              </w:rPr>
              <w:t>，</w:t>
            </w:r>
            <w:r>
              <w:rPr>
                <w:rFonts w:hint="eastAsia" w:ascii="宋体" w:hAnsi="宋体" w:eastAsia="宋体" w:cs="宋体"/>
                <w:sz w:val="24"/>
                <w:szCs w:val="24"/>
              </w:rPr>
              <w:t>各方交易主体的承诺事由为“项目名称＋项目编号 ”</w:t>
            </w:r>
            <w:r>
              <w:rPr>
                <w:rFonts w:hint="eastAsia" w:ascii="宋体" w:hAnsi="宋体" w:eastAsia="宋体" w:cs="宋体"/>
                <w:sz w:val="24"/>
                <w:szCs w:val="24"/>
                <w:lang w:eastAsia="zh-CN"/>
              </w:rPr>
              <w:t>。</w:t>
            </w:r>
            <w:r>
              <w:rPr>
                <w:rFonts w:hint="eastAsia" w:ascii="宋体" w:hAnsi="宋体" w:eastAsia="宋体" w:cs="宋体"/>
                <w:sz w:val="24"/>
                <w:szCs w:val="24"/>
              </w:rPr>
              <w:t>供应商需上传四项信用承诺：①榆林市政府采购服务类项目供应商信用承诺</w:t>
            </w:r>
            <w:r>
              <w:rPr>
                <w:rFonts w:hint="eastAsia" w:ascii="宋体" w:hAnsi="宋体" w:eastAsia="宋体" w:cs="宋体"/>
                <w:sz w:val="24"/>
                <w:szCs w:val="24"/>
                <w:lang w:eastAsia="zh-CN"/>
              </w:rPr>
              <w:t>；</w:t>
            </w:r>
            <w:r>
              <w:rPr>
                <w:rFonts w:hint="eastAsia" w:ascii="宋体" w:hAnsi="宋体" w:eastAsia="宋体" w:cs="宋体"/>
                <w:sz w:val="24"/>
                <w:szCs w:val="24"/>
              </w:rPr>
              <w:t>②投标人信用承诺</w:t>
            </w:r>
            <w:r>
              <w:rPr>
                <w:rFonts w:hint="eastAsia" w:ascii="宋体" w:hAnsi="宋体" w:eastAsia="宋体" w:cs="宋体"/>
                <w:sz w:val="24"/>
                <w:szCs w:val="24"/>
                <w:lang w:eastAsia="zh-CN"/>
              </w:rPr>
              <w:t>；</w:t>
            </w:r>
            <w:r>
              <w:rPr>
                <w:rFonts w:hint="eastAsia" w:ascii="宋体" w:hAnsi="宋体" w:eastAsia="宋体" w:cs="宋体"/>
                <w:sz w:val="24"/>
                <w:szCs w:val="24"/>
              </w:rPr>
              <w:t>③委托代理人信用承诺</w:t>
            </w:r>
            <w:r>
              <w:rPr>
                <w:rFonts w:hint="eastAsia" w:ascii="宋体" w:hAnsi="宋体" w:eastAsia="宋体" w:cs="宋体"/>
                <w:sz w:val="24"/>
                <w:szCs w:val="24"/>
                <w:lang w:eastAsia="zh-CN"/>
              </w:rPr>
              <w:t>；</w:t>
            </w:r>
            <w:r>
              <w:rPr>
                <w:rFonts w:hint="eastAsia" w:ascii="宋体" w:hAnsi="宋体" w:eastAsia="宋体" w:cs="宋体"/>
                <w:sz w:val="24"/>
                <w:szCs w:val="24"/>
              </w:rPr>
              <w:t>④投标信用承诺书（保证金）</w:t>
            </w:r>
            <w:r>
              <w:rPr>
                <w:rFonts w:hint="eastAsia" w:ascii="宋体" w:hAnsi="宋体" w:eastAsia="宋体" w:cs="宋体"/>
                <w:sz w:val="24"/>
                <w:szCs w:val="24"/>
                <w:lang w:eastAsia="zh-CN"/>
              </w:rPr>
              <w:t>。</w:t>
            </w:r>
            <w:r>
              <w:rPr>
                <w:rFonts w:hint="eastAsia" w:ascii="宋体" w:hAnsi="宋体" w:eastAsia="宋体" w:cs="宋体"/>
                <w:sz w:val="24"/>
                <w:szCs w:val="24"/>
              </w:rPr>
              <w:t>（信用承诺书的格式详见投标文件格式中附件）</w:t>
            </w:r>
          </w:p>
          <w:p w14:paraId="113693D1">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所有账号问题可在政务网中咨询或拨打 029-87382893、029-87382894</w:t>
            </w:r>
            <w:r>
              <w:rPr>
                <w:rFonts w:hint="eastAsia" w:ascii="宋体" w:hAnsi="宋体" w:eastAsia="宋体" w:cs="宋体"/>
                <w:sz w:val="24"/>
                <w:szCs w:val="24"/>
                <w:lang w:eastAsia="zh-CN"/>
              </w:rPr>
              <w:t>。</w:t>
            </w:r>
          </w:p>
          <w:p w14:paraId="7FED9BA1">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注：投标人请将申报截图附在投标文件附件中</w:t>
            </w:r>
            <w:r>
              <w:rPr>
                <w:rFonts w:hint="eastAsia" w:ascii="宋体" w:hAnsi="宋体" w:eastAsia="宋体" w:cs="宋体"/>
                <w:sz w:val="24"/>
                <w:szCs w:val="24"/>
                <w:lang w:eastAsia="zh-CN"/>
              </w:rPr>
              <w:t>，</w:t>
            </w:r>
            <w:r>
              <w:rPr>
                <w:rFonts w:hint="eastAsia" w:ascii="宋体" w:hAnsi="宋体" w:eastAsia="宋体" w:cs="宋体"/>
                <w:sz w:val="24"/>
                <w:szCs w:val="24"/>
              </w:rPr>
              <w:t>如不执行由此带来的不利后果投标人自行承担</w:t>
            </w:r>
            <w:r>
              <w:rPr>
                <w:rFonts w:hint="eastAsia" w:ascii="宋体" w:hAnsi="宋体" w:eastAsia="宋体" w:cs="宋体"/>
                <w:sz w:val="24"/>
                <w:szCs w:val="24"/>
                <w:lang w:eastAsia="zh-CN"/>
              </w:rPr>
              <w:t>。</w:t>
            </w:r>
          </w:p>
          <w:p w14:paraId="61952966">
            <w:pPr>
              <w:bidi w:val="0"/>
              <w:spacing w:line="360" w:lineRule="auto"/>
              <w:rPr>
                <w:rFonts w:hint="eastAsia" w:ascii="宋体" w:hAnsi="宋体" w:eastAsia="宋体" w:cs="宋体"/>
                <w:sz w:val="24"/>
                <w:szCs w:val="24"/>
              </w:rPr>
            </w:pPr>
            <w:r>
              <w:rPr>
                <w:rFonts w:hint="eastAsia" w:ascii="宋体" w:hAnsi="宋体" w:eastAsia="宋体" w:cs="宋体"/>
                <w:sz w:val="24"/>
                <w:szCs w:val="24"/>
              </w:rPr>
              <w:t>附件：信用承诺上报操作指南</w:t>
            </w:r>
          </w:p>
          <w:p w14:paraId="67744F1F">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注：如未按照上述要求办理</w:t>
            </w:r>
            <w:r>
              <w:rPr>
                <w:rFonts w:hint="eastAsia" w:ascii="宋体" w:hAnsi="宋体" w:eastAsia="宋体" w:cs="宋体"/>
                <w:sz w:val="24"/>
                <w:szCs w:val="24"/>
                <w:lang w:eastAsia="zh-CN"/>
              </w:rPr>
              <w:t>，</w:t>
            </w:r>
            <w:r>
              <w:rPr>
                <w:rFonts w:hint="eastAsia" w:ascii="宋体" w:hAnsi="宋体" w:eastAsia="宋体" w:cs="宋体"/>
                <w:sz w:val="24"/>
                <w:szCs w:val="24"/>
              </w:rPr>
              <w:t>信用承诺公示迟报、漏报的列入 不良行为记录</w:t>
            </w:r>
            <w:r>
              <w:rPr>
                <w:rFonts w:hint="eastAsia" w:ascii="宋体" w:hAnsi="宋体" w:eastAsia="宋体" w:cs="宋体"/>
                <w:sz w:val="24"/>
                <w:szCs w:val="24"/>
                <w:lang w:eastAsia="zh-CN"/>
              </w:rPr>
              <w:t>。</w:t>
            </w:r>
            <w:r>
              <w:rPr>
                <w:rFonts w:hint="eastAsia" w:ascii="宋体" w:hAnsi="宋体" w:eastAsia="宋体" w:cs="宋体"/>
                <w:sz w:val="24"/>
                <w:szCs w:val="24"/>
              </w:rPr>
              <w:t>其投标将被否决</w:t>
            </w:r>
            <w:r>
              <w:rPr>
                <w:rFonts w:hint="eastAsia" w:ascii="宋体" w:hAnsi="宋体" w:eastAsia="宋体" w:cs="宋体"/>
                <w:sz w:val="24"/>
                <w:szCs w:val="24"/>
                <w:lang w:eastAsia="zh-CN"/>
              </w:rPr>
              <w:t>，</w:t>
            </w:r>
            <w:r>
              <w:rPr>
                <w:rFonts w:hint="eastAsia" w:ascii="宋体" w:hAnsi="宋体" w:eastAsia="宋体" w:cs="宋体"/>
                <w:sz w:val="24"/>
                <w:szCs w:val="24"/>
              </w:rPr>
              <w:t>后果自负</w:t>
            </w:r>
            <w:r>
              <w:rPr>
                <w:rFonts w:hint="eastAsia" w:ascii="宋体" w:hAnsi="宋体" w:eastAsia="宋体" w:cs="宋体"/>
                <w:sz w:val="24"/>
                <w:szCs w:val="24"/>
                <w:lang w:eastAsia="zh-CN"/>
              </w:rPr>
              <w:t>。</w:t>
            </w:r>
            <w:r>
              <w:rPr>
                <w:rFonts w:hint="eastAsia" w:ascii="宋体" w:hAnsi="宋体" w:eastAsia="宋体" w:cs="宋体"/>
                <w:sz w:val="24"/>
                <w:szCs w:val="24"/>
              </w:rPr>
              <w:t>投标人请将申报 截图附在投标文件附件中</w:t>
            </w:r>
            <w:r>
              <w:rPr>
                <w:rFonts w:hint="eastAsia" w:ascii="宋体" w:hAnsi="宋体" w:eastAsia="宋体" w:cs="宋体"/>
                <w:sz w:val="24"/>
                <w:szCs w:val="24"/>
                <w:lang w:eastAsia="zh-CN"/>
              </w:rPr>
              <w:t>，</w:t>
            </w:r>
            <w:r>
              <w:rPr>
                <w:rFonts w:hint="eastAsia" w:ascii="宋体" w:hAnsi="宋体" w:eastAsia="宋体" w:cs="宋体"/>
                <w:sz w:val="24"/>
                <w:szCs w:val="24"/>
              </w:rPr>
              <w:t>如不执行由此带来的不利后果投标 人自行承担</w:t>
            </w:r>
            <w:r>
              <w:rPr>
                <w:rFonts w:hint="eastAsia" w:ascii="宋体" w:hAnsi="宋体" w:eastAsia="宋体" w:cs="宋体"/>
                <w:sz w:val="24"/>
                <w:szCs w:val="24"/>
                <w:lang w:eastAsia="zh-CN"/>
              </w:rPr>
              <w:t>。</w:t>
            </w:r>
          </w:p>
        </w:tc>
      </w:tr>
      <w:tr w14:paraId="7885C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2" w:hRule="atLeast"/>
        </w:trPr>
        <w:tc>
          <w:tcPr>
            <w:tcW w:w="763" w:type="dxa"/>
            <w:vAlign w:val="top"/>
          </w:tcPr>
          <w:p w14:paraId="177B49D0">
            <w:pPr>
              <w:bidi w:val="0"/>
              <w:jc w:val="center"/>
              <w:rPr>
                <w:rFonts w:hint="eastAsia" w:ascii="宋体" w:hAnsi="宋体" w:eastAsia="宋体" w:cs="宋体"/>
                <w:sz w:val="24"/>
                <w:szCs w:val="24"/>
              </w:rPr>
            </w:pPr>
          </w:p>
          <w:p w14:paraId="44E29B8B">
            <w:pPr>
              <w:bidi w:val="0"/>
              <w:jc w:val="center"/>
              <w:rPr>
                <w:rFonts w:hint="eastAsia" w:ascii="宋体" w:hAnsi="宋体" w:eastAsia="宋体" w:cs="宋体"/>
                <w:sz w:val="24"/>
                <w:szCs w:val="24"/>
              </w:rPr>
            </w:pPr>
          </w:p>
          <w:p w14:paraId="552EA54B">
            <w:pPr>
              <w:bidi w:val="0"/>
              <w:jc w:val="center"/>
              <w:rPr>
                <w:rFonts w:hint="eastAsia" w:ascii="宋体" w:hAnsi="宋体" w:eastAsia="宋体" w:cs="宋体"/>
                <w:sz w:val="24"/>
                <w:szCs w:val="24"/>
              </w:rPr>
            </w:pPr>
          </w:p>
          <w:p w14:paraId="1AA22518">
            <w:pPr>
              <w:bidi w:val="0"/>
              <w:jc w:val="center"/>
              <w:rPr>
                <w:rFonts w:hint="eastAsia" w:ascii="宋体" w:hAnsi="宋体" w:eastAsia="宋体" w:cs="宋体"/>
                <w:sz w:val="24"/>
                <w:szCs w:val="24"/>
              </w:rPr>
            </w:pPr>
          </w:p>
          <w:p w14:paraId="014F89DC">
            <w:pPr>
              <w:bidi w:val="0"/>
              <w:jc w:val="center"/>
              <w:rPr>
                <w:rFonts w:hint="eastAsia" w:ascii="宋体" w:hAnsi="宋体" w:eastAsia="宋体" w:cs="宋体"/>
                <w:sz w:val="24"/>
                <w:szCs w:val="24"/>
              </w:rPr>
            </w:pPr>
          </w:p>
          <w:p w14:paraId="541941EE">
            <w:pPr>
              <w:bidi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127" w:type="dxa"/>
            <w:vAlign w:val="top"/>
          </w:tcPr>
          <w:p w14:paraId="03A27065">
            <w:pPr>
              <w:bidi w:val="0"/>
              <w:jc w:val="center"/>
              <w:rPr>
                <w:rFonts w:hint="eastAsia" w:ascii="宋体" w:hAnsi="宋体" w:eastAsia="宋体" w:cs="宋体"/>
                <w:sz w:val="24"/>
                <w:szCs w:val="24"/>
              </w:rPr>
            </w:pPr>
          </w:p>
          <w:p w14:paraId="0F9EF49E">
            <w:pPr>
              <w:bidi w:val="0"/>
              <w:jc w:val="center"/>
              <w:rPr>
                <w:rFonts w:hint="eastAsia" w:ascii="宋体" w:hAnsi="宋体" w:eastAsia="宋体" w:cs="宋体"/>
                <w:sz w:val="24"/>
                <w:szCs w:val="24"/>
              </w:rPr>
            </w:pPr>
          </w:p>
          <w:p w14:paraId="2948B511">
            <w:pPr>
              <w:bidi w:val="0"/>
              <w:jc w:val="center"/>
              <w:rPr>
                <w:rFonts w:hint="eastAsia" w:ascii="宋体" w:hAnsi="宋体" w:eastAsia="宋体" w:cs="宋体"/>
                <w:sz w:val="24"/>
                <w:szCs w:val="24"/>
              </w:rPr>
            </w:pPr>
          </w:p>
          <w:p w14:paraId="77EF45CA">
            <w:pPr>
              <w:bidi w:val="0"/>
              <w:jc w:val="center"/>
              <w:rPr>
                <w:rFonts w:hint="eastAsia" w:ascii="宋体" w:hAnsi="宋体" w:eastAsia="宋体" w:cs="宋体"/>
                <w:sz w:val="24"/>
                <w:szCs w:val="24"/>
              </w:rPr>
            </w:pPr>
          </w:p>
          <w:p w14:paraId="7CDBED31">
            <w:pPr>
              <w:bidi w:val="0"/>
              <w:jc w:val="center"/>
              <w:rPr>
                <w:rFonts w:hint="eastAsia" w:ascii="宋体" w:hAnsi="宋体" w:eastAsia="宋体" w:cs="宋体"/>
                <w:sz w:val="24"/>
                <w:szCs w:val="24"/>
              </w:rPr>
            </w:pPr>
          </w:p>
          <w:p w14:paraId="55F998BA">
            <w:pPr>
              <w:bidi w:val="0"/>
              <w:jc w:val="center"/>
              <w:rPr>
                <w:rFonts w:hint="eastAsia" w:ascii="宋体" w:hAnsi="宋体" w:eastAsia="宋体" w:cs="宋体"/>
                <w:sz w:val="24"/>
                <w:szCs w:val="24"/>
              </w:rPr>
            </w:pPr>
            <w:r>
              <w:rPr>
                <w:rFonts w:hint="eastAsia" w:ascii="宋体" w:hAnsi="宋体" w:eastAsia="宋体" w:cs="宋体"/>
                <w:sz w:val="24"/>
                <w:szCs w:val="24"/>
              </w:rPr>
              <w:t>中小企业采购项 目</w:t>
            </w:r>
          </w:p>
        </w:tc>
        <w:tc>
          <w:tcPr>
            <w:tcW w:w="7927" w:type="dxa"/>
            <w:vAlign w:val="top"/>
          </w:tcPr>
          <w:p w14:paraId="7E9EB592">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□专门面向中小企业采购项目</w:t>
            </w:r>
            <w:r>
              <w:rPr>
                <w:rFonts w:hint="eastAsia" w:ascii="宋体" w:hAnsi="宋体" w:eastAsia="宋体" w:cs="宋体"/>
                <w:sz w:val="24"/>
                <w:szCs w:val="24"/>
                <w:lang w:eastAsia="zh-CN"/>
              </w:rPr>
              <w:t>。</w:t>
            </w:r>
            <w:r>
              <w:rPr>
                <w:rFonts w:hint="eastAsia" w:ascii="宋体" w:hAnsi="宋体" w:eastAsia="宋体" w:cs="宋体"/>
                <w:sz w:val="24"/>
                <w:szCs w:val="24"/>
              </w:rPr>
              <w:t>根据《政府采购促进中小企业 发展管理办法》（财库〔2020〕46 号）和《关于进一步加大政 府采购支持中小企业力度的通知》（财库〔2022〕19 号）规定</w:t>
            </w:r>
            <w:r>
              <w:rPr>
                <w:rFonts w:hint="eastAsia" w:ascii="宋体" w:hAnsi="宋体" w:eastAsia="宋体" w:cs="宋体"/>
                <w:sz w:val="24"/>
                <w:szCs w:val="24"/>
                <w:lang w:eastAsia="zh-CN"/>
              </w:rPr>
              <w:t>，</w:t>
            </w:r>
            <w:r>
              <w:rPr>
                <w:rFonts w:hint="eastAsia" w:ascii="宋体" w:hAnsi="宋体" w:eastAsia="宋体" w:cs="宋体"/>
                <w:sz w:val="24"/>
                <w:szCs w:val="24"/>
              </w:rPr>
              <w:t>本项目专门面向中小企业采购</w:t>
            </w:r>
            <w:r>
              <w:rPr>
                <w:rFonts w:hint="eastAsia" w:ascii="宋体" w:hAnsi="宋体" w:eastAsia="宋体" w:cs="宋体"/>
                <w:sz w:val="24"/>
                <w:szCs w:val="24"/>
                <w:lang w:eastAsia="zh-CN"/>
              </w:rPr>
              <w:t>，</w:t>
            </w:r>
            <w:r>
              <w:rPr>
                <w:rFonts w:hint="eastAsia" w:ascii="宋体" w:hAnsi="宋体" w:eastAsia="宋体" w:cs="宋体"/>
                <w:sz w:val="24"/>
                <w:szCs w:val="24"/>
              </w:rPr>
              <w:t>故不再执行价格评审优惠的扶持政策</w:t>
            </w:r>
            <w:r>
              <w:rPr>
                <w:rFonts w:hint="eastAsia" w:ascii="宋体" w:hAnsi="宋体" w:eastAsia="宋体" w:cs="宋体"/>
                <w:sz w:val="24"/>
                <w:szCs w:val="24"/>
                <w:lang w:eastAsia="zh-CN"/>
              </w:rPr>
              <w:t>。</w:t>
            </w:r>
          </w:p>
          <w:p w14:paraId="459F69B5">
            <w:pPr>
              <w:bidi w:val="0"/>
              <w:spacing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130810" cy="15176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4"/>
                          <a:stretch>
                            <a:fillRect/>
                          </a:stretch>
                        </pic:blipFill>
                        <pic:spPr>
                          <a:xfrm>
                            <a:off x="0" y="0"/>
                            <a:ext cx="130911" cy="152247"/>
                          </a:xfrm>
                          <a:prstGeom prst="rect">
                            <a:avLst/>
                          </a:prstGeom>
                        </pic:spPr>
                      </pic:pic>
                    </a:graphicData>
                  </a:graphic>
                </wp:inline>
              </w:drawing>
            </w:r>
            <w:r>
              <w:rPr>
                <w:rFonts w:hint="eastAsia" w:ascii="宋体" w:hAnsi="宋体" w:eastAsia="宋体" w:cs="宋体"/>
                <w:sz w:val="24"/>
                <w:szCs w:val="24"/>
              </w:rPr>
              <w:t>非专门面向中小企业采购项目（价格扣除）：</w:t>
            </w:r>
          </w:p>
          <w:p w14:paraId="3DC0F379">
            <w:pPr>
              <w:bidi w:val="0"/>
              <w:spacing w:line="360" w:lineRule="auto"/>
              <w:rPr>
                <w:rFonts w:hint="eastAsia" w:ascii="宋体" w:hAnsi="宋体" w:eastAsia="宋体" w:cs="宋体"/>
                <w:sz w:val="24"/>
                <w:szCs w:val="24"/>
              </w:rPr>
            </w:pPr>
            <w:r>
              <w:rPr>
                <w:rFonts w:hint="eastAsia" w:ascii="宋体" w:hAnsi="宋体" w:eastAsia="宋体" w:cs="宋体"/>
                <w:sz w:val="24"/>
                <w:szCs w:val="24"/>
              </w:rPr>
              <w:t>对小型和微型企业产品的价格给与 20%的扣除</w:t>
            </w:r>
            <w:r>
              <w:rPr>
                <w:rFonts w:hint="eastAsia" w:ascii="宋体" w:hAnsi="宋体" w:eastAsia="宋体" w:cs="宋体"/>
                <w:sz w:val="24"/>
                <w:szCs w:val="24"/>
                <w:lang w:eastAsia="zh-CN"/>
              </w:rPr>
              <w:t>，</w:t>
            </w:r>
            <w:r>
              <w:rPr>
                <w:rFonts w:hint="eastAsia" w:ascii="宋体" w:hAnsi="宋体" w:eastAsia="宋体" w:cs="宋体"/>
                <w:sz w:val="24"/>
                <w:szCs w:val="24"/>
              </w:rPr>
              <w:t>用扣除后的 价格参与评审</w:t>
            </w:r>
            <w:r>
              <w:rPr>
                <w:rFonts w:hint="eastAsia" w:ascii="宋体" w:hAnsi="宋体" w:eastAsia="宋体" w:cs="宋体"/>
                <w:sz w:val="24"/>
                <w:szCs w:val="24"/>
                <w:lang w:eastAsia="zh-CN"/>
              </w:rPr>
              <w:t>。</w:t>
            </w:r>
            <w:r>
              <w:rPr>
                <w:rFonts w:hint="eastAsia" w:ascii="宋体" w:hAnsi="宋体" w:eastAsia="宋体" w:cs="宋体"/>
                <w:sz w:val="24"/>
                <w:szCs w:val="24"/>
              </w:rPr>
              <w:t>本项目的扣除比例为：小型企业扣除 20%</w:t>
            </w:r>
            <w:r>
              <w:rPr>
                <w:rFonts w:hint="eastAsia" w:ascii="宋体" w:hAnsi="宋体" w:eastAsia="宋体" w:cs="宋体"/>
                <w:sz w:val="24"/>
                <w:szCs w:val="24"/>
                <w:lang w:eastAsia="zh-CN"/>
              </w:rPr>
              <w:t>，</w:t>
            </w:r>
            <w:r>
              <w:rPr>
                <w:rFonts w:hint="eastAsia" w:ascii="宋体" w:hAnsi="宋体" w:eastAsia="宋体" w:cs="宋体"/>
                <w:sz w:val="24"/>
                <w:szCs w:val="24"/>
              </w:rPr>
              <w:t>微 型企业扣除 20%</w:t>
            </w:r>
          </w:p>
        </w:tc>
      </w:tr>
      <w:tr w14:paraId="5CE57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763" w:type="dxa"/>
            <w:vAlign w:val="top"/>
          </w:tcPr>
          <w:p w14:paraId="1CEB49D2">
            <w:pPr>
              <w:bidi w:val="0"/>
              <w:jc w:val="center"/>
              <w:rPr>
                <w:rFonts w:hint="eastAsia" w:ascii="宋体" w:hAnsi="宋体" w:eastAsia="宋体" w:cs="宋体"/>
                <w:sz w:val="24"/>
                <w:szCs w:val="24"/>
              </w:rPr>
            </w:pPr>
          </w:p>
          <w:p w14:paraId="31361C27">
            <w:pPr>
              <w:bidi w:val="0"/>
              <w:jc w:val="center"/>
              <w:rPr>
                <w:rFonts w:hint="eastAsia" w:ascii="宋体" w:hAnsi="宋体" w:eastAsia="宋体" w:cs="宋体"/>
                <w:sz w:val="24"/>
                <w:szCs w:val="24"/>
              </w:rPr>
            </w:pPr>
          </w:p>
          <w:p w14:paraId="20C96927">
            <w:pPr>
              <w:bidi w:val="0"/>
              <w:jc w:val="center"/>
              <w:rPr>
                <w:rFonts w:hint="eastAsia" w:ascii="宋体" w:hAnsi="宋体" w:eastAsia="宋体" w:cs="宋体"/>
                <w:sz w:val="24"/>
                <w:szCs w:val="24"/>
              </w:rPr>
            </w:pPr>
          </w:p>
          <w:p w14:paraId="7813B7CE">
            <w:pPr>
              <w:bidi w:val="0"/>
              <w:jc w:val="center"/>
              <w:rPr>
                <w:rFonts w:hint="eastAsia" w:ascii="宋体" w:hAnsi="宋体" w:eastAsia="宋体" w:cs="宋体"/>
                <w:sz w:val="24"/>
                <w:szCs w:val="24"/>
              </w:rPr>
            </w:pPr>
          </w:p>
          <w:p w14:paraId="2379C87E">
            <w:pPr>
              <w:bidi w:val="0"/>
              <w:jc w:val="center"/>
              <w:rPr>
                <w:rFonts w:hint="eastAsia" w:ascii="宋体" w:hAnsi="宋体" w:eastAsia="宋体" w:cs="宋体"/>
                <w:sz w:val="24"/>
                <w:szCs w:val="24"/>
              </w:rPr>
            </w:pPr>
          </w:p>
          <w:p w14:paraId="43325EC4">
            <w:pPr>
              <w:bidi w:val="0"/>
              <w:jc w:val="center"/>
              <w:rPr>
                <w:rFonts w:hint="eastAsia" w:ascii="宋体" w:hAnsi="宋体" w:eastAsia="宋体" w:cs="宋体"/>
                <w:sz w:val="24"/>
                <w:szCs w:val="24"/>
              </w:rPr>
            </w:pPr>
          </w:p>
          <w:p w14:paraId="3EAD1A8E">
            <w:pPr>
              <w:bidi w:val="0"/>
              <w:jc w:val="center"/>
              <w:rPr>
                <w:rFonts w:hint="eastAsia" w:ascii="宋体" w:hAnsi="宋体" w:eastAsia="宋体" w:cs="宋体"/>
                <w:sz w:val="24"/>
                <w:szCs w:val="24"/>
              </w:rPr>
            </w:pPr>
          </w:p>
          <w:p w14:paraId="658EE42A">
            <w:pPr>
              <w:bidi w:val="0"/>
              <w:jc w:val="center"/>
              <w:rPr>
                <w:rFonts w:hint="eastAsia" w:ascii="宋体" w:hAnsi="宋体" w:eastAsia="宋体" w:cs="宋体"/>
                <w:sz w:val="24"/>
                <w:szCs w:val="24"/>
              </w:rPr>
            </w:pPr>
          </w:p>
          <w:p w14:paraId="5311814B">
            <w:pPr>
              <w:bidi w:val="0"/>
              <w:jc w:val="center"/>
              <w:rPr>
                <w:rFonts w:hint="eastAsia" w:ascii="宋体" w:hAnsi="宋体" w:eastAsia="宋体" w:cs="宋体"/>
                <w:sz w:val="24"/>
                <w:szCs w:val="24"/>
              </w:rPr>
            </w:pPr>
          </w:p>
          <w:p w14:paraId="70617B4F">
            <w:pPr>
              <w:bidi w:val="0"/>
              <w:jc w:val="center"/>
              <w:rPr>
                <w:rFonts w:hint="eastAsia" w:ascii="宋体" w:hAnsi="宋体" w:eastAsia="宋体" w:cs="宋体"/>
                <w:sz w:val="24"/>
                <w:szCs w:val="24"/>
              </w:rPr>
            </w:pPr>
          </w:p>
          <w:p w14:paraId="3EA4E8EE">
            <w:pPr>
              <w:bidi w:val="0"/>
              <w:jc w:val="center"/>
              <w:rPr>
                <w:rFonts w:hint="eastAsia" w:ascii="宋体" w:hAnsi="宋体" w:eastAsia="宋体" w:cs="宋体"/>
                <w:sz w:val="24"/>
                <w:szCs w:val="24"/>
              </w:rPr>
            </w:pPr>
          </w:p>
          <w:p w14:paraId="7288E3D0">
            <w:pPr>
              <w:bidi w:val="0"/>
              <w:ind w:firstLine="240" w:firstLineChars="100"/>
              <w:jc w:val="both"/>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p>
          <w:p w14:paraId="413C4ED5">
            <w:pPr>
              <w:bidi w:val="0"/>
              <w:jc w:val="center"/>
              <w:rPr>
                <w:rFonts w:hint="eastAsia" w:ascii="宋体" w:hAnsi="宋体" w:eastAsia="宋体" w:cs="宋体"/>
                <w:sz w:val="24"/>
                <w:szCs w:val="24"/>
              </w:rPr>
            </w:pPr>
          </w:p>
        </w:tc>
        <w:tc>
          <w:tcPr>
            <w:tcW w:w="1127" w:type="dxa"/>
            <w:vAlign w:val="top"/>
          </w:tcPr>
          <w:p w14:paraId="0AB7FD98">
            <w:pPr>
              <w:bidi w:val="0"/>
              <w:jc w:val="center"/>
              <w:rPr>
                <w:rFonts w:hint="eastAsia" w:ascii="宋体" w:hAnsi="宋体" w:eastAsia="宋体" w:cs="宋体"/>
                <w:sz w:val="24"/>
                <w:szCs w:val="24"/>
              </w:rPr>
            </w:pPr>
          </w:p>
          <w:p w14:paraId="7B020984">
            <w:pPr>
              <w:bidi w:val="0"/>
              <w:jc w:val="center"/>
              <w:rPr>
                <w:rFonts w:hint="eastAsia" w:ascii="宋体" w:hAnsi="宋体" w:eastAsia="宋体" w:cs="宋体"/>
                <w:sz w:val="24"/>
                <w:szCs w:val="24"/>
              </w:rPr>
            </w:pPr>
          </w:p>
          <w:p w14:paraId="10F985DD">
            <w:pPr>
              <w:bidi w:val="0"/>
              <w:jc w:val="center"/>
              <w:rPr>
                <w:rFonts w:hint="eastAsia" w:ascii="宋体" w:hAnsi="宋体" w:eastAsia="宋体" w:cs="宋体"/>
                <w:sz w:val="24"/>
                <w:szCs w:val="24"/>
              </w:rPr>
            </w:pPr>
          </w:p>
          <w:p w14:paraId="73447632">
            <w:pPr>
              <w:bidi w:val="0"/>
              <w:jc w:val="center"/>
              <w:rPr>
                <w:rFonts w:hint="eastAsia" w:ascii="宋体" w:hAnsi="宋体" w:eastAsia="宋体" w:cs="宋体"/>
                <w:sz w:val="24"/>
                <w:szCs w:val="24"/>
              </w:rPr>
            </w:pPr>
          </w:p>
          <w:p w14:paraId="5F159CB9">
            <w:pPr>
              <w:bidi w:val="0"/>
              <w:jc w:val="center"/>
              <w:rPr>
                <w:rFonts w:hint="eastAsia" w:ascii="宋体" w:hAnsi="宋体" w:eastAsia="宋体" w:cs="宋体"/>
                <w:sz w:val="24"/>
                <w:szCs w:val="24"/>
              </w:rPr>
            </w:pPr>
          </w:p>
          <w:p w14:paraId="11E6408F">
            <w:pPr>
              <w:bidi w:val="0"/>
              <w:jc w:val="center"/>
              <w:rPr>
                <w:rFonts w:hint="eastAsia" w:ascii="宋体" w:hAnsi="宋体" w:eastAsia="宋体" w:cs="宋体"/>
                <w:sz w:val="24"/>
                <w:szCs w:val="24"/>
              </w:rPr>
            </w:pPr>
          </w:p>
          <w:p w14:paraId="5D5378BB">
            <w:pPr>
              <w:bidi w:val="0"/>
              <w:jc w:val="center"/>
              <w:rPr>
                <w:rFonts w:hint="eastAsia" w:ascii="宋体" w:hAnsi="宋体" w:eastAsia="宋体" w:cs="宋体"/>
                <w:sz w:val="24"/>
                <w:szCs w:val="24"/>
              </w:rPr>
            </w:pPr>
          </w:p>
          <w:p w14:paraId="187A9666">
            <w:pPr>
              <w:bidi w:val="0"/>
              <w:jc w:val="center"/>
              <w:rPr>
                <w:rFonts w:hint="eastAsia" w:ascii="宋体" w:hAnsi="宋体" w:eastAsia="宋体" w:cs="宋体"/>
                <w:sz w:val="24"/>
                <w:szCs w:val="24"/>
              </w:rPr>
            </w:pPr>
          </w:p>
          <w:p w14:paraId="4C0511FD">
            <w:pPr>
              <w:bidi w:val="0"/>
              <w:jc w:val="center"/>
              <w:rPr>
                <w:rFonts w:hint="eastAsia" w:ascii="宋体" w:hAnsi="宋体" w:eastAsia="宋体" w:cs="宋体"/>
                <w:sz w:val="24"/>
                <w:szCs w:val="24"/>
              </w:rPr>
            </w:pPr>
          </w:p>
          <w:p w14:paraId="59A433C0">
            <w:pPr>
              <w:bidi w:val="0"/>
              <w:jc w:val="center"/>
              <w:rPr>
                <w:rFonts w:hint="eastAsia" w:ascii="宋体" w:hAnsi="宋体" w:eastAsia="宋体" w:cs="宋体"/>
                <w:sz w:val="24"/>
                <w:szCs w:val="24"/>
              </w:rPr>
            </w:pPr>
          </w:p>
          <w:p w14:paraId="05424789">
            <w:pPr>
              <w:bidi w:val="0"/>
              <w:jc w:val="center"/>
              <w:rPr>
                <w:rFonts w:hint="eastAsia" w:ascii="宋体" w:hAnsi="宋体" w:eastAsia="宋体" w:cs="宋体"/>
                <w:sz w:val="24"/>
                <w:szCs w:val="24"/>
              </w:rPr>
            </w:pPr>
          </w:p>
          <w:p w14:paraId="01CFA287">
            <w:pPr>
              <w:bidi w:val="0"/>
              <w:jc w:val="both"/>
              <w:rPr>
                <w:rFonts w:hint="eastAsia" w:ascii="宋体" w:hAnsi="宋体" w:eastAsia="宋体" w:cs="宋体"/>
                <w:sz w:val="24"/>
                <w:szCs w:val="24"/>
              </w:rPr>
            </w:pPr>
            <w:r>
              <w:rPr>
                <w:rFonts w:hint="eastAsia" w:ascii="宋体" w:hAnsi="宋体" w:eastAsia="宋体" w:cs="宋体"/>
                <w:sz w:val="24"/>
                <w:szCs w:val="24"/>
              </w:rPr>
              <w:t>各行业划分标准</w:t>
            </w:r>
          </w:p>
          <w:p w14:paraId="04328B26">
            <w:pPr>
              <w:bidi w:val="0"/>
              <w:jc w:val="center"/>
              <w:rPr>
                <w:rFonts w:hint="eastAsia" w:ascii="宋体" w:hAnsi="宋体" w:eastAsia="宋体" w:cs="宋体"/>
                <w:sz w:val="24"/>
                <w:szCs w:val="24"/>
              </w:rPr>
            </w:pPr>
          </w:p>
        </w:tc>
        <w:tc>
          <w:tcPr>
            <w:tcW w:w="7927" w:type="dxa"/>
            <w:vAlign w:val="top"/>
          </w:tcPr>
          <w:p w14:paraId="4CA7AD48">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1、农、林、牧、渔业</w:t>
            </w:r>
            <w:r>
              <w:rPr>
                <w:rFonts w:hint="eastAsia" w:ascii="宋体" w:hAnsi="宋体" w:eastAsia="宋体" w:cs="宋体"/>
                <w:sz w:val="24"/>
                <w:szCs w:val="24"/>
                <w:lang w:eastAsia="zh-CN"/>
              </w:rPr>
              <w:t>。</w:t>
            </w:r>
            <w:r>
              <w:rPr>
                <w:rFonts w:hint="eastAsia" w:ascii="宋体" w:hAnsi="宋体" w:eastAsia="宋体" w:cs="宋体"/>
                <w:sz w:val="24"/>
                <w:szCs w:val="24"/>
              </w:rPr>
              <w:t>营业收入 20000 万元以下的为中小微型 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营业收入 500 万元及以上的为中型企业,营业收入 50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营业收入 50 万元以下的为微型 企业</w:t>
            </w:r>
            <w:r>
              <w:rPr>
                <w:rFonts w:hint="eastAsia" w:ascii="宋体" w:hAnsi="宋体" w:eastAsia="宋体" w:cs="宋体"/>
                <w:sz w:val="24"/>
                <w:szCs w:val="24"/>
                <w:lang w:eastAsia="zh-CN"/>
              </w:rPr>
              <w:t>。</w:t>
            </w:r>
          </w:p>
          <w:p w14:paraId="5B9E38D6">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2、工业</w:t>
            </w:r>
            <w:r>
              <w:rPr>
                <w:rFonts w:hint="eastAsia" w:ascii="宋体" w:hAnsi="宋体" w:eastAsia="宋体" w:cs="宋体"/>
                <w:sz w:val="24"/>
                <w:szCs w:val="24"/>
                <w:lang w:eastAsia="zh-CN"/>
              </w:rPr>
              <w:t>。</w:t>
            </w:r>
            <w:r>
              <w:rPr>
                <w:rFonts w:hint="eastAsia" w:ascii="宋体" w:hAnsi="宋体" w:eastAsia="宋体" w:cs="宋体"/>
                <w:sz w:val="24"/>
                <w:szCs w:val="24"/>
              </w:rPr>
              <w:t>从业人员 1000 人以下或营业收入 40000 万元以下的 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300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且营业收入 2000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人及以上</w:t>
            </w:r>
            <w:r>
              <w:rPr>
                <w:rFonts w:hint="eastAsia" w:ascii="宋体" w:hAnsi="宋体" w:eastAsia="宋体" w:cs="宋体"/>
                <w:sz w:val="24"/>
                <w:szCs w:val="24"/>
                <w:lang w:eastAsia="zh-CN"/>
              </w:rPr>
              <w:t>，</w:t>
            </w:r>
            <w:r>
              <w:rPr>
                <w:rFonts w:hint="eastAsia" w:ascii="宋体" w:hAnsi="宋体" w:eastAsia="宋体" w:cs="宋体"/>
                <w:sz w:val="24"/>
                <w:szCs w:val="24"/>
              </w:rPr>
              <w:t>且营 业收入 300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人以下或营 业收入 300 万元以下的为微型企业</w:t>
            </w:r>
            <w:r>
              <w:rPr>
                <w:rFonts w:hint="eastAsia" w:ascii="宋体" w:hAnsi="宋体" w:eastAsia="宋体" w:cs="宋体"/>
                <w:sz w:val="24"/>
                <w:szCs w:val="24"/>
                <w:lang w:eastAsia="zh-CN"/>
              </w:rPr>
              <w:t>。</w:t>
            </w:r>
          </w:p>
          <w:p w14:paraId="0B9D5A40">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3、建筑业.营业收入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80000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万元以下或资产总额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80000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万元以下的为中小微型企业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营业收入6000万元及以上</w:t>
            </w:r>
            <w:r>
              <w:rPr>
                <w:rFonts w:hint="eastAsia" w:ascii="宋体" w:hAnsi="宋体" w:eastAsia="宋体" w:cs="宋体"/>
                <w:sz w:val="24"/>
                <w:szCs w:val="24"/>
                <w:lang w:eastAsia="zh-CN"/>
              </w:rPr>
              <w:t>，</w:t>
            </w:r>
            <w:r>
              <w:rPr>
                <w:rFonts w:hint="eastAsia" w:ascii="宋体" w:hAnsi="宋体" w:eastAsia="宋体" w:cs="宋体"/>
                <w:sz w:val="24"/>
                <w:szCs w:val="24"/>
              </w:rPr>
              <w:t>且资产总额 5000 万元及以上的为中型企业;营业收入 300 万元及以上</w:t>
            </w:r>
            <w:r>
              <w:rPr>
                <w:rFonts w:hint="eastAsia" w:ascii="宋体" w:hAnsi="宋体" w:eastAsia="宋体" w:cs="宋体"/>
                <w:sz w:val="24"/>
                <w:szCs w:val="24"/>
                <w:lang w:eastAsia="zh-CN"/>
              </w:rPr>
              <w:t>，</w:t>
            </w:r>
            <w:r>
              <w:rPr>
                <w:rFonts w:hint="eastAsia" w:ascii="宋体" w:hAnsi="宋体" w:eastAsia="宋体" w:cs="宋体"/>
                <w:sz w:val="24"/>
                <w:szCs w:val="24"/>
              </w:rPr>
              <w:t>且资产总额 300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营业收入 300 万元以下或资产总额 300 万元以下的为微型企业</w:t>
            </w:r>
            <w:r>
              <w:rPr>
                <w:rFonts w:hint="eastAsia" w:ascii="宋体" w:hAnsi="宋体" w:eastAsia="宋体" w:cs="宋体"/>
                <w:sz w:val="24"/>
                <w:szCs w:val="24"/>
                <w:lang w:eastAsia="zh-CN"/>
              </w:rPr>
              <w:t>。</w:t>
            </w:r>
          </w:p>
          <w:p w14:paraId="7B337535">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4、批发业</w:t>
            </w:r>
            <w:r>
              <w:rPr>
                <w:rFonts w:hint="eastAsia" w:ascii="宋体" w:hAnsi="宋体" w:eastAsia="宋体" w:cs="宋体"/>
                <w:sz w:val="24"/>
                <w:szCs w:val="24"/>
                <w:lang w:eastAsia="zh-CN"/>
              </w:rPr>
              <w:t>。</w:t>
            </w:r>
            <w:r>
              <w:rPr>
                <w:rFonts w:hint="eastAsia" w:ascii="宋体" w:hAnsi="宋体" w:eastAsia="宋体" w:cs="宋体"/>
                <w:sz w:val="24"/>
                <w:szCs w:val="24"/>
              </w:rPr>
              <w:t>从业人员 200 人以下或营业收入 40000 万元以下的 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20 人及以上,且营业收入 5000 万元及以上的为中型企业;从业人员 5 人及以上,且营业收入1000 万元及以上的为小型企业;从业人员 5 人以下或营业收入 1000 万元以下的为微型企业</w:t>
            </w:r>
            <w:r>
              <w:rPr>
                <w:rFonts w:hint="eastAsia" w:ascii="宋体" w:hAnsi="宋体" w:eastAsia="宋体" w:cs="宋体"/>
                <w:sz w:val="24"/>
                <w:szCs w:val="24"/>
                <w:lang w:eastAsia="zh-CN"/>
              </w:rPr>
              <w:t>。</w:t>
            </w:r>
          </w:p>
          <w:p w14:paraId="2A170C8B">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5、零售业</w:t>
            </w:r>
            <w:r>
              <w:rPr>
                <w:rFonts w:hint="eastAsia" w:ascii="宋体" w:hAnsi="宋体" w:eastAsia="宋体" w:cs="宋体"/>
                <w:sz w:val="24"/>
                <w:szCs w:val="24"/>
                <w:lang w:eastAsia="zh-CN"/>
              </w:rPr>
              <w:t>。</w:t>
            </w:r>
            <w:r>
              <w:rPr>
                <w:rFonts w:hint="eastAsia" w:ascii="宋体" w:hAnsi="宋体" w:eastAsia="宋体" w:cs="宋体"/>
                <w:sz w:val="24"/>
                <w:szCs w:val="24"/>
              </w:rPr>
              <w:t>从业人员 300 人以下或营业收入 20000 万元以下的 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50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且营业收入  500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 收入 100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人以下或营业 收入 100 万元以下的为微型企业</w:t>
            </w:r>
            <w:r>
              <w:rPr>
                <w:rFonts w:hint="eastAsia" w:ascii="宋体" w:hAnsi="宋体" w:eastAsia="宋体" w:cs="宋体"/>
                <w:sz w:val="24"/>
                <w:szCs w:val="24"/>
                <w:lang w:eastAsia="zh-CN"/>
              </w:rPr>
              <w:t>。</w:t>
            </w:r>
          </w:p>
          <w:p w14:paraId="13DCAB84">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6、交通运输业</w:t>
            </w:r>
            <w:r>
              <w:rPr>
                <w:rFonts w:hint="eastAsia" w:ascii="宋体" w:hAnsi="宋体" w:eastAsia="宋体" w:cs="宋体"/>
                <w:sz w:val="24"/>
                <w:szCs w:val="24"/>
                <w:lang w:eastAsia="zh-CN"/>
              </w:rPr>
              <w:t>。</w:t>
            </w:r>
            <w:r>
              <w:rPr>
                <w:rFonts w:hint="eastAsia" w:ascii="宋体" w:hAnsi="宋体" w:eastAsia="宋体" w:cs="宋体"/>
                <w:sz w:val="24"/>
                <w:szCs w:val="24"/>
              </w:rPr>
              <w:t>从业人员 1000 人以下或营业收入 30000 万元 以下的为中小微型企业.其中</w:t>
            </w:r>
            <w:r>
              <w:rPr>
                <w:rFonts w:hint="eastAsia" w:ascii="宋体" w:hAnsi="宋体" w:eastAsia="宋体" w:cs="宋体"/>
                <w:sz w:val="24"/>
                <w:szCs w:val="24"/>
                <w:lang w:eastAsia="zh-CN"/>
              </w:rPr>
              <w:t>，</w:t>
            </w:r>
            <w:r>
              <w:rPr>
                <w:rFonts w:hint="eastAsia" w:ascii="宋体" w:hAnsi="宋体" w:eastAsia="宋体" w:cs="宋体"/>
                <w:sz w:val="24"/>
                <w:szCs w:val="24"/>
              </w:rPr>
              <w:t>从业人员 300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 收入 3000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人及以上</w:t>
            </w:r>
            <w:r>
              <w:rPr>
                <w:rFonts w:hint="eastAsia" w:ascii="宋体" w:hAnsi="宋体" w:eastAsia="宋体" w:cs="宋体"/>
                <w:sz w:val="24"/>
                <w:szCs w:val="24"/>
                <w:lang w:eastAsia="zh-CN"/>
              </w:rPr>
              <w:t>，</w:t>
            </w:r>
            <w:r>
              <w:rPr>
                <w:rFonts w:hint="eastAsia" w:ascii="宋体" w:hAnsi="宋体" w:eastAsia="宋体" w:cs="宋体"/>
                <w:sz w:val="24"/>
                <w:szCs w:val="24"/>
              </w:rPr>
              <w:t xml:space="preserve"> 且营业收入 200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人以下 或营业收入 200 万元以下的为微型企业</w:t>
            </w:r>
            <w:r>
              <w:rPr>
                <w:rFonts w:hint="eastAsia" w:ascii="宋体" w:hAnsi="宋体" w:eastAsia="宋体" w:cs="宋体"/>
                <w:sz w:val="24"/>
                <w:szCs w:val="24"/>
                <w:lang w:eastAsia="zh-CN"/>
              </w:rPr>
              <w:t>。</w:t>
            </w:r>
          </w:p>
          <w:p w14:paraId="06547ADE">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7、仓储业</w:t>
            </w:r>
            <w:r>
              <w:rPr>
                <w:rFonts w:hint="eastAsia" w:ascii="宋体" w:hAnsi="宋体" w:eastAsia="宋体" w:cs="宋体"/>
                <w:sz w:val="24"/>
                <w:szCs w:val="24"/>
                <w:lang w:eastAsia="zh-CN"/>
              </w:rPr>
              <w:t>。</w:t>
            </w:r>
            <w:r>
              <w:rPr>
                <w:rFonts w:hint="eastAsia" w:ascii="宋体" w:hAnsi="宋体" w:eastAsia="宋体" w:cs="宋体"/>
                <w:sz w:val="24"/>
                <w:szCs w:val="24"/>
              </w:rPr>
              <w:t>从业人员 200 人以下或营业收入 30000 万元以下的为中小微型企业.其中,从业人员 100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人及以上,且营业 收入 100 万元及以上的为小型企业;从业人员 20 人以下或营业 收入 100 万元以下的为微型企业</w:t>
            </w:r>
            <w:r>
              <w:rPr>
                <w:rFonts w:hint="eastAsia" w:ascii="宋体" w:hAnsi="宋体" w:eastAsia="宋体" w:cs="宋体"/>
                <w:sz w:val="24"/>
                <w:szCs w:val="24"/>
                <w:lang w:eastAsia="zh-CN"/>
              </w:rPr>
              <w:t>。</w:t>
            </w:r>
          </w:p>
          <w:p w14:paraId="7D1FDDC6">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8、邮政业.从业人员 1000 人以下或营业收入 30000 万元以下的 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300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且营业收入 2000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人及以上,且营业 收入 100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20 人以下或营业 收入 100 万元以下的为微型企业</w:t>
            </w:r>
            <w:r>
              <w:rPr>
                <w:rFonts w:hint="eastAsia" w:ascii="宋体" w:hAnsi="宋体" w:eastAsia="宋体" w:cs="宋体"/>
                <w:sz w:val="24"/>
                <w:szCs w:val="24"/>
                <w:lang w:eastAsia="zh-CN"/>
              </w:rPr>
              <w:t>。</w:t>
            </w:r>
          </w:p>
          <w:p w14:paraId="5656D6E2">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9、住宿业.从业人员 300 人以下或营业收入 10000 万元以下的 为中小微型企业.其中,从业人员 100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人及以上,且营业 收入 100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人以下或营业 收入 100 万元以下的为微型企业</w:t>
            </w:r>
            <w:r>
              <w:rPr>
                <w:rFonts w:hint="eastAsia" w:ascii="宋体" w:hAnsi="宋体" w:eastAsia="宋体" w:cs="宋体"/>
                <w:sz w:val="24"/>
                <w:szCs w:val="24"/>
                <w:lang w:eastAsia="zh-CN"/>
              </w:rPr>
              <w:t>。</w:t>
            </w:r>
          </w:p>
          <w:p w14:paraId="354E02CA">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10、餐饮业</w:t>
            </w:r>
            <w:r>
              <w:rPr>
                <w:rFonts w:hint="eastAsia" w:ascii="宋体" w:hAnsi="宋体" w:eastAsia="宋体" w:cs="宋体"/>
                <w:sz w:val="24"/>
                <w:szCs w:val="24"/>
                <w:lang w:eastAsia="zh-CN"/>
              </w:rPr>
              <w:t>。</w:t>
            </w:r>
            <w:r>
              <w:rPr>
                <w:rFonts w:hint="eastAsia" w:ascii="宋体" w:hAnsi="宋体" w:eastAsia="宋体" w:cs="宋体"/>
                <w:sz w:val="24"/>
                <w:szCs w:val="24"/>
              </w:rPr>
              <w:t>从业人员 300 人以下或营业收入 10000 万元以下 的为中小微型企业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100 人及以上</w:t>
            </w:r>
            <w:r>
              <w:rPr>
                <w:rFonts w:hint="eastAsia" w:ascii="宋体" w:hAnsi="宋体" w:eastAsia="宋体" w:cs="宋体"/>
                <w:sz w:val="24"/>
                <w:szCs w:val="24"/>
                <w:lang w:eastAsia="zh-CN"/>
              </w:rPr>
              <w:t>，</w:t>
            </w:r>
            <w:r>
              <w:rPr>
                <w:rFonts w:hint="eastAsia" w:ascii="宋体" w:hAnsi="宋体" w:eastAsia="宋体" w:cs="宋体"/>
                <w:sz w:val="24"/>
                <w:szCs w:val="24"/>
              </w:rPr>
              <w:t>且营业收 入 2000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人及以上,且营 业收入 100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人以下或营 业收入 100 万元以下的为微型企业</w:t>
            </w:r>
            <w:r>
              <w:rPr>
                <w:rFonts w:hint="eastAsia" w:ascii="宋体" w:hAnsi="宋体" w:eastAsia="宋体" w:cs="宋体"/>
                <w:sz w:val="24"/>
                <w:szCs w:val="24"/>
                <w:lang w:eastAsia="zh-CN"/>
              </w:rPr>
              <w:t>。</w:t>
            </w:r>
          </w:p>
          <w:p w14:paraId="33F2CEB0">
            <w:pPr>
              <w:bidi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11、信息传输业</w:t>
            </w:r>
            <w:r>
              <w:rPr>
                <w:rFonts w:hint="eastAsia" w:ascii="宋体" w:hAnsi="宋体" w:eastAsia="宋体" w:cs="宋体"/>
                <w:b/>
                <w:bCs/>
                <w:sz w:val="24"/>
                <w:szCs w:val="24"/>
                <w:lang w:eastAsia="zh-CN"/>
              </w:rPr>
              <w:t>。</w:t>
            </w:r>
            <w:r>
              <w:rPr>
                <w:rFonts w:hint="eastAsia" w:ascii="宋体" w:hAnsi="宋体" w:eastAsia="宋体" w:cs="宋体"/>
                <w:b/>
                <w:bCs/>
                <w:sz w:val="24"/>
                <w:szCs w:val="24"/>
              </w:rPr>
              <w:t>从业人员 2000 人以下或营业收入 100000 万 元以下的为中小微型企业</w:t>
            </w:r>
            <w:r>
              <w:rPr>
                <w:rFonts w:hint="eastAsia" w:ascii="宋体" w:hAnsi="宋体" w:eastAsia="宋体" w:cs="宋体"/>
                <w:b/>
                <w:bCs/>
                <w:sz w:val="24"/>
                <w:szCs w:val="24"/>
                <w:lang w:eastAsia="zh-CN"/>
              </w:rPr>
              <w:t>。</w:t>
            </w:r>
            <w:r>
              <w:rPr>
                <w:rFonts w:hint="eastAsia" w:ascii="宋体" w:hAnsi="宋体" w:eastAsia="宋体" w:cs="宋体"/>
                <w:b/>
                <w:bCs/>
                <w:sz w:val="24"/>
                <w:szCs w:val="24"/>
              </w:rPr>
              <w:t>其中,从业人员 100 人及以上</w:t>
            </w:r>
            <w:r>
              <w:rPr>
                <w:rFonts w:hint="eastAsia" w:ascii="宋体" w:hAnsi="宋体" w:eastAsia="宋体" w:cs="宋体"/>
                <w:b/>
                <w:bCs/>
                <w:sz w:val="24"/>
                <w:szCs w:val="24"/>
                <w:lang w:eastAsia="zh-CN"/>
              </w:rPr>
              <w:t>，</w:t>
            </w:r>
            <w:r>
              <w:rPr>
                <w:rFonts w:hint="eastAsia" w:ascii="宋体" w:hAnsi="宋体" w:eastAsia="宋体" w:cs="宋体"/>
                <w:b/>
                <w:bCs/>
                <w:sz w:val="24"/>
                <w:szCs w:val="24"/>
              </w:rPr>
              <w:t>且营 业收入 1000 万元及以上的为中型企业 ;从业人员 10 人及以上</w:t>
            </w:r>
            <w:r>
              <w:rPr>
                <w:rFonts w:hint="eastAsia" w:ascii="宋体" w:hAnsi="宋体" w:eastAsia="宋体" w:cs="宋体"/>
                <w:b/>
                <w:bCs/>
                <w:sz w:val="24"/>
                <w:szCs w:val="24"/>
                <w:lang w:eastAsia="zh-CN"/>
              </w:rPr>
              <w:t>，</w:t>
            </w:r>
            <w:r>
              <w:rPr>
                <w:rFonts w:hint="eastAsia" w:ascii="宋体" w:hAnsi="宋体" w:eastAsia="宋体" w:cs="宋体"/>
                <w:b/>
                <w:bCs/>
                <w:sz w:val="24"/>
                <w:szCs w:val="24"/>
              </w:rPr>
              <w:t xml:space="preserve"> 且营业收入 100 万元及以上的为小型企业</w:t>
            </w:r>
            <w:r>
              <w:rPr>
                <w:rFonts w:hint="eastAsia" w:ascii="宋体" w:hAnsi="宋体" w:eastAsia="宋体" w:cs="宋体"/>
                <w:b/>
                <w:bCs/>
                <w:sz w:val="24"/>
                <w:szCs w:val="24"/>
                <w:lang w:eastAsia="zh-CN"/>
              </w:rPr>
              <w:t>；</w:t>
            </w:r>
            <w:r>
              <w:rPr>
                <w:rFonts w:hint="eastAsia" w:ascii="宋体" w:hAnsi="宋体" w:eastAsia="宋体" w:cs="宋体"/>
                <w:b/>
                <w:bCs/>
                <w:sz w:val="24"/>
                <w:szCs w:val="24"/>
              </w:rPr>
              <w:t>从业人员 10 人以下 或营业收入 100 万元以下的为微型企业</w:t>
            </w:r>
            <w:r>
              <w:rPr>
                <w:rFonts w:hint="eastAsia" w:ascii="宋体" w:hAnsi="宋体" w:eastAsia="宋体" w:cs="宋体"/>
                <w:b/>
                <w:bCs/>
                <w:sz w:val="24"/>
                <w:szCs w:val="24"/>
                <w:lang w:eastAsia="zh-CN"/>
              </w:rPr>
              <w:t>。</w:t>
            </w:r>
          </w:p>
          <w:p w14:paraId="04AF97E3">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12、软件和信息技术服务业</w:t>
            </w:r>
            <w:r>
              <w:rPr>
                <w:rFonts w:hint="eastAsia" w:ascii="宋体" w:hAnsi="宋体" w:eastAsia="宋体" w:cs="宋体"/>
                <w:sz w:val="24"/>
                <w:szCs w:val="24"/>
                <w:lang w:eastAsia="zh-CN"/>
              </w:rPr>
              <w:t>。</w:t>
            </w:r>
            <w:r>
              <w:rPr>
                <w:rFonts w:hint="eastAsia" w:ascii="宋体" w:hAnsi="宋体" w:eastAsia="宋体" w:cs="宋体"/>
                <w:sz w:val="24"/>
                <w:szCs w:val="24"/>
              </w:rPr>
              <w:t>从业人员 300 人以下或营业收入 10000 万元以下的为中小微型企业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100 人及 以上</w:t>
            </w:r>
            <w:r>
              <w:rPr>
                <w:rFonts w:hint="eastAsia" w:ascii="宋体" w:hAnsi="宋体" w:eastAsia="宋体" w:cs="宋体"/>
                <w:sz w:val="24"/>
                <w:szCs w:val="24"/>
                <w:lang w:eastAsia="zh-CN"/>
              </w:rPr>
              <w:t>，</w:t>
            </w:r>
            <w:r>
              <w:rPr>
                <w:rFonts w:hint="eastAsia" w:ascii="宋体" w:hAnsi="宋体" w:eastAsia="宋体" w:cs="宋体"/>
                <w:sz w:val="24"/>
                <w:szCs w:val="24"/>
              </w:rPr>
              <w:t>且营业收入 1000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人及以上,且营业收入 50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 员 10 人以下或营业收入 50 万元以下的为微型企业</w:t>
            </w:r>
            <w:r>
              <w:rPr>
                <w:rFonts w:hint="eastAsia" w:ascii="宋体" w:hAnsi="宋体" w:eastAsia="宋体" w:cs="宋体"/>
                <w:sz w:val="24"/>
                <w:szCs w:val="24"/>
                <w:lang w:eastAsia="zh-CN"/>
              </w:rPr>
              <w:t>。</w:t>
            </w:r>
          </w:p>
          <w:p w14:paraId="44777790">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13、房地产开发经营</w:t>
            </w:r>
            <w:r>
              <w:rPr>
                <w:rFonts w:hint="eastAsia" w:ascii="宋体" w:hAnsi="宋体" w:eastAsia="宋体" w:cs="宋体"/>
                <w:sz w:val="24"/>
                <w:szCs w:val="24"/>
                <w:lang w:eastAsia="zh-CN"/>
              </w:rPr>
              <w:t>。</w:t>
            </w:r>
            <w:r>
              <w:rPr>
                <w:rFonts w:hint="eastAsia" w:ascii="宋体" w:hAnsi="宋体" w:eastAsia="宋体" w:cs="宋体"/>
                <w:sz w:val="24"/>
                <w:szCs w:val="24"/>
              </w:rPr>
              <w:t>营业收入 200000 万元以下或资产总额  10000 万元以下的为中小微型企业.其中</w:t>
            </w:r>
            <w:r>
              <w:rPr>
                <w:rFonts w:hint="eastAsia" w:ascii="宋体" w:hAnsi="宋体" w:eastAsia="宋体" w:cs="宋体"/>
                <w:sz w:val="24"/>
                <w:szCs w:val="24"/>
                <w:lang w:eastAsia="zh-CN"/>
              </w:rPr>
              <w:t>，</w:t>
            </w:r>
            <w:r>
              <w:rPr>
                <w:rFonts w:hint="eastAsia" w:ascii="宋体" w:hAnsi="宋体" w:eastAsia="宋体" w:cs="宋体"/>
                <w:sz w:val="24"/>
                <w:szCs w:val="24"/>
              </w:rPr>
              <w:t>营业收入 1000 万元 及以上</w:t>
            </w:r>
            <w:r>
              <w:rPr>
                <w:rFonts w:hint="eastAsia" w:ascii="宋体" w:hAnsi="宋体" w:eastAsia="宋体" w:cs="宋体"/>
                <w:sz w:val="24"/>
                <w:szCs w:val="24"/>
                <w:lang w:eastAsia="zh-CN"/>
              </w:rPr>
              <w:t>，</w:t>
            </w:r>
            <w:r>
              <w:rPr>
                <w:rFonts w:hint="eastAsia" w:ascii="宋体" w:hAnsi="宋体" w:eastAsia="宋体" w:cs="宋体"/>
                <w:sz w:val="24"/>
                <w:szCs w:val="24"/>
              </w:rPr>
              <w:t>且资产总额 5000 万元及以上的为中型企业;营业收入 100 万元及以上</w:t>
            </w:r>
            <w:r>
              <w:rPr>
                <w:rFonts w:hint="eastAsia" w:ascii="宋体" w:hAnsi="宋体" w:eastAsia="宋体" w:cs="宋体"/>
                <w:sz w:val="24"/>
                <w:szCs w:val="24"/>
                <w:lang w:eastAsia="zh-CN"/>
              </w:rPr>
              <w:t>，</w:t>
            </w:r>
            <w:r>
              <w:rPr>
                <w:rFonts w:hint="eastAsia" w:ascii="宋体" w:hAnsi="宋体" w:eastAsia="宋体" w:cs="宋体"/>
                <w:sz w:val="24"/>
                <w:szCs w:val="24"/>
              </w:rPr>
              <w:t>且资产总额 2000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 xml:space="preserve"> 营业收入 100 万元以下或资产总额 2000 万元以下的为微型企  业</w:t>
            </w:r>
            <w:r>
              <w:rPr>
                <w:rFonts w:hint="eastAsia" w:ascii="宋体" w:hAnsi="宋体" w:eastAsia="宋体" w:cs="宋体"/>
                <w:sz w:val="24"/>
                <w:szCs w:val="24"/>
                <w:lang w:eastAsia="zh-CN"/>
              </w:rPr>
              <w:t>。</w:t>
            </w:r>
          </w:p>
          <w:p w14:paraId="11257883">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14、物业管理.从业人员 1000 人以下或营业收入 5000 万元以下 的为中小微型企业</w:t>
            </w:r>
            <w:r>
              <w:rPr>
                <w:rFonts w:hint="eastAsia" w:ascii="宋体" w:hAnsi="宋体" w:eastAsia="宋体" w:cs="宋体"/>
                <w:sz w:val="24"/>
                <w:szCs w:val="24"/>
                <w:lang w:eastAsia="zh-CN"/>
              </w:rPr>
              <w:t>。</w:t>
            </w:r>
            <w:r>
              <w:rPr>
                <w:rFonts w:hint="eastAsia" w:ascii="宋体" w:hAnsi="宋体" w:eastAsia="宋体" w:cs="宋体"/>
                <w:sz w:val="24"/>
                <w:szCs w:val="24"/>
              </w:rPr>
              <w:t>其中</w:t>
            </w:r>
            <w:r>
              <w:rPr>
                <w:rFonts w:hint="eastAsia" w:ascii="宋体" w:hAnsi="宋体" w:eastAsia="宋体" w:cs="宋体"/>
                <w:sz w:val="24"/>
                <w:szCs w:val="24"/>
                <w:lang w:eastAsia="zh-CN"/>
              </w:rPr>
              <w:t>，</w:t>
            </w:r>
            <w:r>
              <w:rPr>
                <w:rFonts w:hint="eastAsia" w:ascii="宋体" w:hAnsi="宋体" w:eastAsia="宋体" w:cs="宋体"/>
                <w:sz w:val="24"/>
                <w:szCs w:val="24"/>
              </w:rPr>
              <w:t>从业人员 300 人及以上,且营业收入 1000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100 人及以上,且营 业收入 500 万元及以上的为小型企业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100 人以下或 营业收入 500 万元以下的为微型企业</w:t>
            </w:r>
            <w:r>
              <w:rPr>
                <w:rFonts w:hint="eastAsia" w:ascii="宋体" w:hAnsi="宋体" w:eastAsia="宋体" w:cs="宋体"/>
                <w:sz w:val="24"/>
                <w:szCs w:val="24"/>
                <w:lang w:eastAsia="zh-CN"/>
              </w:rPr>
              <w:t>。</w:t>
            </w:r>
          </w:p>
          <w:p w14:paraId="77481F06">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15、租赁和商务服务业</w:t>
            </w:r>
            <w:r>
              <w:rPr>
                <w:rFonts w:hint="eastAsia" w:ascii="宋体" w:hAnsi="宋体" w:eastAsia="宋体" w:cs="宋体"/>
                <w:sz w:val="24"/>
                <w:szCs w:val="24"/>
                <w:lang w:eastAsia="zh-CN"/>
              </w:rPr>
              <w:t>。</w:t>
            </w:r>
            <w:r>
              <w:rPr>
                <w:rFonts w:hint="eastAsia" w:ascii="宋体" w:hAnsi="宋体" w:eastAsia="宋体" w:cs="宋体"/>
                <w:sz w:val="24"/>
                <w:szCs w:val="24"/>
              </w:rPr>
              <w:t>从业人员 300 人以下或资产总额 120000 万元以下的为中小微型企业.其中</w:t>
            </w:r>
            <w:r>
              <w:rPr>
                <w:rFonts w:hint="eastAsia" w:ascii="宋体" w:hAnsi="宋体" w:eastAsia="宋体" w:cs="宋体"/>
                <w:sz w:val="24"/>
                <w:szCs w:val="24"/>
                <w:lang w:eastAsia="zh-CN"/>
              </w:rPr>
              <w:t>，</w:t>
            </w:r>
            <w:r>
              <w:rPr>
                <w:rFonts w:hint="eastAsia" w:ascii="宋体" w:hAnsi="宋体" w:eastAsia="宋体" w:cs="宋体"/>
                <w:sz w:val="24"/>
                <w:szCs w:val="24"/>
              </w:rPr>
              <w:t>从业人员 100 人及以上</w:t>
            </w:r>
            <w:r>
              <w:rPr>
                <w:rFonts w:hint="eastAsia" w:ascii="宋体" w:hAnsi="宋体" w:eastAsia="宋体" w:cs="宋体"/>
                <w:sz w:val="24"/>
                <w:szCs w:val="24"/>
                <w:lang w:eastAsia="zh-CN"/>
              </w:rPr>
              <w:t>，</w:t>
            </w:r>
            <w:r>
              <w:rPr>
                <w:rFonts w:hint="eastAsia" w:ascii="宋体" w:hAnsi="宋体" w:eastAsia="宋体" w:cs="宋体"/>
                <w:sz w:val="24"/>
                <w:szCs w:val="24"/>
              </w:rPr>
              <w:t>且 资产总额 8000 万元及以上的为中型企业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人及以 上</w:t>
            </w:r>
            <w:r>
              <w:rPr>
                <w:rFonts w:hint="eastAsia" w:ascii="宋体" w:hAnsi="宋体" w:eastAsia="宋体" w:cs="宋体"/>
                <w:sz w:val="24"/>
                <w:szCs w:val="24"/>
                <w:lang w:eastAsia="zh-CN"/>
              </w:rPr>
              <w:t>，</w:t>
            </w:r>
            <w:r>
              <w:rPr>
                <w:rFonts w:hint="eastAsia" w:ascii="宋体" w:hAnsi="宋体" w:eastAsia="宋体" w:cs="宋体"/>
                <w:sz w:val="24"/>
                <w:szCs w:val="24"/>
              </w:rPr>
              <w:t>且资产总额 100 万元及以上的为小型企业</w:t>
            </w:r>
            <w:r>
              <w:rPr>
                <w:rFonts w:hint="eastAsia" w:ascii="宋体" w:hAnsi="宋体" w:eastAsia="宋体" w:cs="宋体"/>
                <w:sz w:val="24"/>
                <w:szCs w:val="24"/>
                <w:lang w:eastAsia="zh-CN"/>
              </w:rPr>
              <w:t>。</w:t>
            </w:r>
          </w:p>
          <w:p w14:paraId="51AF5700">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16、其他未列明行业.从业人员 300 人以下的为中小微型企业</w:t>
            </w:r>
            <w:r>
              <w:rPr>
                <w:rFonts w:hint="eastAsia" w:ascii="宋体" w:hAnsi="宋体" w:eastAsia="宋体" w:cs="宋体"/>
                <w:sz w:val="24"/>
                <w:szCs w:val="24"/>
                <w:lang w:eastAsia="zh-CN"/>
              </w:rPr>
              <w:t>。</w:t>
            </w:r>
            <w:r>
              <w:rPr>
                <w:rFonts w:hint="eastAsia" w:ascii="宋体" w:hAnsi="宋体" w:eastAsia="宋体" w:cs="宋体"/>
                <w:sz w:val="24"/>
                <w:szCs w:val="24"/>
              </w:rPr>
              <w:t xml:space="preserve"> 其中</w:t>
            </w:r>
            <w:r>
              <w:rPr>
                <w:rFonts w:hint="eastAsia" w:ascii="宋体" w:hAnsi="宋体" w:eastAsia="宋体" w:cs="宋体"/>
                <w:sz w:val="24"/>
                <w:szCs w:val="24"/>
                <w:lang w:eastAsia="zh-CN"/>
              </w:rPr>
              <w:t>，</w:t>
            </w:r>
            <w:r>
              <w:rPr>
                <w:rFonts w:hint="eastAsia" w:ascii="宋体" w:hAnsi="宋体" w:eastAsia="宋体" w:cs="宋体"/>
                <w:sz w:val="24"/>
                <w:szCs w:val="24"/>
              </w:rPr>
              <w:t>从业人员 100 人及以上的为中型企业;从业人员 10 人及 以上的为小型企业</w:t>
            </w:r>
            <w:r>
              <w:rPr>
                <w:rFonts w:hint="eastAsia" w:ascii="宋体" w:hAnsi="宋体" w:eastAsia="宋体" w:cs="宋体"/>
                <w:sz w:val="24"/>
                <w:szCs w:val="24"/>
                <w:lang w:eastAsia="zh-CN"/>
              </w:rPr>
              <w:t>；</w:t>
            </w:r>
            <w:r>
              <w:rPr>
                <w:rFonts w:hint="eastAsia" w:ascii="宋体" w:hAnsi="宋体" w:eastAsia="宋体" w:cs="宋体"/>
                <w:sz w:val="24"/>
                <w:szCs w:val="24"/>
              </w:rPr>
              <w:t>从业人员 10 人以下的为微型企业</w:t>
            </w:r>
            <w:r>
              <w:rPr>
                <w:rFonts w:hint="eastAsia" w:ascii="宋体" w:hAnsi="宋体" w:eastAsia="宋体" w:cs="宋体"/>
                <w:sz w:val="24"/>
                <w:szCs w:val="24"/>
                <w:lang w:eastAsia="zh-CN"/>
              </w:rPr>
              <w:t>。</w:t>
            </w:r>
          </w:p>
          <w:p w14:paraId="6C66A038">
            <w:pPr>
              <w:bidi w:val="0"/>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rPr>
              <w:t>本项目标的所属行业</w:t>
            </w:r>
            <w:r>
              <w:rPr>
                <w:rFonts w:hint="eastAsia" w:ascii="宋体" w:hAnsi="宋体" w:eastAsia="宋体" w:cs="宋体"/>
                <w:b/>
                <w:bCs/>
                <w:sz w:val="24"/>
                <w:szCs w:val="24"/>
                <w:lang w:eastAsia="zh-CN"/>
              </w:rPr>
              <w:t>：</w:t>
            </w:r>
            <w:r>
              <w:rPr>
                <w:rFonts w:hint="eastAsia" w:ascii="宋体" w:hAnsi="宋体" w:eastAsia="宋体" w:cs="宋体"/>
                <w:b/>
                <w:bCs/>
                <w:sz w:val="24"/>
                <w:szCs w:val="24"/>
              </w:rPr>
              <w:t>信息传输业</w:t>
            </w:r>
            <w:r>
              <w:rPr>
                <w:rFonts w:hint="eastAsia" w:ascii="宋体" w:hAnsi="宋体" w:eastAsia="宋体" w:cs="宋体"/>
                <w:b/>
                <w:bCs/>
                <w:sz w:val="24"/>
                <w:szCs w:val="24"/>
                <w:lang w:eastAsia="zh-CN"/>
              </w:rPr>
              <w:t>。</w:t>
            </w:r>
          </w:p>
        </w:tc>
      </w:tr>
    </w:tbl>
    <w:p w14:paraId="2280A5A6">
      <w:pPr>
        <w:spacing w:before="62" w:line="220" w:lineRule="auto"/>
        <w:ind w:left="239"/>
        <w:outlineLvl w:val="1"/>
        <w:rPr>
          <w:rFonts w:hint="eastAsia" w:ascii="宋体" w:hAnsi="宋体" w:eastAsia="宋体" w:cs="宋体"/>
          <w:spacing w:val="-2"/>
          <w:sz w:val="28"/>
          <w:szCs w:val="28"/>
          <w14:textOutline w14:w="5103" w14:cap="sq" w14:cmpd="sng">
            <w14:solidFill>
              <w14:srgbClr w14:val="000000"/>
            </w14:solidFill>
            <w14:prstDash w14:val="solid"/>
            <w14:bevel/>
          </w14:textOutline>
        </w:rPr>
      </w:pPr>
    </w:p>
    <w:p w14:paraId="63C6810A">
      <w:pPr>
        <w:spacing w:before="62" w:line="220" w:lineRule="auto"/>
        <w:ind w:left="239"/>
        <w:outlineLvl w:val="1"/>
        <w:rPr>
          <w:rFonts w:hint="eastAsia" w:ascii="宋体" w:hAnsi="宋体" w:eastAsia="宋体" w:cs="宋体"/>
          <w:spacing w:val="-2"/>
          <w:sz w:val="28"/>
          <w:szCs w:val="28"/>
          <w14:textOutline w14:w="5103" w14:cap="sq" w14:cmpd="sng">
            <w14:solidFill>
              <w14:srgbClr w14:val="000000"/>
            </w14:solidFill>
            <w14:prstDash w14:val="solid"/>
            <w14:bevel/>
          </w14:textOutline>
        </w:rPr>
      </w:pPr>
    </w:p>
    <w:p w14:paraId="2597EE78">
      <w:pPr>
        <w:spacing w:before="62" w:line="220" w:lineRule="auto"/>
        <w:ind w:left="239"/>
        <w:outlineLvl w:val="1"/>
        <w:rPr>
          <w:rFonts w:hint="eastAsia" w:ascii="宋体" w:hAnsi="宋体" w:eastAsia="宋体" w:cs="宋体"/>
          <w:sz w:val="28"/>
          <w:szCs w:val="28"/>
        </w:rPr>
      </w:pPr>
      <w:bookmarkStart w:id="4" w:name="_Toc24132"/>
      <w:r>
        <w:rPr>
          <w:rFonts w:hint="eastAsia" w:ascii="宋体" w:hAnsi="宋体" w:eastAsia="宋体" w:cs="宋体"/>
          <w:spacing w:val="-2"/>
          <w:sz w:val="28"/>
          <w:szCs w:val="28"/>
          <w14:textOutline w14:w="5103" w14:cap="sq" w14:cmpd="sng">
            <w14:solidFill>
              <w14:srgbClr w14:val="000000"/>
            </w14:solidFill>
            <w14:prstDash w14:val="solid"/>
            <w14:bevel/>
          </w14:textOutline>
        </w:rPr>
        <w:t>二、项目说明</w:t>
      </w:r>
      <w:bookmarkEnd w:id="4"/>
    </w:p>
    <w:p w14:paraId="74E1501B">
      <w:pPr>
        <w:spacing w:before="225" w:line="360" w:lineRule="auto"/>
        <w:ind w:firstLine="476" w:firstLineChars="200"/>
        <w:rPr>
          <w:rFonts w:hint="eastAsia" w:ascii="宋体" w:hAnsi="宋体" w:eastAsia="宋体" w:cs="宋体"/>
          <w:spacing w:val="-1"/>
          <w:sz w:val="24"/>
          <w:szCs w:val="24"/>
          <w:lang w:eastAsia="zh-CN"/>
        </w:rPr>
      </w:pPr>
      <w:r>
        <w:rPr>
          <w:rFonts w:hint="eastAsia" w:ascii="宋体" w:hAnsi="宋体" w:eastAsia="宋体" w:cs="宋体"/>
          <w:spacing w:val="-1"/>
          <w:sz w:val="24"/>
          <w:szCs w:val="24"/>
        </w:rPr>
        <w:t>1、本项目说明详见供应商须知前附表</w:t>
      </w:r>
      <w:r>
        <w:rPr>
          <w:rFonts w:hint="eastAsia" w:ascii="宋体" w:hAnsi="宋体" w:eastAsia="宋体" w:cs="宋体"/>
          <w:spacing w:val="-1"/>
          <w:sz w:val="24"/>
          <w:szCs w:val="24"/>
          <w:lang w:eastAsia="zh-CN"/>
        </w:rPr>
        <w:t>。</w:t>
      </w:r>
    </w:p>
    <w:p w14:paraId="4136A6CB">
      <w:pPr>
        <w:spacing w:before="225" w:line="360" w:lineRule="auto"/>
        <w:ind w:firstLine="476" w:firstLineChars="200"/>
        <w:rPr>
          <w:rFonts w:hint="eastAsia" w:ascii="宋体" w:hAnsi="宋体" w:eastAsia="宋体" w:cs="宋体"/>
          <w:spacing w:val="-1"/>
          <w:sz w:val="24"/>
          <w:szCs w:val="24"/>
          <w:lang w:eastAsia="zh-CN"/>
        </w:rPr>
      </w:pPr>
      <w:r>
        <w:rPr>
          <w:rFonts w:hint="eastAsia" w:ascii="宋体" w:hAnsi="宋体" w:eastAsia="宋体" w:cs="宋体"/>
          <w:spacing w:val="-1"/>
          <w:sz w:val="24"/>
          <w:szCs w:val="24"/>
        </w:rPr>
        <w:t>2、本项目按照《中华人民共和国政府采购法》等有关法律、行政法规和部门规章</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通过单一来源采购方式选定成交供应商</w:t>
      </w:r>
      <w:r>
        <w:rPr>
          <w:rFonts w:hint="eastAsia" w:ascii="宋体" w:hAnsi="宋体" w:eastAsia="宋体" w:cs="宋体"/>
          <w:spacing w:val="-1"/>
          <w:sz w:val="24"/>
          <w:szCs w:val="24"/>
          <w:lang w:eastAsia="zh-CN"/>
        </w:rPr>
        <w:t>。</w:t>
      </w:r>
    </w:p>
    <w:p w14:paraId="2103008E">
      <w:pPr>
        <w:spacing w:before="209" w:line="219" w:lineRule="auto"/>
        <w:ind w:left="234"/>
        <w:outlineLvl w:val="1"/>
        <w:rPr>
          <w:rFonts w:hint="eastAsia" w:ascii="宋体" w:hAnsi="宋体" w:eastAsia="宋体" w:cs="宋体"/>
          <w:sz w:val="28"/>
          <w:szCs w:val="28"/>
        </w:rPr>
      </w:pPr>
      <w:bookmarkStart w:id="5" w:name="_Toc17022"/>
      <w:r>
        <w:rPr>
          <w:rFonts w:hint="eastAsia" w:ascii="宋体" w:hAnsi="宋体" w:eastAsia="宋体" w:cs="宋体"/>
          <w:spacing w:val="-1"/>
          <w:sz w:val="28"/>
          <w:szCs w:val="28"/>
          <w14:textOutline w14:w="5103" w14:cap="sq" w14:cmpd="sng">
            <w14:solidFill>
              <w14:srgbClr w14:val="000000"/>
            </w14:solidFill>
            <w14:prstDash w14:val="solid"/>
            <w14:bevel/>
          </w14:textOutline>
        </w:rPr>
        <w:t>三、单一来源采购文件</w:t>
      </w:r>
      <w:bookmarkEnd w:id="5"/>
    </w:p>
    <w:p w14:paraId="5961E33A">
      <w:pPr>
        <w:spacing w:before="225" w:line="219" w:lineRule="auto"/>
        <w:ind w:firstLine="476" w:firstLineChars="200"/>
        <w:rPr>
          <w:rFonts w:hint="eastAsia" w:ascii="宋体" w:hAnsi="宋体" w:eastAsia="宋体" w:cs="宋体"/>
          <w:sz w:val="24"/>
          <w:szCs w:val="24"/>
          <w:lang w:eastAsia="zh-CN"/>
        </w:rPr>
      </w:pPr>
      <w:r>
        <w:rPr>
          <w:rFonts w:hint="eastAsia" w:ascii="宋体" w:hAnsi="宋体" w:eastAsia="宋体" w:cs="宋体"/>
          <w:spacing w:val="-1"/>
          <w:sz w:val="24"/>
          <w:szCs w:val="24"/>
        </w:rPr>
        <w:t>1、单一来源采购文件适用：仅适用于本次单一来源采购文件所述项目</w:t>
      </w:r>
      <w:r>
        <w:rPr>
          <w:rFonts w:hint="eastAsia" w:ascii="宋体" w:hAnsi="宋体" w:eastAsia="宋体" w:cs="宋体"/>
          <w:spacing w:val="-1"/>
          <w:sz w:val="24"/>
          <w:szCs w:val="24"/>
          <w:lang w:eastAsia="zh-CN"/>
        </w:rPr>
        <w:t>。</w:t>
      </w:r>
    </w:p>
    <w:p w14:paraId="7113FFEC">
      <w:pPr>
        <w:spacing w:before="183" w:line="359" w:lineRule="auto"/>
        <w:ind w:right="224" w:firstLine="488" w:firstLineChars="200"/>
        <w:rPr>
          <w:rFonts w:hint="eastAsia" w:ascii="宋体" w:hAnsi="宋体" w:eastAsia="宋体" w:cs="宋体"/>
          <w:spacing w:val="-2"/>
          <w:sz w:val="24"/>
          <w:szCs w:val="24"/>
          <w:lang w:eastAsia="zh-CN"/>
        </w:rPr>
      </w:pPr>
      <w:r>
        <w:rPr>
          <w:rFonts w:hint="eastAsia" w:ascii="宋体" w:hAnsi="宋体" w:eastAsia="宋体" w:cs="宋体"/>
          <w:spacing w:val="2"/>
          <w:sz w:val="24"/>
          <w:szCs w:val="24"/>
        </w:rPr>
        <w:t>2、单一来源采购文件购买：供应商须从采购代理机构处获取单一来源采</w:t>
      </w:r>
      <w:r>
        <w:rPr>
          <w:rFonts w:hint="eastAsia" w:ascii="宋体" w:hAnsi="宋体" w:eastAsia="宋体" w:cs="宋体"/>
          <w:spacing w:val="1"/>
          <w:sz w:val="24"/>
          <w:szCs w:val="24"/>
        </w:rPr>
        <w:t>购文件</w:t>
      </w:r>
      <w:r>
        <w:rPr>
          <w:rFonts w:hint="eastAsia" w:ascii="宋体" w:hAnsi="宋体" w:eastAsia="宋体" w:cs="宋体"/>
          <w:spacing w:val="1"/>
          <w:sz w:val="24"/>
          <w:szCs w:val="24"/>
          <w:lang w:eastAsia="zh-CN"/>
        </w:rPr>
        <w:t>，</w:t>
      </w:r>
      <w:r>
        <w:rPr>
          <w:rFonts w:hint="eastAsia" w:ascii="宋体" w:hAnsi="宋体" w:eastAsia="宋体" w:cs="宋体"/>
          <w:spacing w:val="-2"/>
          <w:sz w:val="24"/>
          <w:szCs w:val="24"/>
        </w:rPr>
        <w:t>单一来源采购文件售后不退</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供应商自行转让或复制的单一来源采购文件视为无效单一来源采购文件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供应商名称与登记购买单一来源采购文件的单位名称不一致的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将作为无效响应处理</w:t>
      </w:r>
      <w:r>
        <w:rPr>
          <w:rFonts w:hint="eastAsia" w:ascii="宋体" w:hAnsi="宋体" w:eastAsia="宋体" w:cs="宋体"/>
          <w:spacing w:val="-2"/>
          <w:sz w:val="24"/>
          <w:szCs w:val="24"/>
          <w:lang w:eastAsia="zh-CN"/>
        </w:rPr>
        <w:t>。</w:t>
      </w:r>
    </w:p>
    <w:p w14:paraId="5175FCAD">
      <w:pPr>
        <w:spacing w:before="183" w:line="359" w:lineRule="auto"/>
        <w:ind w:left="234" w:right="224" w:firstLine="472"/>
        <w:rPr>
          <w:rFonts w:hint="eastAsia" w:ascii="宋体" w:hAnsi="宋体" w:eastAsia="宋体" w:cs="宋体"/>
          <w:sz w:val="24"/>
          <w:szCs w:val="24"/>
          <w:lang w:eastAsia="zh-CN"/>
        </w:rPr>
      </w:pPr>
      <w:r>
        <w:rPr>
          <w:rFonts w:hint="eastAsia" w:ascii="宋体" w:hAnsi="宋体" w:eastAsia="宋体" w:cs="宋体"/>
          <w:spacing w:val="-1"/>
          <w:sz w:val="24"/>
          <w:szCs w:val="24"/>
        </w:rPr>
        <w:t>3、单一来源采购文件组成：包含单一来源采购文件目录前五章</w:t>
      </w:r>
      <w:r>
        <w:rPr>
          <w:rFonts w:hint="eastAsia" w:ascii="宋体" w:hAnsi="宋体" w:eastAsia="宋体" w:cs="宋体"/>
          <w:spacing w:val="-1"/>
          <w:sz w:val="24"/>
          <w:szCs w:val="24"/>
          <w:lang w:eastAsia="zh-CN"/>
        </w:rPr>
        <w:t>。</w:t>
      </w:r>
    </w:p>
    <w:p w14:paraId="6C0A9429">
      <w:pPr>
        <w:spacing w:before="181" w:line="359" w:lineRule="auto"/>
        <w:ind w:left="238" w:right="224" w:firstLine="463"/>
        <w:rPr>
          <w:rFonts w:hint="eastAsia" w:ascii="宋体" w:hAnsi="宋体" w:eastAsia="宋体" w:cs="宋体"/>
          <w:sz w:val="24"/>
          <w:szCs w:val="24"/>
        </w:rPr>
      </w:pPr>
      <w:r>
        <w:rPr>
          <w:rFonts w:hint="eastAsia" w:ascii="宋体" w:hAnsi="宋体" w:eastAsia="宋体" w:cs="宋体"/>
          <w:spacing w:val="2"/>
          <w:sz w:val="24"/>
          <w:szCs w:val="24"/>
        </w:rPr>
        <w:t>4、供应商应详细阅读和充分理解单一来源采购文件所有的事项、格式、条款和规</w:t>
      </w:r>
      <w:r>
        <w:rPr>
          <w:rFonts w:hint="eastAsia" w:ascii="宋体" w:hAnsi="宋体" w:eastAsia="宋体" w:cs="宋体"/>
          <w:spacing w:val="-2"/>
          <w:sz w:val="24"/>
          <w:szCs w:val="24"/>
        </w:rPr>
        <w:t>范要求等</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在单一来源采购响应文件中对单一来源采购文件的各方面都做出实质性的响</w:t>
      </w:r>
    </w:p>
    <w:p w14:paraId="497E2B3D">
      <w:pPr>
        <w:spacing w:before="1" w:line="219" w:lineRule="auto"/>
        <w:ind w:left="233"/>
        <w:rPr>
          <w:rFonts w:hint="eastAsia" w:ascii="宋体" w:hAnsi="宋体" w:eastAsia="宋体" w:cs="宋体"/>
          <w:sz w:val="24"/>
          <w:szCs w:val="24"/>
          <w:lang w:eastAsia="zh-CN"/>
        </w:rPr>
      </w:pPr>
      <w:r>
        <w:rPr>
          <w:rFonts w:hint="eastAsia" w:ascii="宋体" w:hAnsi="宋体" w:eastAsia="宋体" w:cs="宋体"/>
          <w:spacing w:val="-1"/>
          <w:sz w:val="24"/>
          <w:szCs w:val="24"/>
        </w:rPr>
        <w:t>应</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否则将导致响应无效</w:t>
      </w:r>
      <w:r>
        <w:rPr>
          <w:rFonts w:hint="eastAsia" w:ascii="宋体" w:hAnsi="宋体" w:eastAsia="宋体" w:cs="宋体"/>
          <w:spacing w:val="-1"/>
          <w:sz w:val="24"/>
          <w:szCs w:val="24"/>
          <w:lang w:eastAsia="zh-CN"/>
        </w:rPr>
        <w:t>。</w:t>
      </w:r>
    </w:p>
    <w:p w14:paraId="44A88220">
      <w:pPr>
        <w:spacing w:before="182" w:line="219" w:lineRule="auto"/>
        <w:ind w:left="708"/>
        <w:rPr>
          <w:rFonts w:hint="eastAsia" w:ascii="宋体" w:hAnsi="宋体" w:eastAsia="宋体" w:cs="宋体"/>
          <w:sz w:val="24"/>
          <w:szCs w:val="24"/>
        </w:rPr>
      </w:pPr>
      <w:r>
        <w:rPr>
          <w:rFonts w:hint="eastAsia" w:ascii="宋体" w:hAnsi="宋体" w:eastAsia="宋体" w:cs="宋体"/>
          <w:spacing w:val="-1"/>
          <w:sz w:val="24"/>
          <w:szCs w:val="24"/>
        </w:rPr>
        <w:t>5、单一来源采购文件的澄清或修改：</w:t>
      </w:r>
    </w:p>
    <w:p w14:paraId="1A3E10E7">
      <w:pPr>
        <w:spacing w:before="183" w:line="359" w:lineRule="auto"/>
        <w:ind w:left="233" w:right="224" w:firstLine="475"/>
        <w:rPr>
          <w:rFonts w:hint="eastAsia" w:ascii="宋体" w:hAnsi="宋体" w:eastAsia="宋体" w:cs="宋体"/>
          <w:sz w:val="24"/>
          <w:szCs w:val="24"/>
          <w:lang w:eastAsia="zh-CN"/>
        </w:rPr>
      </w:pPr>
      <w:r>
        <w:rPr>
          <w:rFonts w:hint="eastAsia" w:ascii="宋体" w:hAnsi="宋体" w:eastAsia="宋体" w:cs="宋体"/>
          <w:spacing w:val="2"/>
          <w:sz w:val="24"/>
          <w:szCs w:val="24"/>
        </w:rPr>
        <w:t>5-1、提交单一来源采购响应文件截止时间前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采购人、采购代</w:t>
      </w:r>
      <w:r>
        <w:rPr>
          <w:rFonts w:hint="eastAsia" w:ascii="宋体" w:hAnsi="宋体" w:eastAsia="宋体" w:cs="宋体"/>
          <w:spacing w:val="1"/>
          <w:sz w:val="24"/>
          <w:szCs w:val="24"/>
        </w:rPr>
        <w:t>理机构可以以书面</w:t>
      </w:r>
      <w:r>
        <w:rPr>
          <w:rFonts w:hint="eastAsia" w:ascii="宋体" w:hAnsi="宋体" w:eastAsia="宋体" w:cs="宋体"/>
          <w:spacing w:val="-2"/>
          <w:sz w:val="24"/>
          <w:szCs w:val="24"/>
        </w:rPr>
        <w:t>形式对采购文件进行必要的澄清或修改</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并在原信息发布媒体上发布变更公告</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澄清或修改的内容均为采购文件的组成部分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并对采购人及供应商起约束作用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澄清或者修改的内容可能影响响应文件编制的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都将于提交单一来源采购响应文件截止</w:t>
      </w:r>
      <w:r>
        <w:rPr>
          <w:rFonts w:hint="eastAsia" w:ascii="宋体" w:hAnsi="宋体" w:eastAsia="宋体" w:cs="宋体"/>
          <w:spacing w:val="-3"/>
          <w:sz w:val="24"/>
          <w:szCs w:val="24"/>
        </w:rPr>
        <w:t>时间</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3</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个工作</w:t>
      </w:r>
      <w:r>
        <w:rPr>
          <w:rFonts w:hint="eastAsia" w:ascii="宋体" w:hAnsi="宋体" w:eastAsia="宋体" w:cs="宋体"/>
          <w:spacing w:val="-2"/>
          <w:sz w:val="24"/>
          <w:szCs w:val="24"/>
        </w:rPr>
        <w:t>日前以书面形式发送给供应商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不足</w:t>
      </w:r>
      <w:r>
        <w:rPr>
          <w:rFonts w:hint="eastAsia" w:ascii="宋体" w:hAnsi="宋体" w:eastAsia="宋体" w:cs="宋体"/>
          <w:spacing w:val="-46"/>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个工作日的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采购人、采购代理机</w:t>
      </w:r>
      <w:r>
        <w:rPr>
          <w:rFonts w:hint="eastAsia" w:ascii="宋体" w:hAnsi="宋体" w:eastAsia="宋体" w:cs="宋体"/>
          <w:spacing w:val="-3"/>
          <w:sz w:val="24"/>
          <w:szCs w:val="24"/>
        </w:rPr>
        <w:t>构顺延递交响</w:t>
      </w:r>
      <w:r>
        <w:rPr>
          <w:rFonts w:hint="eastAsia" w:ascii="宋体" w:hAnsi="宋体" w:eastAsia="宋体" w:cs="宋体"/>
          <w:spacing w:val="-2"/>
          <w:sz w:val="24"/>
          <w:szCs w:val="24"/>
        </w:rPr>
        <w:t>应文件的截止时间</w:t>
      </w:r>
      <w:r>
        <w:rPr>
          <w:rFonts w:hint="eastAsia" w:ascii="宋体" w:hAnsi="宋体" w:eastAsia="宋体" w:cs="宋体"/>
          <w:spacing w:val="-2"/>
          <w:sz w:val="24"/>
          <w:szCs w:val="24"/>
          <w:lang w:eastAsia="zh-CN"/>
        </w:rPr>
        <w:t>。</w:t>
      </w:r>
    </w:p>
    <w:p w14:paraId="49D77BC9">
      <w:pPr>
        <w:spacing w:before="181" w:line="359" w:lineRule="auto"/>
        <w:ind w:left="234" w:right="224" w:firstLine="474"/>
        <w:rPr>
          <w:rFonts w:hint="eastAsia" w:ascii="宋体" w:hAnsi="宋体" w:eastAsia="宋体" w:cs="宋体"/>
          <w:sz w:val="24"/>
          <w:szCs w:val="24"/>
          <w:lang w:eastAsia="zh-CN"/>
        </w:rPr>
      </w:pPr>
      <w:r>
        <w:rPr>
          <w:rFonts w:hint="eastAsia" w:ascii="宋体" w:hAnsi="宋体" w:eastAsia="宋体" w:cs="宋体"/>
          <w:spacing w:val="2"/>
          <w:sz w:val="24"/>
          <w:szCs w:val="24"/>
        </w:rPr>
        <w:t>5-2、单一来源采购文件的澄清或修改内容均以书面形式明确的</w:t>
      </w:r>
      <w:r>
        <w:rPr>
          <w:rFonts w:hint="eastAsia" w:ascii="宋体" w:hAnsi="宋体" w:eastAsia="宋体" w:cs="宋体"/>
          <w:spacing w:val="1"/>
          <w:sz w:val="24"/>
          <w:szCs w:val="24"/>
        </w:rPr>
        <w:t>内容为准</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当单一</w:t>
      </w:r>
      <w:r>
        <w:rPr>
          <w:rFonts w:hint="eastAsia" w:ascii="宋体" w:hAnsi="宋体" w:eastAsia="宋体" w:cs="宋体"/>
          <w:spacing w:val="-2"/>
          <w:sz w:val="24"/>
          <w:szCs w:val="24"/>
        </w:rPr>
        <w:t>来源采购文件的澄清、修改、补充等在同一内容的表述上不一致时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以最后发出的书面</w:t>
      </w:r>
      <w:r>
        <w:rPr>
          <w:rFonts w:hint="eastAsia" w:ascii="宋体" w:hAnsi="宋体" w:eastAsia="宋体" w:cs="宋体"/>
          <w:spacing w:val="16"/>
          <w:sz w:val="24"/>
          <w:szCs w:val="24"/>
        </w:rPr>
        <w:t xml:space="preserve"> </w:t>
      </w:r>
      <w:r>
        <w:rPr>
          <w:rFonts w:hint="eastAsia" w:ascii="宋体" w:hAnsi="宋体" w:eastAsia="宋体" w:cs="宋体"/>
          <w:spacing w:val="-2"/>
          <w:sz w:val="24"/>
          <w:szCs w:val="24"/>
        </w:rPr>
        <w:t>文件为准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所有补充文件将作为单一来源采购文件的组成部分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对所有供应商具有约束</w:t>
      </w:r>
      <w:r>
        <w:rPr>
          <w:rFonts w:hint="eastAsia" w:ascii="宋体" w:hAnsi="宋体" w:eastAsia="宋体" w:cs="宋体"/>
          <w:spacing w:val="-7"/>
          <w:sz w:val="24"/>
          <w:szCs w:val="24"/>
        </w:rPr>
        <w:t>力</w:t>
      </w:r>
      <w:r>
        <w:rPr>
          <w:rFonts w:hint="eastAsia" w:ascii="宋体" w:hAnsi="宋体" w:eastAsia="宋体" w:cs="宋体"/>
          <w:spacing w:val="-7"/>
          <w:sz w:val="24"/>
          <w:szCs w:val="24"/>
          <w:lang w:eastAsia="zh-CN"/>
        </w:rPr>
        <w:t>。</w:t>
      </w:r>
    </w:p>
    <w:p w14:paraId="3E1A3F6E">
      <w:pPr>
        <w:spacing w:before="48" w:line="359" w:lineRule="auto"/>
        <w:ind w:right="99" w:firstLine="509" w:firstLineChars="209"/>
        <w:jc w:val="both"/>
        <w:rPr>
          <w:rFonts w:hint="eastAsia" w:ascii="宋体" w:hAnsi="宋体" w:eastAsia="宋体" w:cs="宋体"/>
          <w:sz w:val="24"/>
          <w:szCs w:val="24"/>
          <w:lang w:eastAsia="zh-CN"/>
        </w:rPr>
      </w:pPr>
      <w:r>
        <w:rPr>
          <w:rFonts w:hint="eastAsia" w:ascii="宋体" w:hAnsi="宋体" w:eastAsia="宋体" w:cs="宋体"/>
          <w:spacing w:val="2"/>
          <w:sz w:val="24"/>
          <w:szCs w:val="24"/>
        </w:rPr>
        <w:t>6、供应商若对单一来源采购文件有任何疑问</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可以以书面形式向采购代理</w:t>
      </w:r>
      <w:r>
        <w:rPr>
          <w:rFonts w:hint="eastAsia" w:ascii="宋体" w:hAnsi="宋体" w:eastAsia="宋体" w:cs="宋体"/>
          <w:spacing w:val="1"/>
          <w:sz w:val="24"/>
          <w:szCs w:val="24"/>
        </w:rPr>
        <w:t>机构提</w:t>
      </w:r>
      <w:r>
        <w:rPr>
          <w:rFonts w:hint="eastAsia" w:ascii="宋体" w:hAnsi="宋体" w:eastAsia="宋体" w:cs="宋体"/>
          <w:spacing w:val="-2"/>
          <w:sz w:val="24"/>
          <w:szCs w:val="24"/>
        </w:rPr>
        <w:t>出询问</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否则</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视为同意单一来源采购文件的一切条款和要求并承担由此引起</w:t>
      </w:r>
      <w:r>
        <w:rPr>
          <w:rFonts w:hint="eastAsia" w:ascii="宋体" w:hAnsi="宋体" w:eastAsia="宋体" w:cs="宋体"/>
          <w:spacing w:val="-3"/>
          <w:sz w:val="24"/>
          <w:szCs w:val="24"/>
        </w:rPr>
        <w:t>的一切法</w:t>
      </w:r>
      <w:r>
        <w:rPr>
          <w:rFonts w:hint="eastAsia" w:ascii="宋体" w:hAnsi="宋体" w:eastAsia="宋体" w:cs="宋体"/>
          <w:sz w:val="24"/>
          <w:szCs w:val="24"/>
        </w:rPr>
        <w:t xml:space="preserve"> </w:t>
      </w:r>
      <w:r>
        <w:rPr>
          <w:rFonts w:hint="eastAsia" w:ascii="宋体" w:hAnsi="宋体" w:eastAsia="宋体" w:cs="宋体"/>
          <w:spacing w:val="-2"/>
          <w:sz w:val="24"/>
          <w:szCs w:val="24"/>
        </w:rPr>
        <w:t>律责任</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凡因供应商对单一来源采购文件阅读不深、理解不透、误解、疏漏、或因市场</w:t>
      </w:r>
      <w:r>
        <w:rPr>
          <w:rFonts w:hint="eastAsia" w:ascii="宋体" w:hAnsi="宋体" w:eastAsia="宋体" w:cs="宋体"/>
          <w:spacing w:val="-1"/>
          <w:sz w:val="24"/>
          <w:szCs w:val="24"/>
        </w:rPr>
        <w:t>行情了解不清造成的后果和风险均由供应商自负</w:t>
      </w:r>
      <w:r>
        <w:rPr>
          <w:rFonts w:hint="eastAsia" w:ascii="宋体" w:hAnsi="宋体" w:eastAsia="宋体" w:cs="宋体"/>
          <w:spacing w:val="-1"/>
          <w:sz w:val="24"/>
          <w:szCs w:val="24"/>
          <w:lang w:eastAsia="zh-CN"/>
        </w:rPr>
        <w:t>。</w:t>
      </w:r>
    </w:p>
    <w:p w14:paraId="319D91BE">
      <w:pPr>
        <w:spacing w:before="183" w:line="359" w:lineRule="auto"/>
        <w:ind w:left="2" w:right="99" w:firstLine="474"/>
        <w:rPr>
          <w:rFonts w:hint="eastAsia" w:ascii="宋体" w:hAnsi="宋体" w:eastAsia="宋体" w:cs="宋体"/>
          <w:sz w:val="24"/>
          <w:szCs w:val="24"/>
        </w:rPr>
      </w:pPr>
      <w:r>
        <w:rPr>
          <w:rFonts w:hint="eastAsia" w:ascii="宋体" w:hAnsi="宋体" w:eastAsia="宋体" w:cs="宋体"/>
          <w:spacing w:val="2"/>
          <w:sz w:val="24"/>
          <w:szCs w:val="24"/>
        </w:rPr>
        <w:t>7、供应商认为单一来源采购文件使自己的权益受到损害的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在收</w:t>
      </w:r>
      <w:r>
        <w:rPr>
          <w:rFonts w:hint="eastAsia" w:ascii="宋体" w:hAnsi="宋体" w:eastAsia="宋体" w:cs="宋体"/>
          <w:spacing w:val="1"/>
          <w:sz w:val="24"/>
          <w:szCs w:val="24"/>
        </w:rPr>
        <w:t>到单一来源采购</w:t>
      </w:r>
      <w:r>
        <w:rPr>
          <w:rFonts w:hint="eastAsia" w:ascii="宋体" w:hAnsi="宋体" w:eastAsia="宋体" w:cs="宋体"/>
          <w:sz w:val="24"/>
          <w:szCs w:val="24"/>
        </w:rPr>
        <w:t xml:space="preserve"> </w:t>
      </w:r>
      <w:r>
        <w:rPr>
          <w:rFonts w:hint="eastAsia" w:ascii="宋体" w:hAnsi="宋体" w:eastAsia="宋体" w:cs="宋体"/>
          <w:spacing w:val="-2"/>
          <w:sz w:val="24"/>
          <w:szCs w:val="24"/>
        </w:rPr>
        <w:t>文件之日起七个工作日内</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以书面形式向采购代理机构提出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逾期提出的无效</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因此带</w:t>
      </w:r>
    </w:p>
    <w:p w14:paraId="69152F79">
      <w:pPr>
        <w:spacing w:line="218"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来的一切不利后果由供应商自负</w:t>
      </w:r>
      <w:r>
        <w:rPr>
          <w:rFonts w:hint="eastAsia" w:ascii="宋体" w:hAnsi="宋体" w:eastAsia="宋体" w:cs="宋体"/>
          <w:spacing w:val="-1"/>
          <w:sz w:val="24"/>
          <w:szCs w:val="24"/>
          <w:lang w:eastAsia="zh-CN"/>
        </w:rPr>
        <w:t>。</w:t>
      </w:r>
    </w:p>
    <w:p w14:paraId="6109B730">
      <w:pPr>
        <w:spacing w:before="182" w:line="360" w:lineRule="auto"/>
        <w:ind w:left="1" w:right="99" w:firstLine="470"/>
        <w:rPr>
          <w:rFonts w:hint="eastAsia" w:ascii="宋体" w:hAnsi="宋体" w:eastAsia="宋体" w:cs="宋体"/>
          <w:sz w:val="24"/>
          <w:szCs w:val="24"/>
          <w:lang w:eastAsia="zh-CN"/>
        </w:rPr>
      </w:pPr>
      <w:r>
        <w:rPr>
          <w:rFonts w:hint="eastAsia" w:ascii="宋体" w:hAnsi="宋体" w:eastAsia="宋体" w:cs="宋体"/>
          <w:spacing w:val="2"/>
          <w:sz w:val="24"/>
          <w:szCs w:val="24"/>
        </w:rPr>
        <w:t>8、在谈判截止时间前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根据采购工作进展实际情况</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采购人可酌情延长递</w:t>
      </w:r>
      <w:r>
        <w:rPr>
          <w:rFonts w:hint="eastAsia" w:ascii="宋体" w:hAnsi="宋体" w:eastAsia="宋体" w:cs="宋体"/>
          <w:spacing w:val="1"/>
          <w:sz w:val="24"/>
          <w:szCs w:val="24"/>
        </w:rPr>
        <w:t>交单一</w:t>
      </w:r>
      <w:r>
        <w:rPr>
          <w:rFonts w:hint="eastAsia" w:ascii="宋体" w:hAnsi="宋体" w:eastAsia="宋体" w:cs="宋体"/>
          <w:sz w:val="24"/>
          <w:szCs w:val="24"/>
        </w:rPr>
        <w:t xml:space="preserve"> </w:t>
      </w:r>
      <w:r>
        <w:rPr>
          <w:rFonts w:hint="eastAsia" w:ascii="宋体" w:hAnsi="宋体" w:eastAsia="宋体" w:cs="宋体"/>
          <w:spacing w:val="-2"/>
          <w:sz w:val="24"/>
          <w:szCs w:val="24"/>
        </w:rPr>
        <w:t>来源采购响应文件的截止时间</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若延长将另行以书面形式通知供应商并在原信息发布媒</w:t>
      </w:r>
      <w:r>
        <w:rPr>
          <w:rFonts w:hint="eastAsia" w:ascii="宋体" w:hAnsi="宋体" w:eastAsia="宋体" w:cs="宋体"/>
          <w:sz w:val="24"/>
          <w:szCs w:val="24"/>
        </w:rPr>
        <w:t>体上发布变更公告</w:t>
      </w:r>
      <w:r>
        <w:rPr>
          <w:rFonts w:hint="eastAsia" w:ascii="宋体" w:hAnsi="宋体" w:eastAsia="宋体" w:cs="宋体"/>
          <w:sz w:val="24"/>
          <w:szCs w:val="24"/>
          <w:lang w:eastAsia="zh-CN"/>
        </w:rPr>
        <w:t>。</w:t>
      </w:r>
      <w:r>
        <w:rPr>
          <w:rFonts w:hint="eastAsia" w:ascii="宋体" w:hAnsi="宋体" w:eastAsia="宋体" w:cs="宋体"/>
          <w:sz w:val="24"/>
          <w:szCs w:val="24"/>
        </w:rPr>
        <w:t>采购代理机构和供应商的权利和义务将</w:t>
      </w:r>
      <w:r>
        <w:rPr>
          <w:rFonts w:hint="eastAsia" w:ascii="宋体" w:hAnsi="宋体" w:eastAsia="宋体" w:cs="宋体"/>
          <w:spacing w:val="-1"/>
          <w:sz w:val="24"/>
          <w:szCs w:val="24"/>
        </w:rPr>
        <w:t>受到新的截止期的约束</w:t>
      </w:r>
      <w:r>
        <w:rPr>
          <w:rFonts w:hint="eastAsia" w:ascii="宋体" w:hAnsi="宋体" w:eastAsia="宋体" w:cs="宋体"/>
          <w:spacing w:val="-1"/>
          <w:sz w:val="24"/>
          <w:szCs w:val="24"/>
          <w:lang w:eastAsia="zh-CN"/>
        </w:rPr>
        <w:t>。</w:t>
      </w:r>
    </w:p>
    <w:p w14:paraId="15A0ACEA">
      <w:pPr>
        <w:spacing w:before="182" w:line="466" w:lineRule="exact"/>
        <w:ind w:left="472"/>
        <w:rPr>
          <w:rFonts w:hint="eastAsia" w:ascii="宋体" w:hAnsi="宋体" w:eastAsia="宋体" w:cs="宋体"/>
          <w:sz w:val="24"/>
          <w:szCs w:val="24"/>
        </w:rPr>
      </w:pPr>
      <w:r>
        <w:rPr>
          <w:rFonts w:hint="eastAsia" w:ascii="宋体" w:hAnsi="宋体" w:eastAsia="宋体" w:cs="宋体"/>
          <w:spacing w:val="2"/>
          <w:position w:val="17"/>
          <w:sz w:val="24"/>
          <w:szCs w:val="24"/>
        </w:rPr>
        <w:t>9、单一来源采购文件的解释权归采购代理机构</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如发现单一来源采购文件</w:t>
      </w:r>
      <w:r>
        <w:rPr>
          <w:rFonts w:hint="eastAsia" w:ascii="宋体" w:hAnsi="宋体" w:eastAsia="宋体" w:cs="宋体"/>
          <w:spacing w:val="1"/>
          <w:position w:val="17"/>
          <w:sz w:val="24"/>
          <w:szCs w:val="24"/>
        </w:rPr>
        <w:t>内容与</w:t>
      </w:r>
    </w:p>
    <w:p w14:paraId="20FEFE80">
      <w:pPr>
        <w:spacing w:line="219"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现行法律法规不相符的情况</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以现行法律法规为准</w:t>
      </w:r>
      <w:r>
        <w:rPr>
          <w:rFonts w:hint="eastAsia" w:ascii="宋体" w:hAnsi="宋体" w:eastAsia="宋体" w:cs="宋体"/>
          <w:spacing w:val="-1"/>
          <w:sz w:val="24"/>
          <w:szCs w:val="24"/>
          <w:lang w:eastAsia="zh-CN"/>
        </w:rPr>
        <w:t>。</w:t>
      </w:r>
    </w:p>
    <w:p w14:paraId="66E5B70D">
      <w:pPr>
        <w:spacing w:before="183" w:line="219" w:lineRule="auto"/>
        <w:ind w:left="489"/>
        <w:rPr>
          <w:rFonts w:hint="eastAsia" w:ascii="宋体" w:hAnsi="宋体" w:eastAsia="宋体" w:cs="宋体"/>
          <w:sz w:val="24"/>
          <w:szCs w:val="24"/>
          <w:lang w:eastAsia="zh-CN"/>
        </w:rPr>
      </w:pPr>
      <w:r>
        <w:rPr>
          <w:rFonts w:hint="eastAsia" w:ascii="宋体" w:hAnsi="宋体" w:eastAsia="宋体" w:cs="宋体"/>
          <w:spacing w:val="-2"/>
          <w:sz w:val="24"/>
          <w:szCs w:val="24"/>
        </w:rPr>
        <w:t>10、现场勘查、标前答疑会：见须知前附表</w:t>
      </w:r>
      <w:r>
        <w:rPr>
          <w:rFonts w:hint="eastAsia" w:ascii="宋体" w:hAnsi="宋体" w:eastAsia="宋体" w:cs="宋体"/>
          <w:spacing w:val="-2"/>
          <w:sz w:val="24"/>
          <w:szCs w:val="24"/>
          <w:lang w:eastAsia="zh-CN"/>
        </w:rPr>
        <w:t>。</w:t>
      </w:r>
    </w:p>
    <w:p w14:paraId="1B3F2439">
      <w:pPr>
        <w:spacing w:before="209" w:line="219" w:lineRule="auto"/>
        <w:ind w:left="28"/>
        <w:outlineLvl w:val="1"/>
        <w:rPr>
          <w:rFonts w:hint="eastAsia" w:ascii="宋体" w:hAnsi="宋体" w:eastAsia="宋体" w:cs="宋体"/>
          <w:sz w:val="28"/>
          <w:szCs w:val="28"/>
        </w:rPr>
      </w:pPr>
      <w:bookmarkStart w:id="6" w:name="_Toc26462"/>
      <w:r>
        <w:rPr>
          <w:rFonts w:hint="eastAsia" w:ascii="宋体" w:hAnsi="宋体" w:eastAsia="宋体" w:cs="宋体"/>
          <w:spacing w:val="-3"/>
          <w:sz w:val="28"/>
          <w:szCs w:val="28"/>
          <w14:textOutline w14:w="5103" w14:cap="sq" w14:cmpd="sng">
            <w14:solidFill>
              <w14:srgbClr w14:val="000000"/>
            </w14:solidFill>
            <w14:prstDash w14:val="solid"/>
            <w14:bevel/>
          </w14:textOutline>
        </w:rPr>
        <w:t>四、单一来源采购响应文件</w:t>
      </w:r>
      <w:bookmarkEnd w:id="6"/>
    </w:p>
    <w:p w14:paraId="7CEB09B9">
      <w:pPr>
        <w:spacing w:before="225" w:line="219" w:lineRule="auto"/>
        <w:ind w:left="489"/>
        <w:rPr>
          <w:rFonts w:hint="eastAsia" w:ascii="宋体" w:hAnsi="宋体" w:eastAsia="宋体" w:cs="宋体"/>
          <w:sz w:val="24"/>
          <w:szCs w:val="24"/>
        </w:rPr>
      </w:pPr>
      <w:r>
        <w:rPr>
          <w:rFonts w:hint="eastAsia" w:ascii="宋体" w:hAnsi="宋体" w:eastAsia="宋体" w:cs="宋体"/>
          <w:spacing w:val="-3"/>
          <w:sz w:val="24"/>
          <w:szCs w:val="24"/>
        </w:rPr>
        <w:t>1、供应商资格要求：</w:t>
      </w:r>
    </w:p>
    <w:p w14:paraId="21D31D24">
      <w:pPr>
        <w:spacing w:before="183" w:line="360" w:lineRule="auto"/>
        <w:ind w:left="482"/>
        <w:rPr>
          <w:rFonts w:hint="eastAsia" w:ascii="宋体" w:hAnsi="宋体" w:eastAsia="宋体" w:cs="宋体"/>
          <w:sz w:val="24"/>
          <w:szCs w:val="24"/>
          <w:lang w:eastAsia="zh-CN"/>
        </w:rPr>
      </w:pPr>
      <w:r>
        <w:rPr>
          <w:rFonts w:hint="eastAsia" w:ascii="宋体" w:hAnsi="宋体" w:eastAsia="宋体" w:cs="宋体"/>
          <w:spacing w:val="-1"/>
          <w:sz w:val="24"/>
          <w:szCs w:val="24"/>
        </w:rPr>
        <w:t>（一）基本资格条件：满足《中华人民共和国政府采购法》第二十二条的规定</w:t>
      </w:r>
      <w:r>
        <w:rPr>
          <w:rFonts w:hint="eastAsia" w:ascii="宋体" w:hAnsi="宋体" w:eastAsia="宋体" w:cs="宋体"/>
          <w:spacing w:val="-1"/>
          <w:sz w:val="24"/>
          <w:szCs w:val="24"/>
          <w:lang w:eastAsia="zh-CN"/>
        </w:rPr>
        <w:t>；</w:t>
      </w:r>
    </w:p>
    <w:p w14:paraId="6BF3EA6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right="0" w:firstLine="0"/>
        <w:jc w:val="both"/>
        <w:textAlignment w:val="auto"/>
        <w:outlineLvl w:val="9"/>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（二）落实政府采购政策需满足的资格要求：依据《中华人民共和国政府采购法》</w:t>
      </w:r>
    </w:p>
    <w:p w14:paraId="11C9EA4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480" w:right="0" w:firstLine="0"/>
        <w:jc w:val="both"/>
        <w:textAlignment w:val="auto"/>
        <w:outlineLvl w:val="9"/>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en-US" w:bidi="ar-SA"/>
        </w:rPr>
        <w:t>和《中华人民共和国政府采购法实施条例》的有关规定</w:t>
      </w:r>
      <w:r>
        <w:rPr>
          <w:rFonts w:hint="eastAsia" w:eastAsia="宋体" w:cs="宋体"/>
          <w:snapToGrid w:val="0"/>
          <w:color w:val="000000"/>
          <w:spacing w:val="-3"/>
          <w:kern w:val="0"/>
          <w:sz w:val="24"/>
          <w:szCs w:val="24"/>
          <w:lang w:val="en-US" w:eastAsia="zh-CN" w:bidi="ar-SA"/>
        </w:rPr>
        <w:t>，</w:t>
      </w:r>
      <w:r>
        <w:rPr>
          <w:rFonts w:hint="eastAsia" w:ascii="宋体" w:hAnsi="宋体" w:eastAsia="宋体" w:cs="宋体"/>
          <w:snapToGrid w:val="0"/>
          <w:color w:val="000000"/>
          <w:spacing w:val="-3"/>
          <w:kern w:val="0"/>
          <w:sz w:val="24"/>
          <w:szCs w:val="24"/>
          <w:lang w:val="en-US" w:eastAsia="en-US" w:bidi="ar-SA"/>
        </w:rPr>
        <w:t>落实政府采购政策</w:t>
      </w:r>
      <w:r>
        <w:rPr>
          <w:rFonts w:hint="eastAsia" w:eastAsia="宋体" w:cs="宋体"/>
          <w:snapToGrid w:val="0"/>
          <w:color w:val="000000"/>
          <w:spacing w:val="-3"/>
          <w:kern w:val="0"/>
          <w:sz w:val="24"/>
          <w:szCs w:val="24"/>
          <w:lang w:val="en-US" w:eastAsia="zh-CN" w:bidi="ar-SA"/>
        </w:rPr>
        <w:t>。</w:t>
      </w:r>
    </w:p>
    <w:p w14:paraId="702ED332">
      <w:pPr>
        <w:numPr>
          <w:ilvl w:val="0"/>
          <w:numId w:val="5"/>
        </w:numPr>
        <w:spacing w:before="180" w:line="360" w:lineRule="auto"/>
        <w:ind w:left="479" w:leftChars="228" w:firstLine="0" w:firstLineChars="0"/>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《政府采购促进中小企业发展管理办法》（财库〔2020〕46号）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p>
    <w:p w14:paraId="5924E028">
      <w:pPr>
        <w:numPr>
          <w:ilvl w:val="0"/>
          <w:numId w:val="0"/>
        </w:numPr>
        <w:spacing w:before="180" w:line="360" w:lineRule="auto"/>
        <w:ind w:firstLine="480" w:firstLineChars="200"/>
        <w:rPr>
          <w:rFonts w:hint="eastAsia" w:ascii="宋体" w:hAnsi="宋体" w:eastAsia="宋体" w:cs="宋体"/>
          <w:i w:val="0"/>
          <w:iCs w:val="0"/>
          <w:caps w:val="0"/>
          <w:snapToGrid w:val="0"/>
          <w:color w:val="auto"/>
          <w:spacing w:val="0"/>
          <w:kern w:val="0"/>
          <w:sz w:val="24"/>
          <w:szCs w:val="24"/>
          <w:shd w:val="clear" w:fill="FFFFFF"/>
          <w:lang w:val="en-US"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（2）《财政部司法部关于政府采购支持监狱企业发展有关问题的通知》（财库〔2014〕68号）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（3）《关于促进残疾人就业政府采购政策的通知》（财库〔2017〕141号）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（4）陕西省财政厅关于印发《陕西省中小企业政府采购信用融资办法》（陕财办采〔2018〕23号）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t>相关政策、业务流程、办理平台(http://www.ccgpshaanxi.gov.cn/zcdservice/zcd/shanxi/)或中征平台（https://www.crcrfsp.com）</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（5）《关于在政府采购活动中查询及使用信用记录有关问题的通知》（财库〔2016〕125号）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（6）《榆林市财政局关于进一步加大政府采购支持中小企业力度的通知》（榆政财采发）〔2022〕10号）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（7）《陕西省财政厅关于进一步加大政府采购支持中小企业力度的通知》（陕财采发〔2022〕5号）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（8）《国务院办公厅关于建立政府强制采购节能产品制度的通知》（国办发〔2007〕51号）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（9）)《榆林市财政局关于进一步优化政府采购营商环境有关事项的通知》（榆政财采发〔2023〕8号）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（10）《陕西省财政厅关于加快推进我省中小企业政府采购信用融资工作的通知》（陕财办采〔2020〕15号）</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br w:type="textWrapping"/>
      </w:r>
      <w:r>
        <w:rPr>
          <w:rFonts w:hint="eastAsia" w:ascii="宋体" w:hAnsi="宋体" w:eastAsia="宋体" w:cs="宋体"/>
          <w:i w:val="0"/>
          <w:iCs w:val="0"/>
          <w:caps w:val="0"/>
          <w:snapToGrid w:val="0"/>
          <w:color w:val="auto"/>
          <w:spacing w:val="0"/>
          <w:kern w:val="0"/>
          <w:sz w:val="24"/>
          <w:szCs w:val="24"/>
          <w:shd w:val="clear" w:fill="FFFFFF"/>
          <w:lang w:val="en-US" w:eastAsia="zh-CN" w:bidi="ar-SA"/>
        </w:rPr>
        <w:t xml:space="preserve">    </w:t>
      </w:r>
      <w:r>
        <w:rPr>
          <w:rFonts w:hint="eastAsia" w:ascii="宋体" w:hAnsi="宋体" w:eastAsia="宋体" w:cs="宋体"/>
          <w:i w:val="0"/>
          <w:iCs w:val="0"/>
          <w:caps w:val="0"/>
          <w:snapToGrid w:val="0"/>
          <w:color w:val="auto"/>
          <w:spacing w:val="0"/>
          <w:kern w:val="0"/>
          <w:sz w:val="24"/>
          <w:szCs w:val="24"/>
          <w:shd w:val="clear" w:fill="FFFFFF"/>
          <w:lang w:val="en-US" w:eastAsia="en-US" w:bidi="ar-SA"/>
        </w:rPr>
        <w:t>（11）其他需要落实的政府采购政策（如有最新颁布的政府采购政策</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r>
        <w:rPr>
          <w:rFonts w:hint="eastAsia" w:ascii="宋体" w:hAnsi="宋体" w:eastAsia="宋体" w:cs="宋体"/>
          <w:i w:val="0"/>
          <w:iCs w:val="0"/>
          <w:caps w:val="0"/>
          <w:snapToGrid w:val="0"/>
          <w:color w:val="auto"/>
          <w:spacing w:val="0"/>
          <w:kern w:val="0"/>
          <w:sz w:val="24"/>
          <w:szCs w:val="24"/>
          <w:shd w:val="clear" w:fill="FFFFFF"/>
          <w:lang w:val="en-US" w:eastAsia="en-US" w:bidi="ar-SA"/>
        </w:rPr>
        <w:t>按最新的文件执行）</w:t>
      </w:r>
      <w:r>
        <w:rPr>
          <w:rFonts w:hint="eastAsia" w:ascii="宋体" w:hAnsi="宋体" w:eastAsia="宋体" w:cs="宋体"/>
          <w:i w:val="0"/>
          <w:iCs w:val="0"/>
          <w:caps w:val="0"/>
          <w:snapToGrid w:val="0"/>
          <w:color w:val="auto"/>
          <w:spacing w:val="0"/>
          <w:kern w:val="0"/>
          <w:sz w:val="24"/>
          <w:szCs w:val="24"/>
          <w:shd w:val="clear" w:fill="FFFFFF"/>
          <w:lang w:val="en-US" w:eastAsia="zh-CN" w:bidi="ar-SA"/>
        </w:rPr>
        <w:t>。</w:t>
      </w:r>
    </w:p>
    <w:p w14:paraId="6570AFBD">
      <w:pPr>
        <w:numPr>
          <w:ilvl w:val="0"/>
          <w:numId w:val="0"/>
        </w:numPr>
        <w:spacing w:before="180" w:line="219" w:lineRule="auto"/>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（三）本项目的特定资格要求：</w:t>
      </w:r>
    </w:p>
    <w:p w14:paraId="0DBE60C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w:t>
      </w:r>
      <w:r>
        <w:rPr>
          <w:rFonts w:hint="eastAsia" w:ascii="宋体" w:hAnsi="宋体" w:eastAsia="宋体" w:cs="宋体"/>
          <w:i w:val="0"/>
          <w:iCs w:val="0"/>
          <w:caps w:val="0"/>
          <w:color w:val="auto"/>
          <w:spacing w:val="0"/>
          <w:sz w:val="24"/>
          <w:szCs w:val="24"/>
          <w:shd w:val="clear" w:fill="FFFFFF"/>
        </w:rPr>
        <w:t>1）投标人为具有独立承担民事责任能力的法人、事业法人、其他组织或自然人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企业法人应提供合法有效的标识有统一社会信用代码的营业执照</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事业法人应提供事业单位法人证书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自然人应提供身份证</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（2）财务状况报告：提供企业2025年度审计报告（提供的审计报告需在注册会计师行业统一监管平台（http://acc.mof.gov.cn/）可查询</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所提供审计报告中的验证码须清晰完整、可有效查验</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若因验证码模糊、残缺或无法识别</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导致资格审查时无法核验报告真伪的</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视为资格审查不合格</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按无效投标处理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（3）社会保障资金缴纳证明：提供2026年1月至今已缴存的至少1个月的社会保障资金（任一险种）缴存单据或社保机构开具的社会保险（任一险种）参保缴费情况证明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（4）税收缴纳证明：提供2026年1月至今已缴存的至少1个月的纳税证明（银行缴费凭证）或完税证明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依法免税的单位应提供相关证明材料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在经营活动中没有重大违法记录的书面声明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（6）对列入“信用中国”网站(www.creditchina.gov.cn)“失信被执行人、重大税收违法失信主体名单”记录名单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“中国政府采购网”(www.ccgp.gov.cn)“政府采购严重违法失信行为信息记录”的单位</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应当拒绝参与政府采购活动（查询日期为从采购文件获取之日起至投标截止日前但最终以投标截止日当天查询结果为准）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（7）提供投标信用承诺书（保证金）（承诺书效力和作用等同 投标保证金）</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供应商应在“信用中国（陕西榆林）”网站进行注册、登录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自主上报信用承诺书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（8）提供具有履行合同所必需的设备和专业技术能力的承诺函</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（9）提供榆林市政府釆购服务类项目供应商信用承诺书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单位负责人为同一人或者存在直接控股、管理关系的不同投标人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不得参加同一合同项下的政府采购活动</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（提供书面声明材料）</w:t>
      </w:r>
      <w:r>
        <w:rPr>
          <w:rFonts w:hint="eastAsia" w:eastAsia="宋体" w:cs="宋体"/>
          <w:i w:val="0"/>
          <w:iCs w:val="0"/>
          <w:caps w:val="0"/>
          <w:color w:val="auto"/>
          <w:spacing w:val="0"/>
          <w:sz w:val="24"/>
          <w:szCs w:val="24"/>
          <w:shd w:val="clear" w:fill="FFFFFF"/>
          <w:lang w:eastAsia="zh-CN"/>
        </w:rPr>
        <w:t>。</w:t>
      </w:r>
    </w:p>
    <w:p w14:paraId="1B183D9D">
      <w:pPr>
        <w:spacing w:before="183" w:line="219" w:lineRule="auto"/>
        <w:ind w:left="474"/>
        <w:rPr>
          <w:rFonts w:hint="eastAsia" w:ascii="宋体" w:hAnsi="宋体" w:eastAsia="宋体" w:cs="宋体"/>
          <w:sz w:val="24"/>
          <w:szCs w:val="24"/>
        </w:rPr>
      </w:pPr>
      <w:r>
        <w:rPr>
          <w:rFonts w:hint="eastAsia" w:ascii="宋体" w:hAnsi="宋体" w:eastAsia="宋体" w:cs="宋体"/>
          <w:spacing w:val="-2"/>
          <w:sz w:val="24"/>
          <w:szCs w:val="24"/>
        </w:rPr>
        <w:t>2、合格供应商</w:t>
      </w:r>
    </w:p>
    <w:p w14:paraId="68471920">
      <w:pPr>
        <w:spacing w:before="183" w:line="360" w:lineRule="auto"/>
        <w:ind w:firstLine="476" w:firstLineChars="200"/>
        <w:rPr>
          <w:rFonts w:hint="eastAsia" w:ascii="宋体" w:hAnsi="宋体" w:eastAsia="宋体" w:cs="宋体"/>
          <w:sz w:val="24"/>
          <w:szCs w:val="24"/>
          <w:lang w:eastAsia="zh-CN"/>
        </w:rPr>
      </w:pPr>
      <w:r>
        <w:rPr>
          <w:rFonts w:hint="eastAsia" w:ascii="宋体" w:hAnsi="宋体" w:eastAsia="宋体" w:cs="宋体"/>
          <w:spacing w:val="-1"/>
          <w:sz w:val="24"/>
          <w:szCs w:val="24"/>
        </w:rPr>
        <w:t>依照《中华人民共和</w:t>
      </w:r>
      <w:r>
        <w:rPr>
          <w:rFonts w:hint="eastAsia" w:ascii="宋体" w:hAnsi="宋体" w:eastAsia="宋体" w:cs="宋体"/>
          <w:spacing w:val="-3"/>
          <w:sz w:val="24"/>
          <w:szCs w:val="24"/>
        </w:rPr>
        <w:t>国公司法》合法注册的法人或其他组织、符合《中华人民共和国政府采购法》及其实施条例等有关法律法规的规定并满足本项目资格条件</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不符合上述规定的供应商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响应无效</w:t>
      </w:r>
      <w:r>
        <w:rPr>
          <w:rFonts w:hint="eastAsia" w:ascii="宋体" w:hAnsi="宋体" w:eastAsia="宋体" w:cs="宋体"/>
          <w:spacing w:val="-1"/>
          <w:sz w:val="24"/>
          <w:szCs w:val="24"/>
          <w:lang w:eastAsia="zh-CN"/>
        </w:rPr>
        <w:t>。</w:t>
      </w:r>
    </w:p>
    <w:p w14:paraId="3193E26B">
      <w:pPr>
        <w:spacing w:before="180" w:line="219" w:lineRule="auto"/>
        <w:ind w:left="477"/>
        <w:rPr>
          <w:rFonts w:hint="eastAsia" w:ascii="宋体" w:hAnsi="宋体" w:eastAsia="宋体" w:cs="宋体"/>
          <w:sz w:val="24"/>
          <w:szCs w:val="24"/>
        </w:rPr>
      </w:pPr>
      <w:r>
        <w:rPr>
          <w:rFonts w:hint="eastAsia" w:ascii="宋体" w:hAnsi="宋体" w:eastAsia="宋体" w:cs="宋体"/>
          <w:spacing w:val="-2"/>
          <w:sz w:val="24"/>
          <w:szCs w:val="24"/>
        </w:rPr>
        <w:t>3、供应商信用信息：</w:t>
      </w:r>
    </w:p>
    <w:p w14:paraId="1243FD4E">
      <w:pPr>
        <w:spacing w:before="183" w:line="359" w:lineRule="auto"/>
        <w:ind w:left="1" w:firstLine="475"/>
        <w:rPr>
          <w:rFonts w:hint="eastAsia" w:ascii="宋体" w:hAnsi="宋体" w:eastAsia="宋体" w:cs="宋体"/>
          <w:sz w:val="24"/>
          <w:szCs w:val="24"/>
        </w:rPr>
      </w:pPr>
      <w:r>
        <w:rPr>
          <w:rFonts w:hint="eastAsia" w:ascii="宋体" w:hAnsi="宋体" w:eastAsia="宋体" w:cs="宋体"/>
          <w:spacing w:val="-4"/>
          <w:sz w:val="24"/>
          <w:szCs w:val="24"/>
        </w:rPr>
        <w:t>3-1、使用规则：对列入“信用中国</w:t>
      </w:r>
      <w:r>
        <w:rPr>
          <w:rFonts w:hint="eastAsia" w:ascii="宋体" w:hAnsi="宋体" w:eastAsia="宋体" w:cs="宋体"/>
          <w:spacing w:val="-78"/>
          <w:sz w:val="24"/>
          <w:szCs w:val="24"/>
        </w:rPr>
        <w:t xml:space="preserve"> </w:t>
      </w:r>
      <w:r>
        <w:rPr>
          <w:rFonts w:hint="eastAsia" w:ascii="宋体" w:hAnsi="宋体" w:eastAsia="宋体" w:cs="宋体"/>
          <w:spacing w:val="-4"/>
          <w:sz w:val="24"/>
          <w:szCs w:val="24"/>
        </w:rPr>
        <w:t>”网站(http:</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pacing w:val="-4"/>
          <w:sz w:val="24"/>
          <w:szCs w:val="24"/>
        </w:rPr>
        <w:t>//www.creditchina.gov.cn</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/)“失</w:t>
      </w:r>
      <w:r>
        <w:rPr>
          <w:rFonts w:hint="eastAsia" w:ascii="宋体" w:hAnsi="宋体" w:eastAsia="宋体" w:cs="宋体"/>
          <w:sz w:val="24"/>
          <w:szCs w:val="24"/>
        </w:rPr>
        <w:t xml:space="preserve">  </w:t>
      </w:r>
      <w:r>
        <w:rPr>
          <w:rFonts w:hint="eastAsia" w:ascii="宋体" w:hAnsi="宋体" w:eastAsia="宋体" w:cs="宋体"/>
          <w:spacing w:val="-2"/>
          <w:sz w:val="24"/>
          <w:szCs w:val="24"/>
        </w:rPr>
        <w:t>信被执行人或重大税收违法案件当事人名单或政府采</w:t>
      </w:r>
      <w:r>
        <w:rPr>
          <w:rFonts w:hint="eastAsia" w:ascii="宋体" w:hAnsi="宋体" w:eastAsia="宋体" w:cs="宋体"/>
          <w:spacing w:val="-3"/>
          <w:sz w:val="24"/>
          <w:szCs w:val="24"/>
        </w:rPr>
        <w:t>购严重违法失信行为记录名单</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”及</w:t>
      </w:r>
      <w:r>
        <w:rPr>
          <w:rFonts w:hint="eastAsia" w:ascii="宋体" w:hAnsi="宋体" w:eastAsia="宋体" w:cs="宋体"/>
          <w:sz w:val="24"/>
          <w:szCs w:val="24"/>
        </w:rPr>
        <w:t xml:space="preserve">  </w:t>
      </w:r>
      <w:r>
        <w:rPr>
          <w:rFonts w:hint="eastAsia" w:ascii="宋体" w:hAnsi="宋体" w:eastAsia="宋体" w:cs="宋体"/>
          <w:spacing w:val="4"/>
          <w:sz w:val="24"/>
          <w:szCs w:val="24"/>
        </w:rPr>
        <w:t>中国政府采购网(</w:t>
      </w:r>
      <w:r>
        <w:rPr>
          <w:rFonts w:hint="eastAsia" w:ascii="宋体" w:hAnsi="宋体" w:eastAsia="宋体" w:cs="宋体"/>
          <w:sz w:val="24"/>
          <w:szCs w:val="24"/>
        </w:rPr>
        <w:t>http</w:t>
      </w:r>
      <w:r>
        <w:rPr>
          <w:rFonts w:hint="eastAsia" w:ascii="宋体" w:hAnsi="宋体" w:eastAsia="宋体" w:cs="宋体"/>
          <w:spacing w:val="4"/>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szCs w:val="24"/>
        </w:rPr>
        <w:t>www</w:t>
      </w:r>
      <w:r>
        <w:rPr>
          <w:rFonts w:hint="eastAsia" w:ascii="宋体" w:hAnsi="宋体" w:eastAsia="宋体" w:cs="宋体"/>
          <w:spacing w:val="4"/>
          <w:sz w:val="24"/>
          <w:szCs w:val="24"/>
        </w:rPr>
        <w:t>.</w:t>
      </w:r>
      <w:r>
        <w:rPr>
          <w:rFonts w:hint="eastAsia" w:ascii="宋体" w:hAnsi="宋体" w:eastAsia="宋体" w:cs="宋体"/>
          <w:sz w:val="24"/>
          <w:szCs w:val="24"/>
        </w:rPr>
        <w:t>ccgp</w:t>
      </w:r>
      <w:r>
        <w:rPr>
          <w:rFonts w:hint="eastAsia" w:ascii="宋体" w:hAnsi="宋体" w:eastAsia="宋体" w:cs="宋体"/>
          <w:spacing w:val="4"/>
          <w:sz w:val="24"/>
          <w:szCs w:val="24"/>
        </w:rPr>
        <w:t>.</w:t>
      </w:r>
      <w:r>
        <w:rPr>
          <w:rFonts w:hint="eastAsia" w:ascii="宋体" w:hAnsi="宋体" w:eastAsia="宋体" w:cs="宋体"/>
          <w:sz w:val="24"/>
          <w:szCs w:val="24"/>
        </w:rPr>
        <w:t>gov</w:t>
      </w:r>
      <w:r>
        <w:rPr>
          <w:rFonts w:hint="eastAsia" w:ascii="宋体" w:hAnsi="宋体" w:eastAsia="宋体" w:cs="宋体"/>
          <w:spacing w:val="4"/>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4"/>
          <w:sz w:val="24"/>
          <w:szCs w:val="24"/>
        </w:rPr>
        <w:t>/)“政府采购严重违法失信行为记录名”</w:t>
      </w:r>
    </w:p>
    <w:p w14:paraId="7D14AB4B">
      <w:pPr>
        <w:spacing w:before="1" w:line="218" w:lineRule="auto"/>
        <w:ind w:left="21"/>
        <w:rPr>
          <w:rFonts w:hint="eastAsia" w:ascii="宋体" w:hAnsi="宋体" w:eastAsia="宋体" w:cs="宋体"/>
          <w:sz w:val="24"/>
          <w:szCs w:val="24"/>
          <w:lang w:eastAsia="zh-CN"/>
        </w:rPr>
      </w:pPr>
      <w:r>
        <w:rPr>
          <w:rFonts w:hint="eastAsia" w:ascii="宋体" w:hAnsi="宋体" w:eastAsia="宋体" w:cs="宋体"/>
          <w:spacing w:val="-3"/>
          <w:sz w:val="24"/>
          <w:szCs w:val="24"/>
        </w:rPr>
        <w:t>的供应商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其响应无效</w:t>
      </w:r>
      <w:r>
        <w:rPr>
          <w:rFonts w:hint="eastAsia" w:ascii="宋体" w:hAnsi="宋体" w:eastAsia="宋体" w:cs="宋体"/>
          <w:spacing w:val="-3"/>
          <w:sz w:val="24"/>
          <w:szCs w:val="24"/>
          <w:lang w:eastAsia="zh-CN"/>
        </w:rPr>
        <w:t>；</w:t>
      </w:r>
    </w:p>
    <w:p w14:paraId="045A1401">
      <w:pPr>
        <w:spacing w:before="184" w:line="219" w:lineRule="auto"/>
        <w:ind w:left="477"/>
        <w:rPr>
          <w:rFonts w:hint="eastAsia" w:ascii="宋体" w:hAnsi="宋体" w:eastAsia="宋体" w:cs="宋体"/>
          <w:color w:val="auto"/>
          <w:sz w:val="24"/>
          <w:szCs w:val="24"/>
          <w:lang w:eastAsia="zh-CN"/>
        </w:rPr>
      </w:pPr>
      <w:r>
        <w:rPr>
          <w:rFonts w:hint="eastAsia" w:ascii="宋体" w:hAnsi="宋体" w:eastAsia="宋体" w:cs="宋体"/>
          <w:spacing w:val="-7"/>
          <w:sz w:val="24"/>
          <w:szCs w:val="24"/>
        </w:rPr>
        <w:t>3-2</w:t>
      </w:r>
      <w:r>
        <w:rPr>
          <w:rFonts w:hint="eastAsia" w:ascii="宋体" w:hAnsi="宋体" w:eastAsia="宋体" w:cs="宋体"/>
          <w:color w:val="auto"/>
          <w:spacing w:val="-7"/>
          <w:sz w:val="24"/>
          <w:szCs w:val="24"/>
        </w:rPr>
        <w:t>、截止时点：</w:t>
      </w:r>
      <w:r>
        <w:rPr>
          <w:rFonts w:hint="eastAsia" w:ascii="宋体" w:hAnsi="宋体" w:eastAsia="宋体" w:cs="宋体"/>
          <w:i w:val="0"/>
          <w:iCs w:val="0"/>
          <w:caps w:val="0"/>
          <w:color w:val="auto"/>
          <w:spacing w:val="0"/>
          <w:sz w:val="24"/>
          <w:szCs w:val="24"/>
          <w:shd w:val="clear" w:fill="FFFFFF"/>
        </w:rPr>
        <w:t>20</w:t>
      </w:r>
      <w:r>
        <w:rPr>
          <w:rFonts w:hint="eastAsia" w:ascii="宋体" w:hAnsi="宋体" w:eastAsia="宋体" w:cs="宋体"/>
          <w:i w:val="0"/>
          <w:iCs w:val="0"/>
          <w:caps w:val="0"/>
          <w:color w:val="auto"/>
          <w:spacing w:val="0"/>
          <w:sz w:val="24"/>
          <w:szCs w:val="24"/>
          <w:shd w:val="clear" w:fill="FFFFFF"/>
          <w:lang w:val="en-US" w:eastAsia="zh-CN"/>
        </w:rPr>
        <w:t xml:space="preserve">26 </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 xml:space="preserve">11 </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分00秒</w:t>
      </w:r>
      <w:r>
        <w:rPr>
          <w:rFonts w:hint="eastAsia" w:ascii="宋体" w:hAnsi="宋体" w:eastAsia="宋体" w:cs="宋体"/>
          <w:color w:val="auto"/>
          <w:spacing w:val="-7"/>
          <w:sz w:val="24"/>
          <w:szCs w:val="24"/>
          <w:lang w:eastAsia="zh-CN"/>
        </w:rPr>
        <w:t>；</w:t>
      </w:r>
    </w:p>
    <w:p w14:paraId="2431171B">
      <w:pPr>
        <w:spacing w:before="182" w:line="219" w:lineRule="auto"/>
        <w:ind w:left="477"/>
        <w:rPr>
          <w:rFonts w:hint="eastAsia" w:ascii="宋体" w:hAnsi="宋体" w:eastAsia="宋体" w:cs="宋体"/>
          <w:sz w:val="24"/>
          <w:szCs w:val="24"/>
          <w:lang w:eastAsia="zh-CN"/>
        </w:rPr>
      </w:pPr>
      <w:r>
        <w:rPr>
          <w:rFonts w:hint="eastAsia" w:ascii="宋体" w:hAnsi="宋体" w:eastAsia="宋体" w:cs="宋体"/>
          <w:spacing w:val="-1"/>
          <w:sz w:val="24"/>
          <w:szCs w:val="24"/>
        </w:rPr>
        <w:t>3-3、查询记录和证据留存方式：供应商提供书面声明</w:t>
      </w:r>
      <w:r>
        <w:rPr>
          <w:rFonts w:hint="eastAsia" w:ascii="宋体" w:hAnsi="宋体" w:eastAsia="宋体" w:cs="宋体"/>
          <w:spacing w:val="-1"/>
          <w:sz w:val="24"/>
          <w:szCs w:val="24"/>
          <w:lang w:eastAsia="zh-CN"/>
        </w:rPr>
        <w:t>；</w:t>
      </w:r>
    </w:p>
    <w:p w14:paraId="0A6CCEC5">
      <w:pPr>
        <w:spacing w:before="182" w:line="219" w:lineRule="auto"/>
        <w:ind w:left="477"/>
        <w:rPr>
          <w:rFonts w:hint="eastAsia" w:ascii="宋体" w:hAnsi="宋体" w:eastAsia="宋体" w:cs="宋体"/>
          <w:sz w:val="24"/>
          <w:szCs w:val="24"/>
        </w:rPr>
      </w:pPr>
      <w:r>
        <w:rPr>
          <w:rFonts w:hint="eastAsia" w:ascii="宋体" w:hAnsi="宋体" w:eastAsia="宋体" w:cs="宋体"/>
          <w:spacing w:val="-2"/>
          <w:sz w:val="24"/>
          <w:szCs w:val="24"/>
        </w:rPr>
        <w:t>3-4、特别说明：</w:t>
      </w:r>
    </w:p>
    <w:p w14:paraId="07BFAD70">
      <w:pPr>
        <w:spacing w:before="181" w:line="468" w:lineRule="exact"/>
        <w:ind w:left="483"/>
        <w:rPr>
          <w:rFonts w:hint="eastAsia" w:ascii="宋体" w:hAnsi="宋体" w:eastAsia="宋体" w:cs="宋体"/>
          <w:sz w:val="24"/>
          <w:szCs w:val="24"/>
        </w:rPr>
      </w:pPr>
      <w:r>
        <w:rPr>
          <w:rFonts w:hint="eastAsia" w:ascii="宋体" w:hAnsi="宋体" w:eastAsia="宋体" w:cs="宋体"/>
          <w:spacing w:val="2"/>
          <w:position w:val="17"/>
          <w:sz w:val="24"/>
          <w:szCs w:val="24"/>
        </w:rPr>
        <w:t>（1）供应商如在成交通知书发出前出现违法失</w:t>
      </w:r>
      <w:r>
        <w:rPr>
          <w:rFonts w:hint="eastAsia" w:ascii="宋体" w:hAnsi="宋体" w:eastAsia="宋体" w:cs="宋体"/>
          <w:spacing w:val="1"/>
          <w:position w:val="17"/>
          <w:sz w:val="24"/>
          <w:szCs w:val="24"/>
        </w:rPr>
        <w:t>信行为</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采购人仍有权利提请谈判</w:t>
      </w:r>
    </w:p>
    <w:p w14:paraId="0E4EE3A0">
      <w:pPr>
        <w:spacing w:line="219" w:lineRule="auto"/>
        <w:ind w:left="8"/>
        <w:rPr>
          <w:rFonts w:hint="eastAsia" w:ascii="宋体" w:hAnsi="宋体" w:eastAsia="宋体" w:cs="宋体"/>
          <w:sz w:val="24"/>
          <w:szCs w:val="24"/>
          <w:lang w:eastAsia="zh-CN"/>
        </w:rPr>
      </w:pPr>
      <w:r>
        <w:rPr>
          <w:rFonts w:hint="eastAsia" w:ascii="宋体" w:hAnsi="宋体" w:eastAsia="宋体" w:cs="宋体"/>
          <w:spacing w:val="-2"/>
          <w:sz w:val="24"/>
          <w:szCs w:val="24"/>
        </w:rPr>
        <w:t>小组取消其成交资格</w:t>
      </w:r>
      <w:r>
        <w:rPr>
          <w:rFonts w:hint="eastAsia" w:ascii="宋体" w:hAnsi="宋体" w:eastAsia="宋体" w:cs="宋体"/>
          <w:spacing w:val="-2"/>
          <w:sz w:val="24"/>
          <w:szCs w:val="24"/>
          <w:lang w:eastAsia="zh-CN"/>
        </w:rPr>
        <w:t>；</w:t>
      </w:r>
    </w:p>
    <w:p w14:paraId="0FF69244">
      <w:pPr>
        <w:spacing w:before="183" w:line="359" w:lineRule="auto"/>
        <w:ind w:firstLine="483"/>
        <w:rPr>
          <w:rFonts w:hint="eastAsia" w:ascii="宋体" w:hAnsi="宋体" w:eastAsia="宋体" w:cs="宋体"/>
          <w:sz w:val="24"/>
          <w:szCs w:val="24"/>
        </w:rPr>
      </w:pPr>
      <w:r>
        <w:rPr>
          <w:rFonts w:hint="eastAsia" w:ascii="宋体" w:hAnsi="宋体" w:eastAsia="宋体" w:cs="宋体"/>
          <w:spacing w:val="2"/>
          <w:sz w:val="24"/>
          <w:szCs w:val="24"/>
        </w:rPr>
        <w:t>（2）供应商在单一来源采购响应文件中已出具的书</w:t>
      </w:r>
      <w:r>
        <w:rPr>
          <w:rFonts w:hint="eastAsia" w:ascii="宋体" w:hAnsi="宋体" w:eastAsia="宋体" w:cs="宋体"/>
          <w:spacing w:val="1"/>
          <w:sz w:val="24"/>
          <w:szCs w:val="24"/>
        </w:rPr>
        <w:t>面声明并不能取代采购人或采</w:t>
      </w:r>
      <w:r>
        <w:rPr>
          <w:rFonts w:hint="eastAsia" w:ascii="宋体" w:hAnsi="宋体" w:eastAsia="宋体" w:cs="宋体"/>
          <w:sz w:val="24"/>
          <w:szCs w:val="24"/>
        </w:rPr>
        <w:t xml:space="preserve">  </w:t>
      </w:r>
      <w:r>
        <w:rPr>
          <w:rFonts w:hint="eastAsia" w:ascii="宋体" w:hAnsi="宋体" w:eastAsia="宋体" w:cs="宋体"/>
          <w:spacing w:val="-8"/>
          <w:sz w:val="24"/>
          <w:szCs w:val="24"/>
        </w:rPr>
        <w:t>购 代 理 机 构 在 评</w:t>
      </w:r>
      <w:r>
        <w:rPr>
          <w:rFonts w:hint="eastAsia" w:ascii="宋体" w:hAnsi="宋体" w:eastAsia="宋体" w:cs="宋体"/>
          <w:spacing w:val="17"/>
          <w:sz w:val="24"/>
          <w:szCs w:val="24"/>
        </w:rPr>
        <w:t xml:space="preserve"> </w:t>
      </w:r>
      <w:r>
        <w:rPr>
          <w:rFonts w:hint="eastAsia" w:ascii="宋体" w:hAnsi="宋体" w:eastAsia="宋体" w:cs="宋体"/>
          <w:spacing w:val="-8"/>
          <w:sz w:val="24"/>
          <w:szCs w:val="24"/>
        </w:rPr>
        <w:t>审 前</w:t>
      </w:r>
      <w:r>
        <w:rPr>
          <w:rFonts w:hint="eastAsia" w:ascii="宋体" w:hAnsi="宋体" w:eastAsia="宋体" w:cs="宋体"/>
          <w:spacing w:val="3"/>
          <w:sz w:val="24"/>
          <w:szCs w:val="24"/>
        </w:rPr>
        <w:t xml:space="preserve"> </w:t>
      </w:r>
      <w:r>
        <w:rPr>
          <w:rFonts w:hint="eastAsia" w:ascii="宋体" w:hAnsi="宋体" w:eastAsia="宋体" w:cs="宋体"/>
          <w:spacing w:val="-8"/>
          <w:sz w:val="24"/>
          <w:szCs w:val="24"/>
        </w:rPr>
        <w:t>进</w:t>
      </w:r>
      <w:r>
        <w:rPr>
          <w:rFonts w:hint="eastAsia" w:ascii="宋体" w:hAnsi="宋体" w:eastAsia="宋体" w:cs="宋体"/>
          <w:spacing w:val="6"/>
          <w:sz w:val="24"/>
          <w:szCs w:val="24"/>
        </w:rPr>
        <w:t xml:space="preserve"> </w:t>
      </w:r>
      <w:r>
        <w:rPr>
          <w:rFonts w:hint="eastAsia" w:ascii="宋体" w:hAnsi="宋体" w:eastAsia="宋体" w:cs="宋体"/>
          <w:spacing w:val="-8"/>
          <w:sz w:val="24"/>
          <w:szCs w:val="24"/>
        </w:rPr>
        <w:t>行</w:t>
      </w:r>
      <w:r>
        <w:rPr>
          <w:rFonts w:hint="eastAsia" w:ascii="宋体" w:hAnsi="宋体" w:eastAsia="宋体" w:cs="宋体"/>
          <w:spacing w:val="8"/>
          <w:sz w:val="24"/>
          <w:szCs w:val="24"/>
        </w:rPr>
        <w:t xml:space="preserve"> </w:t>
      </w:r>
      <w:r>
        <w:rPr>
          <w:rFonts w:hint="eastAsia" w:ascii="宋体" w:hAnsi="宋体" w:eastAsia="宋体" w:cs="宋体"/>
          <w:spacing w:val="-8"/>
          <w:sz w:val="24"/>
          <w:szCs w:val="24"/>
        </w:rPr>
        <w:t>复</w:t>
      </w:r>
      <w:r>
        <w:rPr>
          <w:rFonts w:hint="eastAsia" w:ascii="宋体" w:hAnsi="宋体" w:eastAsia="宋体" w:cs="宋体"/>
          <w:spacing w:val="6"/>
          <w:sz w:val="24"/>
          <w:szCs w:val="24"/>
        </w:rPr>
        <w:t xml:space="preserve"> </w:t>
      </w:r>
      <w:r>
        <w:rPr>
          <w:rFonts w:hint="eastAsia" w:ascii="宋体" w:hAnsi="宋体" w:eastAsia="宋体" w:cs="宋体"/>
          <w:spacing w:val="-8"/>
          <w:sz w:val="24"/>
          <w:szCs w:val="24"/>
        </w:rPr>
        <w:t>查</w:t>
      </w:r>
      <w:r>
        <w:rPr>
          <w:rFonts w:hint="eastAsia" w:ascii="宋体" w:hAnsi="宋体" w:eastAsia="宋体" w:cs="宋体"/>
          <w:spacing w:val="25"/>
          <w:sz w:val="24"/>
          <w:szCs w:val="24"/>
        </w:rPr>
        <w:t xml:space="preserve"> </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 xml:space="preserve"> （</w:t>
      </w:r>
      <w:r>
        <w:rPr>
          <w:rFonts w:hint="eastAsia" w:ascii="宋体" w:hAnsi="宋体" w:eastAsia="宋体" w:cs="宋体"/>
          <w:spacing w:val="40"/>
          <w:sz w:val="24"/>
          <w:szCs w:val="24"/>
        </w:rPr>
        <w:t xml:space="preserve"> </w:t>
      </w:r>
      <w:r>
        <w:rPr>
          <w:rFonts w:hint="eastAsia" w:ascii="宋体" w:hAnsi="宋体" w:eastAsia="宋体" w:cs="宋体"/>
          <w:spacing w:val="-8"/>
          <w:sz w:val="24"/>
          <w:szCs w:val="24"/>
        </w:rPr>
        <w:t>查</w:t>
      </w:r>
      <w:r>
        <w:rPr>
          <w:rFonts w:hint="eastAsia" w:ascii="宋体" w:hAnsi="宋体" w:eastAsia="宋体" w:cs="宋体"/>
          <w:spacing w:val="2"/>
          <w:sz w:val="24"/>
          <w:szCs w:val="24"/>
        </w:rPr>
        <w:t xml:space="preserve"> </w:t>
      </w:r>
      <w:r>
        <w:rPr>
          <w:rFonts w:hint="eastAsia" w:ascii="宋体" w:hAnsi="宋体" w:eastAsia="宋体" w:cs="宋体"/>
          <w:spacing w:val="-8"/>
          <w:sz w:val="24"/>
          <w:szCs w:val="24"/>
        </w:rPr>
        <w:t>询</w:t>
      </w:r>
      <w:r>
        <w:rPr>
          <w:rFonts w:hint="eastAsia" w:ascii="宋体" w:hAnsi="宋体" w:eastAsia="宋体" w:cs="宋体"/>
          <w:spacing w:val="3"/>
          <w:sz w:val="24"/>
          <w:szCs w:val="24"/>
        </w:rPr>
        <w:t xml:space="preserve"> </w:t>
      </w:r>
      <w:r>
        <w:rPr>
          <w:rFonts w:hint="eastAsia" w:ascii="宋体" w:hAnsi="宋体" w:eastAsia="宋体" w:cs="宋体"/>
          <w:spacing w:val="-8"/>
          <w:sz w:val="24"/>
          <w:szCs w:val="24"/>
        </w:rPr>
        <w:t>渠</w:t>
      </w:r>
      <w:r>
        <w:rPr>
          <w:rFonts w:hint="eastAsia" w:ascii="宋体" w:hAnsi="宋体" w:eastAsia="宋体" w:cs="宋体"/>
          <w:spacing w:val="2"/>
          <w:sz w:val="24"/>
          <w:szCs w:val="24"/>
        </w:rPr>
        <w:t xml:space="preserve"> </w:t>
      </w:r>
      <w:r>
        <w:rPr>
          <w:rFonts w:hint="eastAsia" w:ascii="宋体" w:hAnsi="宋体" w:eastAsia="宋体" w:cs="宋体"/>
          <w:spacing w:val="-8"/>
          <w:sz w:val="24"/>
          <w:szCs w:val="24"/>
        </w:rPr>
        <w:t>道</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2"/>
          <w:sz w:val="24"/>
          <w:szCs w:val="24"/>
        </w:rPr>
        <w:t xml:space="preserve"> </w:t>
      </w:r>
      <w:r>
        <w:rPr>
          <w:rFonts w:hint="eastAsia" w:ascii="宋体" w:hAnsi="宋体" w:eastAsia="宋体" w:cs="宋体"/>
          <w:spacing w:val="-8"/>
          <w:sz w:val="24"/>
          <w:szCs w:val="24"/>
        </w:rPr>
        <w:t>信</w:t>
      </w:r>
      <w:r>
        <w:rPr>
          <w:rFonts w:hint="eastAsia" w:ascii="宋体" w:hAnsi="宋体" w:eastAsia="宋体" w:cs="宋体"/>
          <w:spacing w:val="5"/>
          <w:sz w:val="24"/>
          <w:szCs w:val="24"/>
        </w:rPr>
        <w:t xml:space="preserve"> </w:t>
      </w:r>
      <w:r>
        <w:rPr>
          <w:rFonts w:hint="eastAsia" w:ascii="宋体" w:hAnsi="宋体" w:eastAsia="宋体" w:cs="宋体"/>
          <w:spacing w:val="-8"/>
          <w:sz w:val="24"/>
          <w:szCs w:val="24"/>
        </w:rPr>
        <w:t>用</w:t>
      </w:r>
      <w:r>
        <w:rPr>
          <w:rFonts w:hint="eastAsia" w:ascii="宋体" w:hAnsi="宋体" w:eastAsia="宋体" w:cs="宋体"/>
          <w:spacing w:val="24"/>
          <w:sz w:val="24"/>
          <w:szCs w:val="24"/>
        </w:rPr>
        <w:t xml:space="preserve"> </w:t>
      </w:r>
      <w:r>
        <w:rPr>
          <w:rFonts w:hint="eastAsia" w:ascii="宋体" w:hAnsi="宋体" w:eastAsia="宋体" w:cs="宋体"/>
          <w:spacing w:val="-8"/>
          <w:sz w:val="24"/>
          <w:szCs w:val="24"/>
        </w:rPr>
        <w:t>中</w:t>
      </w:r>
      <w:r>
        <w:rPr>
          <w:rFonts w:hint="eastAsia" w:ascii="宋体" w:hAnsi="宋体" w:eastAsia="宋体" w:cs="宋体"/>
          <w:spacing w:val="28"/>
          <w:sz w:val="24"/>
          <w:szCs w:val="24"/>
        </w:rPr>
        <w:t xml:space="preserve"> </w:t>
      </w:r>
      <w:r>
        <w:rPr>
          <w:rFonts w:hint="eastAsia" w:ascii="宋体" w:hAnsi="宋体" w:eastAsia="宋体" w:cs="宋体"/>
          <w:spacing w:val="-8"/>
          <w:sz w:val="24"/>
          <w:szCs w:val="24"/>
        </w:rPr>
        <w:t>国</w:t>
      </w:r>
      <w:r>
        <w:rPr>
          <w:rFonts w:hint="eastAsia" w:ascii="宋体" w:hAnsi="宋体" w:eastAsia="宋体" w:cs="宋体"/>
          <w:spacing w:val="25"/>
          <w:sz w:val="24"/>
          <w:szCs w:val="24"/>
        </w:rPr>
        <w:t xml:space="preserve"> </w:t>
      </w:r>
      <w:r>
        <w:rPr>
          <w:rFonts w:hint="eastAsia" w:ascii="宋体" w:hAnsi="宋体" w:eastAsia="宋体" w:cs="宋体"/>
          <w:spacing w:val="-8"/>
          <w:sz w:val="24"/>
          <w:szCs w:val="24"/>
        </w:rPr>
        <w:t>”</w:t>
      </w:r>
      <w:r>
        <w:rPr>
          <w:rFonts w:hint="eastAsia" w:ascii="宋体" w:hAnsi="宋体" w:eastAsia="宋体" w:cs="宋体"/>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szCs w:val="24"/>
        </w:rPr>
        <w:t>http://www.creditchina.gov.cn/</w:t>
      </w:r>
      <w:r>
        <w:rPr>
          <w:rFonts w:hint="eastAsia" w:ascii="宋体" w:hAnsi="宋体" w:eastAsia="宋体" w:cs="宋体"/>
          <w:sz w:val="24"/>
          <w:szCs w:val="24"/>
        </w:rPr>
        <w:fldChar w:fldCharType="end"/>
      </w:r>
      <w:r>
        <w:rPr>
          <w:rFonts w:hint="eastAsia" w:ascii="宋体" w:hAnsi="宋体" w:eastAsia="宋体" w:cs="宋体"/>
          <w:sz w:val="24"/>
          <w:szCs w:val="24"/>
        </w:rPr>
        <w:t>）和中国政府采购(ht</w:t>
      </w:r>
      <w:r>
        <w:rPr>
          <w:rFonts w:hint="eastAsia" w:ascii="宋体" w:hAnsi="宋体" w:eastAsia="宋体" w:cs="宋体"/>
          <w:spacing w:val="-1"/>
          <w:sz w:val="24"/>
          <w:szCs w:val="24"/>
        </w:rPr>
        <w:t>tp://www.ccgp.gov.cn）</w:t>
      </w:r>
    </w:p>
    <w:p w14:paraId="260417A9">
      <w:pPr>
        <w:spacing w:before="187" w:line="219" w:lineRule="auto"/>
        <w:ind w:left="471"/>
        <w:rPr>
          <w:rFonts w:hint="eastAsia" w:ascii="宋体" w:hAnsi="宋体" w:eastAsia="宋体" w:cs="宋体"/>
          <w:sz w:val="24"/>
          <w:szCs w:val="24"/>
        </w:rPr>
      </w:pPr>
      <w:r>
        <w:rPr>
          <w:rFonts w:hint="eastAsia" w:ascii="宋体" w:hAnsi="宋体" w:eastAsia="宋体" w:cs="宋体"/>
          <w:spacing w:val="-1"/>
          <w:sz w:val="24"/>
          <w:szCs w:val="24"/>
        </w:rPr>
        <w:t>4、单一来源采购响应文件的组成：</w:t>
      </w:r>
    </w:p>
    <w:p w14:paraId="737CE582">
      <w:pPr>
        <w:spacing w:before="185" w:line="219" w:lineRule="auto"/>
        <w:ind w:left="471"/>
        <w:rPr>
          <w:rFonts w:hint="eastAsia" w:ascii="宋体" w:hAnsi="宋体" w:eastAsia="宋体" w:cs="宋体"/>
          <w:sz w:val="24"/>
          <w:szCs w:val="24"/>
        </w:rPr>
      </w:pPr>
      <w:r>
        <w:rPr>
          <w:rFonts w:hint="eastAsia" w:ascii="宋体" w:hAnsi="宋体" w:eastAsia="宋体" w:cs="宋体"/>
          <w:spacing w:val="-1"/>
          <w:sz w:val="24"/>
          <w:szCs w:val="24"/>
        </w:rPr>
        <w:t>4-1、谈判函（格式）</w:t>
      </w:r>
    </w:p>
    <w:p w14:paraId="73901DC5">
      <w:pPr>
        <w:spacing w:before="180" w:line="218" w:lineRule="auto"/>
        <w:ind w:left="471"/>
        <w:rPr>
          <w:rFonts w:hint="eastAsia" w:ascii="宋体" w:hAnsi="宋体" w:eastAsia="宋体" w:cs="宋体"/>
          <w:sz w:val="24"/>
          <w:szCs w:val="24"/>
        </w:rPr>
      </w:pPr>
      <w:r>
        <w:rPr>
          <w:rFonts w:hint="eastAsia" w:ascii="宋体" w:hAnsi="宋体" w:eastAsia="宋体" w:cs="宋体"/>
          <w:spacing w:val="-1"/>
          <w:sz w:val="24"/>
          <w:szCs w:val="24"/>
        </w:rPr>
        <w:t>4-2、报价一览表（格式）</w:t>
      </w:r>
    </w:p>
    <w:p w14:paraId="4066B0A3">
      <w:pPr>
        <w:spacing w:before="185" w:line="219" w:lineRule="auto"/>
        <w:ind w:left="471"/>
        <w:rPr>
          <w:rFonts w:hint="eastAsia" w:ascii="宋体" w:hAnsi="宋体" w:eastAsia="宋体" w:cs="宋体"/>
          <w:sz w:val="24"/>
          <w:szCs w:val="24"/>
        </w:rPr>
      </w:pPr>
      <w:r>
        <w:rPr>
          <w:rFonts w:hint="eastAsia" w:ascii="宋体" w:hAnsi="宋体" w:eastAsia="宋体" w:cs="宋体"/>
          <w:spacing w:val="-1"/>
          <w:sz w:val="24"/>
          <w:szCs w:val="24"/>
        </w:rPr>
        <w:t>4-3、服务条款响应偏离表（格式）</w:t>
      </w:r>
    </w:p>
    <w:p w14:paraId="2EFC97B0">
      <w:pPr>
        <w:spacing w:before="180" w:line="221" w:lineRule="auto"/>
        <w:ind w:left="473"/>
        <w:rPr>
          <w:rFonts w:hint="eastAsia" w:ascii="宋体" w:hAnsi="宋体" w:eastAsia="宋体" w:cs="宋体"/>
          <w:sz w:val="24"/>
          <w:szCs w:val="24"/>
        </w:rPr>
      </w:pPr>
      <w:r>
        <w:rPr>
          <w:rFonts w:hint="eastAsia" w:ascii="宋体" w:hAnsi="宋体" w:eastAsia="宋体" w:cs="宋体"/>
          <w:spacing w:val="-4"/>
          <w:sz w:val="24"/>
          <w:szCs w:val="24"/>
        </w:rPr>
        <w:t>要求：</w:t>
      </w:r>
    </w:p>
    <w:p w14:paraId="51499391">
      <w:pPr>
        <w:spacing w:before="181"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rPr>
        <w:t>（1）对应单一来源采购文件《服务需求》</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按实际内容逐条填写</w:t>
      </w:r>
      <w:r>
        <w:rPr>
          <w:rFonts w:hint="eastAsia" w:ascii="宋体" w:hAnsi="宋体" w:eastAsia="宋体" w:cs="宋体"/>
          <w:spacing w:val="-1"/>
          <w:sz w:val="24"/>
          <w:szCs w:val="24"/>
          <w:lang w:eastAsia="zh-CN"/>
        </w:rPr>
        <w:t>。</w:t>
      </w:r>
    </w:p>
    <w:p w14:paraId="5CB16996">
      <w:pPr>
        <w:spacing w:before="182" w:line="219" w:lineRule="auto"/>
        <w:ind w:left="483"/>
        <w:rPr>
          <w:rFonts w:hint="eastAsia" w:ascii="宋体" w:hAnsi="宋体" w:eastAsia="宋体" w:cs="宋体"/>
          <w:sz w:val="24"/>
          <w:szCs w:val="24"/>
          <w:lang w:eastAsia="zh-CN"/>
        </w:rPr>
      </w:pPr>
      <w:r>
        <w:rPr>
          <w:rFonts w:hint="eastAsia" w:ascii="宋体" w:hAnsi="宋体" w:eastAsia="宋体" w:cs="宋体"/>
          <w:spacing w:val="-2"/>
          <w:sz w:val="24"/>
          <w:szCs w:val="24"/>
        </w:rPr>
        <w:t>（2）明确填写偏离情况并做出详细说明</w:t>
      </w:r>
      <w:r>
        <w:rPr>
          <w:rFonts w:hint="eastAsia" w:ascii="宋体" w:hAnsi="宋体" w:eastAsia="宋体" w:cs="宋体"/>
          <w:spacing w:val="-2"/>
          <w:sz w:val="24"/>
          <w:szCs w:val="24"/>
          <w:lang w:eastAsia="zh-CN"/>
        </w:rPr>
        <w:t>。</w:t>
      </w:r>
    </w:p>
    <w:p w14:paraId="4241BEE1">
      <w:pPr>
        <w:spacing w:before="183" w:line="468" w:lineRule="exact"/>
        <w:ind w:left="483"/>
        <w:rPr>
          <w:rFonts w:hint="eastAsia" w:ascii="宋体" w:hAnsi="宋体" w:eastAsia="宋体" w:cs="宋体"/>
          <w:sz w:val="24"/>
          <w:szCs w:val="24"/>
        </w:rPr>
      </w:pPr>
      <w:r>
        <w:rPr>
          <w:rFonts w:hint="eastAsia" w:ascii="宋体" w:hAnsi="宋体" w:eastAsia="宋体" w:cs="宋体"/>
          <w:spacing w:val="2"/>
          <w:position w:val="17"/>
          <w:sz w:val="24"/>
          <w:szCs w:val="24"/>
        </w:rPr>
        <w:t>（3）供应商应按实际响应的服务内容明确、如实填</w:t>
      </w:r>
      <w:r>
        <w:rPr>
          <w:rFonts w:hint="eastAsia" w:ascii="宋体" w:hAnsi="宋体" w:eastAsia="宋体" w:cs="宋体"/>
          <w:spacing w:val="1"/>
          <w:position w:val="17"/>
          <w:sz w:val="24"/>
          <w:szCs w:val="24"/>
        </w:rPr>
        <w:t>写</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不得照抄、复制单一来源</w:t>
      </w:r>
    </w:p>
    <w:p w14:paraId="6D42E540">
      <w:pPr>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采购文件服务要求</w:t>
      </w:r>
      <w:r>
        <w:rPr>
          <w:rFonts w:hint="eastAsia" w:ascii="宋体" w:hAnsi="宋体" w:eastAsia="宋体" w:cs="宋体"/>
          <w:spacing w:val="-1"/>
          <w:sz w:val="24"/>
          <w:szCs w:val="24"/>
          <w:lang w:eastAsia="zh-CN"/>
        </w:rPr>
        <w:t>。</w:t>
      </w:r>
    </w:p>
    <w:p w14:paraId="3C508223">
      <w:pPr>
        <w:spacing w:before="182" w:line="219" w:lineRule="auto"/>
        <w:ind w:left="471"/>
        <w:rPr>
          <w:rFonts w:hint="eastAsia" w:ascii="宋体" w:hAnsi="宋体" w:eastAsia="宋体" w:cs="宋体"/>
          <w:sz w:val="24"/>
          <w:szCs w:val="24"/>
        </w:rPr>
      </w:pPr>
      <w:r>
        <w:rPr>
          <w:rFonts w:hint="eastAsia" w:ascii="宋体" w:hAnsi="宋体" w:eastAsia="宋体" w:cs="宋体"/>
          <w:spacing w:val="-1"/>
          <w:sz w:val="24"/>
          <w:szCs w:val="24"/>
        </w:rPr>
        <w:t>4-4、商务条款响应偏离表（格式）</w:t>
      </w:r>
    </w:p>
    <w:p w14:paraId="3000917D">
      <w:pPr>
        <w:spacing w:before="180" w:line="221" w:lineRule="auto"/>
        <w:ind w:left="473"/>
        <w:rPr>
          <w:rFonts w:hint="eastAsia" w:ascii="宋体" w:hAnsi="宋体" w:eastAsia="宋体" w:cs="宋体"/>
          <w:sz w:val="24"/>
          <w:szCs w:val="24"/>
        </w:rPr>
      </w:pPr>
      <w:r>
        <w:rPr>
          <w:rFonts w:hint="eastAsia" w:ascii="宋体" w:hAnsi="宋体" w:eastAsia="宋体" w:cs="宋体"/>
          <w:spacing w:val="-4"/>
          <w:sz w:val="24"/>
          <w:szCs w:val="24"/>
        </w:rPr>
        <w:t>要求：</w:t>
      </w:r>
    </w:p>
    <w:p w14:paraId="1889251E">
      <w:pPr>
        <w:spacing w:before="181"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rPr>
        <w:t>（1）对应单一来源采购文件《商务要求》</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按实际商务条款逐条填写</w:t>
      </w:r>
      <w:r>
        <w:rPr>
          <w:rFonts w:hint="eastAsia" w:ascii="宋体" w:hAnsi="宋体" w:eastAsia="宋体" w:cs="宋体"/>
          <w:spacing w:val="-1"/>
          <w:sz w:val="24"/>
          <w:szCs w:val="24"/>
          <w:lang w:eastAsia="zh-CN"/>
        </w:rPr>
        <w:t>。</w:t>
      </w:r>
    </w:p>
    <w:p w14:paraId="2EC0E70C">
      <w:pPr>
        <w:spacing w:before="182" w:line="219" w:lineRule="auto"/>
        <w:ind w:left="483"/>
        <w:rPr>
          <w:rFonts w:hint="eastAsia" w:ascii="宋体" w:hAnsi="宋体" w:eastAsia="宋体" w:cs="宋体"/>
          <w:sz w:val="24"/>
          <w:szCs w:val="24"/>
          <w:lang w:eastAsia="zh-CN"/>
        </w:rPr>
      </w:pPr>
      <w:r>
        <w:rPr>
          <w:rFonts w:hint="eastAsia" w:ascii="宋体" w:hAnsi="宋体" w:eastAsia="宋体" w:cs="宋体"/>
          <w:spacing w:val="-2"/>
          <w:sz w:val="24"/>
          <w:szCs w:val="24"/>
        </w:rPr>
        <w:t>（2）明确填写偏离情况并做出详细说明</w:t>
      </w:r>
      <w:r>
        <w:rPr>
          <w:rFonts w:hint="eastAsia" w:ascii="宋体" w:hAnsi="宋体" w:eastAsia="宋体" w:cs="宋体"/>
          <w:spacing w:val="-2"/>
          <w:sz w:val="24"/>
          <w:szCs w:val="24"/>
          <w:lang w:eastAsia="zh-CN"/>
        </w:rPr>
        <w:t>。</w:t>
      </w:r>
    </w:p>
    <w:p w14:paraId="0608CA84">
      <w:pPr>
        <w:spacing w:before="182"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rPr>
        <w:t>（3）供应商应按实际响应的商务条款如实填写</w:t>
      </w:r>
      <w:r>
        <w:rPr>
          <w:rFonts w:hint="eastAsia" w:ascii="宋体" w:hAnsi="宋体" w:eastAsia="宋体" w:cs="宋体"/>
          <w:spacing w:val="-1"/>
          <w:sz w:val="24"/>
          <w:szCs w:val="24"/>
          <w:lang w:eastAsia="zh-CN"/>
        </w:rPr>
        <w:t>。</w:t>
      </w:r>
    </w:p>
    <w:p w14:paraId="54A30E89">
      <w:pPr>
        <w:spacing w:before="183" w:line="219" w:lineRule="auto"/>
        <w:ind w:left="471"/>
        <w:rPr>
          <w:rFonts w:hint="eastAsia" w:ascii="宋体" w:hAnsi="宋体" w:eastAsia="宋体" w:cs="宋体"/>
          <w:sz w:val="24"/>
          <w:szCs w:val="24"/>
        </w:rPr>
      </w:pPr>
      <w:r>
        <w:rPr>
          <w:rFonts w:hint="eastAsia" w:ascii="宋体" w:hAnsi="宋体" w:eastAsia="宋体" w:cs="宋体"/>
          <w:spacing w:val="-1"/>
          <w:sz w:val="24"/>
          <w:szCs w:val="24"/>
        </w:rPr>
        <w:t>4-5、法定代表人授权书（格式）</w:t>
      </w:r>
    </w:p>
    <w:p w14:paraId="01D45D22">
      <w:pPr>
        <w:spacing w:before="47" w:line="468" w:lineRule="exact"/>
        <w:ind w:firstLine="476" w:firstLineChars="200"/>
        <w:rPr>
          <w:rFonts w:hint="eastAsia" w:ascii="宋体" w:hAnsi="宋体" w:eastAsia="宋体" w:cs="宋体"/>
          <w:sz w:val="24"/>
          <w:szCs w:val="24"/>
        </w:rPr>
      </w:pPr>
      <w:r>
        <w:rPr>
          <w:rFonts w:hint="eastAsia" w:ascii="宋体" w:hAnsi="宋体" w:eastAsia="宋体" w:cs="宋体"/>
          <w:spacing w:val="-1"/>
          <w:position w:val="17"/>
          <w:sz w:val="24"/>
          <w:szCs w:val="24"/>
          <w14:textOutline w14:w="4358" w14:cap="sq" w14:cmpd="sng">
            <w14:solidFill>
              <w14:srgbClr w14:val="000000"/>
            </w14:solidFill>
            <w14:prstDash w14:val="solid"/>
            <w14:bevel/>
          </w14:textOutline>
        </w:rPr>
        <w:t>要求：法定代表人参加谈判时提供</w:t>
      </w:r>
      <w:r>
        <w:rPr>
          <w:rFonts w:hint="eastAsia" w:ascii="宋体" w:hAnsi="宋体" w:eastAsia="宋体" w:cs="宋体"/>
          <w:spacing w:val="-46"/>
          <w:position w:val="17"/>
          <w:sz w:val="24"/>
          <w:szCs w:val="24"/>
        </w:rPr>
        <w:t xml:space="preserve"> </w:t>
      </w:r>
      <w:r>
        <w:rPr>
          <w:rFonts w:hint="eastAsia" w:ascii="宋体" w:hAnsi="宋体" w:eastAsia="宋体" w:cs="宋体"/>
          <w:spacing w:val="-1"/>
          <w:position w:val="17"/>
          <w:sz w:val="24"/>
          <w:szCs w:val="24"/>
          <w14:textOutline w14:w="4358" w14:cap="sq" w14:cmpd="sng">
            <w14:solidFill>
              <w14:srgbClr w14:val="000000"/>
            </w14:solidFill>
            <w14:prstDash w14:val="solid"/>
            <w14:bevel/>
          </w14:textOutline>
        </w:rPr>
        <w:t>5-1“法定代表人资格证明书</w:t>
      </w:r>
      <w:r>
        <w:rPr>
          <w:rFonts w:hint="eastAsia" w:ascii="宋体" w:hAnsi="宋体" w:eastAsia="宋体" w:cs="宋体"/>
          <w:spacing w:val="-86"/>
          <w:position w:val="17"/>
          <w:sz w:val="24"/>
          <w:szCs w:val="24"/>
        </w:rPr>
        <w:t xml:space="preserve"> </w:t>
      </w:r>
      <w:r>
        <w:rPr>
          <w:rFonts w:hint="eastAsia" w:ascii="宋体" w:hAnsi="宋体" w:eastAsia="宋体" w:cs="宋体"/>
          <w:spacing w:val="-1"/>
          <w:position w:val="17"/>
          <w:sz w:val="24"/>
          <w:szCs w:val="24"/>
          <w14:textOutline w14:w="4358" w14:cap="sq" w14:cmpd="sng">
            <w14:solidFill>
              <w14:srgbClr w14:val="000000"/>
            </w14:solidFill>
            <w14:prstDash w14:val="solid"/>
            <w14:bevel/>
          </w14:textOutline>
        </w:rPr>
        <w:t>”</w:t>
      </w:r>
      <w:r>
        <w:rPr>
          <w:rFonts w:hint="eastAsia" w:ascii="宋体" w:hAnsi="宋体" w:eastAsia="宋体" w:cs="宋体"/>
          <w:spacing w:val="-1"/>
          <w:position w:val="17"/>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1"/>
          <w:position w:val="17"/>
          <w:sz w:val="24"/>
          <w:szCs w:val="24"/>
          <w14:textOutline w14:w="4358" w14:cap="sq" w14:cmpd="sng">
            <w14:solidFill>
              <w14:srgbClr w14:val="000000"/>
            </w14:solidFill>
            <w14:prstDash w14:val="solid"/>
            <w14:bevel/>
          </w14:textOutline>
        </w:rPr>
        <w:t>被授</w:t>
      </w:r>
      <w:r>
        <w:rPr>
          <w:rFonts w:hint="eastAsia" w:ascii="宋体" w:hAnsi="宋体" w:eastAsia="宋体" w:cs="宋体"/>
          <w:spacing w:val="-2"/>
          <w:position w:val="17"/>
          <w:sz w:val="24"/>
          <w:szCs w:val="24"/>
          <w14:textOutline w14:w="4358" w14:cap="sq" w14:cmpd="sng">
            <w14:solidFill>
              <w14:srgbClr w14:val="000000"/>
            </w14:solidFill>
            <w14:prstDash w14:val="solid"/>
            <w14:bevel/>
          </w14:textOutline>
        </w:rPr>
        <w:t>权人参加</w:t>
      </w:r>
    </w:p>
    <w:p w14:paraId="71C1670A">
      <w:pPr>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谈判时提供</w:t>
      </w:r>
      <w:r>
        <w:rPr>
          <w:rFonts w:hint="eastAsia" w:ascii="宋体" w:hAnsi="宋体" w:eastAsia="宋体" w:cs="宋体"/>
          <w:spacing w:val="-39"/>
          <w:sz w:val="24"/>
          <w:szCs w:val="24"/>
        </w:rPr>
        <w:t xml:space="preserve"> </w:t>
      </w:r>
      <w:r>
        <w:rPr>
          <w:rFonts w:hint="eastAsia" w:ascii="宋体" w:hAnsi="宋体" w:eastAsia="宋体" w:cs="宋体"/>
          <w:spacing w:val="1"/>
          <w:sz w:val="24"/>
          <w:szCs w:val="24"/>
          <w14:textOutline w14:w="4358" w14:cap="sq" w14:cmpd="sng">
            <w14:solidFill>
              <w14:srgbClr w14:val="000000"/>
            </w14:solidFill>
            <w14:prstDash w14:val="solid"/>
            <w14:bevel/>
          </w14:textOutline>
        </w:rPr>
        <w:t>5-2“法定代表人授权委托书”</w:t>
      </w: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t>。</w:t>
      </w:r>
    </w:p>
    <w:p w14:paraId="650DCA4B">
      <w:pPr>
        <w:spacing w:before="181" w:line="468" w:lineRule="exact"/>
        <w:ind w:left="470"/>
        <w:rPr>
          <w:rFonts w:hint="eastAsia" w:ascii="宋体" w:hAnsi="宋体" w:eastAsia="宋体" w:cs="宋体"/>
          <w:sz w:val="24"/>
          <w:szCs w:val="24"/>
        </w:rPr>
      </w:pPr>
      <w:r>
        <w:rPr>
          <w:rFonts w:hint="eastAsia" w:ascii="宋体" w:hAnsi="宋体" w:eastAsia="宋体" w:cs="宋体"/>
          <w:spacing w:val="-1"/>
          <w:position w:val="17"/>
          <w:sz w:val="24"/>
          <w:szCs w:val="24"/>
        </w:rPr>
        <w:t>4-6、资格证明文件</w:t>
      </w:r>
    </w:p>
    <w:p w14:paraId="319EA5AF">
      <w:pPr>
        <w:spacing w:line="220" w:lineRule="auto"/>
        <w:ind w:left="470"/>
        <w:rPr>
          <w:rFonts w:hint="eastAsia" w:ascii="宋体" w:hAnsi="宋体" w:eastAsia="宋体" w:cs="宋体"/>
          <w:sz w:val="24"/>
          <w:szCs w:val="24"/>
        </w:rPr>
      </w:pPr>
      <w:r>
        <w:rPr>
          <w:rFonts w:hint="eastAsia" w:ascii="宋体" w:hAnsi="宋体" w:eastAsia="宋体" w:cs="宋体"/>
          <w:spacing w:val="-1"/>
          <w:sz w:val="24"/>
          <w:szCs w:val="24"/>
        </w:rPr>
        <w:t>4-7、项目实施方案</w:t>
      </w:r>
    </w:p>
    <w:p w14:paraId="302C6671">
      <w:pPr>
        <w:spacing w:before="180" w:line="219" w:lineRule="auto"/>
        <w:ind w:left="470"/>
        <w:rPr>
          <w:rFonts w:hint="eastAsia" w:ascii="宋体" w:hAnsi="宋体" w:eastAsia="宋体" w:cs="宋体"/>
          <w:sz w:val="24"/>
          <w:szCs w:val="24"/>
        </w:rPr>
      </w:pPr>
      <w:r>
        <w:rPr>
          <w:rFonts w:hint="eastAsia" w:ascii="宋体" w:hAnsi="宋体" w:eastAsia="宋体" w:cs="宋体"/>
          <w:spacing w:val="-1"/>
          <w:sz w:val="24"/>
          <w:szCs w:val="24"/>
        </w:rPr>
        <w:t>4-8、质量保证承诺</w:t>
      </w:r>
    </w:p>
    <w:p w14:paraId="48485537">
      <w:pPr>
        <w:spacing w:before="183" w:line="219" w:lineRule="auto"/>
        <w:ind w:left="470"/>
        <w:rPr>
          <w:rFonts w:hint="eastAsia" w:ascii="宋体" w:hAnsi="宋体" w:eastAsia="宋体" w:cs="宋体"/>
          <w:sz w:val="24"/>
          <w:szCs w:val="24"/>
        </w:rPr>
      </w:pPr>
      <w:r>
        <w:rPr>
          <w:rFonts w:hint="eastAsia" w:ascii="宋体" w:hAnsi="宋体" w:eastAsia="宋体" w:cs="宋体"/>
          <w:spacing w:val="-2"/>
          <w:sz w:val="24"/>
          <w:szCs w:val="24"/>
        </w:rPr>
        <w:t>4-9、售后服务</w:t>
      </w:r>
    </w:p>
    <w:p w14:paraId="4C56D7F7">
      <w:pPr>
        <w:spacing w:before="180" w:line="468" w:lineRule="exact"/>
        <w:ind w:left="470"/>
        <w:rPr>
          <w:rFonts w:hint="eastAsia" w:ascii="宋体" w:hAnsi="宋体" w:eastAsia="宋体" w:cs="宋体"/>
          <w:sz w:val="24"/>
          <w:szCs w:val="24"/>
          <w:lang w:eastAsia="zh-CN"/>
        </w:rPr>
      </w:pPr>
      <w:r>
        <w:rPr>
          <w:rFonts w:hint="eastAsia" w:ascii="宋体" w:hAnsi="宋体" w:eastAsia="宋体" w:cs="宋体"/>
          <w:position w:val="17"/>
          <w:sz w:val="24"/>
          <w:szCs w:val="24"/>
        </w:rPr>
        <w:t>4-10、单一来源采购文件要求的其他资料及供应商认为需</w:t>
      </w:r>
      <w:r>
        <w:rPr>
          <w:rFonts w:hint="eastAsia" w:ascii="宋体" w:hAnsi="宋体" w:eastAsia="宋体" w:cs="宋体"/>
          <w:spacing w:val="-1"/>
          <w:position w:val="17"/>
          <w:sz w:val="24"/>
          <w:szCs w:val="24"/>
        </w:rPr>
        <w:t>要提供的文件和资料</w:t>
      </w:r>
      <w:r>
        <w:rPr>
          <w:rFonts w:hint="eastAsia" w:ascii="宋体" w:hAnsi="宋体" w:eastAsia="宋体" w:cs="宋体"/>
          <w:spacing w:val="-1"/>
          <w:position w:val="17"/>
          <w:sz w:val="24"/>
          <w:szCs w:val="24"/>
          <w:lang w:eastAsia="zh-CN"/>
        </w:rPr>
        <w:t>。</w:t>
      </w:r>
    </w:p>
    <w:p w14:paraId="67DD366D">
      <w:pPr>
        <w:spacing w:before="1" w:line="218" w:lineRule="auto"/>
        <w:ind w:left="476"/>
        <w:rPr>
          <w:rFonts w:hint="eastAsia" w:ascii="宋体" w:hAnsi="宋体" w:eastAsia="宋体" w:cs="宋体"/>
          <w:sz w:val="24"/>
          <w:szCs w:val="24"/>
        </w:rPr>
      </w:pPr>
      <w:r>
        <w:rPr>
          <w:rFonts w:hint="eastAsia" w:ascii="宋体" w:hAnsi="宋体" w:eastAsia="宋体" w:cs="宋体"/>
          <w:spacing w:val="-1"/>
          <w:sz w:val="24"/>
          <w:szCs w:val="24"/>
        </w:rPr>
        <w:t>5、单一来源采购响应文件编写说明</w:t>
      </w:r>
    </w:p>
    <w:p w14:paraId="15C8203E">
      <w:pPr>
        <w:spacing w:before="184" w:line="466" w:lineRule="exact"/>
        <w:ind w:left="476"/>
        <w:rPr>
          <w:rFonts w:hint="eastAsia" w:ascii="宋体" w:hAnsi="宋体" w:eastAsia="宋体" w:cs="宋体"/>
          <w:sz w:val="24"/>
          <w:szCs w:val="24"/>
        </w:rPr>
      </w:pPr>
      <w:r>
        <w:rPr>
          <w:rFonts w:hint="eastAsia" w:ascii="宋体" w:hAnsi="宋体" w:eastAsia="宋体" w:cs="宋体"/>
          <w:spacing w:val="2"/>
          <w:position w:val="17"/>
          <w:sz w:val="24"/>
          <w:szCs w:val="24"/>
        </w:rPr>
        <w:t>5-1、单一来源采购响应文件应当按照单一来源采购文件给定的</w:t>
      </w:r>
      <w:r>
        <w:rPr>
          <w:rFonts w:hint="eastAsia" w:ascii="宋体" w:hAnsi="宋体" w:eastAsia="宋体" w:cs="宋体"/>
          <w:spacing w:val="1"/>
          <w:position w:val="17"/>
          <w:sz w:val="24"/>
          <w:szCs w:val="24"/>
        </w:rPr>
        <w:t>格式编制</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格式之</w:t>
      </w:r>
    </w:p>
    <w:p w14:paraId="39F6C766">
      <w:pPr>
        <w:spacing w:line="219" w:lineRule="auto"/>
        <w:ind w:left="5"/>
        <w:rPr>
          <w:rFonts w:hint="eastAsia" w:ascii="宋体" w:hAnsi="宋体" w:eastAsia="宋体" w:cs="宋体"/>
          <w:sz w:val="24"/>
          <w:szCs w:val="24"/>
          <w:lang w:eastAsia="zh-CN"/>
        </w:rPr>
      </w:pPr>
      <w:r>
        <w:rPr>
          <w:rFonts w:hint="eastAsia" w:ascii="宋体" w:hAnsi="宋体" w:eastAsia="宋体" w:cs="宋体"/>
          <w:spacing w:val="-1"/>
          <w:sz w:val="24"/>
          <w:szCs w:val="24"/>
        </w:rPr>
        <w:t>外的可自行编写</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否则</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将作为无效响应处理</w:t>
      </w:r>
      <w:r>
        <w:rPr>
          <w:rFonts w:hint="eastAsia" w:ascii="宋体" w:hAnsi="宋体" w:eastAsia="宋体" w:cs="宋体"/>
          <w:spacing w:val="-1"/>
          <w:sz w:val="24"/>
          <w:szCs w:val="24"/>
          <w:lang w:eastAsia="zh-CN"/>
        </w:rPr>
        <w:t>。</w:t>
      </w:r>
    </w:p>
    <w:p w14:paraId="38FE31C8">
      <w:pPr>
        <w:spacing w:before="181" w:line="360" w:lineRule="auto"/>
        <w:ind w:left="1" w:right="99" w:firstLine="474"/>
        <w:rPr>
          <w:rFonts w:hint="eastAsia" w:ascii="宋体" w:hAnsi="宋体" w:eastAsia="宋体" w:cs="宋体"/>
          <w:sz w:val="24"/>
          <w:szCs w:val="24"/>
          <w:lang w:eastAsia="zh-CN"/>
        </w:rPr>
      </w:pPr>
      <w:r>
        <w:rPr>
          <w:rFonts w:hint="eastAsia" w:ascii="宋体" w:hAnsi="宋体" w:eastAsia="宋体" w:cs="宋体"/>
          <w:spacing w:val="2"/>
          <w:sz w:val="24"/>
          <w:szCs w:val="24"/>
        </w:rPr>
        <w:t>5-2、</w:t>
      </w:r>
      <w:r>
        <w:rPr>
          <w:rFonts w:hint="eastAsia" w:ascii="宋体" w:hAnsi="宋体" w:eastAsia="宋体" w:cs="宋体"/>
          <w:spacing w:val="2"/>
          <w:sz w:val="24"/>
          <w:szCs w:val="24"/>
          <w14:textOutline w14:w="4358" w14:cap="sq" w14:cmpd="sng">
            <w14:solidFill>
              <w14:srgbClr w14:val="000000"/>
            </w14:solidFill>
            <w14:prstDash w14:val="solid"/>
            <w14:bevel/>
          </w14:textOutline>
        </w:rPr>
        <w:t>供应商必须按照单一来源采购文件的规定和要求由</w:t>
      </w:r>
      <w:r>
        <w:rPr>
          <w:rFonts w:hint="eastAsia" w:ascii="宋体" w:hAnsi="宋体" w:eastAsia="宋体" w:cs="宋体"/>
          <w:spacing w:val="1"/>
          <w:sz w:val="24"/>
          <w:szCs w:val="24"/>
          <w14:textOutline w14:w="4358" w14:cap="sq" w14:cmpd="sng">
            <w14:solidFill>
              <w14:srgbClr w14:val="000000"/>
            </w14:solidFill>
            <w14:prstDash w14:val="solid"/>
            <w14:bevel/>
          </w14:textOutline>
        </w:rPr>
        <w:t>法定代表人或被授权人签</w:t>
      </w:r>
      <w:r>
        <w:rPr>
          <w:rFonts w:hint="eastAsia" w:ascii="宋体" w:hAnsi="宋体" w:eastAsia="宋体" w:cs="宋体"/>
          <w:sz w:val="24"/>
          <w:szCs w:val="24"/>
        </w:rPr>
        <w:t xml:space="preserve"> </w:t>
      </w:r>
      <w:r>
        <w:rPr>
          <w:rFonts w:hint="eastAsia" w:ascii="宋体" w:hAnsi="宋体" w:eastAsia="宋体" w:cs="宋体"/>
          <w:spacing w:val="-1"/>
          <w:sz w:val="24"/>
          <w:szCs w:val="24"/>
          <w14:textOutline w14:w="4358" w14:cap="sq" w14:cmpd="sng">
            <w14:solidFill>
              <w14:srgbClr w14:val="000000"/>
            </w14:solidFill>
            <w14:prstDash w14:val="solid"/>
            <w14:bevel/>
          </w14:textOutline>
        </w:rPr>
        <w:t>字（或盖章</w:t>
      </w:r>
      <w:r>
        <w:rPr>
          <w:rFonts w:hint="eastAsia" w:ascii="宋体" w:hAnsi="宋体" w:eastAsia="宋体" w:cs="宋体"/>
          <w:spacing w:val="-4"/>
          <w:sz w:val="24"/>
          <w:szCs w:val="24"/>
          <w14:textOutline w14:w="4358" w14:cap="sq" w14:cmpd="sng">
            <w14:solidFill>
              <w14:srgbClr w14:val="000000"/>
            </w14:solidFill>
            <w14:prstDash w14:val="solid"/>
            <w14:bevel/>
          </w14:textOutline>
        </w:rPr>
        <w:t>）</w:t>
      </w:r>
      <w:r>
        <w:rPr>
          <w:rFonts w:hint="eastAsia" w:ascii="宋体" w:hAnsi="宋体" w:eastAsia="宋体" w:cs="宋体"/>
          <w:spacing w:val="-4"/>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1"/>
          <w:sz w:val="24"/>
          <w:szCs w:val="24"/>
          <w14:textOutline w14:w="4358" w14:cap="sq" w14:cmpd="sng">
            <w14:solidFill>
              <w14:srgbClr w14:val="000000"/>
            </w14:solidFill>
            <w14:prstDash w14:val="solid"/>
            <w14:bevel/>
          </w14:textOutline>
        </w:rPr>
        <w:t>并逐页加盖供应商公章（正本为鲜章</w:t>
      </w:r>
      <w:r>
        <w:rPr>
          <w:rFonts w:hint="eastAsia" w:ascii="宋体" w:hAnsi="宋体" w:eastAsia="宋体" w:cs="宋体"/>
          <w:spacing w:val="-4"/>
          <w:sz w:val="24"/>
          <w:szCs w:val="24"/>
          <w14:textOutline w14:w="4358" w14:cap="sq" w14:cmpd="sng">
            <w14:solidFill>
              <w14:srgbClr w14:val="000000"/>
            </w14:solidFill>
            <w14:prstDash w14:val="solid"/>
            <w14:bevel/>
          </w14:textOutline>
        </w:rPr>
        <w:t>）</w:t>
      </w:r>
      <w:r>
        <w:rPr>
          <w:rFonts w:hint="eastAsia" w:ascii="宋体" w:hAnsi="宋体" w:eastAsia="宋体" w:cs="宋体"/>
          <w:spacing w:val="-4"/>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1"/>
          <w:sz w:val="24"/>
          <w:szCs w:val="24"/>
          <w14:textOutline w14:w="4358" w14:cap="sq" w14:cmpd="sng">
            <w14:solidFill>
              <w14:srgbClr w14:val="000000"/>
            </w14:solidFill>
            <w14:prstDash w14:val="solid"/>
            <w14:bevel/>
          </w14:textOutline>
        </w:rPr>
        <w:t>如有</w:t>
      </w:r>
      <w:r>
        <w:rPr>
          <w:rFonts w:hint="eastAsia" w:ascii="宋体" w:hAnsi="宋体" w:eastAsia="宋体" w:cs="宋体"/>
          <w:spacing w:val="-2"/>
          <w:sz w:val="24"/>
          <w:szCs w:val="24"/>
          <w14:textOutline w14:w="4358" w14:cap="sq" w14:cmpd="sng">
            <w14:solidFill>
              <w14:srgbClr w14:val="000000"/>
            </w14:solidFill>
            <w14:prstDash w14:val="solid"/>
            <w14:bevel/>
          </w14:textOutline>
        </w:rPr>
        <w:t>遗漏</w:t>
      </w:r>
      <w:r>
        <w:rPr>
          <w:rFonts w:hint="eastAsia" w:ascii="宋体" w:hAnsi="宋体" w:eastAsia="宋体" w:cs="宋体"/>
          <w:spacing w:val="-2"/>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2"/>
          <w:sz w:val="24"/>
          <w:szCs w:val="24"/>
          <w14:textOutline w14:w="4358" w14:cap="sq" w14:cmpd="sng">
            <w14:solidFill>
              <w14:srgbClr w14:val="000000"/>
            </w14:solidFill>
            <w14:prstDash w14:val="solid"/>
            <w14:bevel/>
          </w14:textOutline>
        </w:rPr>
        <w:t>将作为无效响应处</w:t>
      </w:r>
      <w:r>
        <w:rPr>
          <w:rFonts w:hint="eastAsia" w:ascii="宋体" w:hAnsi="宋体" w:eastAsia="宋体" w:cs="宋体"/>
          <w:sz w:val="24"/>
          <w:szCs w:val="24"/>
          <w14:textOutline w14:w="4358" w14:cap="sq" w14:cmpd="sng">
            <w14:solidFill>
              <w14:srgbClr w14:val="000000"/>
            </w14:solidFill>
            <w14:prstDash w14:val="solid"/>
            <w14:bevel/>
          </w14:textOutline>
        </w:rPr>
        <w:t>理</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如果正本与副本不一致</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以正本为准</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079032AD">
      <w:pPr>
        <w:spacing w:before="182" w:line="359" w:lineRule="auto"/>
        <w:ind w:left="1" w:firstLine="474"/>
        <w:rPr>
          <w:rFonts w:hint="eastAsia" w:ascii="宋体" w:hAnsi="宋体" w:eastAsia="宋体" w:cs="宋体"/>
          <w:sz w:val="24"/>
          <w:szCs w:val="24"/>
          <w:lang w:eastAsia="zh-CN"/>
        </w:rPr>
      </w:pPr>
      <w:r>
        <w:rPr>
          <w:rFonts w:hint="eastAsia" w:ascii="宋体" w:hAnsi="宋体" w:eastAsia="宋体" w:cs="宋体"/>
          <w:spacing w:val="2"/>
          <w:sz w:val="24"/>
          <w:szCs w:val="24"/>
        </w:rPr>
        <w:t>5-3、除供应商对错误处需修改外</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全套单一来源采购响应</w:t>
      </w:r>
      <w:r>
        <w:rPr>
          <w:rFonts w:hint="eastAsia" w:ascii="宋体" w:hAnsi="宋体" w:eastAsia="宋体" w:cs="宋体"/>
          <w:spacing w:val="1"/>
          <w:sz w:val="24"/>
          <w:szCs w:val="24"/>
        </w:rPr>
        <w:t xml:space="preserve">文件应无涂改或行间插 </w:t>
      </w:r>
      <w:r>
        <w:rPr>
          <w:rFonts w:hint="eastAsia" w:ascii="宋体" w:hAnsi="宋体" w:eastAsia="宋体" w:cs="宋体"/>
          <w:spacing w:val="-5"/>
          <w:sz w:val="24"/>
          <w:szCs w:val="24"/>
        </w:rPr>
        <w:t>字或增删</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如有修改</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修改处应加盖供应商公章及法定代表人或被授权人签</w:t>
      </w:r>
      <w:r>
        <w:rPr>
          <w:rFonts w:hint="eastAsia" w:ascii="宋体" w:hAnsi="宋体" w:eastAsia="宋体" w:cs="宋体"/>
          <w:spacing w:val="-6"/>
          <w:sz w:val="24"/>
          <w:szCs w:val="24"/>
        </w:rPr>
        <w:t>字或盖章</w:t>
      </w:r>
      <w:r>
        <w:rPr>
          <w:rFonts w:hint="eastAsia" w:ascii="宋体" w:hAnsi="宋体" w:eastAsia="宋体" w:cs="宋体"/>
          <w:spacing w:val="-4"/>
          <w:sz w:val="24"/>
          <w:szCs w:val="24"/>
        </w:rPr>
        <w:t>确认</w:t>
      </w:r>
      <w:r>
        <w:rPr>
          <w:rFonts w:hint="eastAsia" w:ascii="宋体" w:hAnsi="宋体" w:eastAsia="宋体" w:cs="宋体"/>
          <w:spacing w:val="-4"/>
          <w:sz w:val="24"/>
          <w:szCs w:val="24"/>
          <w:lang w:eastAsia="zh-CN"/>
        </w:rPr>
        <w:t>。</w:t>
      </w:r>
    </w:p>
    <w:p w14:paraId="5F917D4A">
      <w:pPr>
        <w:spacing w:before="182" w:line="466" w:lineRule="exact"/>
        <w:ind w:left="476"/>
        <w:rPr>
          <w:rFonts w:hint="eastAsia" w:ascii="宋体" w:hAnsi="宋体" w:eastAsia="宋体" w:cs="宋体"/>
          <w:sz w:val="24"/>
          <w:szCs w:val="24"/>
        </w:rPr>
      </w:pPr>
      <w:r>
        <w:rPr>
          <w:rFonts w:hint="eastAsia" w:ascii="宋体" w:hAnsi="宋体" w:eastAsia="宋体" w:cs="宋体"/>
          <w:spacing w:val="2"/>
          <w:position w:val="17"/>
          <w:sz w:val="24"/>
          <w:szCs w:val="24"/>
        </w:rPr>
        <w:t>5-4、单一来源采购响应文件的正本和副本均需打印或用不褪色</w:t>
      </w:r>
      <w:r>
        <w:rPr>
          <w:rFonts w:hint="eastAsia" w:ascii="宋体" w:hAnsi="宋体" w:eastAsia="宋体" w:cs="宋体"/>
          <w:spacing w:val="1"/>
          <w:position w:val="17"/>
          <w:sz w:val="24"/>
          <w:szCs w:val="24"/>
        </w:rPr>
        <w:t>、不变质的墨水书</w:t>
      </w:r>
    </w:p>
    <w:p w14:paraId="11F62DF6">
      <w:pPr>
        <w:spacing w:line="221" w:lineRule="auto"/>
        <w:ind w:left="7"/>
        <w:rPr>
          <w:rFonts w:hint="eastAsia" w:ascii="宋体" w:hAnsi="宋体" w:eastAsia="宋体" w:cs="宋体"/>
          <w:sz w:val="24"/>
          <w:szCs w:val="24"/>
          <w:lang w:eastAsia="zh-CN"/>
        </w:rPr>
      </w:pPr>
      <w:r>
        <w:rPr>
          <w:rFonts w:hint="eastAsia" w:ascii="宋体" w:hAnsi="宋体" w:eastAsia="宋体" w:cs="宋体"/>
          <w:spacing w:val="-8"/>
          <w:sz w:val="24"/>
          <w:szCs w:val="24"/>
        </w:rPr>
        <w:t>写</w:t>
      </w:r>
      <w:r>
        <w:rPr>
          <w:rFonts w:hint="eastAsia" w:ascii="宋体" w:hAnsi="宋体" w:eastAsia="宋体" w:cs="宋体"/>
          <w:spacing w:val="-8"/>
          <w:sz w:val="24"/>
          <w:szCs w:val="24"/>
          <w:lang w:eastAsia="zh-CN"/>
        </w:rPr>
        <w:t>。</w:t>
      </w:r>
    </w:p>
    <w:p w14:paraId="4BDC25AE">
      <w:pPr>
        <w:spacing w:before="180" w:line="466" w:lineRule="exact"/>
        <w:ind w:left="476"/>
        <w:rPr>
          <w:rFonts w:hint="eastAsia" w:ascii="宋体" w:hAnsi="宋体" w:eastAsia="宋体" w:cs="宋体"/>
          <w:sz w:val="24"/>
          <w:szCs w:val="24"/>
        </w:rPr>
      </w:pPr>
      <w:r>
        <w:rPr>
          <w:rFonts w:hint="eastAsia" w:ascii="宋体" w:hAnsi="宋体" w:eastAsia="宋体" w:cs="宋体"/>
          <w:spacing w:val="2"/>
          <w:position w:val="17"/>
          <w:sz w:val="24"/>
          <w:szCs w:val="24"/>
        </w:rPr>
        <w:t>5-5、单一来源采购响应文件因书写潦草、内容表达不清、印章</w:t>
      </w:r>
      <w:r>
        <w:rPr>
          <w:rFonts w:hint="eastAsia" w:ascii="宋体" w:hAnsi="宋体" w:eastAsia="宋体" w:cs="宋体"/>
          <w:spacing w:val="1"/>
          <w:position w:val="17"/>
          <w:sz w:val="24"/>
          <w:szCs w:val="24"/>
        </w:rPr>
        <w:t>或证明材料内容模</w:t>
      </w:r>
    </w:p>
    <w:p w14:paraId="21C19D95">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糊难辨等导致的不利后果由供应商自行承担</w:t>
      </w:r>
      <w:r>
        <w:rPr>
          <w:rFonts w:hint="eastAsia" w:ascii="宋体" w:hAnsi="宋体" w:eastAsia="宋体" w:cs="宋体"/>
          <w:spacing w:val="-1"/>
          <w:sz w:val="24"/>
          <w:szCs w:val="24"/>
          <w:lang w:eastAsia="zh-CN"/>
        </w:rPr>
        <w:t>。</w:t>
      </w:r>
    </w:p>
    <w:p w14:paraId="2FB8591D">
      <w:pPr>
        <w:spacing w:before="183" w:line="466" w:lineRule="exact"/>
        <w:ind w:left="476"/>
        <w:rPr>
          <w:rFonts w:hint="eastAsia" w:ascii="宋体" w:hAnsi="宋体" w:eastAsia="宋体" w:cs="宋体"/>
          <w:sz w:val="24"/>
          <w:szCs w:val="24"/>
        </w:rPr>
      </w:pPr>
      <w:r>
        <w:rPr>
          <w:rFonts w:hint="eastAsia" w:ascii="宋体" w:hAnsi="宋体" w:eastAsia="宋体" w:cs="宋体"/>
          <w:spacing w:val="2"/>
          <w:position w:val="17"/>
          <w:sz w:val="24"/>
          <w:szCs w:val="24"/>
        </w:rPr>
        <w:t>5-6、单一来源采购响应文件电子版内容须与单一来源采购响应</w:t>
      </w:r>
      <w:r>
        <w:rPr>
          <w:rFonts w:hint="eastAsia" w:ascii="宋体" w:hAnsi="宋体" w:eastAsia="宋体" w:cs="宋体"/>
          <w:spacing w:val="1"/>
          <w:position w:val="17"/>
          <w:sz w:val="24"/>
          <w:szCs w:val="24"/>
        </w:rPr>
        <w:t>文件纸质版正本中</w:t>
      </w:r>
    </w:p>
    <w:p w14:paraId="0088CEA9">
      <w:pPr>
        <w:spacing w:line="219" w:lineRule="auto"/>
        <w:ind w:left="20"/>
        <w:rPr>
          <w:rFonts w:hint="eastAsia" w:ascii="宋体" w:hAnsi="宋体" w:eastAsia="宋体" w:cs="宋体"/>
          <w:sz w:val="24"/>
          <w:szCs w:val="24"/>
          <w:lang w:eastAsia="zh-CN"/>
        </w:rPr>
      </w:pPr>
      <w:r>
        <w:rPr>
          <w:rFonts w:hint="eastAsia" w:ascii="宋体" w:hAnsi="宋体" w:eastAsia="宋体" w:cs="宋体"/>
          <w:spacing w:val="-5"/>
          <w:sz w:val="24"/>
          <w:szCs w:val="24"/>
        </w:rPr>
        <w:t>的内容一致</w:t>
      </w:r>
      <w:r>
        <w:rPr>
          <w:rFonts w:hint="eastAsia" w:ascii="宋体" w:hAnsi="宋体" w:eastAsia="宋体" w:cs="宋体"/>
          <w:spacing w:val="-5"/>
          <w:sz w:val="24"/>
          <w:szCs w:val="24"/>
          <w:lang w:eastAsia="zh-CN"/>
        </w:rPr>
        <w:t>。</w:t>
      </w:r>
    </w:p>
    <w:p w14:paraId="009DBC12">
      <w:pPr>
        <w:spacing w:before="184" w:line="359" w:lineRule="auto"/>
        <w:ind w:left="1" w:right="99" w:firstLine="474"/>
        <w:rPr>
          <w:rFonts w:hint="eastAsia" w:ascii="宋体" w:hAnsi="宋体" w:eastAsia="宋体" w:cs="宋体"/>
          <w:sz w:val="24"/>
          <w:szCs w:val="24"/>
          <w:lang w:eastAsia="zh-CN"/>
        </w:rPr>
      </w:pPr>
      <w:r>
        <w:rPr>
          <w:rFonts w:hint="eastAsia" w:ascii="宋体" w:hAnsi="宋体" w:eastAsia="宋体" w:cs="宋体"/>
          <w:spacing w:val="1"/>
          <w:sz w:val="24"/>
          <w:szCs w:val="24"/>
        </w:rPr>
        <w:t>5-7、“报价一览表</w:t>
      </w:r>
      <w:r>
        <w:rPr>
          <w:rFonts w:hint="eastAsia" w:ascii="宋体" w:hAnsi="宋体" w:eastAsia="宋体" w:cs="宋体"/>
          <w:spacing w:val="-85"/>
          <w:sz w:val="24"/>
          <w:szCs w:val="24"/>
        </w:rPr>
        <w:t xml:space="preserve"> </w:t>
      </w:r>
      <w:r>
        <w:rPr>
          <w:rFonts w:hint="eastAsia" w:ascii="宋体" w:hAnsi="宋体" w:eastAsia="宋体" w:cs="宋体"/>
          <w:spacing w:val="1"/>
          <w:sz w:val="24"/>
          <w:szCs w:val="24"/>
        </w:rPr>
        <w:t>”为在谈判会议上唱价的内容</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按格式要求填写</w:t>
      </w:r>
      <w:r>
        <w:rPr>
          <w:rFonts w:hint="eastAsia" w:ascii="宋体" w:hAnsi="宋体" w:eastAsia="宋体" w:cs="宋体"/>
          <w:sz w:val="24"/>
          <w:szCs w:val="24"/>
          <w:lang w:eastAsia="zh-CN"/>
        </w:rPr>
        <w:t>，</w:t>
      </w:r>
      <w:r>
        <w:rPr>
          <w:rFonts w:hint="eastAsia" w:ascii="宋体" w:hAnsi="宋体" w:eastAsia="宋体" w:cs="宋体"/>
          <w:sz w:val="24"/>
          <w:szCs w:val="24"/>
        </w:rPr>
        <w:t>并单独密封</w:t>
      </w:r>
      <w:r>
        <w:rPr>
          <w:rFonts w:hint="eastAsia" w:ascii="宋体" w:hAnsi="宋体" w:eastAsia="宋体" w:cs="宋体"/>
          <w:spacing w:val="-2"/>
          <w:sz w:val="24"/>
          <w:szCs w:val="24"/>
        </w:rPr>
        <w:t>提交</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同时应保证“报价一览表</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”在单一来源采购</w:t>
      </w:r>
      <w:r>
        <w:rPr>
          <w:rFonts w:hint="eastAsia" w:ascii="宋体" w:hAnsi="宋体" w:eastAsia="宋体" w:cs="宋体"/>
          <w:spacing w:val="-3"/>
          <w:sz w:val="24"/>
          <w:szCs w:val="24"/>
        </w:rPr>
        <w:t>响应文件正、副本中仍有且一致</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如</w:t>
      </w:r>
      <w:r>
        <w:rPr>
          <w:rFonts w:hint="eastAsia" w:ascii="宋体" w:hAnsi="宋体" w:eastAsia="宋体" w:cs="宋体"/>
          <w:spacing w:val="-2"/>
          <w:sz w:val="24"/>
          <w:szCs w:val="24"/>
        </w:rPr>
        <w:t>果不一致</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以唱标内容为准</w:t>
      </w:r>
      <w:r>
        <w:rPr>
          <w:rFonts w:hint="eastAsia" w:ascii="宋体" w:hAnsi="宋体" w:eastAsia="宋体" w:cs="宋体"/>
          <w:spacing w:val="-2"/>
          <w:sz w:val="24"/>
          <w:szCs w:val="24"/>
          <w:lang w:eastAsia="zh-CN"/>
        </w:rPr>
        <w:t>。</w:t>
      </w:r>
    </w:p>
    <w:p w14:paraId="0EC5211F">
      <w:pPr>
        <w:spacing w:before="180" w:line="219" w:lineRule="auto"/>
        <w:ind w:left="473"/>
        <w:rPr>
          <w:rFonts w:hint="eastAsia" w:ascii="宋体" w:hAnsi="宋体" w:eastAsia="宋体" w:cs="宋体"/>
          <w:sz w:val="24"/>
          <w:szCs w:val="24"/>
        </w:rPr>
      </w:pPr>
      <w:r>
        <w:rPr>
          <w:rFonts w:hint="eastAsia" w:ascii="宋体" w:hAnsi="宋体" w:eastAsia="宋体" w:cs="宋体"/>
          <w:spacing w:val="-1"/>
          <w:sz w:val="24"/>
          <w:szCs w:val="24"/>
        </w:rPr>
        <w:t>6、单一来源采购响应文件的密封、装订：</w:t>
      </w:r>
    </w:p>
    <w:p w14:paraId="650A62F2">
      <w:pPr>
        <w:spacing w:before="185" w:line="359" w:lineRule="auto"/>
        <w:ind w:left="1" w:right="90" w:firstLine="471"/>
        <w:rPr>
          <w:rFonts w:hint="eastAsia" w:ascii="宋体" w:hAnsi="宋体" w:eastAsia="宋体" w:cs="宋体"/>
          <w:sz w:val="24"/>
          <w:szCs w:val="24"/>
          <w:lang w:eastAsia="zh-CN"/>
        </w:rPr>
      </w:pPr>
      <w:r>
        <w:rPr>
          <w:rFonts w:hint="eastAsia" w:ascii="宋体" w:hAnsi="宋体" w:eastAsia="宋体" w:cs="宋体"/>
          <w:spacing w:val="2"/>
          <w:sz w:val="24"/>
          <w:szCs w:val="24"/>
        </w:rPr>
        <w:t>6-1、密封：谈判时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供应商应自行将单一来源采购响应文件正本、副</w:t>
      </w:r>
      <w:r>
        <w:rPr>
          <w:rFonts w:hint="eastAsia" w:ascii="宋体" w:hAnsi="宋体" w:eastAsia="宋体" w:cs="宋体"/>
          <w:spacing w:val="1"/>
          <w:sz w:val="24"/>
          <w:szCs w:val="24"/>
        </w:rPr>
        <w:t>本、“报价</w:t>
      </w:r>
      <w:r>
        <w:rPr>
          <w:rFonts w:hint="eastAsia" w:ascii="宋体" w:hAnsi="宋体" w:eastAsia="宋体" w:cs="宋体"/>
          <w:sz w:val="24"/>
          <w:szCs w:val="24"/>
        </w:rPr>
        <w:t xml:space="preserve"> </w:t>
      </w:r>
      <w:r>
        <w:rPr>
          <w:rFonts w:hint="eastAsia" w:ascii="宋体" w:hAnsi="宋体" w:eastAsia="宋体" w:cs="宋体"/>
          <w:spacing w:val="-4"/>
          <w:sz w:val="24"/>
          <w:szCs w:val="24"/>
        </w:rPr>
        <w:t>一览表</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”单独密封完好（封袋不得有破损</w:t>
      </w:r>
      <w:r>
        <w:rPr>
          <w:rFonts w:hint="eastAsia" w:ascii="宋体" w:hAnsi="宋体" w:eastAsia="宋体" w:cs="宋体"/>
          <w:spacing w:val="19"/>
          <w:sz w:val="24"/>
          <w:szCs w:val="24"/>
        </w:rPr>
        <w:t>）</w:t>
      </w:r>
      <w:r>
        <w:rPr>
          <w:rFonts w:hint="eastAsia" w:ascii="宋体" w:hAnsi="宋体" w:eastAsia="宋体" w:cs="宋体"/>
          <w:spacing w:val="19"/>
          <w:sz w:val="24"/>
          <w:szCs w:val="24"/>
          <w:lang w:eastAsia="zh-CN"/>
        </w:rPr>
        <w:t>，</w:t>
      </w:r>
      <w:r>
        <w:rPr>
          <w:rFonts w:hint="eastAsia" w:ascii="宋体" w:hAnsi="宋体" w:eastAsia="宋体" w:cs="宋体"/>
          <w:spacing w:val="-4"/>
          <w:sz w:val="24"/>
          <w:szCs w:val="24"/>
        </w:rPr>
        <w:t>电子文件密封在“报</w:t>
      </w:r>
      <w:r>
        <w:rPr>
          <w:rFonts w:hint="eastAsia" w:ascii="宋体" w:hAnsi="宋体" w:eastAsia="宋体" w:cs="宋体"/>
          <w:spacing w:val="-5"/>
          <w:sz w:val="24"/>
          <w:szCs w:val="24"/>
        </w:rPr>
        <w:t>价一览表</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”标袋中</w:t>
      </w:r>
      <w:r>
        <w:rPr>
          <w:rFonts w:hint="eastAsia" w:ascii="宋体" w:hAnsi="宋体" w:eastAsia="宋体" w:cs="宋体"/>
          <w:spacing w:val="-5"/>
          <w:sz w:val="24"/>
          <w:szCs w:val="24"/>
          <w:lang w:eastAsia="zh-CN"/>
        </w:rPr>
        <w:t>。</w:t>
      </w:r>
      <w:r>
        <w:rPr>
          <w:rFonts w:hint="eastAsia" w:ascii="宋体" w:hAnsi="宋体" w:eastAsia="宋体" w:cs="宋体"/>
          <w:sz w:val="24"/>
          <w:szCs w:val="24"/>
        </w:rPr>
        <w:t xml:space="preserve"> </w:t>
      </w:r>
      <w:r>
        <w:rPr>
          <w:rFonts w:hint="eastAsia" w:ascii="宋体" w:hAnsi="宋体" w:eastAsia="宋体" w:cs="宋体"/>
          <w:spacing w:val="-1"/>
          <w:sz w:val="24"/>
          <w:szCs w:val="24"/>
        </w:rPr>
        <w:t>标袋正面上要有标识并加盖供应商公章（鲜章</w:t>
      </w:r>
      <w:r>
        <w:rPr>
          <w:rFonts w:hint="eastAsia" w:ascii="宋体" w:hAnsi="宋体" w:eastAsia="宋体" w:cs="宋体"/>
          <w:spacing w:val="-7"/>
          <w:sz w:val="24"/>
          <w:szCs w:val="24"/>
        </w:rPr>
        <w:t>）</w:t>
      </w:r>
      <w:r>
        <w:rPr>
          <w:rFonts w:hint="eastAsia" w:ascii="宋体" w:hAnsi="宋体" w:eastAsia="宋体" w:cs="宋体"/>
          <w:spacing w:val="-7"/>
          <w:sz w:val="24"/>
          <w:szCs w:val="24"/>
          <w:lang w:eastAsia="zh-CN"/>
        </w:rPr>
        <w:t>，</w:t>
      </w:r>
      <w:r>
        <w:rPr>
          <w:rFonts w:hint="eastAsia" w:ascii="宋体" w:hAnsi="宋体" w:eastAsia="宋体" w:cs="宋体"/>
          <w:spacing w:val="-1"/>
          <w:sz w:val="24"/>
          <w:szCs w:val="24"/>
        </w:rPr>
        <w:t>标袋标识按给</w:t>
      </w:r>
      <w:r>
        <w:rPr>
          <w:rFonts w:hint="eastAsia" w:ascii="宋体" w:hAnsi="宋体" w:eastAsia="宋体" w:cs="宋体"/>
          <w:spacing w:val="-2"/>
          <w:sz w:val="24"/>
          <w:szCs w:val="24"/>
        </w:rPr>
        <w:t>定式样编写（式样见单</w:t>
      </w:r>
      <w:r>
        <w:rPr>
          <w:rFonts w:hint="eastAsia" w:ascii="宋体" w:hAnsi="宋体" w:eastAsia="宋体" w:cs="宋体"/>
          <w:spacing w:val="-7"/>
          <w:sz w:val="24"/>
          <w:szCs w:val="24"/>
        </w:rPr>
        <w:t>一来源采购响应文件格式附件</w:t>
      </w:r>
      <w:r>
        <w:rPr>
          <w:rFonts w:hint="eastAsia" w:ascii="宋体" w:hAnsi="宋体" w:eastAsia="宋体" w:cs="宋体"/>
          <w:spacing w:val="-30"/>
          <w:sz w:val="24"/>
          <w:szCs w:val="24"/>
        </w:rPr>
        <w:t xml:space="preserve"> </w:t>
      </w:r>
      <w:r>
        <w:rPr>
          <w:rFonts w:hint="eastAsia" w:ascii="宋体" w:hAnsi="宋体" w:eastAsia="宋体" w:cs="宋体"/>
          <w:spacing w:val="-7"/>
          <w:sz w:val="24"/>
          <w:szCs w:val="24"/>
        </w:rPr>
        <w:t>2）</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标袋应加贴封条</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并在封条接缝处加盖单位公章（鲜</w:t>
      </w:r>
      <w:r>
        <w:rPr>
          <w:rFonts w:hint="eastAsia" w:ascii="宋体" w:hAnsi="宋体" w:eastAsia="宋体" w:cs="宋体"/>
          <w:spacing w:val="-1"/>
          <w:sz w:val="24"/>
          <w:szCs w:val="24"/>
        </w:rPr>
        <w:t>章）和法定代表人或被授权人签字(或盖章</w:t>
      </w:r>
      <w:r>
        <w:rPr>
          <w:rFonts w:hint="eastAsia" w:ascii="宋体" w:hAnsi="宋体" w:eastAsia="宋体" w:cs="宋体"/>
          <w:sz w:val="24"/>
          <w:szCs w:val="24"/>
        </w:rPr>
        <w:t>）</w:t>
      </w:r>
      <w:r>
        <w:rPr>
          <w:rFonts w:hint="eastAsia" w:ascii="宋体" w:hAnsi="宋体" w:eastAsia="宋体" w:cs="宋体"/>
          <w:sz w:val="24"/>
          <w:szCs w:val="24"/>
          <w:lang w:eastAsia="zh-CN"/>
        </w:rPr>
        <w:t>；</w:t>
      </w:r>
    </w:p>
    <w:p w14:paraId="0F7A7669">
      <w:pPr>
        <w:spacing w:before="182" w:line="359" w:lineRule="auto"/>
        <w:ind w:right="8" w:firstLine="474"/>
        <w:rPr>
          <w:rFonts w:hint="eastAsia" w:ascii="宋体" w:hAnsi="宋体" w:eastAsia="宋体" w:cs="宋体"/>
          <w:sz w:val="24"/>
          <w:szCs w:val="24"/>
        </w:rPr>
      </w:pPr>
      <w:r>
        <w:rPr>
          <w:rFonts w:hint="eastAsia" w:ascii="宋体" w:hAnsi="宋体" w:eastAsia="宋体" w:cs="宋体"/>
          <w:spacing w:val="2"/>
          <w:sz w:val="24"/>
          <w:szCs w:val="24"/>
        </w:rPr>
        <w:t>6-2、装订：单一来源采购响应文件一律采用书籍（胶装）方式</w:t>
      </w:r>
      <w:r>
        <w:rPr>
          <w:rFonts w:hint="eastAsia" w:ascii="宋体" w:hAnsi="宋体" w:eastAsia="宋体" w:cs="宋体"/>
          <w:spacing w:val="1"/>
          <w:sz w:val="24"/>
          <w:szCs w:val="24"/>
        </w:rPr>
        <w:t>装订</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14:textOutline w14:w="4358" w14:cap="sq" w14:cmpd="sng">
            <w14:solidFill>
              <w14:srgbClr w14:val="000000"/>
            </w14:solidFill>
            <w14:prstDash w14:val="solid"/>
            <w14:bevel/>
          </w14:textOutline>
        </w:rPr>
        <w:t>单一来源采</w:t>
      </w:r>
      <w:r>
        <w:rPr>
          <w:rFonts w:hint="eastAsia" w:ascii="宋体" w:hAnsi="宋体" w:eastAsia="宋体" w:cs="宋体"/>
          <w:sz w:val="24"/>
          <w:szCs w:val="24"/>
        </w:rPr>
        <w:t xml:space="preserve"> </w:t>
      </w:r>
      <w:r>
        <w:rPr>
          <w:rFonts w:hint="eastAsia" w:ascii="宋体" w:hAnsi="宋体" w:eastAsia="宋体" w:cs="宋体"/>
          <w:sz w:val="24"/>
          <w:szCs w:val="24"/>
          <w14:textOutline w14:w="4358" w14:cap="sq" w14:cmpd="sng">
            <w14:solidFill>
              <w14:srgbClr w14:val="000000"/>
            </w14:solidFill>
            <w14:prstDash w14:val="solid"/>
            <w14:bevel/>
          </w14:textOutline>
        </w:rPr>
        <w:t>购响应文件正本一份</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副本</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两</w:t>
      </w:r>
      <w:r>
        <w:rPr>
          <w:rFonts w:hint="eastAsia" w:ascii="宋体" w:hAnsi="宋体" w:eastAsia="宋体" w:cs="宋体"/>
          <w:sz w:val="24"/>
          <w:szCs w:val="24"/>
          <w14:textOutline w14:w="4358" w14:cap="sq" w14:cmpd="sng">
            <w14:solidFill>
              <w14:srgbClr w14:val="000000"/>
            </w14:solidFill>
            <w14:prstDash w14:val="solid"/>
            <w14:bevel/>
          </w14:textOutline>
        </w:rPr>
        <w:t>份</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电子文件（U</w:t>
      </w:r>
      <w:r>
        <w:rPr>
          <w:rFonts w:hint="eastAsia" w:ascii="宋体" w:hAnsi="宋体" w:eastAsia="宋体" w:cs="宋体"/>
          <w:spacing w:val="-51"/>
          <w:sz w:val="24"/>
          <w:szCs w:val="24"/>
        </w:rPr>
        <w:t xml:space="preserve"> </w:t>
      </w:r>
      <w:r>
        <w:rPr>
          <w:rFonts w:hint="eastAsia" w:ascii="宋体" w:hAnsi="宋体" w:eastAsia="宋体" w:cs="宋体"/>
          <w:sz w:val="24"/>
          <w:szCs w:val="24"/>
          <w14:textOutline w14:w="4358" w14:cap="sq" w14:cmpd="sng">
            <w14:solidFill>
              <w14:srgbClr w14:val="000000"/>
            </w14:solidFill>
            <w14:prstDash w14:val="solid"/>
            <w14:bevel/>
          </w14:textOutline>
        </w:rPr>
        <w:t>盘或移动硬盘</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谢绝光盘</w:t>
      </w:r>
      <w:r>
        <w:rPr>
          <w:rFonts w:hint="eastAsia" w:ascii="宋体" w:hAnsi="宋体" w:eastAsia="宋体" w:cs="宋体"/>
          <w:spacing w:val="-1"/>
          <w:sz w:val="24"/>
          <w:szCs w:val="24"/>
          <w14:textOutline w14:w="4358" w14:cap="sq" w14:cmpd="sng">
            <w14:solidFill>
              <w14:srgbClr w14:val="000000"/>
            </w14:solidFill>
            <w14:prstDash w14:val="solid"/>
            <w14:bevel/>
          </w14:textOutline>
        </w:rPr>
        <w:t>）一份</w:t>
      </w: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1"/>
          <w:sz w:val="24"/>
          <w:szCs w:val="24"/>
          <w14:textOutline w14:w="4358" w14:cap="sq" w14:cmpd="sng">
            <w14:solidFill>
              <w14:srgbClr w14:val="000000"/>
            </w14:solidFill>
            <w14:prstDash w14:val="solid"/>
            <w14:bevel/>
          </w14:textOutline>
        </w:rPr>
        <w:t>“报</w:t>
      </w:r>
      <w:r>
        <w:rPr>
          <w:rFonts w:hint="eastAsia" w:ascii="宋体" w:hAnsi="宋体" w:eastAsia="宋体" w:cs="宋体"/>
          <w:sz w:val="24"/>
          <w:szCs w:val="24"/>
        </w:rPr>
        <w:t xml:space="preserve"> </w:t>
      </w:r>
      <w:r>
        <w:rPr>
          <w:rFonts w:hint="eastAsia" w:ascii="宋体" w:hAnsi="宋体" w:eastAsia="宋体" w:cs="宋体"/>
          <w:spacing w:val="-2"/>
          <w:sz w:val="24"/>
          <w:szCs w:val="24"/>
          <w14:textOutline w14:w="4358" w14:cap="sq" w14:cmpd="sng">
            <w14:solidFill>
              <w14:srgbClr w14:val="000000"/>
            </w14:solidFill>
            <w14:prstDash w14:val="solid"/>
            <w14:bevel/>
          </w14:textOutline>
        </w:rPr>
        <w:t>价一览表</w:t>
      </w:r>
      <w:r>
        <w:rPr>
          <w:rFonts w:hint="eastAsia" w:ascii="宋体" w:hAnsi="宋体" w:eastAsia="宋体" w:cs="宋体"/>
          <w:spacing w:val="-86"/>
          <w:sz w:val="24"/>
          <w:szCs w:val="24"/>
        </w:rPr>
        <w:t xml:space="preserve"> </w:t>
      </w:r>
      <w:r>
        <w:rPr>
          <w:rFonts w:hint="eastAsia" w:ascii="宋体" w:hAnsi="宋体" w:eastAsia="宋体" w:cs="宋体"/>
          <w:spacing w:val="-2"/>
          <w:sz w:val="24"/>
          <w:szCs w:val="24"/>
          <w14:textOutline w14:w="4358" w14:cap="sq" w14:cmpd="sng">
            <w14:solidFill>
              <w14:srgbClr w14:val="000000"/>
            </w14:solidFill>
            <w14:prstDash w14:val="solid"/>
            <w14:bevel/>
          </w14:textOutline>
        </w:rPr>
        <w:t>”一份</w:t>
      </w:r>
      <w:r>
        <w:rPr>
          <w:rFonts w:hint="eastAsia" w:ascii="宋体" w:hAnsi="宋体" w:eastAsia="宋体" w:cs="宋体"/>
          <w:spacing w:val="-2"/>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2"/>
          <w:sz w:val="24"/>
          <w:szCs w:val="24"/>
          <w14:textOutline w14:w="4358" w14:cap="sq" w14:cmpd="sng">
            <w14:solidFill>
              <w14:srgbClr w14:val="000000"/>
            </w14:solidFill>
            <w14:prstDash w14:val="solid"/>
            <w14:bevel/>
          </w14:textOutline>
        </w:rPr>
        <w:t>纸质单一来源采购响应文件分别各</w:t>
      </w:r>
      <w:r>
        <w:rPr>
          <w:rFonts w:hint="eastAsia" w:ascii="宋体" w:hAnsi="宋体" w:eastAsia="宋体" w:cs="宋体"/>
          <w:spacing w:val="-3"/>
          <w:sz w:val="24"/>
          <w:szCs w:val="24"/>
          <w14:textOutline w14:w="4358" w14:cap="sq" w14:cmpd="sng">
            <w14:solidFill>
              <w14:srgbClr w14:val="000000"/>
            </w14:solidFill>
            <w14:prstDash w14:val="solid"/>
            <w14:bevel/>
          </w14:textOutline>
        </w:rPr>
        <w:t>自装订成册并编制目录和页码</w:t>
      </w:r>
      <w:r>
        <w:rPr>
          <w:rFonts w:hint="eastAsia" w:ascii="宋体" w:hAnsi="宋体" w:eastAsia="宋体" w:cs="宋体"/>
          <w:spacing w:val="-3"/>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3"/>
          <w:sz w:val="24"/>
          <w:szCs w:val="24"/>
        </w:rPr>
        <w:t>在</w:t>
      </w:r>
    </w:p>
    <w:p w14:paraId="3197B266">
      <w:pPr>
        <w:spacing w:line="219"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每一页的正下方清楚标明页码</w:t>
      </w:r>
      <w:r>
        <w:rPr>
          <w:rFonts w:hint="eastAsia" w:ascii="宋体" w:hAnsi="宋体" w:eastAsia="宋体" w:cs="宋体"/>
          <w:spacing w:val="-1"/>
          <w:sz w:val="24"/>
          <w:szCs w:val="24"/>
          <w:lang w:eastAsia="zh-CN"/>
        </w:rPr>
        <w:t>。</w:t>
      </w:r>
    </w:p>
    <w:p w14:paraId="60A6C73B">
      <w:pPr>
        <w:spacing w:before="182" w:line="219" w:lineRule="auto"/>
        <w:ind w:left="478"/>
        <w:rPr>
          <w:rFonts w:hint="eastAsia" w:ascii="宋体" w:hAnsi="宋体" w:eastAsia="宋体" w:cs="宋体"/>
          <w:sz w:val="24"/>
          <w:szCs w:val="24"/>
        </w:rPr>
      </w:pPr>
      <w:r>
        <w:rPr>
          <w:rFonts w:hint="eastAsia" w:ascii="宋体" w:hAnsi="宋体" w:eastAsia="宋体" w:cs="宋体"/>
          <w:spacing w:val="-1"/>
          <w:sz w:val="24"/>
          <w:szCs w:val="24"/>
        </w:rPr>
        <w:t>7、单一来源采购响应文件的计量单位</w:t>
      </w:r>
    </w:p>
    <w:p w14:paraId="028F4B34">
      <w:pPr>
        <w:spacing w:before="181" w:line="468" w:lineRule="exact"/>
        <w:ind w:right="8"/>
        <w:jc w:val="right"/>
        <w:rPr>
          <w:rFonts w:hint="eastAsia" w:ascii="宋体" w:hAnsi="宋体" w:eastAsia="宋体" w:cs="宋体"/>
          <w:sz w:val="24"/>
          <w:szCs w:val="24"/>
        </w:rPr>
      </w:pPr>
      <w:r>
        <w:rPr>
          <w:rFonts w:hint="eastAsia" w:ascii="宋体" w:hAnsi="宋体" w:eastAsia="宋体" w:cs="宋体"/>
          <w:spacing w:val="-1"/>
          <w:position w:val="17"/>
          <w:sz w:val="24"/>
          <w:szCs w:val="24"/>
        </w:rPr>
        <w:t>单一来源采购文件中所使用的计量单位</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除有特</w:t>
      </w:r>
      <w:r>
        <w:rPr>
          <w:rFonts w:hint="eastAsia" w:ascii="宋体" w:hAnsi="宋体" w:eastAsia="宋体" w:cs="宋体"/>
          <w:spacing w:val="-2"/>
          <w:position w:val="17"/>
          <w:sz w:val="24"/>
          <w:szCs w:val="24"/>
        </w:rPr>
        <w:t>殊要求外</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均采用国家法定计量单</w:t>
      </w:r>
    </w:p>
    <w:p w14:paraId="04EA086B">
      <w:pPr>
        <w:spacing w:before="1" w:line="220" w:lineRule="auto"/>
        <w:ind w:left="1"/>
        <w:rPr>
          <w:rFonts w:hint="eastAsia" w:ascii="宋体" w:hAnsi="宋体" w:eastAsia="宋体" w:cs="宋体"/>
          <w:sz w:val="24"/>
          <w:szCs w:val="24"/>
          <w:lang w:eastAsia="zh-CN"/>
        </w:rPr>
      </w:pPr>
      <w:r>
        <w:rPr>
          <w:rFonts w:hint="eastAsia" w:ascii="宋体" w:hAnsi="宋体" w:eastAsia="宋体" w:cs="宋体"/>
          <w:spacing w:val="-5"/>
          <w:sz w:val="24"/>
          <w:szCs w:val="24"/>
        </w:rPr>
        <w:t>位</w:t>
      </w:r>
      <w:r>
        <w:rPr>
          <w:rFonts w:hint="eastAsia" w:ascii="宋体" w:hAnsi="宋体" w:eastAsia="宋体" w:cs="宋体"/>
          <w:spacing w:val="-5"/>
          <w:sz w:val="24"/>
          <w:szCs w:val="24"/>
          <w:lang w:eastAsia="zh-CN"/>
        </w:rPr>
        <w:t>。</w:t>
      </w:r>
    </w:p>
    <w:p w14:paraId="1792201F">
      <w:pPr>
        <w:spacing w:before="181" w:line="218" w:lineRule="auto"/>
        <w:ind w:left="473"/>
        <w:rPr>
          <w:rFonts w:hint="eastAsia" w:ascii="宋体" w:hAnsi="宋体" w:eastAsia="宋体" w:cs="宋体"/>
          <w:sz w:val="24"/>
          <w:szCs w:val="24"/>
        </w:rPr>
      </w:pPr>
      <w:r>
        <w:rPr>
          <w:rFonts w:hint="eastAsia" w:ascii="宋体" w:hAnsi="宋体" w:eastAsia="宋体" w:cs="宋体"/>
          <w:spacing w:val="-2"/>
          <w:sz w:val="24"/>
          <w:szCs w:val="24"/>
        </w:rPr>
        <w:t>8、谈判报价</w:t>
      </w:r>
    </w:p>
    <w:p w14:paraId="78435FE2">
      <w:pPr>
        <w:spacing w:before="182" w:line="219" w:lineRule="auto"/>
        <w:ind w:left="473"/>
        <w:rPr>
          <w:rFonts w:hint="eastAsia" w:ascii="宋体" w:hAnsi="宋体" w:eastAsia="宋体" w:cs="宋体"/>
          <w:sz w:val="24"/>
          <w:szCs w:val="24"/>
          <w:lang w:eastAsia="zh-CN"/>
        </w:rPr>
      </w:pPr>
      <w:r>
        <w:rPr>
          <w:rFonts w:hint="eastAsia" w:ascii="宋体" w:hAnsi="宋体" w:eastAsia="宋体" w:cs="宋体"/>
          <w:spacing w:val="-1"/>
          <w:sz w:val="24"/>
          <w:szCs w:val="24"/>
        </w:rPr>
        <w:t>8-1、谈判货币：人民币</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单位：元（保留小数点后两位）</w:t>
      </w:r>
      <w:r>
        <w:rPr>
          <w:rFonts w:hint="eastAsia" w:ascii="宋体" w:hAnsi="宋体" w:eastAsia="宋体" w:cs="宋体"/>
          <w:spacing w:val="-1"/>
          <w:sz w:val="24"/>
          <w:szCs w:val="24"/>
          <w:lang w:eastAsia="zh-CN"/>
        </w:rPr>
        <w:t>。</w:t>
      </w:r>
    </w:p>
    <w:p w14:paraId="3691E902">
      <w:pPr>
        <w:spacing w:before="181" w:line="468" w:lineRule="exact"/>
        <w:ind w:right="8"/>
        <w:jc w:val="right"/>
        <w:rPr>
          <w:rFonts w:hint="eastAsia" w:ascii="宋体" w:hAnsi="宋体" w:eastAsia="宋体" w:cs="宋体"/>
          <w:sz w:val="24"/>
          <w:szCs w:val="24"/>
        </w:rPr>
      </w:pPr>
      <w:r>
        <w:rPr>
          <w:rFonts w:hint="eastAsia" w:ascii="宋体" w:hAnsi="宋体" w:eastAsia="宋体" w:cs="宋体"/>
          <w:spacing w:val="2"/>
          <w:position w:val="17"/>
          <w:sz w:val="24"/>
          <w:szCs w:val="24"/>
        </w:rPr>
        <w:t>8-2、报价是指服务费用的单价为准</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数量以实际发生量为准</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以单一</w:t>
      </w:r>
      <w:r>
        <w:rPr>
          <w:rFonts w:hint="eastAsia" w:ascii="宋体" w:hAnsi="宋体" w:eastAsia="宋体" w:cs="宋体"/>
          <w:spacing w:val="1"/>
          <w:position w:val="17"/>
          <w:sz w:val="24"/>
          <w:szCs w:val="24"/>
        </w:rPr>
        <w:t>来源采购文</w:t>
      </w:r>
    </w:p>
    <w:p w14:paraId="12BFD13B">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件的内容和要求作为单一来源采购响应依据</w:t>
      </w:r>
      <w:r>
        <w:rPr>
          <w:rFonts w:hint="eastAsia" w:ascii="宋体" w:hAnsi="宋体" w:eastAsia="宋体" w:cs="宋体"/>
          <w:spacing w:val="-1"/>
          <w:sz w:val="24"/>
          <w:szCs w:val="24"/>
          <w:lang w:eastAsia="zh-CN"/>
        </w:rPr>
        <w:t>。</w:t>
      </w:r>
    </w:p>
    <w:p w14:paraId="279ACEDA">
      <w:pPr>
        <w:spacing w:before="184" w:line="218" w:lineRule="auto"/>
        <w:ind w:left="482"/>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8-3、谈判报价=项目实施费用＋相关伴随费用等</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1A7FC568">
      <w:pPr>
        <w:spacing w:before="182" w:line="218" w:lineRule="auto"/>
        <w:ind w:left="472"/>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注：谈判报价（每轮）超过采购预算的</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响应无效</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1E90804E">
      <w:pPr>
        <w:spacing w:before="185" w:line="359" w:lineRule="auto"/>
        <w:ind w:right="8" w:firstLine="481"/>
        <w:rPr>
          <w:rFonts w:hint="eastAsia" w:ascii="宋体" w:hAnsi="宋体" w:eastAsia="宋体" w:cs="宋体"/>
          <w:sz w:val="24"/>
          <w:szCs w:val="24"/>
        </w:rPr>
      </w:pPr>
      <w:r>
        <w:rPr>
          <w:rFonts w:hint="eastAsia" w:ascii="宋体" w:hAnsi="宋体" w:eastAsia="宋体" w:cs="宋体"/>
          <w:spacing w:val="2"/>
          <w:sz w:val="24"/>
          <w:szCs w:val="24"/>
        </w:rPr>
        <w:t>8-4、供应商须对《服务需求》中所包括涉及的采</w:t>
      </w:r>
      <w:r>
        <w:rPr>
          <w:rFonts w:hint="eastAsia" w:ascii="宋体" w:hAnsi="宋体" w:eastAsia="宋体" w:cs="宋体"/>
          <w:spacing w:val="1"/>
          <w:sz w:val="24"/>
          <w:szCs w:val="24"/>
        </w:rPr>
        <w:t>购事项进行报价</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采购代理机构</w:t>
      </w:r>
      <w:r>
        <w:rPr>
          <w:rFonts w:hint="eastAsia" w:ascii="宋体" w:hAnsi="宋体" w:eastAsia="宋体" w:cs="宋体"/>
          <w:sz w:val="24"/>
          <w:szCs w:val="24"/>
        </w:rPr>
        <w:t xml:space="preserve"> </w:t>
      </w:r>
      <w:r>
        <w:rPr>
          <w:rFonts w:hint="eastAsia" w:ascii="宋体" w:hAnsi="宋体" w:eastAsia="宋体" w:cs="宋体"/>
          <w:spacing w:val="-2"/>
          <w:sz w:val="24"/>
          <w:szCs w:val="24"/>
        </w:rPr>
        <w:t>拒绝只对其中一部分进行报价的采购</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任何有选择的报价将不予接受</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每项只允许有一</w:t>
      </w:r>
    </w:p>
    <w:p w14:paraId="49EA92FF">
      <w:pPr>
        <w:spacing w:before="1" w:line="217"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个报价</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并且在合同履行过程中是固定不变的</w:t>
      </w:r>
      <w:r>
        <w:rPr>
          <w:rFonts w:hint="eastAsia" w:ascii="宋体" w:hAnsi="宋体" w:eastAsia="宋体" w:cs="宋体"/>
          <w:spacing w:val="-1"/>
          <w:sz w:val="24"/>
          <w:szCs w:val="24"/>
          <w:lang w:eastAsia="zh-CN"/>
        </w:rPr>
        <w:t>。</w:t>
      </w:r>
    </w:p>
    <w:p w14:paraId="2509AB52">
      <w:pPr>
        <w:spacing w:before="182" w:line="468" w:lineRule="exact"/>
        <w:ind w:right="8"/>
        <w:jc w:val="center"/>
        <w:rPr>
          <w:rFonts w:hint="eastAsia" w:ascii="宋体" w:hAnsi="宋体" w:eastAsia="宋体" w:cs="宋体"/>
          <w:sz w:val="24"/>
          <w:szCs w:val="24"/>
        </w:rPr>
      </w:pPr>
      <w:r>
        <w:rPr>
          <w:rFonts w:hint="eastAsia" w:ascii="宋体" w:hAnsi="宋体" w:eastAsia="宋体" w:cs="宋体"/>
          <w:spacing w:val="2"/>
          <w:position w:val="17"/>
          <w:sz w:val="24"/>
          <w:szCs w:val="24"/>
        </w:rPr>
        <w:t>8-</w:t>
      </w:r>
      <w:r>
        <w:rPr>
          <w:rFonts w:hint="eastAsia" w:ascii="宋体" w:hAnsi="宋体" w:eastAsia="宋体" w:cs="宋体"/>
          <w:spacing w:val="2"/>
          <w:position w:val="17"/>
          <w:sz w:val="24"/>
          <w:szCs w:val="24"/>
          <w:lang w:val="en-US" w:eastAsia="zh-CN"/>
        </w:rPr>
        <w:t>5</w:t>
      </w:r>
      <w:r>
        <w:rPr>
          <w:rFonts w:hint="eastAsia" w:ascii="宋体" w:hAnsi="宋体" w:eastAsia="宋体" w:cs="宋体"/>
          <w:spacing w:val="2"/>
          <w:position w:val="17"/>
          <w:sz w:val="24"/>
          <w:szCs w:val="24"/>
        </w:rPr>
        <w:t>、供应商所报的采购单价及总价在合同执行过</w:t>
      </w:r>
      <w:r>
        <w:rPr>
          <w:rFonts w:hint="eastAsia" w:ascii="宋体" w:hAnsi="宋体" w:eastAsia="宋体" w:cs="宋体"/>
          <w:spacing w:val="1"/>
          <w:position w:val="17"/>
          <w:sz w:val="24"/>
          <w:szCs w:val="24"/>
        </w:rPr>
        <w:t>程中是固定不变的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不得以任何</w:t>
      </w:r>
    </w:p>
    <w:p w14:paraId="3C8F9D88">
      <w:pPr>
        <w:spacing w:before="1" w:line="217" w:lineRule="auto"/>
        <w:jc w:val="right"/>
        <w:rPr>
          <w:rFonts w:hint="eastAsia" w:ascii="宋体" w:hAnsi="宋体" w:eastAsia="宋体" w:cs="宋体"/>
          <w:sz w:val="24"/>
          <w:szCs w:val="24"/>
          <w:lang w:eastAsia="zh-CN"/>
        </w:rPr>
      </w:pPr>
      <w:r>
        <w:rPr>
          <w:rFonts w:hint="eastAsia" w:ascii="宋体" w:hAnsi="宋体" w:eastAsia="宋体" w:cs="宋体"/>
          <w:spacing w:val="-1"/>
          <w:sz w:val="24"/>
          <w:szCs w:val="24"/>
        </w:rPr>
        <w:t>理由予以变更</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任何包含价格调整要求的采购</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将</w:t>
      </w:r>
      <w:r>
        <w:rPr>
          <w:rFonts w:hint="eastAsia" w:ascii="宋体" w:hAnsi="宋体" w:eastAsia="宋体" w:cs="宋体"/>
          <w:spacing w:val="-2"/>
          <w:sz w:val="24"/>
          <w:szCs w:val="24"/>
        </w:rPr>
        <w:t>被认为是非响应性采购而予以拒绝</w:t>
      </w:r>
      <w:r>
        <w:rPr>
          <w:rFonts w:hint="eastAsia" w:ascii="宋体" w:hAnsi="宋体" w:eastAsia="宋体" w:cs="宋体"/>
          <w:spacing w:val="-2"/>
          <w:sz w:val="24"/>
          <w:szCs w:val="24"/>
          <w:lang w:eastAsia="zh-CN"/>
        </w:rPr>
        <w:t>。</w:t>
      </w:r>
    </w:p>
    <w:p w14:paraId="099AF22C">
      <w:pPr>
        <w:spacing w:before="182" w:line="219" w:lineRule="auto"/>
        <w:ind w:left="482"/>
        <w:rPr>
          <w:rFonts w:hint="eastAsia" w:ascii="宋体" w:hAnsi="宋体" w:eastAsia="宋体" w:cs="宋体"/>
          <w:sz w:val="24"/>
          <w:szCs w:val="24"/>
        </w:rPr>
      </w:pPr>
      <w:r>
        <w:rPr>
          <w:rFonts w:hint="eastAsia" w:ascii="宋体" w:hAnsi="宋体" w:eastAsia="宋体" w:cs="宋体"/>
          <w:spacing w:val="-1"/>
          <w:sz w:val="24"/>
          <w:szCs w:val="24"/>
        </w:rPr>
        <w:t>9、各供应商的其他要求：</w:t>
      </w:r>
    </w:p>
    <w:p w14:paraId="5D589805">
      <w:pPr>
        <w:spacing w:before="184" w:line="219" w:lineRule="auto"/>
        <w:ind w:left="482"/>
        <w:rPr>
          <w:rFonts w:hint="eastAsia" w:ascii="宋体" w:hAnsi="宋体" w:eastAsia="宋体" w:cs="宋体"/>
          <w:sz w:val="24"/>
          <w:szCs w:val="24"/>
          <w:lang w:eastAsia="zh-CN"/>
        </w:rPr>
      </w:pPr>
      <w:r>
        <w:rPr>
          <w:rFonts w:hint="eastAsia" w:ascii="宋体" w:hAnsi="宋体" w:eastAsia="宋体" w:cs="宋体"/>
          <w:spacing w:val="-1"/>
          <w:sz w:val="24"/>
          <w:szCs w:val="24"/>
        </w:rPr>
        <w:t>9-1、供应商不得以他人名义采购和串通采购</w:t>
      </w:r>
      <w:r>
        <w:rPr>
          <w:rFonts w:hint="eastAsia" w:ascii="宋体" w:hAnsi="宋体" w:eastAsia="宋体" w:cs="宋体"/>
          <w:spacing w:val="-1"/>
          <w:sz w:val="24"/>
          <w:szCs w:val="24"/>
          <w:lang w:eastAsia="zh-CN"/>
        </w:rPr>
        <w:t>。</w:t>
      </w:r>
    </w:p>
    <w:p w14:paraId="771F108A">
      <w:pPr>
        <w:spacing w:before="180" w:line="219" w:lineRule="auto"/>
        <w:ind w:left="482"/>
        <w:rPr>
          <w:rFonts w:hint="eastAsia" w:ascii="宋体" w:hAnsi="宋体" w:eastAsia="宋体" w:cs="宋体"/>
          <w:sz w:val="24"/>
          <w:szCs w:val="24"/>
          <w:lang w:eastAsia="zh-CN"/>
        </w:rPr>
      </w:pPr>
      <w:r>
        <w:rPr>
          <w:rFonts w:hint="eastAsia" w:ascii="宋体" w:hAnsi="宋体" w:eastAsia="宋体" w:cs="宋体"/>
          <w:spacing w:val="-1"/>
          <w:sz w:val="24"/>
          <w:szCs w:val="24"/>
        </w:rPr>
        <w:t>9-2、必须根据单一来源采购文件要求进行服务等</w:t>
      </w:r>
      <w:r>
        <w:rPr>
          <w:rFonts w:hint="eastAsia" w:ascii="宋体" w:hAnsi="宋体" w:eastAsia="宋体" w:cs="宋体"/>
          <w:spacing w:val="-1"/>
          <w:sz w:val="24"/>
          <w:szCs w:val="24"/>
          <w:lang w:eastAsia="zh-CN"/>
        </w:rPr>
        <w:t>。</w:t>
      </w:r>
    </w:p>
    <w:p w14:paraId="02AC017B">
      <w:pPr>
        <w:spacing w:before="184" w:line="468" w:lineRule="exact"/>
        <w:ind w:right="8"/>
        <w:jc w:val="center"/>
        <w:rPr>
          <w:rFonts w:hint="eastAsia" w:ascii="宋体" w:hAnsi="宋体" w:eastAsia="宋体" w:cs="宋体"/>
          <w:sz w:val="24"/>
          <w:szCs w:val="24"/>
        </w:rPr>
      </w:pPr>
      <w:r>
        <w:rPr>
          <w:rFonts w:hint="eastAsia" w:ascii="宋体" w:hAnsi="宋体" w:eastAsia="宋体" w:cs="宋体"/>
          <w:spacing w:val="2"/>
          <w:position w:val="17"/>
          <w:sz w:val="24"/>
          <w:szCs w:val="24"/>
          <w:lang w:val="en-US" w:eastAsia="zh-CN"/>
        </w:rPr>
        <w:t xml:space="preserve"> </w:t>
      </w:r>
      <w:r>
        <w:rPr>
          <w:rFonts w:hint="eastAsia" w:ascii="宋体" w:hAnsi="宋体" w:eastAsia="宋体" w:cs="宋体"/>
          <w:spacing w:val="2"/>
          <w:position w:val="17"/>
          <w:sz w:val="24"/>
          <w:szCs w:val="24"/>
        </w:rPr>
        <w:t>9-3、不得将本项目内容进行分包实施</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一经发现</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立即取消其成交资</w:t>
      </w:r>
      <w:r>
        <w:rPr>
          <w:rFonts w:hint="eastAsia" w:ascii="宋体" w:hAnsi="宋体" w:eastAsia="宋体" w:cs="宋体"/>
          <w:spacing w:val="1"/>
          <w:position w:val="17"/>
          <w:sz w:val="24"/>
          <w:szCs w:val="24"/>
        </w:rPr>
        <w:t>格</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并承担</w:t>
      </w:r>
    </w:p>
    <w:p w14:paraId="5B0B1137">
      <w:pPr>
        <w:spacing w:line="220" w:lineRule="auto"/>
        <w:ind w:left="30"/>
        <w:rPr>
          <w:rFonts w:hint="eastAsia" w:ascii="宋体" w:hAnsi="宋体" w:eastAsia="宋体" w:cs="宋体"/>
          <w:sz w:val="24"/>
          <w:szCs w:val="24"/>
          <w:lang w:eastAsia="zh-CN"/>
        </w:rPr>
      </w:pPr>
      <w:r>
        <w:rPr>
          <w:rFonts w:hint="eastAsia" w:ascii="宋体" w:hAnsi="宋体" w:eastAsia="宋体" w:cs="宋体"/>
          <w:spacing w:val="-4"/>
          <w:sz w:val="24"/>
          <w:szCs w:val="24"/>
        </w:rPr>
        <w:t>由此引起的一切经济损失</w:t>
      </w:r>
      <w:r>
        <w:rPr>
          <w:rFonts w:hint="eastAsia" w:ascii="宋体" w:hAnsi="宋体" w:eastAsia="宋体" w:cs="宋体"/>
          <w:spacing w:val="-4"/>
          <w:sz w:val="24"/>
          <w:szCs w:val="24"/>
          <w:lang w:eastAsia="zh-CN"/>
        </w:rPr>
        <w:t>。</w:t>
      </w:r>
    </w:p>
    <w:p w14:paraId="184AE46C">
      <w:pPr>
        <w:spacing w:before="180" w:line="465" w:lineRule="exact"/>
        <w:ind w:right="8"/>
        <w:jc w:val="center"/>
        <w:rPr>
          <w:rFonts w:hint="eastAsia" w:ascii="宋体" w:hAnsi="宋体" w:eastAsia="宋体" w:cs="宋体"/>
          <w:sz w:val="24"/>
          <w:szCs w:val="24"/>
        </w:rPr>
      </w:pPr>
      <w:r>
        <w:rPr>
          <w:rFonts w:hint="eastAsia" w:ascii="宋体" w:hAnsi="宋体" w:eastAsia="宋体" w:cs="宋体"/>
          <w:spacing w:val="2"/>
          <w:position w:val="17"/>
          <w:sz w:val="24"/>
          <w:szCs w:val="24"/>
          <w:lang w:val="en-US" w:eastAsia="zh-CN"/>
        </w:rPr>
        <w:t xml:space="preserve"> </w:t>
      </w:r>
      <w:r>
        <w:rPr>
          <w:rFonts w:hint="eastAsia" w:ascii="宋体" w:hAnsi="宋体" w:eastAsia="宋体" w:cs="宋体"/>
          <w:spacing w:val="2"/>
          <w:position w:val="17"/>
          <w:sz w:val="24"/>
          <w:szCs w:val="24"/>
        </w:rPr>
        <w:t>9-4、接受采购人委托的相关单位对服务内容、质</w:t>
      </w:r>
      <w:r>
        <w:rPr>
          <w:rFonts w:hint="eastAsia" w:ascii="宋体" w:hAnsi="宋体" w:eastAsia="宋体" w:cs="宋体"/>
          <w:spacing w:val="1"/>
          <w:position w:val="17"/>
          <w:sz w:val="24"/>
          <w:szCs w:val="24"/>
        </w:rPr>
        <w:t>量、进度、实施方案、价款支付</w:t>
      </w:r>
    </w:p>
    <w:p w14:paraId="13EFDC7C">
      <w:pPr>
        <w:spacing w:before="1" w:line="219" w:lineRule="auto"/>
        <w:ind w:left="6"/>
        <w:rPr>
          <w:rFonts w:hint="eastAsia" w:ascii="宋体" w:hAnsi="宋体" w:eastAsia="宋体" w:cs="宋体"/>
          <w:sz w:val="24"/>
          <w:szCs w:val="24"/>
          <w:lang w:eastAsia="zh-CN"/>
        </w:rPr>
      </w:pPr>
      <w:r>
        <w:rPr>
          <w:rFonts w:hint="eastAsia" w:ascii="宋体" w:hAnsi="宋体" w:eastAsia="宋体" w:cs="宋体"/>
          <w:spacing w:val="-2"/>
          <w:sz w:val="24"/>
          <w:szCs w:val="24"/>
        </w:rPr>
        <w:t>与结算审核等的监督和管理</w:t>
      </w:r>
      <w:r>
        <w:rPr>
          <w:rFonts w:hint="eastAsia" w:ascii="宋体" w:hAnsi="宋体" w:eastAsia="宋体" w:cs="宋体"/>
          <w:spacing w:val="-2"/>
          <w:sz w:val="24"/>
          <w:szCs w:val="24"/>
          <w:lang w:eastAsia="zh-CN"/>
        </w:rPr>
        <w:t>。</w:t>
      </w:r>
    </w:p>
    <w:p w14:paraId="0535D576">
      <w:pPr>
        <w:spacing w:before="183" w:line="359" w:lineRule="auto"/>
        <w:ind w:left="1" w:right="8" w:firstLine="471"/>
        <w:rPr>
          <w:rFonts w:hint="eastAsia" w:ascii="宋体" w:hAnsi="宋体" w:eastAsia="宋体" w:cs="宋体"/>
          <w:sz w:val="24"/>
          <w:szCs w:val="24"/>
          <w:lang w:eastAsia="zh-CN"/>
        </w:rPr>
      </w:pPr>
      <w:r>
        <w:rPr>
          <w:rFonts w:hint="eastAsia" w:ascii="宋体" w:hAnsi="宋体" w:eastAsia="宋体" w:cs="宋体"/>
          <w:spacing w:val="2"/>
          <w:sz w:val="24"/>
          <w:szCs w:val="24"/>
        </w:rPr>
        <w:t>9-5、供应商应保证在本项目使用的任何产品和服务的任何一部分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不</w:t>
      </w:r>
      <w:r>
        <w:rPr>
          <w:rFonts w:hint="eastAsia" w:ascii="宋体" w:hAnsi="宋体" w:eastAsia="宋体" w:cs="宋体"/>
          <w:spacing w:val="1"/>
          <w:sz w:val="24"/>
          <w:szCs w:val="24"/>
        </w:rPr>
        <w:t>会产生因第</w:t>
      </w:r>
      <w:r>
        <w:rPr>
          <w:rFonts w:hint="eastAsia" w:ascii="宋体" w:hAnsi="宋体" w:eastAsia="宋体" w:cs="宋体"/>
          <w:sz w:val="24"/>
          <w:szCs w:val="24"/>
        </w:rPr>
        <w:t xml:space="preserve"> </w:t>
      </w:r>
      <w:r>
        <w:rPr>
          <w:rFonts w:hint="eastAsia" w:ascii="宋体" w:hAnsi="宋体" w:eastAsia="宋体" w:cs="宋体"/>
          <w:spacing w:val="-2"/>
          <w:sz w:val="24"/>
          <w:szCs w:val="24"/>
        </w:rPr>
        <w:t>三方提出的侵犯其专利权、商标权、著作权或其它知识产权而引起的法律和经济纠纷</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由此引起的纠纷</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由供应商承担所有相关责任</w:t>
      </w:r>
      <w:r>
        <w:rPr>
          <w:rFonts w:hint="eastAsia" w:ascii="宋体" w:hAnsi="宋体" w:eastAsia="宋体" w:cs="宋体"/>
          <w:spacing w:val="-2"/>
          <w:sz w:val="24"/>
          <w:szCs w:val="24"/>
          <w:lang w:eastAsia="zh-CN"/>
        </w:rPr>
        <w:t>；</w:t>
      </w:r>
    </w:p>
    <w:p w14:paraId="616B94E3">
      <w:pPr>
        <w:spacing w:before="49" w:line="359" w:lineRule="auto"/>
        <w:ind w:left="3" w:firstLine="488" w:firstLineChars="200"/>
        <w:rPr>
          <w:rFonts w:hint="eastAsia" w:ascii="宋体" w:hAnsi="宋体" w:eastAsia="宋体" w:cs="宋体"/>
          <w:sz w:val="24"/>
          <w:szCs w:val="24"/>
        </w:rPr>
      </w:pPr>
      <w:r>
        <w:rPr>
          <w:rFonts w:hint="eastAsia" w:ascii="宋体" w:hAnsi="宋体" w:eastAsia="宋体" w:cs="宋体"/>
          <w:spacing w:val="2"/>
          <w:sz w:val="24"/>
          <w:szCs w:val="24"/>
        </w:rPr>
        <w:t>9-6、采购人享有在本项目实施过程中产生的知识成果及知识产权</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w:t>
      </w:r>
      <w:r>
        <w:rPr>
          <w:rFonts w:hint="eastAsia" w:ascii="宋体" w:hAnsi="宋体" w:eastAsia="宋体" w:cs="宋体"/>
          <w:spacing w:val="1"/>
          <w:sz w:val="24"/>
          <w:szCs w:val="24"/>
        </w:rPr>
        <w:t>应商如欲在</w:t>
      </w:r>
      <w:r>
        <w:rPr>
          <w:rFonts w:hint="eastAsia" w:ascii="宋体" w:hAnsi="宋体" w:eastAsia="宋体" w:cs="宋体"/>
          <w:spacing w:val="-2"/>
          <w:sz w:val="24"/>
          <w:szCs w:val="24"/>
        </w:rPr>
        <w:t>项目实施过程中采用自有知识成果</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需在单一来源采购响应文件中声明</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并提供相关知</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识产权证明文件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使用该知识成果后</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供应商须提供开发接口和开发手册等技术文档</w:t>
      </w:r>
      <w:r>
        <w:rPr>
          <w:rFonts w:hint="eastAsia" w:ascii="宋体" w:hAnsi="宋体" w:eastAsia="宋体" w:cs="宋体"/>
          <w:spacing w:val="-2"/>
          <w:sz w:val="24"/>
          <w:szCs w:val="24"/>
          <w:lang w:eastAsia="zh-CN"/>
        </w:rPr>
        <w:t>，</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并承诺提供无限期技术支持</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采购人享有永久使用权</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如采用供应商所不拥有的知识产</w:t>
      </w:r>
    </w:p>
    <w:p w14:paraId="08EAF4C0">
      <w:pPr>
        <w:spacing w:before="1" w:line="217" w:lineRule="auto"/>
        <w:rPr>
          <w:rFonts w:hint="eastAsia" w:ascii="宋体" w:hAnsi="宋体" w:eastAsia="宋体" w:cs="宋体"/>
          <w:sz w:val="24"/>
          <w:szCs w:val="24"/>
          <w:lang w:eastAsia="zh-CN"/>
        </w:rPr>
      </w:pPr>
      <w:r>
        <w:rPr>
          <w:rFonts w:hint="eastAsia" w:ascii="宋体" w:hAnsi="宋体" w:eastAsia="宋体" w:cs="宋体"/>
          <w:spacing w:val="-1"/>
          <w:sz w:val="24"/>
          <w:szCs w:val="24"/>
        </w:rPr>
        <w:t>权</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则在报价中必须包含合法获得该知识产权的相关费用</w:t>
      </w:r>
      <w:r>
        <w:rPr>
          <w:rFonts w:hint="eastAsia" w:ascii="宋体" w:hAnsi="宋体" w:eastAsia="宋体" w:cs="宋体"/>
          <w:spacing w:val="-1"/>
          <w:sz w:val="24"/>
          <w:szCs w:val="24"/>
          <w:lang w:eastAsia="zh-CN"/>
        </w:rPr>
        <w:t>。</w:t>
      </w:r>
    </w:p>
    <w:p w14:paraId="44429B8D">
      <w:pPr>
        <w:spacing w:before="183" w:line="359" w:lineRule="auto"/>
        <w:ind w:firstLine="472"/>
        <w:jc w:val="both"/>
        <w:rPr>
          <w:rFonts w:hint="eastAsia" w:ascii="宋体" w:hAnsi="宋体" w:eastAsia="宋体" w:cs="宋体"/>
          <w:sz w:val="24"/>
          <w:szCs w:val="24"/>
        </w:rPr>
      </w:pPr>
      <w:r>
        <w:rPr>
          <w:rFonts w:hint="eastAsia" w:ascii="宋体" w:hAnsi="宋体" w:eastAsia="宋体" w:cs="宋体"/>
          <w:spacing w:val="2"/>
          <w:sz w:val="24"/>
          <w:szCs w:val="24"/>
        </w:rPr>
        <w:t>9-7、供应商承诺给予采购人的各种优惠条件不能包括采购项目本身所</w:t>
      </w:r>
      <w:r>
        <w:rPr>
          <w:rFonts w:hint="eastAsia" w:ascii="宋体" w:hAnsi="宋体" w:eastAsia="宋体" w:cs="宋体"/>
          <w:spacing w:val="1"/>
          <w:sz w:val="24"/>
          <w:szCs w:val="24"/>
        </w:rPr>
        <w:t>包括涉及的</w:t>
      </w:r>
      <w:r>
        <w:rPr>
          <w:rFonts w:hint="eastAsia" w:ascii="宋体" w:hAnsi="宋体" w:eastAsia="宋体" w:cs="宋体"/>
          <w:sz w:val="24"/>
          <w:szCs w:val="24"/>
        </w:rPr>
        <w:t xml:space="preserve"> </w:t>
      </w:r>
      <w:r>
        <w:rPr>
          <w:rFonts w:hint="eastAsia" w:ascii="宋体" w:hAnsi="宋体" w:eastAsia="宋体" w:cs="宋体"/>
          <w:spacing w:val="-2"/>
          <w:sz w:val="24"/>
          <w:szCs w:val="24"/>
        </w:rPr>
        <w:t>采购事项</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供应商不能以“赠送、赠予</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”等任何名义提</w:t>
      </w:r>
      <w:r>
        <w:rPr>
          <w:rFonts w:hint="eastAsia" w:ascii="宋体" w:hAnsi="宋体" w:eastAsia="宋体" w:cs="宋体"/>
          <w:spacing w:val="-3"/>
          <w:sz w:val="24"/>
          <w:szCs w:val="24"/>
        </w:rPr>
        <w:t>供服务以规避单一来源采购文件</w:t>
      </w:r>
      <w:r>
        <w:rPr>
          <w:rFonts w:hint="eastAsia" w:ascii="宋体" w:hAnsi="宋体" w:eastAsia="宋体" w:cs="宋体"/>
          <w:sz w:val="24"/>
          <w:szCs w:val="24"/>
        </w:rPr>
        <w:t xml:space="preserve"> </w:t>
      </w:r>
      <w:r>
        <w:rPr>
          <w:rFonts w:hint="eastAsia" w:ascii="宋体" w:hAnsi="宋体" w:eastAsia="宋体" w:cs="宋体"/>
          <w:spacing w:val="-2"/>
          <w:sz w:val="24"/>
          <w:szCs w:val="24"/>
        </w:rPr>
        <w:t>的约束</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否则</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供应商提供的单一来源响应文件将作为无效响应处理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供应商的谈判行</w:t>
      </w:r>
    </w:p>
    <w:p w14:paraId="757965D7">
      <w:pPr>
        <w:spacing w:line="218" w:lineRule="auto"/>
        <w:ind w:left="4"/>
        <w:rPr>
          <w:rFonts w:hint="eastAsia" w:ascii="宋体" w:hAnsi="宋体" w:eastAsia="宋体" w:cs="宋体"/>
          <w:sz w:val="24"/>
          <w:szCs w:val="24"/>
          <w:lang w:eastAsia="zh-CN"/>
        </w:rPr>
      </w:pPr>
      <w:r>
        <w:rPr>
          <w:rFonts w:hint="eastAsia" w:ascii="宋体" w:hAnsi="宋体" w:eastAsia="宋体" w:cs="宋体"/>
          <w:spacing w:val="-1"/>
          <w:sz w:val="24"/>
          <w:szCs w:val="24"/>
        </w:rPr>
        <w:t>为将作为以不正当手段排挤其他供应商认定</w:t>
      </w:r>
      <w:r>
        <w:rPr>
          <w:rFonts w:hint="eastAsia" w:ascii="宋体" w:hAnsi="宋体" w:eastAsia="宋体" w:cs="宋体"/>
          <w:spacing w:val="-1"/>
          <w:sz w:val="24"/>
          <w:szCs w:val="24"/>
          <w:lang w:eastAsia="zh-CN"/>
        </w:rPr>
        <w:t>。</w:t>
      </w:r>
    </w:p>
    <w:p w14:paraId="4E3C71B5">
      <w:pPr>
        <w:spacing w:before="208" w:line="221" w:lineRule="auto"/>
        <w:ind w:left="8"/>
        <w:outlineLvl w:val="1"/>
        <w:rPr>
          <w:rFonts w:hint="eastAsia" w:ascii="宋体" w:hAnsi="宋体" w:eastAsia="宋体" w:cs="宋体"/>
          <w:sz w:val="28"/>
          <w:szCs w:val="28"/>
        </w:rPr>
      </w:pPr>
      <w:bookmarkStart w:id="7" w:name="_Toc3977"/>
      <w:r>
        <w:rPr>
          <w:rFonts w:hint="eastAsia" w:ascii="宋体" w:hAnsi="宋体" w:eastAsia="宋体" w:cs="宋体"/>
          <w:spacing w:val="-2"/>
          <w:sz w:val="28"/>
          <w:szCs w:val="28"/>
          <w14:textOutline w14:w="5103" w14:cap="sq" w14:cmpd="sng">
            <w14:solidFill>
              <w14:srgbClr w14:val="000000"/>
            </w14:solidFill>
            <w14:prstDash w14:val="solid"/>
            <w14:bevel/>
          </w14:textOutline>
        </w:rPr>
        <w:t>五、投标保证金</w:t>
      </w:r>
      <w:bookmarkEnd w:id="7"/>
    </w:p>
    <w:p w14:paraId="518BE1B3">
      <w:pPr>
        <w:spacing w:before="224" w:line="468" w:lineRule="exact"/>
        <w:jc w:val="right"/>
        <w:rPr>
          <w:rFonts w:hint="eastAsia" w:ascii="宋体" w:hAnsi="宋体" w:eastAsia="宋体" w:cs="宋体"/>
          <w:sz w:val="24"/>
          <w:szCs w:val="24"/>
        </w:rPr>
      </w:pPr>
      <w:r>
        <w:rPr>
          <w:rFonts w:hint="eastAsia" w:ascii="宋体" w:hAnsi="宋体" w:eastAsia="宋体" w:cs="宋体"/>
          <w:spacing w:val="1"/>
          <w:position w:val="17"/>
          <w:sz w:val="24"/>
          <w:szCs w:val="24"/>
        </w:rPr>
        <w:t>1、本项目投标保证金采用信用承诺书代替（后附格式</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投标人须在信用中国陕西</w:t>
      </w:r>
    </w:p>
    <w:p w14:paraId="53C614DA">
      <w:pPr>
        <w:spacing w:line="219" w:lineRule="auto"/>
        <w:ind w:left="1"/>
        <w:rPr>
          <w:rFonts w:hint="eastAsia" w:ascii="宋体" w:hAnsi="宋体" w:eastAsia="宋体" w:cs="宋体"/>
          <w:sz w:val="24"/>
          <w:szCs w:val="24"/>
          <w:lang w:eastAsia="zh-CN"/>
        </w:rPr>
      </w:pPr>
      <w:r>
        <w:rPr>
          <w:rFonts w:hint="eastAsia" w:ascii="宋体" w:hAnsi="宋体" w:eastAsia="宋体" w:cs="宋体"/>
          <w:spacing w:val="-2"/>
          <w:sz w:val="24"/>
          <w:szCs w:val="24"/>
        </w:rPr>
        <w:t>榆林承诺申报）</w:t>
      </w:r>
      <w:r>
        <w:rPr>
          <w:rFonts w:hint="eastAsia" w:ascii="宋体" w:hAnsi="宋体" w:eastAsia="宋体" w:cs="宋体"/>
          <w:spacing w:val="-2"/>
          <w:sz w:val="24"/>
          <w:szCs w:val="24"/>
          <w:lang w:eastAsia="zh-CN"/>
        </w:rPr>
        <w:t>。</w:t>
      </w:r>
    </w:p>
    <w:p w14:paraId="6045D678">
      <w:pPr>
        <w:spacing w:before="180" w:line="468"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2、开标时经审查</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未提交信用承诺书及未在信用</w:t>
      </w:r>
      <w:r>
        <w:rPr>
          <w:rFonts w:hint="eastAsia" w:ascii="宋体" w:hAnsi="宋体" w:eastAsia="宋体" w:cs="宋体"/>
          <w:spacing w:val="1"/>
          <w:position w:val="17"/>
          <w:sz w:val="24"/>
          <w:szCs w:val="24"/>
        </w:rPr>
        <w:t>中国陕西榆林承诺申报的将按无</w:t>
      </w:r>
    </w:p>
    <w:p w14:paraId="746E7285">
      <w:pPr>
        <w:spacing w:before="1" w:line="220" w:lineRule="auto"/>
        <w:ind w:left="7"/>
        <w:rPr>
          <w:rFonts w:hint="eastAsia" w:ascii="宋体" w:hAnsi="宋体" w:eastAsia="宋体" w:cs="宋体"/>
          <w:sz w:val="24"/>
          <w:szCs w:val="24"/>
          <w:lang w:eastAsia="zh-CN"/>
        </w:rPr>
      </w:pPr>
      <w:r>
        <w:rPr>
          <w:rFonts w:hint="eastAsia" w:ascii="宋体" w:hAnsi="宋体" w:eastAsia="宋体" w:cs="宋体"/>
          <w:spacing w:val="-3"/>
          <w:sz w:val="24"/>
          <w:szCs w:val="24"/>
        </w:rPr>
        <w:t>效投标处理</w:t>
      </w:r>
      <w:r>
        <w:rPr>
          <w:rFonts w:hint="eastAsia" w:ascii="宋体" w:hAnsi="宋体" w:eastAsia="宋体" w:cs="宋体"/>
          <w:spacing w:val="-3"/>
          <w:sz w:val="24"/>
          <w:szCs w:val="24"/>
          <w:lang w:eastAsia="zh-CN"/>
        </w:rPr>
        <w:t>。</w:t>
      </w:r>
    </w:p>
    <w:p w14:paraId="63D5BF61">
      <w:pPr>
        <w:spacing w:before="179" w:line="219" w:lineRule="auto"/>
        <w:ind w:left="486"/>
        <w:rPr>
          <w:rFonts w:hint="eastAsia" w:ascii="宋体" w:hAnsi="宋体" w:eastAsia="宋体" w:cs="宋体"/>
          <w:sz w:val="24"/>
          <w:szCs w:val="24"/>
          <w:lang w:eastAsia="zh-CN"/>
        </w:rPr>
      </w:pPr>
      <w:r>
        <w:rPr>
          <w:rFonts w:hint="eastAsia" w:ascii="宋体" w:hAnsi="宋体" w:eastAsia="宋体" w:cs="宋体"/>
          <w:spacing w:val="-1"/>
          <w:sz w:val="24"/>
          <w:szCs w:val="24"/>
        </w:rPr>
        <w:t>3、投标保证金承诺书的有效期与投标有效期一致</w:t>
      </w:r>
      <w:r>
        <w:rPr>
          <w:rFonts w:hint="eastAsia" w:ascii="宋体" w:hAnsi="宋体" w:eastAsia="宋体" w:cs="宋体"/>
          <w:spacing w:val="-1"/>
          <w:sz w:val="24"/>
          <w:szCs w:val="24"/>
          <w:lang w:eastAsia="zh-CN"/>
        </w:rPr>
        <w:t>。</w:t>
      </w:r>
    </w:p>
    <w:p w14:paraId="280C7C48">
      <w:pPr>
        <w:spacing w:before="209" w:line="219" w:lineRule="auto"/>
        <w:ind w:left="5"/>
        <w:outlineLvl w:val="1"/>
        <w:rPr>
          <w:rFonts w:hint="eastAsia" w:ascii="宋体" w:hAnsi="宋体" w:eastAsia="宋体" w:cs="宋体"/>
          <w:sz w:val="28"/>
          <w:szCs w:val="28"/>
        </w:rPr>
      </w:pPr>
      <w:bookmarkStart w:id="8" w:name="_Toc28756"/>
      <w:r>
        <w:rPr>
          <w:rFonts w:hint="eastAsia" w:ascii="宋体" w:hAnsi="宋体" w:eastAsia="宋体" w:cs="宋体"/>
          <w:spacing w:val="-1"/>
          <w:sz w:val="28"/>
          <w:szCs w:val="28"/>
          <w14:textOutline w14:w="5103" w14:cap="sq" w14:cmpd="sng">
            <w14:solidFill>
              <w14:srgbClr w14:val="000000"/>
            </w14:solidFill>
            <w14:prstDash w14:val="solid"/>
            <w14:bevel/>
          </w14:textOutline>
        </w:rPr>
        <w:t>六、单一来源采购响应</w:t>
      </w:r>
      <w:bookmarkEnd w:id="8"/>
    </w:p>
    <w:p w14:paraId="7752B36F">
      <w:pPr>
        <w:spacing w:before="225" w:line="219" w:lineRule="auto"/>
        <w:ind w:left="490"/>
        <w:rPr>
          <w:rFonts w:hint="eastAsia" w:ascii="宋体" w:hAnsi="宋体" w:eastAsia="宋体" w:cs="宋体"/>
          <w:sz w:val="24"/>
          <w:szCs w:val="24"/>
        </w:rPr>
      </w:pPr>
      <w:r>
        <w:rPr>
          <w:rFonts w:hint="eastAsia" w:ascii="宋体" w:hAnsi="宋体" w:eastAsia="宋体" w:cs="宋体"/>
          <w:spacing w:val="-2"/>
          <w:sz w:val="24"/>
          <w:szCs w:val="24"/>
        </w:rPr>
        <w:t>1、单一来源采购响应文件、必备资质文件的提交：</w:t>
      </w:r>
    </w:p>
    <w:p w14:paraId="3F86517A">
      <w:pPr>
        <w:spacing w:before="183" w:line="219" w:lineRule="auto"/>
        <w:ind w:left="490"/>
        <w:rPr>
          <w:rFonts w:hint="eastAsia" w:ascii="宋体" w:hAnsi="宋体" w:eastAsia="宋体" w:cs="宋体"/>
          <w:sz w:val="24"/>
          <w:szCs w:val="24"/>
          <w:lang w:eastAsia="zh-CN"/>
        </w:rPr>
      </w:pPr>
      <w:r>
        <w:rPr>
          <w:rFonts w:hint="eastAsia" w:ascii="宋体" w:hAnsi="宋体" w:eastAsia="宋体" w:cs="宋体"/>
          <w:spacing w:val="-1"/>
          <w:sz w:val="24"/>
          <w:szCs w:val="24"/>
        </w:rPr>
        <w:t>1-1、供应商应在谈判截止时间前将单一来源采购响应文件密封送达谈判地点</w:t>
      </w:r>
      <w:r>
        <w:rPr>
          <w:rFonts w:hint="eastAsia" w:ascii="宋体" w:hAnsi="宋体" w:eastAsia="宋体" w:cs="宋体"/>
          <w:spacing w:val="-1"/>
          <w:sz w:val="24"/>
          <w:szCs w:val="24"/>
          <w:lang w:eastAsia="zh-CN"/>
        </w:rPr>
        <w:t>；</w:t>
      </w:r>
    </w:p>
    <w:p w14:paraId="1B4F2DE2">
      <w:pPr>
        <w:spacing w:before="182" w:line="468" w:lineRule="exact"/>
        <w:ind w:right="2"/>
        <w:jc w:val="right"/>
        <w:rPr>
          <w:rFonts w:hint="eastAsia" w:ascii="宋体" w:hAnsi="宋体" w:eastAsia="宋体" w:cs="宋体"/>
          <w:sz w:val="24"/>
          <w:szCs w:val="24"/>
          <w:lang w:eastAsia="zh-CN"/>
        </w:rPr>
      </w:pPr>
      <w:r>
        <w:rPr>
          <w:rFonts w:hint="eastAsia" w:ascii="宋体" w:hAnsi="宋体" w:eastAsia="宋体" w:cs="宋体"/>
          <w:spacing w:val="1"/>
          <w:position w:val="17"/>
          <w:sz w:val="24"/>
          <w:szCs w:val="24"/>
        </w:rPr>
        <w:t>1-2、逾期送达或者未按照单一来源采购文件要求密封的单一来源采购响应文件</w:t>
      </w:r>
      <w:r>
        <w:rPr>
          <w:rFonts w:hint="eastAsia" w:ascii="宋体" w:hAnsi="宋体" w:eastAsia="宋体" w:cs="宋体"/>
          <w:spacing w:val="1"/>
          <w:position w:val="17"/>
          <w:sz w:val="24"/>
          <w:szCs w:val="24"/>
          <w:lang w:eastAsia="zh-CN"/>
        </w:rPr>
        <w:t>，</w:t>
      </w:r>
    </w:p>
    <w:p w14:paraId="67170451">
      <w:pPr>
        <w:spacing w:line="219" w:lineRule="auto"/>
        <w:rPr>
          <w:rFonts w:hint="eastAsia" w:ascii="宋体" w:hAnsi="宋体" w:eastAsia="宋体" w:cs="宋体"/>
          <w:sz w:val="24"/>
          <w:szCs w:val="24"/>
          <w:lang w:eastAsia="zh-CN"/>
        </w:rPr>
      </w:pPr>
      <w:r>
        <w:rPr>
          <w:rFonts w:hint="eastAsia" w:ascii="宋体" w:hAnsi="宋体" w:eastAsia="宋体" w:cs="宋体"/>
          <w:spacing w:val="-2"/>
          <w:sz w:val="24"/>
          <w:szCs w:val="24"/>
        </w:rPr>
        <w:t>将被拒收</w:t>
      </w:r>
      <w:r>
        <w:rPr>
          <w:rFonts w:hint="eastAsia" w:ascii="宋体" w:hAnsi="宋体" w:eastAsia="宋体" w:cs="宋体"/>
          <w:spacing w:val="-2"/>
          <w:sz w:val="24"/>
          <w:szCs w:val="24"/>
          <w:lang w:eastAsia="zh-CN"/>
        </w:rPr>
        <w:t>；</w:t>
      </w:r>
    </w:p>
    <w:p w14:paraId="0447E2A3">
      <w:pPr>
        <w:spacing w:before="183" w:line="360" w:lineRule="auto"/>
        <w:ind w:left="490"/>
        <w:rPr>
          <w:rFonts w:hint="eastAsia" w:ascii="宋体" w:hAnsi="宋体" w:eastAsia="宋体" w:cs="宋体"/>
          <w:sz w:val="24"/>
          <w:szCs w:val="24"/>
          <w:lang w:eastAsia="zh-CN"/>
        </w:rPr>
      </w:pPr>
      <w:r>
        <w:rPr>
          <w:rFonts w:hint="eastAsia" w:ascii="宋体" w:hAnsi="宋体" w:eastAsia="宋体" w:cs="宋体"/>
          <w:spacing w:val="-2"/>
          <w:sz w:val="24"/>
          <w:szCs w:val="24"/>
        </w:rPr>
        <w:t>1-3、逾期送达的必备资质文件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将被拒收</w:t>
      </w:r>
      <w:r>
        <w:rPr>
          <w:rFonts w:hint="eastAsia" w:ascii="宋体" w:hAnsi="宋体" w:eastAsia="宋体" w:cs="宋体"/>
          <w:spacing w:val="-2"/>
          <w:sz w:val="24"/>
          <w:szCs w:val="24"/>
          <w:lang w:eastAsia="zh-CN"/>
        </w:rPr>
        <w:t>；</w:t>
      </w:r>
    </w:p>
    <w:p w14:paraId="620CD87A">
      <w:pPr>
        <w:spacing w:before="1" w:line="360" w:lineRule="auto"/>
        <w:ind w:left="475"/>
        <w:rPr>
          <w:rFonts w:hint="eastAsia" w:ascii="宋体" w:hAnsi="宋体" w:eastAsia="宋体" w:cs="宋体"/>
          <w:sz w:val="24"/>
          <w:szCs w:val="24"/>
        </w:rPr>
      </w:pPr>
      <w:r>
        <w:rPr>
          <w:rFonts w:hint="eastAsia" w:ascii="宋体" w:hAnsi="宋体" w:eastAsia="宋体" w:cs="宋体"/>
          <w:spacing w:val="-1"/>
          <w:sz w:val="24"/>
          <w:szCs w:val="24"/>
        </w:rPr>
        <w:t>2、单一来源采购响应文件的补充、修改与撤回：</w:t>
      </w:r>
    </w:p>
    <w:p w14:paraId="42B09082">
      <w:pPr>
        <w:spacing w:before="183" w:line="359" w:lineRule="auto"/>
        <w:ind w:left="4" w:firstLine="470"/>
        <w:jc w:val="both"/>
        <w:rPr>
          <w:rFonts w:hint="eastAsia" w:ascii="宋体" w:hAnsi="宋体" w:eastAsia="宋体" w:cs="宋体"/>
          <w:sz w:val="24"/>
          <w:szCs w:val="24"/>
        </w:rPr>
      </w:pPr>
      <w:r>
        <w:rPr>
          <w:rFonts w:hint="eastAsia" w:ascii="宋体" w:hAnsi="宋体" w:eastAsia="宋体" w:cs="宋体"/>
          <w:spacing w:val="-1"/>
          <w:sz w:val="24"/>
          <w:szCs w:val="24"/>
        </w:rPr>
        <w:t>2-1、供应商在递交单一来源采购响应文件以后</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在</w:t>
      </w:r>
      <w:r>
        <w:rPr>
          <w:rFonts w:hint="eastAsia" w:ascii="宋体" w:hAnsi="宋体" w:eastAsia="宋体" w:cs="宋体"/>
          <w:spacing w:val="-2"/>
          <w:sz w:val="24"/>
          <w:szCs w:val="24"/>
        </w:rPr>
        <w:t>规定的采购截止时间之前,可以</w:t>
      </w:r>
      <w:r>
        <w:rPr>
          <w:rFonts w:hint="eastAsia" w:ascii="宋体" w:hAnsi="宋体" w:eastAsia="宋体" w:cs="宋体"/>
          <w:sz w:val="24"/>
          <w:szCs w:val="24"/>
        </w:rPr>
        <w:t xml:space="preserve"> </w:t>
      </w:r>
      <w:r>
        <w:rPr>
          <w:rFonts w:hint="eastAsia" w:ascii="宋体" w:hAnsi="宋体" w:eastAsia="宋体" w:cs="宋体"/>
          <w:spacing w:val="-2"/>
          <w:sz w:val="24"/>
          <w:szCs w:val="24"/>
        </w:rPr>
        <w:t>书面形式补充、修改或撤回已递交的单一来源采购响应文件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并以书面形式通知采购代</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理机构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补充、修改的内容应当按单一来源采购文件要求签署、盖章</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并作为单一来源</w:t>
      </w:r>
    </w:p>
    <w:p w14:paraId="7FA660DE">
      <w:pPr>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采购响应文件的组成部分</w:t>
      </w:r>
      <w:r>
        <w:rPr>
          <w:rFonts w:hint="eastAsia" w:ascii="宋体" w:hAnsi="宋体" w:eastAsia="宋体" w:cs="宋体"/>
          <w:spacing w:val="-1"/>
          <w:sz w:val="24"/>
          <w:szCs w:val="24"/>
          <w:lang w:eastAsia="zh-CN"/>
        </w:rPr>
        <w:t>。</w:t>
      </w:r>
    </w:p>
    <w:p w14:paraId="0F092972">
      <w:pPr>
        <w:spacing w:before="182" w:line="359" w:lineRule="auto"/>
        <w:ind w:left="5" w:firstLine="469"/>
        <w:jc w:val="both"/>
        <w:rPr>
          <w:rFonts w:hint="eastAsia" w:ascii="宋体" w:hAnsi="宋体" w:eastAsia="宋体" w:cs="宋体"/>
          <w:sz w:val="24"/>
          <w:szCs w:val="24"/>
        </w:rPr>
      </w:pPr>
      <w:r>
        <w:rPr>
          <w:rFonts w:hint="eastAsia" w:ascii="宋体" w:hAnsi="宋体" w:eastAsia="宋体" w:cs="宋体"/>
          <w:spacing w:val="2"/>
          <w:sz w:val="24"/>
          <w:szCs w:val="24"/>
        </w:rPr>
        <w:t>2-2、供应商提出书面修改和撤标要求</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须在递交单一来源采购响应</w:t>
      </w:r>
      <w:r>
        <w:rPr>
          <w:rFonts w:hint="eastAsia" w:ascii="宋体" w:hAnsi="宋体" w:eastAsia="宋体" w:cs="宋体"/>
          <w:spacing w:val="1"/>
          <w:sz w:val="24"/>
          <w:szCs w:val="24"/>
        </w:rPr>
        <w:t>文件截止时间</w:t>
      </w:r>
      <w:r>
        <w:rPr>
          <w:rFonts w:hint="eastAsia" w:ascii="宋体" w:hAnsi="宋体" w:eastAsia="宋体" w:cs="宋体"/>
          <w:sz w:val="24"/>
          <w:szCs w:val="24"/>
        </w:rPr>
        <w:t xml:space="preserve"> </w:t>
      </w:r>
      <w:r>
        <w:rPr>
          <w:rFonts w:hint="eastAsia" w:ascii="宋体" w:hAnsi="宋体" w:eastAsia="宋体" w:cs="宋体"/>
          <w:spacing w:val="-3"/>
          <w:sz w:val="24"/>
          <w:szCs w:val="24"/>
        </w:rPr>
        <w:t>前密封送达采购代理机构</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并在封面上加注“修改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”或“</w:t>
      </w:r>
      <w:r>
        <w:rPr>
          <w:rFonts w:hint="eastAsia" w:ascii="宋体" w:hAnsi="宋体" w:eastAsia="宋体" w:cs="宋体"/>
          <w:spacing w:val="-4"/>
          <w:sz w:val="24"/>
          <w:szCs w:val="24"/>
        </w:rPr>
        <w:t>撤回</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”字样</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采购代理机构摄</w:t>
      </w:r>
    </w:p>
    <w:p w14:paraId="7EDCE8B2">
      <w:pPr>
        <w:spacing w:before="49" w:line="359" w:lineRule="auto"/>
        <w:ind w:firstLine="473"/>
        <w:jc w:val="left"/>
        <w:rPr>
          <w:rFonts w:hint="eastAsia" w:ascii="宋体" w:hAnsi="宋体" w:eastAsia="宋体" w:cs="宋体"/>
          <w:spacing w:val="-1"/>
          <w:sz w:val="24"/>
          <w:szCs w:val="24"/>
          <w:lang w:eastAsia="zh-CN"/>
        </w:rPr>
      </w:pPr>
      <w:r>
        <w:rPr>
          <w:rFonts w:hint="eastAsia" w:ascii="宋体" w:hAnsi="宋体" w:eastAsia="宋体" w:cs="宋体"/>
          <w:sz w:val="24"/>
          <w:szCs w:val="24"/>
        </w:rPr>
        <w:t>像留存后</w:t>
      </w:r>
      <w:r>
        <w:rPr>
          <w:rFonts w:hint="eastAsia" w:ascii="宋体" w:hAnsi="宋体" w:eastAsia="宋体" w:cs="宋体"/>
          <w:sz w:val="24"/>
          <w:szCs w:val="24"/>
          <w:lang w:eastAsia="zh-CN"/>
        </w:rPr>
        <w:t>，</w:t>
      </w:r>
      <w:r>
        <w:rPr>
          <w:rFonts w:hint="eastAsia" w:ascii="宋体" w:hAnsi="宋体" w:eastAsia="宋体" w:cs="宋体"/>
          <w:sz w:val="24"/>
          <w:szCs w:val="24"/>
        </w:rPr>
        <w:t>将单一来源采购响应文件（包含纸质</w:t>
      </w:r>
      <w:r>
        <w:rPr>
          <w:rFonts w:hint="eastAsia" w:ascii="宋体" w:hAnsi="宋体" w:eastAsia="宋体" w:cs="宋体"/>
          <w:spacing w:val="-1"/>
          <w:sz w:val="24"/>
          <w:szCs w:val="24"/>
        </w:rPr>
        <w:t>及电子版）退还供应商</w:t>
      </w:r>
      <w:r>
        <w:rPr>
          <w:rFonts w:hint="eastAsia" w:ascii="宋体" w:hAnsi="宋体" w:eastAsia="宋体" w:cs="宋体"/>
          <w:spacing w:val="-1"/>
          <w:sz w:val="24"/>
          <w:szCs w:val="24"/>
          <w:lang w:eastAsia="zh-CN"/>
        </w:rPr>
        <w:t>。</w:t>
      </w:r>
    </w:p>
    <w:p w14:paraId="5774B10B">
      <w:pPr>
        <w:spacing w:before="49" w:line="359" w:lineRule="auto"/>
        <w:ind w:firstLine="473"/>
        <w:rPr>
          <w:rFonts w:hint="eastAsia" w:ascii="宋体" w:hAnsi="宋体" w:eastAsia="宋体" w:cs="宋体"/>
          <w:sz w:val="24"/>
          <w:szCs w:val="24"/>
        </w:rPr>
      </w:pPr>
      <w:r>
        <w:rPr>
          <w:rFonts w:hint="eastAsia" w:ascii="宋体" w:hAnsi="宋体" w:eastAsia="宋体" w:cs="宋体"/>
          <w:spacing w:val="-2"/>
          <w:sz w:val="24"/>
          <w:szCs w:val="24"/>
        </w:rPr>
        <w:t>2-3、撤回单一来源采购响应文件应以书面形式由有权人（法定代表人或被授权人）</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通知采购代理机构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如采取传真形式撤回响应</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随后必须补充有法定代表人或被授权人 签署的要求撤回响应的正式文件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采购代理机构摄像</w:t>
      </w:r>
      <w:r>
        <w:rPr>
          <w:rFonts w:hint="eastAsia" w:ascii="宋体" w:hAnsi="宋体" w:eastAsia="宋体" w:cs="宋体"/>
          <w:spacing w:val="-3"/>
          <w:sz w:val="24"/>
          <w:szCs w:val="24"/>
        </w:rPr>
        <w:t>留存后</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将要“撤回</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”的单一来源</w:t>
      </w:r>
    </w:p>
    <w:p w14:paraId="5DC58D89">
      <w:pPr>
        <w:spacing w:line="218" w:lineRule="auto"/>
        <w:rPr>
          <w:rFonts w:hint="eastAsia" w:ascii="宋体" w:hAnsi="宋体" w:eastAsia="宋体" w:cs="宋体"/>
          <w:sz w:val="24"/>
          <w:szCs w:val="24"/>
          <w:lang w:eastAsia="zh-CN"/>
        </w:rPr>
      </w:pPr>
      <w:r>
        <w:rPr>
          <w:rFonts w:hint="eastAsia" w:ascii="宋体" w:hAnsi="宋体" w:eastAsia="宋体" w:cs="宋体"/>
          <w:sz w:val="24"/>
          <w:szCs w:val="24"/>
        </w:rPr>
        <w:t>采购响应文件（包含纸质及电子版）退还供应商</w:t>
      </w:r>
      <w:r>
        <w:rPr>
          <w:rFonts w:hint="eastAsia" w:ascii="宋体" w:hAnsi="宋体" w:eastAsia="宋体" w:cs="宋体"/>
          <w:sz w:val="24"/>
          <w:szCs w:val="24"/>
          <w:lang w:eastAsia="zh-CN"/>
        </w:rPr>
        <w:t>，</w:t>
      </w:r>
      <w:r>
        <w:rPr>
          <w:rFonts w:hint="eastAsia" w:ascii="宋体" w:hAnsi="宋体" w:eastAsia="宋体" w:cs="宋体"/>
          <w:spacing w:val="-1"/>
          <w:sz w:val="24"/>
          <w:szCs w:val="24"/>
        </w:rPr>
        <w:t>供应商签字确认领取</w:t>
      </w:r>
      <w:r>
        <w:rPr>
          <w:rFonts w:hint="eastAsia" w:ascii="宋体" w:hAnsi="宋体" w:eastAsia="宋体" w:cs="宋体"/>
          <w:spacing w:val="-1"/>
          <w:sz w:val="24"/>
          <w:szCs w:val="24"/>
          <w:lang w:eastAsia="zh-CN"/>
        </w:rPr>
        <w:t>。</w:t>
      </w:r>
    </w:p>
    <w:p w14:paraId="2BE63CB5">
      <w:pPr>
        <w:spacing w:before="180" w:line="219" w:lineRule="auto"/>
        <w:ind w:left="474"/>
        <w:rPr>
          <w:rFonts w:hint="eastAsia" w:ascii="宋体" w:hAnsi="宋体" w:eastAsia="宋体" w:cs="宋体"/>
          <w:sz w:val="24"/>
          <w:szCs w:val="24"/>
          <w:lang w:eastAsia="zh-CN"/>
        </w:rPr>
      </w:pPr>
      <w:r>
        <w:rPr>
          <w:rFonts w:hint="eastAsia" w:ascii="宋体" w:hAnsi="宋体" w:eastAsia="宋体" w:cs="宋体"/>
          <w:sz w:val="24"/>
          <w:szCs w:val="24"/>
        </w:rPr>
        <w:t>2-4、采购截止时间之后</w:t>
      </w:r>
      <w:r>
        <w:rPr>
          <w:rFonts w:hint="eastAsia" w:ascii="宋体" w:hAnsi="宋体" w:eastAsia="宋体" w:cs="宋体"/>
          <w:sz w:val="24"/>
          <w:szCs w:val="24"/>
          <w:lang w:eastAsia="zh-CN"/>
        </w:rPr>
        <w:t>，</w:t>
      </w:r>
      <w:r>
        <w:rPr>
          <w:rFonts w:hint="eastAsia" w:ascii="宋体" w:hAnsi="宋体" w:eastAsia="宋体" w:cs="宋体"/>
          <w:sz w:val="24"/>
          <w:szCs w:val="24"/>
        </w:rPr>
        <w:t>供应商不得补充</w:t>
      </w:r>
      <w:r>
        <w:rPr>
          <w:rFonts w:hint="eastAsia" w:ascii="宋体" w:hAnsi="宋体" w:eastAsia="宋体" w:cs="宋体"/>
          <w:spacing w:val="-1"/>
          <w:sz w:val="24"/>
          <w:szCs w:val="24"/>
        </w:rPr>
        <w:t>、修改单一来源采购响应文件</w:t>
      </w:r>
      <w:r>
        <w:rPr>
          <w:rFonts w:hint="eastAsia" w:ascii="宋体" w:hAnsi="宋体" w:eastAsia="宋体" w:cs="宋体"/>
          <w:spacing w:val="-1"/>
          <w:sz w:val="24"/>
          <w:szCs w:val="24"/>
          <w:lang w:eastAsia="zh-CN"/>
        </w:rPr>
        <w:t>。</w:t>
      </w:r>
    </w:p>
    <w:p w14:paraId="750222E7">
      <w:pPr>
        <w:spacing w:before="183" w:line="466" w:lineRule="exact"/>
        <w:ind w:left="474"/>
        <w:rPr>
          <w:rFonts w:hint="eastAsia" w:ascii="宋体" w:hAnsi="宋体" w:eastAsia="宋体" w:cs="宋体"/>
          <w:sz w:val="24"/>
          <w:szCs w:val="24"/>
        </w:rPr>
      </w:pPr>
      <w:r>
        <w:rPr>
          <w:rFonts w:hint="eastAsia" w:ascii="宋体" w:hAnsi="宋体" w:eastAsia="宋体" w:cs="宋体"/>
          <w:spacing w:val="2"/>
          <w:position w:val="17"/>
          <w:sz w:val="24"/>
          <w:szCs w:val="24"/>
        </w:rPr>
        <w:t>2-5、在采购截止时间至响应有效期满之前</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供应商不得撤回其单一</w:t>
      </w:r>
      <w:r>
        <w:rPr>
          <w:rFonts w:hint="eastAsia" w:ascii="宋体" w:hAnsi="宋体" w:eastAsia="宋体" w:cs="宋体"/>
          <w:spacing w:val="1"/>
          <w:position w:val="17"/>
          <w:sz w:val="24"/>
          <w:szCs w:val="24"/>
        </w:rPr>
        <w:t>来源采购响应</w:t>
      </w:r>
    </w:p>
    <w:p w14:paraId="23724929">
      <w:pPr>
        <w:spacing w:before="1" w:line="218"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文件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否则将先行偿付采购人损失</w:t>
      </w:r>
      <w:r>
        <w:rPr>
          <w:rFonts w:hint="eastAsia" w:ascii="宋体" w:hAnsi="宋体" w:eastAsia="宋体" w:cs="宋体"/>
          <w:spacing w:val="-1"/>
          <w:sz w:val="24"/>
          <w:szCs w:val="24"/>
          <w:lang w:eastAsia="zh-CN"/>
        </w:rPr>
        <w:t>。</w:t>
      </w:r>
    </w:p>
    <w:p w14:paraId="12987511">
      <w:pPr>
        <w:spacing w:before="183" w:line="219" w:lineRule="auto"/>
        <w:ind w:left="476"/>
        <w:rPr>
          <w:rFonts w:hint="eastAsia" w:ascii="宋体" w:hAnsi="宋体" w:eastAsia="宋体" w:cs="宋体"/>
          <w:sz w:val="24"/>
          <w:szCs w:val="24"/>
        </w:rPr>
      </w:pPr>
      <w:r>
        <w:rPr>
          <w:rFonts w:hint="eastAsia" w:ascii="宋体" w:hAnsi="宋体" w:eastAsia="宋体" w:cs="宋体"/>
          <w:spacing w:val="-2"/>
          <w:sz w:val="24"/>
          <w:szCs w:val="24"/>
        </w:rPr>
        <w:t>3、单一来源采购响应有效期：</w:t>
      </w:r>
    </w:p>
    <w:p w14:paraId="6C3D9D79">
      <w:pPr>
        <w:spacing w:before="184" w:line="358" w:lineRule="auto"/>
        <w:ind w:left="3" w:right="99" w:firstLine="472"/>
        <w:rPr>
          <w:rFonts w:hint="eastAsia" w:ascii="宋体" w:hAnsi="宋体" w:eastAsia="宋体" w:cs="宋体"/>
          <w:sz w:val="24"/>
          <w:szCs w:val="24"/>
        </w:rPr>
      </w:pPr>
      <w:r>
        <w:rPr>
          <w:rFonts w:hint="eastAsia" w:ascii="宋体" w:hAnsi="宋体" w:eastAsia="宋体" w:cs="宋体"/>
          <w:spacing w:val="-2"/>
          <w:sz w:val="24"/>
          <w:szCs w:val="24"/>
        </w:rPr>
        <w:t>3-1、自提交单一来源采购响应文件的截止之日起</w:t>
      </w:r>
      <w:r>
        <w:rPr>
          <w:rFonts w:hint="eastAsia" w:ascii="宋体" w:hAnsi="宋体" w:eastAsia="宋体" w:cs="宋体"/>
          <w:spacing w:val="-47"/>
          <w:sz w:val="24"/>
          <w:szCs w:val="24"/>
        </w:rPr>
        <w:t xml:space="preserve"> </w:t>
      </w:r>
      <w:r>
        <w:rPr>
          <w:rFonts w:hint="eastAsia" w:ascii="宋体" w:hAnsi="宋体" w:eastAsia="宋体" w:cs="宋体"/>
          <w:spacing w:val="-2"/>
          <w:sz w:val="24"/>
          <w:szCs w:val="24"/>
        </w:rPr>
        <w:t>90</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个日历日</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供应商响应有效期</w:t>
      </w:r>
      <w:r>
        <w:rPr>
          <w:rFonts w:hint="eastAsia" w:ascii="宋体" w:hAnsi="宋体" w:eastAsia="宋体" w:cs="宋体"/>
          <w:sz w:val="24"/>
          <w:szCs w:val="24"/>
        </w:rPr>
        <w:t xml:space="preserve"> </w:t>
      </w:r>
      <w:r>
        <w:rPr>
          <w:rFonts w:hint="eastAsia" w:ascii="宋体" w:hAnsi="宋体" w:eastAsia="宋体" w:cs="宋体"/>
          <w:spacing w:val="-2"/>
          <w:sz w:val="24"/>
          <w:szCs w:val="24"/>
        </w:rPr>
        <w:t>短于单一来源采购文件规定的响应有效期</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按无效响应处理</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成交单位的响应有效期延</w:t>
      </w:r>
    </w:p>
    <w:p w14:paraId="5791DFA9">
      <w:pPr>
        <w:spacing w:before="1" w:line="219" w:lineRule="auto"/>
        <w:ind w:left="1"/>
        <w:rPr>
          <w:rFonts w:hint="eastAsia" w:ascii="宋体" w:hAnsi="宋体" w:eastAsia="宋体" w:cs="宋体"/>
          <w:sz w:val="24"/>
          <w:szCs w:val="24"/>
          <w:lang w:eastAsia="zh-CN"/>
        </w:rPr>
      </w:pPr>
      <w:r>
        <w:rPr>
          <w:rFonts w:hint="eastAsia" w:ascii="宋体" w:hAnsi="宋体" w:eastAsia="宋体" w:cs="宋体"/>
          <w:spacing w:val="-2"/>
          <w:sz w:val="24"/>
          <w:szCs w:val="24"/>
        </w:rPr>
        <w:t>长至合同执行完毕</w:t>
      </w:r>
      <w:r>
        <w:rPr>
          <w:rFonts w:hint="eastAsia" w:ascii="宋体" w:hAnsi="宋体" w:eastAsia="宋体" w:cs="宋体"/>
          <w:spacing w:val="-2"/>
          <w:sz w:val="24"/>
          <w:szCs w:val="24"/>
          <w:lang w:eastAsia="zh-CN"/>
        </w:rPr>
        <w:t>。</w:t>
      </w:r>
    </w:p>
    <w:p w14:paraId="79E4E4BE">
      <w:pPr>
        <w:spacing w:before="183" w:line="359" w:lineRule="auto"/>
        <w:ind w:left="1" w:right="99" w:firstLine="474"/>
        <w:rPr>
          <w:rFonts w:hint="eastAsia" w:ascii="宋体" w:hAnsi="宋体" w:eastAsia="宋体" w:cs="宋体"/>
          <w:sz w:val="24"/>
          <w:szCs w:val="24"/>
        </w:rPr>
      </w:pPr>
      <w:r>
        <w:rPr>
          <w:rFonts w:hint="eastAsia" w:ascii="宋体" w:hAnsi="宋体" w:eastAsia="宋体" w:cs="宋体"/>
          <w:spacing w:val="2"/>
          <w:sz w:val="24"/>
          <w:szCs w:val="24"/>
        </w:rPr>
        <w:t>3-2、在原响应有效期结束前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采购代理机构可要求供应商延长</w:t>
      </w:r>
      <w:r>
        <w:rPr>
          <w:rFonts w:hint="eastAsia" w:ascii="宋体" w:hAnsi="宋体" w:eastAsia="宋体" w:cs="宋体"/>
          <w:spacing w:val="1"/>
          <w:sz w:val="24"/>
          <w:szCs w:val="24"/>
        </w:rPr>
        <w:t>响应有效期</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拒绝</w:t>
      </w:r>
      <w:r>
        <w:rPr>
          <w:rFonts w:hint="eastAsia" w:ascii="宋体" w:hAnsi="宋体" w:eastAsia="宋体" w:cs="宋体"/>
          <w:sz w:val="24"/>
          <w:szCs w:val="24"/>
        </w:rPr>
        <w:t xml:space="preserve"> </w:t>
      </w:r>
      <w:r>
        <w:rPr>
          <w:rFonts w:hint="eastAsia" w:ascii="宋体" w:hAnsi="宋体" w:eastAsia="宋体" w:cs="宋体"/>
          <w:spacing w:val="-2"/>
          <w:sz w:val="24"/>
          <w:szCs w:val="24"/>
        </w:rPr>
        <w:t>延长响应有效期的供应商有</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不得参与该项目后续采购活动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同意延长响应有效期的供</w:t>
      </w:r>
    </w:p>
    <w:p w14:paraId="4DFC8CBC">
      <w:pPr>
        <w:spacing w:before="1" w:line="218" w:lineRule="auto"/>
        <w:rPr>
          <w:rFonts w:hint="eastAsia" w:ascii="宋体" w:hAnsi="宋体" w:eastAsia="宋体" w:cs="宋体"/>
          <w:sz w:val="24"/>
          <w:szCs w:val="24"/>
          <w:lang w:eastAsia="zh-CN"/>
        </w:rPr>
      </w:pPr>
      <w:r>
        <w:rPr>
          <w:rFonts w:hint="eastAsia" w:ascii="宋体" w:hAnsi="宋体" w:eastAsia="宋体" w:cs="宋体"/>
          <w:sz w:val="24"/>
          <w:szCs w:val="24"/>
        </w:rPr>
        <w:t>应商应相应延长担保函的有效期</w:t>
      </w:r>
      <w:r>
        <w:rPr>
          <w:rFonts w:hint="eastAsia" w:ascii="宋体" w:hAnsi="宋体" w:eastAsia="宋体" w:cs="宋体"/>
          <w:sz w:val="24"/>
          <w:szCs w:val="24"/>
          <w:lang w:eastAsia="zh-CN"/>
        </w:rPr>
        <w:t>，</w:t>
      </w:r>
      <w:r>
        <w:rPr>
          <w:rFonts w:hint="eastAsia" w:ascii="宋体" w:hAnsi="宋体" w:eastAsia="宋体" w:cs="宋体"/>
          <w:sz w:val="24"/>
          <w:szCs w:val="24"/>
        </w:rPr>
        <w:t>但不得修改单一来源采购</w:t>
      </w:r>
      <w:r>
        <w:rPr>
          <w:rFonts w:hint="eastAsia" w:ascii="宋体" w:hAnsi="宋体" w:eastAsia="宋体" w:cs="宋体"/>
          <w:spacing w:val="-1"/>
          <w:sz w:val="24"/>
          <w:szCs w:val="24"/>
        </w:rPr>
        <w:t>响应文件的实质性内容</w:t>
      </w:r>
      <w:r>
        <w:rPr>
          <w:rFonts w:hint="eastAsia" w:ascii="宋体" w:hAnsi="宋体" w:eastAsia="宋体" w:cs="宋体"/>
          <w:spacing w:val="-1"/>
          <w:sz w:val="24"/>
          <w:szCs w:val="24"/>
          <w:lang w:eastAsia="zh-CN"/>
        </w:rPr>
        <w:t>。</w:t>
      </w:r>
    </w:p>
    <w:p w14:paraId="504A4AAF">
      <w:pPr>
        <w:spacing w:before="208" w:line="221" w:lineRule="auto"/>
        <w:ind w:left="1"/>
        <w:outlineLvl w:val="1"/>
        <w:rPr>
          <w:rFonts w:hint="eastAsia" w:ascii="宋体" w:hAnsi="宋体" w:eastAsia="宋体" w:cs="宋体"/>
          <w:sz w:val="28"/>
          <w:szCs w:val="28"/>
        </w:rPr>
      </w:pPr>
      <w:bookmarkStart w:id="9" w:name="_Toc10494"/>
      <w:r>
        <w:rPr>
          <w:rFonts w:hint="eastAsia" w:ascii="宋体" w:hAnsi="宋体" w:eastAsia="宋体" w:cs="宋体"/>
          <w:sz w:val="28"/>
          <w:szCs w:val="28"/>
          <w14:textOutline w14:w="5103" w14:cap="sq" w14:cmpd="sng">
            <w14:solidFill>
              <w14:srgbClr w14:val="000000"/>
            </w14:solidFill>
            <w14:prstDash w14:val="solid"/>
            <w14:bevel/>
          </w14:textOutline>
        </w:rPr>
        <w:t>七、谈判、评审及定标</w:t>
      </w:r>
      <w:bookmarkEnd w:id="9"/>
    </w:p>
    <w:p w14:paraId="45BE49A6">
      <w:pPr>
        <w:spacing w:before="224" w:line="220" w:lineRule="auto"/>
        <w:ind w:left="489"/>
        <w:rPr>
          <w:rFonts w:hint="eastAsia" w:ascii="宋体" w:hAnsi="宋体" w:eastAsia="宋体" w:cs="宋体"/>
          <w:sz w:val="24"/>
          <w:szCs w:val="24"/>
        </w:rPr>
      </w:pPr>
      <w:r>
        <w:rPr>
          <w:rFonts w:hint="eastAsia" w:ascii="宋体" w:hAnsi="宋体" w:eastAsia="宋体" w:cs="宋体"/>
          <w:spacing w:val="-7"/>
          <w:sz w:val="24"/>
          <w:szCs w:val="24"/>
          <w14:textOutline w14:w="4358" w14:cap="sq" w14:cmpd="sng">
            <w14:solidFill>
              <w14:srgbClr w14:val="000000"/>
            </w14:solidFill>
            <w14:prstDash w14:val="solid"/>
            <w14:bevel/>
          </w14:textOutline>
        </w:rPr>
        <w:t>1、谈判</w:t>
      </w:r>
    </w:p>
    <w:p w14:paraId="7CAB1DB9">
      <w:pPr>
        <w:spacing w:before="181" w:line="219" w:lineRule="auto"/>
        <w:jc w:val="right"/>
        <w:rPr>
          <w:rFonts w:hint="eastAsia" w:ascii="宋体" w:hAnsi="宋体" w:eastAsia="宋体" w:cs="宋体"/>
          <w:sz w:val="24"/>
          <w:szCs w:val="24"/>
          <w:lang w:eastAsia="zh-CN"/>
        </w:rPr>
      </w:pPr>
      <w:r>
        <w:rPr>
          <w:rFonts w:hint="eastAsia" w:ascii="宋体" w:hAnsi="宋体" w:eastAsia="宋体" w:cs="宋体"/>
          <w:spacing w:val="-3"/>
          <w:sz w:val="24"/>
          <w:szCs w:val="24"/>
        </w:rPr>
        <w:t>1-1、采购代理机构按单一来源采购文件规定的时间、地点组织单一来源采购会议</w:t>
      </w:r>
      <w:r>
        <w:rPr>
          <w:rFonts w:hint="eastAsia" w:ascii="宋体" w:hAnsi="宋体" w:eastAsia="宋体" w:cs="宋体"/>
          <w:spacing w:val="-3"/>
          <w:sz w:val="24"/>
          <w:szCs w:val="24"/>
          <w:lang w:eastAsia="zh-CN"/>
        </w:rPr>
        <w:t>。</w:t>
      </w:r>
    </w:p>
    <w:p w14:paraId="1A32A8E9">
      <w:pPr>
        <w:spacing w:before="181" w:line="468" w:lineRule="exact"/>
        <w:ind w:left="489"/>
        <w:rPr>
          <w:rFonts w:hint="eastAsia" w:ascii="宋体" w:hAnsi="宋体" w:eastAsia="宋体" w:cs="宋体"/>
          <w:sz w:val="24"/>
          <w:szCs w:val="24"/>
        </w:rPr>
      </w:pPr>
      <w:r>
        <w:rPr>
          <w:rFonts w:hint="eastAsia" w:ascii="宋体" w:hAnsi="宋体" w:eastAsia="宋体" w:cs="宋体"/>
          <w:spacing w:val="1"/>
          <w:position w:val="17"/>
          <w:sz w:val="24"/>
          <w:szCs w:val="24"/>
        </w:rPr>
        <w:t>1-2、所有参会人员应签名报到</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以证明其出席</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供应商未参加单一来源采购会议</w:t>
      </w:r>
    </w:p>
    <w:p w14:paraId="270370B9">
      <w:pPr>
        <w:spacing w:line="220" w:lineRule="auto"/>
        <w:ind w:left="20"/>
        <w:rPr>
          <w:rFonts w:hint="eastAsia" w:ascii="宋体" w:hAnsi="宋体" w:eastAsia="宋体" w:cs="宋体"/>
          <w:sz w:val="24"/>
          <w:szCs w:val="24"/>
          <w:lang w:eastAsia="zh-CN"/>
        </w:rPr>
      </w:pPr>
      <w:r>
        <w:rPr>
          <w:rFonts w:hint="eastAsia" w:ascii="宋体" w:hAnsi="宋体" w:eastAsia="宋体" w:cs="宋体"/>
          <w:spacing w:val="-3"/>
          <w:sz w:val="24"/>
          <w:szCs w:val="24"/>
        </w:rPr>
        <w:t>的</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视同认可谈判结果</w:t>
      </w:r>
      <w:r>
        <w:rPr>
          <w:rFonts w:hint="eastAsia" w:ascii="宋体" w:hAnsi="宋体" w:eastAsia="宋体" w:cs="宋体"/>
          <w:spacing w:val="-3"/>
          <w:sz w:val="24"/>
          <w:szCs w:val="24"/>
          <w:lang w:eastAsia="zh-CN"/>
        </w:rPr>
        <w:t>。</w:t>
      </w:r>
    </w:p>
    <w:p w14:paraId="598FB616">
      <w:pPr>
        <w:spacing w:before="180" w:line="468" w:lineRule="exact"/>
        <w:jc w:val="right"/>
        <w:rPr>
          <w:rFonts w:hint="eastAsia" w:ascii="宋体" w:hAnsi="宋体" w:eastAsia="宋体" w:cs="宋体"/>
          <w:sz w:val="24"/>
          <w:szCs w:val="24"/>
          <w:lang w:eastAsia="zh-CN"/>
        </w:rPr>
      </w:pPr>
      <w:r>
        <w:rPr>
          <w:rFonts w:hint="eastAsia" w:ascii="宋体" w:hAnsi="宋体" w:eastAsia="宋体" w:cs="宋体"/>
          <w:spacing w:val="-3"/>
          <w:position w:val="17"/>
          <w:sz w:val="24"/>
          <w:szCs w:val="24"/>
        </w:rPr>
        <w:t>1-3、谈判会议由采购代理机构主持</w:t>
      </w:r>
      <w:r>
        <w:rPr>
          <w:rFonts w:hint="eastAsia" w:ascii="宋体" w:hAnsi="宋体" w:eastAsia="宋体" w:cs="宋体"/>
          <w:spacing w:val="-3"/>
          <w:position w:val="17"/>
          <w:sz w:val="24"/>
          <w:szCs w:val="24"/>
          <w:lang w:eastAsia="zh-CN"/>
        </w:rPr>
        <w:t>。</w:t>
      </w:r>
      <w:r>
        <w:rPr>
          <w:rFonts w:hint="eastAsia" w:ascii="宋体" w:hAnsi="宋体" w:eastAsia="宋体" w:cs="宋体"/>
          <w:spacing w:val="-3"/>
          <w:position w:val="17"/>
          <w:sz w:val="24"/>
          <w:szCs w:val="24"/>
        </w:rPr>
        <w:t>主持人宣读谈判会</w:t>
      </w:r>
      <w:r>
        <w:rPr>
          <w:rFonts w:hint="eastAsia" w:ascii="宋体" w:hAnsi="宋体" w:eastAsia="宋体" w:cs="宋体"/>
          <w:spacing w:val="-4"/>
          <w:position w:val="17"/>
          <w:sz w:val="24"/>
          <w:szCs w:val="24"/>
        </w:rPr>
        <w:t>议开始</w:t>
      </w:r>
      <w:r>
        <w:rPr>
          <w:rFonts w:hint="eastAsia" w:ascii="宋体" w:hAnsi="宋体" w:eastAsia="宋体" w:cs="宋体"/>
          <w:spacing w:val="-4"/>
          <w:position w:val="17"/>
          <w:sz w:val="24"/>
          <w:szCs w:val="24"/>
          <w:lang w:eastAsia="zh-CN"/>
        </w:rPr>
        <w:t>，</w:t>
      </w:r>
      <w:r>
        <w:rPr>
          <w:rFonts w:hint="eastAsia" w:ascii="宋体" w:hAnsi="宋体" w:eastAsia="宋体" w:cs="宋体"/>
          <w:spacing w:val="-4"/>
          <w:position w:val="17"/>
          <w:sz w:val="24"/>
          <w:szCs w:val="24"/>
        </w:rPr>
        <w:t>并宣读会场纪律</w:t>
      </w:r>
      <w:r>
        <w:rPr>
          <w:rFonts w:hint="eastAsia" w:ascii="宋体" w:hAnsi="宋体" w:eastAsia="宋体" w:cs="宋体"/>
          <w:spacing w:val="-4"/>
          <w:position w:val="17"/>
          <w:sz w:val="24"/>
          <w:szCs w:val="24"/>
          <w:lang w:eastAsia="zh-CN"/>
        </w:rPr>
        <w:t>，</w:t>
      </w:r>
    </w:p>
    <w:p w14:paraId="63385B1B">
      <w:pPr>
        <w:spacing w:before="1" w:line="218" w:lineRule="auto"/>
        <w:ind w:left="4"/>
        <w:rPr>
          <w:rFonts w:hint="eastAsia" w:ascii="宋体" w:hAnsi="宋体" w:eastAsia="宋体" w:cs="宋体"/>
          <w:sz w:val="24"/>
          <w:szCs w:val="24"/>
          <w:lang w:eastAsia="zh-CN"/>
        </w:rPr>
      </w:pPr>
      <w:r>
        <w:rPr>
          <w:rFonts w:hint="eastAsia" w:ascii="宋体" w:hAnsi="宋体" w:eastAsia="宋体" w:cs="宋体"/>
          <w:spacing w:val="-2"/>
          <w:sz w:val="24"/>
          <w:szCs w:val="24"/>
        </w:rPr>
        <w:t>宣布参加会议的供应商名单</w:t>
      </w:r>
      <w:r>
        <w:rPr>
          <w:rFonts w:hint="eastAsia" w:ascii="宋体" w:hAnsi="宋体" w:eastAsia="宋体" w:cs="宋体"/>
          <w:spacing w:val="-2"/>
          <w:sz w:val="24"/>
          <w:szCs w:val="24"/>
          <w:lang w:eastAsia="zh-CN"/>
        </w:rPr>
        <w:t>。</w:t>
      </w:r>
    </w:p>
    <w:p w14:paraId="48475E0B">
      <w:pPr>
        <w:spacing w:before="184" w:line="465" w:lineRule="exact"/>
        <w:ind w:left="489"/>
        <w:rPr>
          <w:rFonts w:hint="eastAsia" w:ascii="宋体" w:hAnsi="宋体" w:eastAsia="宋体" w:cs="宋体"/>
          <w:sz w:val="24"/>
          <w:szCs w:val="24"/>
        </w:rPr>
      </w:pPr>
      <w:r>
        <w:rPr>
          <w:rFonts w:hint="eastAsia" w:ascii="宋体" w:hAnsi="宋体" w:eastAsia="宋体" w:cs="宋体"/>
          <w:spacing w:val="1"/>
          <w:position w:val="17"/>
          <w:sz w:val="24"/>
          <w:szCs w:val="24"/>
        </w:rPr>
        <w:t>1-4、供应商的法定代表人或被授权人与监标人当众共同查验单一来源采购响应文</w:t>
      </w:r>
    </w:p>
    <w:p w14:paraId="2CF893E1">
      <w:pPr>
        <w:spacing w:before="1" w:line="219" w:lineRule="auto"/>
        <w:rPr>
          <w:rFonts w:hint="eastAsia" w:ascii="宋体" w:hAnsi="宋体" w:eastAsia="宋体" w:cs="宋体"/>
          <w:sz w:val="24"/>
          <w:szCs w:val="24"/>
          <w:lang w:eastAsia="zh-CN"/>
        </w:rPr>
      </w:pPr>
      <w:r>
        <w:rPr>
          <w:rFonts w:hint="eastAsia" w:ascii="宋体" w:hAnsi="宋体" w:eastAsia="宋体" w:cs="宋体"/>
          <w:sz w:val="24"/>
          <w:szCs w:val="24"/>
        </w:rPr>
        <w:t>件的密封情况</w:t>
      </w:r>
      <w:r>
        <w:rPr>
          <w:rFonts w:hint="eastAsia" w:ascii="宋体" w:hAnsi="宋体" w:eastAsia="宋体" w:cs="宋体"/>
          <w:sz w:val="24"/>
          <w:szCs w:val="24"/>
          <w:lang w:eastAsia="zh-CN"/>
        </w:rPr>
        <w:t>，</w:t>
      </w:r>
      <w:r>
        <w:rPr>
          <w:rFonts w:hint="eastAsia" w:ascii="宋体" w:hAnsi="宋体" w:eastAsia="宋体" w:cs="宋体"/>
          <w:sz w:val="24"/>
          <w:szCs w:val="24"/>
        </w:rPr>
        <w:t>签字确认并宣读检查结果</w:t>
      </w:r>
      <w:r>
        <w:rPr>
          <w:rFonts w:hint="eastAsia" w:ascii="宋体" w:hAnsi="宋体" w:eastAsia="宋体" w:cs="宋体"/>
          <w:sz w:val="24"/>
          <w:szCs w:val="24"/>
          <w:lang w:eastAsia="zh-CN"/>
        </w:rPr>
        <w:t>。</w:t>
      </w:r>
      <w:r>
        <w:rPr>
          <w:rFonts w:hint="eastAsia" w:ascii="宋体" w:hAnsi="宋体" w:eastAsia="宋体" w:cs="宋体"/>
          <w:sz w:val="24"/>
          <w:szCs w:val="24"/>
          <w14:textOutline w14:w="4358" w14:cap="sq" w14:cmpd="sng">
            <w14:solidFill>
              <w14:srgbClr w14:val="000000"/>
            </w14:solidFill>
            <w14:prstDash w14:val="solid"/>
            <w14:bevel/>
          </w14:textOutline>
        </w:rPr>
        <w:t>未通过审查的按无效响应文件处理</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591FE918">
      <w:pPr>
        <w:spacing w:before="182" w:line="359" w:lineRule="auto"/>
        <w:ind w:left="1" w:right="99" w:firstLine="487"/>
        <w:rPr>
          <w:rFonts w:hint="eastAsia" w:ascii="宋体" w:hAnsi="宋体" w:eastAsia="宋体" w:cs="宋体"/>
          <w:sz w:val="24"/>
          <w:szCs w:val="24"/>
        </w:rPr>
      </w:pPr>
      <w:r>
        <w:rPr>
          <w:rFonts w:hint="eastAsia" w:ascii="宋体" w:hAnsi="宋体" w:eastAsia="宋体" w:cs="宋体"/>
          <w:sz w:val="24"/>
          <w:szCs w:val="24"/>
        </w:rPr>
        <w:t>1-5、采购代理机构依照提交的“报价一览表</w:t>
      </w:r>
      <w:r>
        <w:rPr>
          <w:rFonts w:hint="eastAsia" w:ascii="宋体" w:hAnsi="宋体" w:eastAsia="宋体" w:cs="宋体"/>
          <w:spacing w:val="-67"/>
          <w:sz w:val="24"/>
          <w:szCs w:val="24"/>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rPr>
        <w:t xml:space="preserve">宣读供应商名称、报价和其他主 </w:t>
      </w:r>
      <w:r>
        <w:rPr>
          <w:rFonts w:hint="eastAsia" w:ascii="宋体" w:hAnsi="宋体" w:eastAsia="宋体" w:cs="宋体"/>
          <w:spacing w:val="-2"/>
          <w:sz w:val="24"/>
          <w:szCs w:val="24"/>
        </w:rPr>
        <w:t>要内容并做记录</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供应商确认无误后</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并由供应商的法定代表人或被授权人及监标人签</w:t>
      </w:r>
      <w:r>
        <w:rPr>
          <w:rFonts w:hint="eastAsia" w:ascii="宋体" w:hAnsi="宋体" w:eastAsia="宋体" w:cs="宋体"/>
          <w:spacing w:val="16"/>
          <w:sz w:val="24"/>
          <w:szCs w:val="24"/>
        </w:rPr>
        <w:t xml:space="preserve"> </w:t>
      </w:r>
      <w:r>
        <w:rPr>
          <w:rFonts w:hint="eastAsia" w:ascii="宋体" w:hAnsi="宋体" w:eastAsia="宋体" w:cs="宋体"/>
          <w:spacing w:val="-2"/>
          <w:sz w:val="24"/>
          <w:szCs w:val="24"/>
        </w:rPr>
        <w:t>字确认唱价内容</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如供应商对宣读的“报价一览表</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”上的内容有异议</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应在获得主持人</w:t>
      </w:r>
    </w:p>
    <w:p w14:paraId="1D448D4E">
      <w:pPr>
        <w:spacing w:line="219" w:lineRule="auto"/>
        <w:ind w:left="24"/>
        <w:rPr>
          <w:rFonts w:hint="eastAsia" w:ascii="宋体" w:hAnsi="宋体" w:eastAsia="宋体" w:cs="宋体"/>
          <w:sz w:val="24"/>
          <w:szCs w:val="24"/>
          <w:lang w:eastAsia="zh-CN"/>
        </w:rPr>
      </w:pPr>
      <w:r>
        <w:rPr>
          <w:rFonts w:hint="eastAsia" w:ascii="宋体" w:hAnsi="宋体" w:eastAsia="宋体" w:cs="宋体"/>
          <w:spacing w:val="-1"/>
          <w:sz w:val="24"/>
          <w:szCs w:val="24"/>
        </w:rPr>
        <w:t>同意后当场提出</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如属于宣读错误</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经现场监督人员核实后</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当场予以更正</w:t>
      </w:r>
      <w:r>
        <w:rPr>
          <w:rFonts w:hint="eastAsia" w:ascii="宋体" w:hAnsi="宋体" w:eastAsia="宋体" w:cs="宋体"/>
          <w:spacing w:val="-1"/>
          <w:sz w:val="24"/>
          <w:szCs w:val="24"/>
          <w:lang w:eastAsia="zh-CN"/>
        </w:rPr>
        <w:t>。</w:t>
      </w:r>
    </w:p>
    <w:p w14:paraId="7F625958">
      <w:pPr>
        <w:spacing w:before="182" w:line="219" w:lineRule="auto"/>
        <w:ind w:left="489"/>
        <w:rPr>
          <w:rFonts w:hint="eastAsia" w:ascii="宋体" w:hAnsi="宋体" w:eastAsia="宋体" w:cs="宋体"/>
          <w:sz w:val="24"/>
          <w:szCs w:val="24"/>
          <w:lang w:eastAsia="zh-CN"/>
        </w:rPr>
      </w:pPr>
      <w:r>
        <w:rPr>
          <w:rFonts w:hint="eastAsia" w:ascii="宋体" w:hAnsi="宋体" w:eastAsia="宋体" w:cs="宋体"/>
          <w:spacing w:val="-2"/>
          <w:sz w:val="24"/>
          <w:szCs w:val="24"/>
        </w:rPr>
        <w:t>1-6、宣布谈判会议结束</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供应商离场</w:t>
      </w:r>
      <w:r>
        <w:rPr>
          <w:rFonts w:hint="eastAsia" w:ascii="宋体" w:hAnsi="宋体" w:eastAsia="宋体" w:cs="宋体"/>
          <w:spacing w:val="-2"/>
          <w:sz w:val="24"/>
          <w:szCs w:val="24"/>
          <w:lang w:eastAsia="zh-CN"/>
        </w:rPr>
        <w:t>。</w:t>
      </w:r>
    </w:p>
    <w:p w14:paraId="5976B8A9">
      <w:pPr>
        <w:spacing w:before="47" w:line="468" w:lineRule="exact"/>
        <w:ind w:left="490"/>
        <w:rPr>
          <w:rFonts w:hint="eastAsia" w:ascii="宋体" w:hAnsi="宋体" w:eastAsia="宋体" w:cs="宋体"/>
          <w:spacing w:val="-1"/>
          <w:sz w:val="24"/>
          <w:szCs w:val="24"/>
          <w:lang w:eastAsia="zh-CN"/>
        </w:rPr>
      </w:pPr>
      <w:r>
        <w:rPr>
          <w:rFonts w:hint="eastAsia" w:ascii="宋体" w:hAnsi="宋体" w:eastAsia="宋体" w:cs="宋体"/>
          <w:spacing w:val="-1"/>
          <w:sz w:val="24"/>
          <w:szCs w:val="24"/>
        </w:rPr>
        <w:t>1-7、采购代理机构对谈判过程进行全程录音录像</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并存档备查</w:t>
      </w:r>
      <w:r>
        <w:rPr>
          <w:rFonts w:hint="eastAsia" w:ascii="宋体" w:hAnsi="宋体" w:eastAsia="宋体" w:cs="宋体"/>
          <w:spacing w:val="-1"/>
          <w:sz w:val="24"/>
          <w:szCs w:val="24"/>
          <w:lang w:eastAsia="zh-CN"/>
        </w:rPr>
        <w:t>。</w:t>
      </w:r>
    </w:p>
    <w:p w14:paraId="3DA13F96">
      <w:pPr>
        <w:spacing w:before="47" w:line="468" w:lineRule="exact"/>
        <w:ind w:left="490"/>
        <w:rPr>
          <w:rFonts w:hint="eastAsia" w:ascii="宋体" w:hAnsi="宋体" w:eastAsia="宋体" w:cs="宋体"/>
          <w:sz w:val="24"/>
          <w:szCs w:val="24"/>
        </w:rPr>
      </w:pPr>
      <w:r>
        <w:rPr>
          <w:rFonts w:hint="eastAsia" w:ascii="宋体" w:hAnsi="宋体" w:eastAsia="宋体" w:cs="宋体"/>
          <w:spacing w:val="1"/>
          <w:position w:val="17"/>
          <w:sz w:val="24"/>
          <w:szCs w:val="24"/>
        </w:rPr>
        <w:t>1-8、供应商代表对谈判过程有疑义的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以及认为采购人、采购代理机构相关工作</w:t>
      </w:r>
    </w:p>
    <w:p w14:paraId="63FECEBA">
      <w:pPr>
        <w:spacing w:line="219" w:lineRule="auto"/>
        <w:ind w:left="3"/>
        <w:rPr>
          <w:rFonts w:hint="eastAsia" w:ascii="宋体" w:hAnsi="宋体" w:eastAsia="宋体" w:cs="宋体"/>
          <w:sz w:val="24"/>
          <w:szCs w:val="24"/>
          <w:lang w:eastAsia="zh-CN"/>
        </w:rPr>
      </w:pPr>
      <w:r>
        <w:rPr>
          <w:rFonts w:hint="eastAsia" w:ascii="宋体" w:hAnsi="宋体" w:eastAsia="宋体" w:cs="宋体"/>
          <w:spacing w:val="-1"/>
          <w:sz w:val="24"/>
          <w:szCs w:val="24"/>
        </w:rPr>
        <w:t>人员有需要回避的情形的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应当场提出询问或回避申请</w:t>
      </w:r>
      <w:r>
        <w:rPr>
          <w:rFonts w:hint="eastAsia" w:ascii="宋体" w:hAnsi="宋体" w:eastAsia="宋体" w:cs="宋体"/>
          <w:spacing w:val="-1"/>
          <w:sz w:val="24"/>
          <w:szCs w:val="24"/>
          <w:lang w:eastAsia="zh-CN"/>
        </w:rPr>
        <w:t>。</w:t>
      </w:r>
    </w:p>
    <w:p w14:paraId="685E53A1">
      <w:pPr>
        <w:spacing w:before="180" w:line="220" w:lineRule="auto"/>
        <w:ind w:left="475"/>
        <w:rPr>
          <w:rFonts w:hint="eastAsia" w:ascii="宋体" w:hAnsi="宋体" w:eastAsia="宋体" w:cs="宋体"/>
          <w:sz w:val="24"/>
          <w:szCs w:val="24"/>
        </w:rPr>
      </w:pPr>
      <w:r>
        <w:rPr>
          <w:rFonts w:hint="eastAsia" w:ascii="宋体" w:hAnsi="宋体" w:eastAsia="宋体" w:cs="宋体"/>
          <w:spacing w:val="-3"/>
          <w:sz w:val="24"/>
          <w:szCs w:val="24"/>
          <w14:textOutline w14:w="4358" w14:cap="sq" w14:cmpd="sng">
            <w14:solidFill>
              <w14:srgbClr w14:val="000000"/>
            </w14:solidFill>
            <w14:prstDash w14:val="solid"/>
            <w14:bevel/>
          </w14:textOutline>
        </w:rPr>
        <w:t>2、评审</w:t>
      </w:r>
    </w:p>
    <w:p w14:paraId="5F4F6FB8">
      <w:pPr>
        <w:spacing w:before="182" w:line="220" w:lineRule="auto"/>
        <w:ind w:left="475"/>
        <w:rPr>
          <w:rFonts w:hint="eastAsia" w:ascii="宋体" w:hAnsi="宋体" w:eastAsia="宋体" w:cs="宋体"/>
          <w:sz w:val="24"/>
          <w:szCs w:val="24"/>
        </w:rPr>
      </w:pPr>
      <w:r>
        <w:rPr>
          <w:rFonts w:hint="eastAsia" w:ascii="宋体" w:hAnsi="宋体" w:eastAsia="宋体" w:cs="宋体"/>
          <w:spacing w:val="-2"/>
          <w:sz w:val="24"/>
          <w:szCs w:val="24"/>
        </w:rPr>
        <w:t>2-1、谈判小组</w:t>
      </w:r>
    </w:p>
    <w:p w14:paraId="4584C26D">
      <w:pPr>
        <w:spacing w:before="179" w:line="468" w:lineRule="exact"/>
        <w:ind w:left="483"/>
        <w:rPr>
          <w:rFonts w:hint="eastAsia" w:ascii="宋体" w:hAnsi="宋体" w:eastAsia="宋体" w:cs="宋体"/>
          <w:sz w:val="24"/>
          <w:szCs w:val="24"/>
        </w:rPr>
      </w:pPr>
      <w:r>
        <w:rPr>
          <w:rFonts w:hint="eastAsia" w:ascii="宋体" w:hAnsi="宋体" w:eastAsia="宋体" w:cs="宋体"/>
          <w:spacing w:val="2"/>
          <w:position w:val="17"/>
          <w:sz w:val="24"/>
          <w:szCs w:val="24"/>
        </w:rPr>
        <w:t>（1）采购代理机构根据《中华人民共和国政府采购</w:t>
      </w:r>
      <w:r>
        <w:rPr>
          <w:rFonts w:hint="eastAsia" w:ascii="宋体" w:hAnsi="宋体" w:eastAsia="宋体" w:cs="宋体"/>
          <w:spacing w:val="1"/>
          <w:position w:val="17"/>
          <w:sz w:val="24"/>
          <w:szCs w:val="24"/>
        </w:rPr>
        <w:t>法》及其实施条例、《政府采</w:t>
      </w:r>
    </w:p>
    <w:p w14:paraId="034B21D2">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购非招标采购方式管理办法》（财政部令第</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74</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号）等规定</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依法组建谈判</w:t>
      </w:r>
      <w:r>
        <w:rPr>
          <w:rFonts w:hint="eastAsia" w:ascii="宋体" w:hAnsi="宋体" w:eastAsia="宋体" w:cs="宋体"/>
          <w:spacing w:val="-2"/>
          <w:sz w:val="24"/>
          <w:szCs w:val="24"/>
        </w:rPr>
        <w:t>小组</w:t>
      </w:r>
      <w:r>
        <w:rPr>
          <w:rFonts w:hint="eastAsia" w:ascii="宋体" w:hAnsi="宋体" w:eastAsia="宋体" w:cs="宋体"/>
          <w:spacing w:val="-2"/>
          <w:sz w:val="24"/>
          <w:szCs w:val="24"/>
          <w:lang w:eastAsia="zh-CN"/>
        </w:rPr>
        <w:t>。</w:t>
      </w:r>
    </w:p>
    <w:p w14:paraId="515B1F8F">
      <w:pPr>
        <w:spacing w:before="181"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rPr>
        <w:t>（2）采购人派一名代表进入谈判小组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并向采购代理机构出具授权函</w:t>
      </w:r>
      <w:r>
        <w:rPr>
          <w:rFonts w:hint="eastAsia" w:ascii="宋体" w:hAnsi="宋体" w:eastAsia="宋体" w:cs="宋体"/>
          <w:spacing w:val="-1"/>
          <w:sz w:val="24"/>
          <w:szCs w:val="24"/>
          <w:lang w:eastAsia="zh-CN"/>
        </w:rPr>
        <w:t>。</w:t>
      </w:r>
    </w:p>
    <w:p w14:paraId="7E33F033">
      <w:pPr>
        <w:spacing w:before="183" w:line="468" w:lineRule="exact"/>
        <w:ind w:left="483"/>
        <w:rPr>
          <w:rFonts w:hint="eastAsia" w:ascii="宋体" w:hAnsi="宋体" w:eastAsia="宋体" w:cs="宋体"/>
          <w:sz w:val="24"/>
          <w:szCs w:val="24"/>
        </w:rPr>
      </w:pPr>
      <w:r>
        <w:rPr>
          <w:rFonts w:hint="eastAsia" w:ascii="宋体" w:hAnsi="宋体" w:eastAsia="宋体" w:cs="宋体"/>
          <w:spacing w:val="2"/>
          <w:position w:val="17"/>
          <w:sz w:val="24"/>
          <w:szCs w:val="24"/>
        </w:rPr>
        <w:t>（3）谈判小组应推荐一名评审专家担任评审组长</w:t>
      </w:r>
      <w:r>
        <w:rPr>
          <w:rFonts w:hint="eastAsia" w:ascii="宋体" w:hAnsi="宋体" w:eastAsia="宋体" w:cs="宋体"/>
          <w:spacing w:val="2"/>
          <w:position w:val="17"/>
          <w:sz w:val="24"/>
          <w:szCs w:val="24"/>
          <w:lang w:eastAsia="zh-CN"/>
        </w:rPr>
        <w:t>，</w:t>
      </w:r>
      <w:r>
        <w:rPr>
          <w:rFonts w:hint="eastAsia" w:ascii="宋体" w:hAnsi="宋体" w:eastAsia="宋体" w:cs="宋体"/>
          <w:spacing w:val="1"/>
          <w:position w:val="17"/>
          <w:sz w:val="24"/>
          <w:szCs w:val="24"/>
        </w:rPr>
        <w:t>并由评审组长牵头组织该项目</w:t>
      </w:r>
    </w:p>
    <w:p w14:paraId="0C9A7F9B">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评审工作</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采购人授权的评审专家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不得担任评审组长</w:t>
      </w:r>
      <w:r>
        <w:rPr>
          <w:rFonts w:hint="eastAsia" w:ascii="宋体" w:hAnsi="宋体" w:eastAsia="宋体" w:cs="宋体"/>
          <w:spacing w:val="-1"/>
          <w:sz w:val="24"/>
          <w:szCs w:val="24"/>
          <w:lang w:eastAsia="zh-CN"/>
        </w:rPr>
        <w:t>。</w:t>
      </w:r>
    </w:p>
    <w:p w14:paraId="21B455D5">
      <w:pPr>
        <w:spacing w:before="181"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rPr>
        <w:t>（4）谈判小组成员不得参加单一来源采购会议活动</w:t>
      </w:r>
      <w:r>
        <w:rPr>
          <w:rFonts w:hint="eastAsia" w:ascii="宋体" w:hAnsi="宋体" w:eastAsia="宋体" w:cs="宋体"/>
          <w:spacing w:val="-1"/>
          <w:sz w:val="24"/>
          <w:szCs w:val="24"/>
          <w:lang w:eastAsia="zh-CN"/>
        </w:rPr>
        <w:t>。</w:t>
      </w:r>
    </w:p>
    <w:p w14:paraId="7D18AD67">
      <w:pPr>
        <w:spacing w:before="182" w:line="219" w:lineRule="auto"/>
        <w:ind w:left="483"/>
        <w:rPr>
          <w:rFonts w:hint="eastAsia" w:ascii="宋体" w:hAnsi="宋体" w:eastAsia="宋体" w:cs="宋体"/>
          <w:sz w:val="24"/>
          <w:szCs w:val="24"/>
        </w:rPr>
      </w:pPr>
      <w:r>
        <w:rPr>
          <w:rFonts w:hint="eastAsia" w:ascii="宋体" w:hAnsi="宋体" w:eastAsia="宋体" w:cs="宋体"/>
          <w:spacing w:val="-1"/>
          <w:sz w:val="24"/>
          <w:szCs w:val="24"/>
        </w:rPr>
        <w:t>（5）谈判小组成员应当遵守并履行下列职责义务：</w:t>
      </w:r>
    </w:p>
    <w:p w14:paraId="4DC4B5EC">
      <w:pPr>
        <w:spacing w:before="183" w:line="468"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a、遵纪守法</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客观、公正、认真负责地履行职</w:t>
      </w:r>
      <w:r>
        <w:rPr>
          <w:rFonts w:hint="eastAsia" w:ascii="宋体" w:hAnsi="宋体" w:eastAsia="宋体" w:cs="宋体"/>
          <w:spacing w:val="-3"/>
          <w:position w:val="17"/>
          <w:sz w:val="24"/>
          <w:szCs w:val="24"/>
        </w:rPr>
        <w:t>责</w:t>
      </w:r>
      <w:r>
        <w:rPr>
          <w:rFonts w:hint="eastAsia" w:ascii="宋体" w:hAnsi="宋体" w:eastAsia="宋体" w:cs="宋体"/>
          <w:spacing w:val="-3"/>
          <w:position w:val="17"/>
          <w:sz w:val="24"/>
          <w:szCs w:val="24"/>
          <w:lang w:eastAsia="zh-CN"/>
        </w:rPr>
        <w:t>，</w:t>
      </w:r>
      <w:r>
        <w:rPr>
          <w:rFonts w:hint="eastAsia" w:ascii="宋体" w:hAnsi="宋体" w:eastAsia="宋体" w:cs="宋体"/>
          <w:spacing w:val="-3"/>
          <w:position w:val="17"/>
          <w:sz w:val="24"/>
          <w:szCs w:val="24"/>
        </w:rPr>
        <w:t>根据采购文件规定的评审程序、</w:t>
      </w:r>
    </w:p>
    <w:p w14:paraId="46B4350E">
      <w:pPr>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rPr>
        <w:t>评审方法和评审标准审查响应文件</w:t>
      </w:r>
      <w:r>
        <w:rPr>
          <w:rFonts w:hint="eastAsia" w:ascii="宋体" w:hAnsi="宋体" w:eastAsia="宋体" w:cs="宋体"/>
          <w:spacing w:val="-1"/>
          <w:sz w:val="24"/>
          <w:szCs w:val="24"/>
          <w:lang w:eastAsia="zh-CN"/>
        </w:rPr>
        <w:t>；</w:t>
      </w:r>
    </w:p>
    <w:p w14:paraId="7C6134EB">
      <w:pPr>
        <w:spacing w:before="181" w:line="468" w:lineRule="exact"/>
        <w:ind w:left="468"/>
        <w:rPr>
          <w:rFonts w:hint="eastAsia" w:ascii="宋体" w:hAnsi="宋体" w:eastAsia="宋体" w:cs="宋体"/>
          <w:sz w:val="24"/>
          <w:szCs w:val="24"/>
        </w:rPr>
      </w:pPr>
      <w:r>
        <w:rPr>
          <w:rFonts w:hint="eastAsia" w:ascii="宋体" w:hAnsi="宋体" w:eastAsia="宋体" w:cs="宋体"/>
          <w:spacing w:val="2"/>
          <w:position w:val="17"/>
          <w:sz w:val="24"/>
          <w:szCs w:val="24"/>
        </w:rPr>
        <w:t>b、符合性审查、评价单一来源采购响应文件是否符合单一来源采购文件的商务、</w:t>
      </w:r>
    </w:p>
    <w:p w14:paraId="7288B8F0">
      <w:pPr>
        <w:spacing w:line="219" w:lineRule="auto"/>
        <w:ind w:left="2"/>
        <w:rPr>
          <w:rFonts w:hint="eastAsia" w:ascii="宋体" w:hAnsi="宋体" w:eastAsia="宋体" w:cs="宋体"/>
          <w:sz w:val="24"/>
          <w:szCs w:val="24"/>
          <w:lang w:eastAsia="zh-CN"/>
        </w:rPr>
      </w:pPr>
      <w:r>
        <w:rPr>
          <w:rFonts w:hint="eastAsia" w:ascii="宋体" w:hAnsi="宋体" w:eastAsia="宋体" w:cs="宋体"/>
          <w:spacing w:val="-2"/>
          <w:sz w:val="24"/>
          <w:szCs w:val="24"/>
        </w:rPr>
        <w:t>技术等实质性要求</w:t>
      </w:r>
      <w:r>
        <w:rPr>
          <w:rFonts w:hint="eastAsia" w:ascii="宋体" w:hAnsi="宋体" w:eastAsia="宋体" w:cs="宋体"/>
          <w:spacing w:val="-2"/>
          <w:sz w:val="24"/>
          <w:szCs w:val="24"/>
          <w:lang w:eastAsia="zh-CN"/>
        </w:rPr>
        <w:t>；</w:t>
      </w:r>
    </w:p>
    <w:p w14:paraId="1A54C441">
      <w:pPr>
        <w:spacing w:before="180" w:line="219" w:lineRule="auto"/>
        <w:ind w:left="477"/>
        <w:rPr>
          <w:rFonts w:hint="eastAsia" w:ascii="宋体" w:hAnsi="宋体" w:eastAsia="宋体" w:cs="宋体"/>
          <w:sz w:val="24"/>
          <w:szCs w:val="24"/>
          <w:lang w:eastAsia="zh-CN"/>
        </w:rPr>
      </w:pPr>
      <w:r>
        <w:rPr>
          <w:rFonts w:hint="eastAsia" w:ascii="宋体" w:hAnsi="宋体" w:eastAsia="宋体" w:cs="宋体"/>
          <w:spacing w:val="-1"/>
          <w:sz w:val="24"/>
          <w:szCs w:val="24"/>
        </w:rPr>
        <w:t>c、要求供应商对单一来源采购响应文件中有关事项作出澄清或者说明</w:t>
      </w:r>
      <w:r>
        <w:rPr>
          <w:rFonts w:hint="eastAsia" w:ascii="宋体" w:hAnsi="宋体" w:eastAsia="宋体" w:cs="宋体"/>
          <w:spacing w:val="-1"/>
          <w:sz w:val="24"/>
          <w:szCs w:val="24"/>
          <w:lang w:eastAsia="zh-CN"/>
        </w:rPr>
        <w:t>；</w:t>
      </w:r>
    </w:p>
    <w:p w14:paraId="21B31D7E">
      <w:pPr>
        <w:spacing w:before="184" w:line="466" w:lineRule="exact"/>
        <w:ind w:left="477"/>
        <w:rPr>
          <w:rFonts w:hint="eastAsia" w:ascii="宋体" w:hAnsi="宋体" w:eastAsia="宋体" w:cs="宋体"/>
          <w:sz w:val="24"/>
          <w:szCs w:val="24"/>
        </w:rPr>
      </w:pPr>
      <w:r>
        <w:rPr>
          <w:rFonts w:hint="eastAsia" w:ascii="宋体" w:hAnsi="宋体" w:eastAsia="宋体" w:cs="宋体"/>
          <w:spacing w:val="2"/>
          <w:position w:val="17"/>
          <w:sz w:val="24"/>
          <w:szCs w:val="24"/>
        </w:rPr>
        <w:t>d、依据采购文件的要求和评审标准进行评审</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推荐成交候选单位</w:t>
      </w:r>
      <w:r>
        <w:rPr>
          <w:rFonts w:hint="eastAsia" w:ascii="宋体" w:hAnsi="宋体" w:eastAsia="宋体" w:cs="宋体"/>
          <w:spacing w:val="2"/>
          <w:position w:val="17"/>
          <w:sz w:val="24"/>
          <w:szCs w:val="24"/>
          <w:lang w:eastAsia="zh-CN"/>
        </w:rPr>
        <w:t>，</w:t>
      </w:r>
      <w:r>
        <w:rPr>
          <w:rFonts w:hint="eastAsia" w:ascii="宋体" w:hAnsi="宋体" w:eastAsia="宋体" w:cs="宋体"/>
          <w:spacing w:val="1"/>
          <w:position w:val="17"/>
          <w:sz w:val="24"/>
          <w:szCs w:val="24"/>
        </w:rPr>
        <w:t>对评审意见承</w:t>
      </w:r>
    </w:p>
    <w:p w14:paraId="4FB5E806">
      <w:pPr>
        <w:spacing w:line="219" w:lineRule="auto"/>
        <w:ind w:left="2"/>
        <w:rPr>
          <w:rFonts w:hint="eastAsia" w:ascii="宋体" w:hAnsi="宋体" w:eastAsia="宋体" w:cs="宋体"/>
          <w:sz w:val="24"/>
          <w:szCs w:val="24"/>
          <w:lang w:eastAsia="zh-CN"/>
        </w:rPr>
      </w:pPr>
      <w:r>
        <w:rPr>
          <w:rFonts w:hint="eastAsia" w:ascii="宋体" w:hAnsi="宋体" w:eastAsia="宋体" w:cs="宋体"/>
          <w:spacing w:val="-2"/>
          <w:sz w:val="24"/>
          <w:szCs w:val="24"/>
        </w:rPr>
        <w:t>担个人责任</w:t>
      </w:r>
      <w:r>
        <w:rPr>
          <w:rFonts w:hint="eastAsia" w:ascii="宋体" w:hAnsi="宋体" w:eastAsia="宋体" w:cs="宋体"/>
          <w:spacing w:val="-2"/>
          <w:sz w:val="24"/>
          <w:szCs w:val="24"/>
          <w:lang w:eastAsia="zh-CN"/>
        </w:rPr>
        <w:t>；</w:t>
      </w:r>
    </w:p>
    <w:p w14:paraId="0FDA8EDF">
      <w:pPr>
        <w:spacing w:before="182" w:line="219" w:lineRule="auto"/>
        <w:ind w:left="478"/>
        <w:rPr>
          <w:rFonts w:hint="eastAsia" w:ascii="宋体" w:hAnsi="宋体" w:eastAsia="宋体" w:cs="宋体"/>
          <w:sz w:val="24"/>
          <w:szCs w:val="24"/>
          <w:lang w:eastAsia="zh-CN"/>
        </w:rPr>
      </w:pPr>
      <w:r>
        <w:rPr>
          <w:rFonts w:hint="eastAsia" w:ascii="宋体" w:hAnsi="宋体" w:eastAsia="宋体" w:cs="宋体"/>
          <w:spacing w:val="-1"/>
          <w:sz w:val="24"/>
          <w:szCs w:val="24"/>
        </w:rPr>
        <w:t>e、对评审过程及供应商的商业机密予以保密</w:t>
      </w:r>
      <w:r>
        <w:rPr>
          <w:rFonts w:hint="eastAsia" w:ascii="宋体" w:hAnsi="宋体" w:eastAsia="宋体" w:cs="宋体"/>
          <w:spacing w:val="-1"/>
          <w:sz w:val="24"/>
          <w:szCs w:val="24"/>
          <w:lang w:eastAsia="zh-CN"/>
        </w:rPr>
        <w:t>；</w:t>
      </w:r>
    </w:p>
    <w:p w14:paraId="2D161021">
      <w:pPr>
        <w:spacing w:before="181" w:line="219" w:lineRule="auto"/>
        <w:ind w:left="476"/>
        <w:rPr>
          <w:rFonts w:hint="eastAsia" w:ascii="宋体" w:hAnsi="宋体" w:eastAsia="宋体" w:cs="宋体"/>
          <w:sz w:val="24"/>
          <w:szCs w:val="24"/>
          <w:lang w:eastAsia="zh-CN"/>
        </w:rPr>
      </w:pPr>
      <w:r>
        <w:rPr>
          <w:rFonts w:hint="eastAsia" w:ascii="宋体" w:hAnsi="宋体" w:eastAsia="宋体" w:cs="宋体"/>
          <w:spacing w:val="-2"/>
          <w:sz w:val="24"/>
          <w:szCs w:val="24"/>
        </w:rPr>
        <w:t>f、拟定评审结果</w:t>
      </w:r>
      <w:r>
        <w:rPr>
          <w:rFonts w:hint="eastAsia" w:ascii="宋体" w:hAnsi="宋体" w:eastAsia="宋体" w:cs="宋体"/>
          <w:spacing w:val="-2"/>
          <w:sz w:val="24"/>
          <w:szCs w:val="24"/>
          <w:lang w:eastAsia="zh-CN"/>
        </w:rPr>
        <w:t>；</w:t>
      </w:r>
    </w:p>
    <w:p w14:paraId="5B5FFF0A">
      <w:pPr>
        <w:spacing w:before="183" w:line="214" w:lineRule="auto"/>
        <w:ind w:left="476"/>
        <w:rPr>
          <w:rFonts w:hint="eastAsia" w:ascii="宋体" w:hAnsi="宋体" w:eastAsia="宋体" w:cs="宋体"/>
          <w:sz w:val="24"/>
          <w:szCs w:val="24"/>
          <w:lang w:eastAsia="zh-CN"/>
        </w:rPr>
      </w:pPr>
      <w:r>
        <w:rPr>
          <w:rFonts w:hint="eastAsia" w:ascii="宋体" w:hAnsi="宋体" w:eastAsia="宋体" w:cs="宋体"/>
          <w:spacing w:val="-1"/>
          <w:sz w:val="24"/>
          <w:szCs w:val="24"/>
        </w:rPr>
        <w:t>g、向财政部门报告在评审过程中发现的供应商的违法违规行为</w:t>
      </w:r>
      <w:r>
        <w:rPr>
          <w:rFonts w:hint="eastAsia" w:ascii="宋体" w:hAnsi="宋体" w:eastAsia="宋体" w:cs="宋体"/>
          <w:spacing w:val="-1"/>
          <w:sz w:val="24"/>
          <w:szCs w:val="24"/>
          <w:lang w:eastAsia="zh-CN"/>
        </w:rPr>
        <w:t>；</w:t>
      </w:r>
    </w:p>
    <w:p w14:paraId="516F2024">
      <w:pPr>
        <w:spacing w:before="188" w:line="219" w:lineRule="auto"/>
        <w:ind w:left="469"/>
        <w:rPr>
          <w:rFonts w:hint="eastAsia" w:ascii="宋体" w:hAnsi="宋体" w:eastAsia="宋体" w:cs="宋体"/>
          <w:sz w:val="24"/>
          <w:szCs w:val="24"/>
          <w:lang w:eastAsia="zh-CN"/>
        </w:rPr>
      </w:pPr>
      <w:r>
        <w:rPr>
          <w:rFonts w:hint="eastAsia" w:ascii="宋体" w:hAnsi="宋体" w:eastAsia="宋体" w:cs="宋体"/>
          <w:spacing w:val="-1"/>
          <w:sz w:val="24"/>
          <w:szCs w:val="24"/>
        </w:rPr>
        <w:t>h、配合采购人、采购代理机构答复供应商提出的质疑</w:t>
      </w:r>
      <w:r>
        <w:rPr>
          <w:rFonts w:hint="eastAsia" w:ascii="宋体" w:hAnsi="宋体" w:eastAsia="宋体" w:cs="宋体"/>
          <w:spacing w:val="-1"/>
          <w:sz w:val="24"/>
          <w:szCs w:val="24"/>
          <w:lang w:eastAsia="zh-CN"/>
        </w:rPr>
        <w:t>；</w:t>
      </w:r>
    </w:p>
    <w:p w14:paraId="2D03E2A2">
      <w:pPr>
        <w:spacing w:before="184" w:line="219" w:lineRule="auto"/>
        <w:ind w:left="488"/>
        <w:rPr>
          <w:rFonts w:hint="eastAsia" w:ascii="宋体" w:hAnsi="宋体" w:eastAsia="宋体" w:cs="宋体"/>
          <w:sz w:val="24"/>
          <w:szCs w:val="24"/>
          <w:lang w:eastAsia="zh-CN"/>
        </w:rPr>
      </w:pPr>
      <w:r>
        <w:rPr>
          <w:rFonts w:hint="eastAsia" w:ascii="宋体" w:hAnsi="宋体" w:eastAsia="宋体" w:cs="宋体"/>
          <w:spacing w:val="-2"/>
          <w:sz w:val="24"/>
          <w:szCs w:val="24"/>
        </w:rPr>
        <w:t>i、配合各部门的投诉处理和监督检查工作</w:t>
      </w:r>
      <w:r>
        <w:rPr>
          <w:rFonts w:hint="eastAsia" w:ascii="宋体" w:hAnsi="宋体" w:eastAsia="宋体" w:cs="宋体"/>
          <w:spacing w:val="-2"/>
          <w:sz w:val="24"/>
          <w:szCs w:val="24"/>
          <w:lang w:eastAsia="zh-CN"/>
        </w:rPr>
        <w:t>。</w:t>
      </w:r>
    </w:p>
    <w:p w14:paraId="11EAEE8D">
      <w:pPr>
        <w:spacing w:before="183" w:line="466" w:lineRule="exact"/>
        <w:ind w:left="475"/>
        <w:rPr>
          <w:rFonts w:hint="eastAsia" w:ascii="宋体" w:hAnsi="宋体" w:eastAsia="宋体" w:cs="宋体"/>
          <w:sz w:val="24"/>
          <w:szCs w:val="24"/>
        </w:rPr>
      </w:pPr>
      <w:r>
        <w:rPr>
          <w:rFonts w:hint="eastAsia" w:ascii="宋体" w:hAnsi="宋体" w:eastAsia="宋体" w:cs="宋体"/>
          <w:spacing w:val="2"/>
          <w:position w:val="17"/>
          <w:sz w:val="24"/>
          <w:szCs w:val="24"/>
        </w:rPr>
        <w:t>2-2、在政府采购活动中</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采购人员及相关人员（包括谈判小组）与</w:t>
      </w:r>
      <w:r>
        <w:rPr>
          <w:rFonts w:hint="eastAsia" w:ascii="宋体" w:hAnsi="宋体" w:eastAsia="宋体" w:cs="宋体"/>
          <w:spacing w:val="1"/>
          <w:position w:val="17"/>
          <w:sz w:val="24"/>
          <w:szCs w:val="24"/>
        </w:rPr>
        <w:t>供应商有下列</w:t>
      </w:r>
    </w:p>
    <w:p w14:paraId="1E2FC22E">
      <w:pPr>
        <w:spacing w:line="220" w:lineRule="auto"/>
        <w:ind w:left="2"/>
        <w:rPr>
          <w:rFonts w:hint="eastAsia" w:ascii="宋体" w:hAnsi="宋体" w:eastAsia="宋体" w:cs="宋体"/>
          <w:sz w:val="24"/>
          <w:szCs w:val="24"/>
        </w:rPr>
      </w:pPr>
      <w:r>
        <w:rPr>
          <w:rFonts w:hint="eastAsia" w:ascii="宋体" w:hAnsi="宋体" w:eastAsia="宋体" w:cs="宋体"/>
          <w:spacing w:val="-1"/>
          <w:sz w:val="24"/>
          <w:szCs w:val="24"/>
        </w:rPr>
        <w:t>利害关系之一的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应当回避：</w:t>
      </w:r>
    </w:p>
    <w:p w14:paraId="19707E0E">
      <w:pPr>
        <w:spacing w:before="179" w:line="219" w:lineRule="auto"/>
        <w:ind w:firstLine="236" w:firstLineChars="100"/>
        <w:rPr>
          <w:rFonts w:hint="eastAsia" w:ascii="宋体" w:hAnsi="宋体" w:eastAsia="宋体" w:cs="宋体"/>
          <w:sz w:val="24"/>
          <w:szCs w:val="24"/>
          <w:lang w:eastAsia="zh-CN"/>
        </w:rPr>
      </w:pPr>
      <w:r>
        <w:rPr>
          <w:rFonts w:hint="eastAsia" w:ascii="宋体" w:hAnsi="宋体" w:eastAsia="宋体" w:cs="宋体"/>
          <w:spacing w:val="-2"/>
          <w:sz w:val="24"/>
          <w:szCs w:val="24"/>
        </w:rPr>
        <w:t>（1）参加采购活动前</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年内与供应商存在劳动关系</w:t>
      </w:r>
      <w:r>
        <w:rPr>
          <w:rFonts w:hint="eastAsia" w:ascii="宋体" w:hAnsi="宋体" w:eastAsia="宋体" w:cs="宋体"/>
          <w:spacing w:val="-2"/>
          <w:sz w:val="24"/>
          <w:szCs w:val="24"/>
          <w:lang w:eastAsia="zh-CN"/>
        </w:rPr>
        <w:t>；</w:t>
      </w:r>
    </w:p>
    <w:p w14:paraId="0CA50954">
      <w:pPr>
        <w:spacing w:before="184" w:line="219" w:lineRule="auto"/>
        <w:ind w:firstLine="236" w:firstLineChars="100"/>
        <w:rPr>
          <w:rFonts w:hint="eastAsia" w:ascii="宋体" w:hAnsi="宋体" w:eastAsia="宋体" w:cs="宋体"/>
          <w:spacing w:val="-2"/>
          <w:sz w:val="24"/>
          <w:szCs w:val="24"/>
          <w:lang w:eastAsia="zh-CN"/>
        </w:rPr>
      </w:pPr>
      <w:r>
        <w:rPr>
          <w:rFonts w:hint="eastAsia" w:ascii="宋体" w:hAnsi="宋体" w:eastAsia="宋体" w:cs="宋体"/>
          <w:spacing w:val="-2"/>
          <w:sz w:val="24"/>
          <w:szCs w:val="24"/>
        </w:rPr>
        <w:t>（2）参加采购活动前</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年内担任供应商的董事、监事</w:t>
      </w:r>
      <w:r>
        <w:rPr>
          <w:rFonts w:hint="eastAsia" w:ascii="宋体" w:hAnsi="宋体" w:eastAsia="宋体" w:cs="宋体"/>
          <w:spacing w:val="-2"/>
          <w:sz w:val="24"/>
          <w:szCs w:val="24"/>
          <w:lang w:eastAsia="zh-CN"/>
        </w:rPr>
        <w:t>；</w:t>
      </w:r>
    </w:p>
    <w:p w14:paraId="15F5446B">
      <w:pPr>
        <w:spacing w:before="184" w:line="219" w:lineRule="auto"/>
        <w:ind w:firstLine="236" w:firstLineChars="100"/>
        <w:rPr>
          <w:rFonts w:hint="eastAsia" w:ascii="宋体" w:hAnsi="宋体" w:eastAsia="宋体" w:cs="宋体"/>
          <w:spacing w:val="-2"/>
          <w:sz w:val="24"/>
          <w:szCs w:val="24"/>
          <w:lang w:eastAsia="zh-CN"/>
        </w:rPr>
      </w:pPr>
      <w:r>
        <w:rPr>
          <w:rFonts w:hint="eastAsia" w:ascii="宋体" w:hAnsi="宋体" w:eastAsia="宋体" w:cs="宋体"/>
          <w:spacing w:val="-2"/>
          <w:sz w:val="24"/>
          <w:szCs w:val="24"/>
        </w:rPr>
        <w:t>（3）参加采购活动前 3 年内是供应商的控股股东或者实际控制人</w:t>
      </w:r>
      <w:r>
        <w:rPr>
          <w:rFonts w:hint="eastAsia" w:ascii="宋体" w:hAnsi="宋体" w:eastAsia="宋体" w:cs="宋体"/>
          <w:spacing w:val="-2"/>
          <w:sz w:val="24"/>
          <w:szCs w:val="24"/>
          <w:lang w:eastAsia="zh-CN"/>
        </w:rPr>
        <w:t>；</w:t>
      </w:r>
    </w:p>
    <w:p w14:paraId="09A124A2">
      <w:pPr>
        <w:spacing w:before="184" w:line="219" w:lineRule="auto"/>
        <w:ind w:firstLine="236" w:firstLineChars="100"/>
        <w:rPr>
          <w:rFonts w:hint="eastAsia" w:ascii="宋体" w:hAnsi="宋体" w:eastAsia="宋体" w:cs="宋体"/>
          <w:spacing w:val="-2"/>
          <w:sz w:val="24"/>
          <w:szCs w:val="24"/>
          <w:lang w:eastAsia="zh-CN"/>
        </w:rPr>
      </w:pPr>
      <w:r>
        <w:rPr>
          <w:rFonts w:hint="eastAsia" w:ascii="宋体" w:hAnsi="宋体" w:eastAsia="宋体" w:cs="宋体"/>
          <w:spacing w:val="-2"/>
          <w:sz w:val="24"/>
          <w:szCs w:val="24"/>
        </w:rPr>
        <w:t>（4）与供应商的法定代表人或者负责人有夫妻、直系血亲、三代以内旁系血亲或者近姻亲关系</w:t>
      </w:r>
      <w:r>
        <w:rPr>
          <w:rFonts w:hint="eastAsia" w:ascii="宋体" w:hAnsi="宋体" w:eastAsia="宋体" w:cs="宋体"/>
          <w:spacing w:val="-2"/>
          <w:sz w:val="24"/>
          <w:szCs w:val="24"/>
          <w:lang w:eastAsia="zh-CN"/>
        </w:rPr>
        <w:t>；</w:t>
      </w:r>
    </w:p>
    <w:p w14:paraId="2864CD26">
      <w:pPr>
        <w:spacing w:before="184" w:line="219" w:lineRule="auto"/>
        <w:ind w:firstLine="236" w:firstLineChars="100"/>
        <w:rPr>
          <w:rFonts w:hint="eastAsia" w:ascii="宋体" w:hAnsi="宋体" w:eastAsia="宋体" w:cs="宋体"/>
          <w:spacing w:val="-2"/>
          <w:sz w:val="24"/>
          <w:szCs w:val="24"/>
          <w:lang w:eastAsia="zh-CN"/>
        </w:rPr>
      </w:pPr>
      <w:r>
        <w:rPr>
          <w:rFonts w:hint="eastAsia" w:ascii="宋体" w:hAnsi="宋体" w:eastAsia="宋体" w:cs="宋体"/>
          <w:spacing w:val="-2"/>
          <w:sz w:val="24"/>
          <w:szCs w:val="24"/>
        </w:rPr>
        <w:t>（5）与供应商有其他可能影响政府采购活动公平、公正进行的关系</w:t>
      </w:r>
      <w:r>
        <w:rPr>
          <w:rFonts w:hint="eastAsia" w:ascii="宋体" w:hAnsi="宋体" w:eastAsia="宋体" w:cs="宋体"/>
          <w:spacing w:val="-2"/>
          <w:sz w:val="24"/>
          <w:szCs w:val="24"/>
          <w:lang w:eastAsia="zh-CN"/>
        </w:rPr>
        <w:t>。</w:t>
      </w:r>
    </w:p>
    <w:p w14:paraId="59B960D0">
      <w:pPr>
        <w:spacing w:line="219" w:lineRule="auto"/>
        <w:ind w:left="474"/>
        <w:rPr>
          <w:rFonts w:hint="eastAsia" w:ascii="宋体" w:hAnsi="宋体" w:eastAsia="宋体" w:cs="宋体"/>
          <w:sz w:val="24"/>
          <w:szCs w:val="24"/>
          <w:lang w:eastAsia="zh-CN"/>
        </w:rPr>
      </w:pPr>
      <w:r>
        <w:rPr>
          <w:rFonts w:hint="eastAsia" w:ascii="宋体" w:hAnsi="宋体" w:eastAsia="宋体" w:cs="宋体"/>
          <w:spacing w:val="-1"/>
          <w:sz w:val="24"/>
          <w:szCs w:val="24"/>
        </w:rPr>
        <w:t>2-3、谈判原则：坚持公平、公正、公开的原则</w:t>
      </w:r>
      <w:r>
        <w:rPr>
          <w:rFonts w:hint="eastAsia" w:ascii="宋体" w:hAnsi="宋体" w:eastAsia="宋体" w:cs="宋体"/>
          <w:spacing w:val="-1"/>
          <w:sz w:val="24"/>
          <w:szCs w:val="24"/>
          <w:lang w:eastAsia="zh-CN"/>
        </w:rPr>
        <w:t>。</w:t>
      </w:r>
    </w:p>
    <w:p w14:paraId="4C9E7919">
      <w:pPr>
        <w:spacing w:before="180" w:line="218" w:lineRule="auto"/>
        <w:ind w:left="474"/>
        <w:rPr>
          <w:rFonts w:hint="eastAsia" w:ascii="宋体" w:hAnsi="宋体" w:eastAsia="宋体" w:cs="宋体"/>
          <w:sz w:val="24"/>
          <w:szCs w:val="24"/>
          <w:lang w:eastAsia="zh-CN"/>
        </w:rPr>
      </w:pPr>
      <w:r>
        <w:rPr>
          <w:rFonts w:hint="eastAsia" w:ascii="宋体" w:hAnsi="宋体" w:eastAsia="宋体" w:cs="宋体"/>
          <w:sz w:val="24"/>
          <w:szCs w:val="24"/>
        </w:rPr>
        <w:t>2-4、评审办法：确定价格合理并能保证</w:t>
      </w:r>
      <w:r>
        <w:rPr>
          <w:rFonts w:hint="eastAsia" w:ascii="宋体" w:hAnsi="宋体" w:eastAsia="宋体" w:cs="宋体"/>
          <w:spacing w:val="-1"/>
          <w:sz w:val="24"/>
          <w:szCs w:val="24"/>
        </w:rPr>
        <w:t>采购项目质量的为成交供应商</w:t>
      </w:r>
      <w:r>
        <w:rPr>
          <w:rFonts w:hint="eastAsia" w:ascii="宋体" w:hAnsi="宋体" w:eastAsia="宋体" w:cs="宋体"/>
          <w:spacing w:val="-1"/>
          <w:sz w:val="24"/>
          <w:szCs w:val="24"/>
          <w:lang w:eastAsia="zh-CN"/>
        </w:rPr>
        <w:t>。</w:t>
      </w:r>
    </w:p>
    <w:p w14:paraId="693C5AB7">
      <w:pPr>
        <w:spacing w:before="184" w:line="466" w:lineRule="exact"/>
        <w:ind w:right="44"/>
        <w:jc w:val="right"/>
        <w:rPr>
          <w:rFonts w:hint="eastAsia" w:ascii="宋体" w:hAnsi="宋体" w:eastAsia="宋体" w:cs="宋体"/>
          <w:sz w:val="24"/>
          <w:szCs w:val="24"/>
        </w:rPr>
      </w:pPr>
      <w:r>
        <w:rPr>
          <w:rFonts w:hint="eastAsia" w:ascii="宋体" w:hAnsi="宋体" w:eastAsia="宋体" w:cs="宋体"/>
          <w:spacing w:val="2"/>
          <w:position w:val="17"/>
          <w:sz w:val="24"/>
          <w:szCs w:val="24"/>
          <w14:textOutline w14:w="4358" w14:cap="sq" w14:cmpd="sng">
            <w14:solidFill>
              <w14:srgbClr w14:val="000000"/>
            </w14:solidFill>
            <w14:prstDash w14:val="solid"/>
            <w14:bevel/>
          </w14:textOutline>
        </w:rPr>
        <w:t>2-5、评审工作程序：</w:t>
      </w:r>
      <w:r>
        <w:rPr>
          <w:rFonts w:hint="eastAsia" w:ascii="宋体" w:hAnsi="宋体" w:eastAsia="宋体" w:cs="宋体"/>
          <w:spacing w:val="2"/>
          <w:position w:val="17"/>
          <w:sz w:val="24"/>
          <w:szCs w:val="24"/>
        </w:rPr>
        <w:t>资格审查、符合性审查</w:t>
      </w:r>
      <w:r>
        <w:rPr>
          <w:rFonts w:hint="eastAsia" w:ascii="宋体" w:hAnsi="宋体" w:eastAsia="宋体" w:cs="宋体"/>
          <w:spacing w:val="1"/>
          <w:position w:val="17"/>
          <w:sz w:val="24"/>
          <w:szCs w:val="24"/>
        </w:rPr>
        <w:t>、澄清、推荐成交人的工作程序进行</w:t>
      </w:r>
    </w:p>
    <w:p w14:paraId="044FC3A0">
      <w:pPr>
        <w:spacing w:line="220" w:lineRule="auto"/>
        <w:rPr>
          <w:rFonts w:hint="eastAsia" w:ascii="宋体" w:hAnsi="宋体" w:eastAsia="宋体" w:cs="宋体"/>
          <w:sz w:val="24"/>
          <w:szCs w:val="24"/>
          <w:lang w:eastAsia="zh-CN"/>
        </w:rPr>
      </w:pPr>
      <w:r>
        <w:rPr>
          <w:rFonts w:hint="eastAsia" w:ascii="宋体" w:hAnsi="宋体" w:eastAsia="宋体" w:cs="宋体"/>
          <w:spacing w:val="-3"/>
          <w:sz w:val="24"/>
          <w:szCs w:val="24"/>
        </w:rPr>
        <w:t>评审</w:t>
      </w:r>
      <w:r>
        <w:rPr>
          <w:rFonts w:hint="eastAsia" w:ascii="宋体" w:hAnsi="宋体" w:eastAsia="宋体" w:cs="宋体"/>
          <w:spacing w:val="-3"/>
          <w:sz w:val="24"/>
          <w:szCs w:val="24"/>
          <w:lang w:eastAsia="zh-CN"/>
        </w:rPr>
        <w:t>。</w:t>
      </w:r>
    </w:p>
    <w:p w14:paraId="72785151">
      <w:pPr>
        <w:spacing w:before="182" w:line="219" w:lineRule="auto"/>
        <w:ind w:left="483"/>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2-5-1、资格审查</w:t>
      </w:r>
    </w:p>
    <w:p w14:paraId="34222D7B">
      <w:pPr>
        <w:spacing w:before="182" w:line="359" w:lineRule="auto"/>
        <w:ind w:firstLine="480"/>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谈判结束后</w:t>
      </w:r>
      <w:r>
        <w:rPr>
          <w:rFonts w:hint="eastAsia" w:ascii="宋体" w:hAnsi="宋体" w:eastAsia="宋体" w:cs="宋体"/>
          <w:spacing w:val="-2"/>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2"/>
          <w:sz w:val="24"/>
          <w:szCs w:val="24"/>
          <w14:textOutline w14:w="4358" w14:cap="sq" w14:cmpd="sng">
            <w14:solidFill>
              <w14:srgbClr w14:val="000000"/>
            </w14:solidFill>
            <w14:prstDash w14:val="solid"/>
            <w14:bevel/>
          </w14:textOutline>
        </w:rPr>
        <w:t>由采购单位依法对供应商的资格进行审查</w:t>
      </w:r>
      <w:r>
        <w:rPr>
          <w:rFonts w:hint="eastAsia" w:ascii="宋体" w:hAnsi="宋体" w:eastAsia="宋体" w:cs="宋体"/>
          <w:spacing w:val="-2"/>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2"/>
          <w:sz w:val="24"/>
          <w:szCs w:val="24"/>
          <w14:textOutline w14:w="4358" w14:cap="sq" w14:cmpd="sng">
            <w14:solidFill>
              <w14:srgbClr w14:val="000000"/>
            </w14:solidFill>
            <w14:prstDash w14:val="solid"/>
            <w14:bevel/>
          </w14:textOutline>
        </w:rPr>
        <w:t>审查合格的供应商方可进</w:t>
      </w:r>
      <w:r>
        <w:rPr>
          <w:rFonts w:hint="eastAsia" w:ascii="宋体" w:hAnsi="宋体" w:eastAsia="宋体" w:cs="宋体"/>
          <w:spacing w:val="12"/>
          <w:sz w:val="24"/>
          <w:szCs w:val="24"/>
        </w:rPr>
        <w:t xml:space="preserve"> </w:t>
      </w:r>
      <w:r>
        <w:rPr>
          <w:rFonts w:hint="eastAsia" w:ascii="宋体" w:hAnsi="宋体" w:eastAsia="宋体" w:cs="宋体"/>
          <w:sz w:val="24"/>
          <w:szCs w:val="24"/>
          <w14:textOutline w14:w="4358" w14:cap="sq" w14:cmpd="sng">
            <w14:solidFill>
              <w14:srgbClr w14:val="000000"/>
            </w14:solidFill>
            <w14:prstDash w14:val="solid"/>
            <w14:bevel/>
          </w14:textOutline>
        </w:rPr>
        <w:t>入下一评审阶段</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缺项或一项不符合要求即不合格</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不</w:t>
      </w:r>
      <w:r>
        <w:rPr>
          <w:rFonts w:hint="eastAsia" w:ascii="宋体" w:hAnsi="宋体" w:eastAsia="宋体" w:cs="宋体"/>
          <w:spacing w:val="-1"/>
          <w:sz w:val="24"/>
          <w:szCs w:val="24"/>
          <w14:textOutline w14:w="4358" w14:cap="sq" w14:cmpd="sng">
            <w14:solidFill>
              <w14:srgbClr w14:val="000000"/>
            </w14:solidFill>
            <w14:prstDash w14:val="solid"/>
            <w14:bevel/>
          </w14:textOutline>
        </w:rPr>
        <w:t>合格的供应商其谈判响应无效</w:t>
      </w: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rPr>
        <w:t xml:space="preserve"> </w:t>
      </w:r>
      <w:r>
        <w:rPr>
          <w:rFonts w:hint="eastAsia" w:ascii="宋体" w:hAnsi="宋体" w:eastAsia="宋体" w:cs="宋体"/>
          <w:spacing w:val="-1"/>
          <w:sz w:val="24"/>
          <w:szCs w:val="24"/>
          <w14:textOutline w14:w="4358" w14:cap="sq" w14:cmpd="sng">
            <w14:solidFill>
              <w14:srgbClr w14:val="000000"/>
            </w14:solidFill>
            <w14:prstDash w14:val="solid"/>
            <w14:bevel/>
          </w14:textOutline>
        </w:rPr>
        <w:t>供应商须在提交单一来源采购响应文件截止时间前单独提交</w:t>
      </w:r>
      <w:r>
        <w:rPr>
          <w:rFonts w:hint="eastAsia" w:ascii="宋体" w:hAnsi="宋体" w:eastAsia="宋体" w:cs="宋体"/>
          <w:spacing w:val="-2"/>
          <w:sz w:val="24"/>
          <w:szCs w:val="24"/>
          <w14:textOutline w14:w="4358" w14:cap="sq" w14:cmpd="sng">
            <w14:solidFill>
              <w14:srgbClr w14:val="000000"/>
            </w14:solidFill>
            <w14:prstDash w14:val="solid"/>
            <w14:bevel/>
          </w14:textOutline>
        </w:rPr>
        <w:t>下述资质证明材料原件</w:t>
      </w:r>
      <w:r>
        <w:rPr>
          <w:rFonts w:hint="eastAsia" w:ascii="宋体" w:hAnsi="宋体" w:eastAsia="宋体" w:cs="宋体"/>
          <w:spacing w:val="-2"/>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2"/>
          <w:sz w:val="24"/>
          <w:szCs w:val="24"/>
          <w14:textOutline w14:w="4358" w14:cap="sq" w14:cmpd="sng">
            <w14:solidFill>
              <w14:srgbClr w14:val="000000"/>
            </w14:solidFill>
            <w14:prstDash w14:val="solid"/>
            <w14:bevel/>
          </w14:textOutline>
        </w:rPr>
        <w:t>逾</w:t>
      </w:r>
    </w:p>
    <w:p w14:paraId="140A2023">
      <w:pPr>
        <w:spacing w:line="219" w:lineRule="auto"/>
        <w:ind w:left="3"/>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期不接受任何补充资料：</w:t>
      </w:r>
    </w:p>
    <w:p w14:paraId="7DF2C2C1">
      <w:pPr>
        <w:spacing w:before="181" w:line="468" w:lineRule="exact"/>
        <w:ind w:right="44"/>
        <w:jc w:val="right"/>
        <w:rPr>
          <w:rFonts w:hint="eastAsia" w:ascii="宋体" w:hAnsi="宋体" w:eastAsia="宋体" w:cs="宋体"/>
          <w:sz w:val="24"/>
          <w:szCs w:val="24"/>
        </w:rPr>
      </w:pPr>
      <w:r>
        <w:rPr>
          <w:rFonts w:hint="eastAsia" w:ascii="宋体" w:hAnsi="宋体" w:eastAsia="宋体" w:cs="宋体"/>
          <w:spacing w:val="2"/>
          <w:position w:val="17"/>
          <w:sz w:val="24"/>
          <w:szCs w:val="24"/>
          <w14:textOutline w14:w="4358" w14:cap="sq" w14:cmpd="sng">
            <w14:solidFill>
              <w14:srgbClr w14:val="000000"/>
            </w14:solidFill>
            <w14:prstDash w14:val="solid"/>
            <w14:bevel/>
          </w14:textOutline>
        </w:rPr>
        <w:t>2-5-1-1、基本资格条件</w:t>
      </w:r>
      <w:r>
        <w:rPr>
          <w:rFonts w:hint="eastAsia" w:ascii="宋体" w:hAnsi="宋体" w:eastAsia="宋体" w:cs="宋体"/>
          <w:spacing w:val="2"/>
          <w:position w:val="17"/>
          <w:sz w:val="24"/>
          <w:szCs w:val="24"/>
        </w:rPr>
        <w:t>：符合《中</w:t>
      </w:r>
      <w:r>
        <w:rPr>
          <w:rFonts w:hint="eastAsia" w:ascii="宋体" w:hAnsi="宋体" w:eastAsia="宋体" w:cs="宋体"/>
          <w:spacing w:val="1"/>
          <w:position w:val="17"/>
          <w:sz w:val="24"/>
          <w:szCs w:val="24"/>
        </w:rPr>
        <w:t>华人民共和国政府采购法》第二十二条的规定</w:t>
      </w:r>
    </w:p>
    <w:p w14:paraId="6BCFE3A2">
      <w:pPr>
        <w:spacing w:line="219" w:lineRule="auto"/>
        <w:ind w:left="20"/>
        <w:rPr>
          <w:rFonts w:hint="eastAsia" w:ascii="宋体" w:hAnsi="宋体" w:eastAsia="宋体" w:cs="宋体"/>
          <w:sz w:val="24"/>
          <w:szCs w:val="24"/>
          <w:lang w:eastAsia="zh-CN"/>
        </w:rPr>
      </w:pPr>
      <w:r>
        <w:rPr>
          <w:rFonts w:hint="eastAsia" w:ascii="宋体" w:hAnsi="宋体" w:eastAsia="宋体" w:cs="宋体"/>
          <w:spacing w:val="-5"/>
          <w:sz w:val="24"/>
          <w:szCs w:val="24"/>
        </w:rPr>
        <w:t>的投标人条件</w:t>
      </w:r>
      <w:r>
        <w:rPr>
          <w:rFonts w:hint="eastAsia" w:ascii="宋体" w:hAnsi="宋体" w:eastAsia="宋体" w:cs="宋体"/>
          <w:spacing w:val="-5"/>
          <w:sz w:val="24"/>
          <w:szCs w:val="24"/>
          <w:lang w:eastAsia="zh-CN"/>
        </w:rPr>
        <w:t>；</w:t>
      </w:r>
    </w:p>
    <w:p w14:paraId="72CEA3AD">
      <w:pPr>
        <w:spacing w:before="183" w:line="219" w:lineRule="auto"/>
        <w:ind w:left="483"/>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2-5-1-2、特定资格条件：详见前附表资格要求内容</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7BF3037E">
      <w:pPr>
        <w:spacing w:before="181" w:line="219" w:lineRule="auto"/>
        <w:ind w:left="483"/>
        <w:rPr>
          <w:rFonts w:hint="eastAsia" w:ascii="宋体" w:hAnsi="宋体" w:eastAsia="宋体" w:cs="宋体"/>
          <w:sz w:val="24"/>
          <w:szCs w:val="24"/>
        </w:rPr>
      </w:pPr>
      <w:r>
        <w:rPr>
          <w:rFonts w:hint="eastAsia" w:ascii="宋体" w:hAnsi="宋体" w:eastAsia="宋体" w:cs="宋体"/>
          <w:spacing w:val="-2"/>
          <w:sz w:val="24"/>
          <w:szCs w:val="24"/>
        </w:rPr>
        <w:t>2-5-2、符合性审查</w:t>
      </w:r>
    </w:p>
    <w:p w14:paraId="28A16619">
      <w:pPr>
        <w:spacing w:before="184" w:line="359" w:lineRule="auto"/>
        <w:ind w:right="44"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依据单一来源采购文件的规定</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对资格合格者单一来源采购响应文件的完整性、有</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效性和对单一来源采购文件的响应程度进行审查</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以确定是否对单一来源采购文件的实</w:t>
      </w:r>
      <w:r>
        <w:rPr>
          <w:rFonts w:hint="eastAsia" w:ascii="宋体" w:hAnsi="宋体" w:eastAsia="宋体" w:cs="宋体"/>
          <w:sz w:val="24"/>
          <w:szCs w:val="24"/>
        </w:rPr>
        <w:t>质性内容做出响应</w:t>
      </w:r>
      <w:r>
        <w:rPr>
          <w:rFonts w:hint="eastAsia" w:ascii="宋体" w:hAnsi="宋体" w:eastAsia="宋体" w:cs="宋体"/>
          <w:sz w:val="24"/>
          <w:szCs w:val="24"/>
          <w:lang w:eastAsia="zh-CN"/>
        </w:rPr>
        <w:t>，</w:t>
      </w:r>
      <w:r>
        <w:rPr>
          <w:rFonts w:hint="eastAsia" w:ascii="宋体" w:hAnsi="宋体" w:eastAsia="宋体" w:cs="宋体"/>
          <w:spacing w:val="-2"/>
          <w:sz w:val="24"/>
          <w:szCs w:val="24"/>
        </w:rPr>
        <w:t>包含但不限于以下内容</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未通过审查的按无效响应处理：</w:t>
      </w:r>
    </w:p>
    <w:p w14:paraId="47C09235">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服务期</w:t>
      </w:r>
      <w:r>
        <w:rPr>
          <w:rFonts w:hint="eastAsia" w:ascii="宋体" w:hAnsi="宋体" w:eastAsia="宋体" w:cs="宋体"/>
          <w:spacing w:val="-2"/>
          <w:sz w:val="24"/>
          <w:szCs w:val="24"/>
        </w:rPr>
        <w:t>是否完全响应</w:t>
      </w:r>
      <w:r>
        <w:rPr>
          <w:rFonts w:hint="eastAsia" w:ascii="宋体" w:hAnsi="宋体" w:eastAsia="宋体" w:cs="宋体"/>
          <w:spacing w:val="-2"/>
          <w:sz w:val="24"/>
          <w:szCs w:val="24"/>
          <w:lang w:eastAsia="zh-CN"/>
        </w:rPr>
        <w:t>；</w:t>
      </w:r>
    </w:p>
    <w:p w14:paraId="5BF757DF">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（2）响应文件有效期是否合格</w:t>
      </w:r>
      <w:r>
        <w:rPr>
          <w:rFonts w:hint="eastAsia" w:ascii="宋体" w:hAnsi="宋体" w:eastAsia="宋体" w:cs="宋体"/>
          <w:spacing w:val="-2"/>
          <w:sz w:val="24"/>
          <w:szCs w:val="24"/>
          <w:lang w:eastAsia="zh-CN"/>
        </w:rPr>
        <w:t>；</w:t>
      </w:r>
    </w:p>
    <w:p w14:paraId="533A5050">
      <w:pPr>
        <w:spacing w:before="184" w:line="359" w:lineRule="auto"/>
        <w:ind w:left="6" w:right="44" w:firstLine="476"/>
        <w:rPr>
          <w:rFonts w:hint="eastAsia" w:ascii="宋体" w:hAnsi="宋体" w:eastAsia="宋体" w:cs="宋体"/>
          <w:spacing w:val="-2"/>
          <w:sz w:val="24"/>
          <w:szCs w:val="24"/>
        </w:rPr>
      </w:pPr>
      <w:r>
        <w:rPr>
          <w:rFonts w:hint="eastAsia" w:ascii="宋体" w:hAnsi="宋体" w:eastAsia="宋体" w:cs="宋体"/>
          <w:spacing w:val="-2"/>
          <w:sz w:val="24"/>
          <w:szCs w:val="24"/>
        </w:rPr>
        <w:t>（3）响应文件的签字盖章是否合格</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 xml:space="preserve"> </w:t>
      </w:r>
    </w:p>
    <w:p w14:paraId="75FE4326">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（4）响应文件内容是否齐全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字迹是否清晰可辨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格式是否符合谈判文件规定的格式要求</w:t>
      </w:r>
      <w:r>
        <w:rPr>
          <w:rFonts w:hint="eastAsia" w:ascii="宋体" w:hAnsi="宋体" w:eastAsia="宋体" w:cs="宋体"/>
          <w:spacing w:val="-2"/>
          <w:sz w:val="24"/>
          <w:szCs w:val="24"/>
          <w:lang w:eastAsia="zh-CN"/>
        </w:rPr>
        <w:t>；</w:t>
      </w:r>
    </w:p>
    <w:p w14:paraId="69AA6835">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（5）报价是否超过采购预算</w:t>
      </w:r>
      <w:r>
        <w:rPr>
          <w:rFonts w:hint="eastAsia" w:ascii="宋体" w:hAnsi="宋体" w:eastAsia="宋体" w:cs="宋体"/>
          <w:spacing w:val="-2"/>
          <w:sz w:val="24"/>
          <w:szCs w:val="24"/>
          <w:lang w:eastAsia="zh-CN"/>
        </w:rPr>
        <w:t>；</w:t>
      </w:r>
    </w:p>
    <w:p w14:paraId="51290367">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（6）谈判文件要求条款是否有重大偏离</w:t>
      </w:r>
      <w:r>
        <w:rPr>
          <w:rFonts w:hint="eastAsia" w:ascii="宋体" w:hAnsi="宋体" w:eastAsia="宋体" w:cs="宋体"/>
          <w:spacing w:val="-2"/>
          <w:sz w:val="24"/>
          <w:szCs w:val="24"/>
          <w:lang w:eastAsia="zh-CN"/>
        </w:rPr>
        <w:t>；</w:t>
      </w:r>
    </w:p>
    <w:p w14:paraId="1BF8F9F8">
      <w:pPr>
        <w:spacing w:before="184" w:line="359" w:lineRule="auto"/>
        <w:ind w:left="6" w:right="44" w:firstLine="476"/>
        <w:rPr>
          <w:rFonts w:hint="eastAsia" w:ascii="宋体" w:hAnsi="宋体" w:eastAsia="宋体" w:cs="宋体"/>
          <w:spacing w:val="-2"/>
          <w:sz w:val="24"/>
          <w:szCs w:val="24"/>
          <w:lang w:eastAsia="zh-CN"/>
        </w:rPr>
      </w:pPr>
      <w:r>
        <w:rPr>
          <w:rFonts w:hint="eastAsia" w:ascii="宋体" w:hAnsi="宋体" w:eastAsia="宋体" w:cs="宋体"/>
          <w:spacing w:val="-2"/>
          <w:sz w:val="24"/>
          <w:szCs w:val="24"/>
        </w:rPr>
        <w:t>（7）法律、法规和谈判文件中规定的其他实质性要求</w:t>
      </w:r>
      <w:r>
        <w:rPr>
          <w:rFonts w:hint="eastAsia" w:ascii="宋体" w:hAnsi="宋体" w:eastAsia="宋体" w:cs="宋体"/>
          <w:spacing w:val="-2"/>
          <w:sz w:val="24"/>
          <w:szCs w:val="24"/>
          <w:lang w:eastAsia="zh-CN"/>
        </w:rPr>
        <w:t>。</w:t>
      </w:r>
    </w:p>
    <w:p w14:paraId="3FEE1337">
      <w:pPr>
        <w:spacing w:before="184" w:line="359" w:lineRule="auto"/>
        <w:ind w:left="6" w:right="44" w:firstLine="476"/>
        <w:rPr>
          <w:rFonts w:hint="eastAsia" w:ascii="宋体" w:hAnsi="宋体" w:eastAsia="宋体" w:cs="宋体"/>
          <w:spacing w:val="-2"/>
          <w:sz w:val="24"/>
          <w:szCs w:val="24"/>
        </w:rPr>
      </w:pPr>
      <w:r>
        <w:rPr>
          <w:rFonts w:hint="eastAsia" w:ascii="宋体" w:hAnsi="宋体" w:eastAsia="宋体" w:cs="宋体"/>
          <w:spacing w:val="-2"/>
          <w:sz w:val="24"/>
          <w:szCs w:val="24"/>
        </w:rPr>
        <w:t>2-5-3、单一来源采购响应文件的澄清：</w:t>
      </w:r>
    </w:p>
    <w:p w14:paraId="70EC0890">
      <w:pPr>
        <w:spacing w:before="182" w:line="359" w:lineRule="auto"/>
        <w:ind w:left="1" w:right="235" w:firstLine="371"/>
        <w:jc w:val="both"/>
        <w:rPr>
          <w:rFonts w:hint="eastAsia" w:ascii="宋体" w:hAnsi="宋体" w:eastAsia="宋体" w:cs="宋体"/>
          <w:sz w:val="24"/>
          <w:szCs w:val="24"/>
        </w:rPr>
      </w:pPr>
      <w:r>
        <w:rPr>
          <w:rFonts w:hint="eastAsia" w:ascii="宋体" w:hAnsi="宋体" w:eastAsia="宋体" w:cs="宋体"/>
          <w:spacing w:val="-2"/>
          <w:sz w:val="24"/>
          <w:szCs w:val="24"/>
        </w:rPr>
        <w:t>（1）谈判小组在对响应文件的有效性、完整性和响应程度进行审查时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可以要求供</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应商对响应文件中含义不明确、同类问题表述不一致或者有明显文字和计算错误的内容</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等作出必要的澄清、说明或者更正</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供应商的澄清、说明或者更正不得超出响应文件的</w:t>
      </w:r>
    </w:p>
    <w:p w14:paraId="7EAA4537">
      <w:pPr>
        <w:spacing w:before="1" w:line="219" w:lineRule="auto"/>
        <w:ind w:left="7"/>
        <w:rPr>
          <w:rFonts w:hint="eastAsia" w:ascii="宋体" w:hAnsi="宋体" w:eastAsia="宋体" w:cs="宋体"/>
          <w:sz w:val="24"/>
          <w:szCs w:val="24"/>
          <w:lang w:eastAsia="zh-CN"/>
        </w:rPr>
      </w:pPr>
      <w:r>
        <w:rPr>
          <w:rFonts w:hint="eastAsia" w:ascii="宋体" w:hAnsi="宋体" w:eastAsia="宋体" w:cs="宋体"/>
          <w:spacing w:val="-1"/>
          <w:sz w:val="24"/>
          <w:szCs w:val="24"/>
        </w:rPr>
        <w:t>范围或者改变响应文件的实质性内容</w:t>
      </w:r>
      <w:r>
        <w:rPr>
          <w:rFonts w:hint="eastAsia" w:ascii="宋体" w:hAnsi="宋体" w:eastAsia="宋体" w:cs="宋体"/>
          <w:spacing w:val="-1"/>
          <w:sz w:val="24"/>
          <w:szCs w:val="24"/>
          <w:lang w:eastAsia="zh-CN"/>
        </w:rPr>
        <w:t>。</w:t>
      </w:r>
    </w:p>
    <w:p w14:paraId="53902D83">
      <w:pPr>
        <w:spacing w:before="180" w:line="360" w:lineRule="auto"/>
        <w:ind w:left="1" w:right="235" w:firstLine="479"/>
        <w:jc w:val="both"/>
        <w:rPr>
          <w:rFonts w:hint="eastAsia" w:ascii="宋体" w:hAnsi="宋体" w:eastAsia="宋体" w:cs="宋体"/>
          <w:sz w:val="24"/>
          <w:szCs w:val="24"/>
        </w:rPr>
      </w:pPr>
      <w:r>
        <w:rPr>
          <w:rFonts w:hint="eastAsia" w:ascii="宋体" w:hAnsi="宋体" w:eastAsia="宋体" w:cs="宋体"/>
          <w:spacing w:val="-2"/>
          <w:sz w:val="24"/>
          <w:szCs w:val="24"/>
        </w:rPr>
        <w:t>谈判小组要求供应商澄清、说明或者更正响应文件应当以书面形式作出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供应商的</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澄清、说明或者更正应当由法定代表人或其授权代表签字或者加盖公章</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由授权代表签</w:t>
      </w:r>
    </w:p>
    <w:p w14:paraId="67891886">
      <w:pPr>
        <w:spacing w:before="1" w:line="218"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字的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应当附法定代表人授权书</w:t>
      </w:r>
      <w:r>
        <w:rPr>
          <w:rFonts w:hint="eastAsia" w:ascii="宋体" w:hAnsi="宋体" w:eastAsia="宋体" w:cs="宋体"/>
          <w:spacing w:val="-1"/>
          <w:sz w:val="24"/>
          <w:szCs w:val="24"/>
          <w:lang w:eastAsia="zh-CN"/>
        </w:rPr>
        <w:t>。</w:t>
      </w:r>
    </w:p>
    <w:p w14:paraId="630A3D07">
      <w:pPr>
        <w:spacing w:before="181" w:line="219" w:lineRule="auto"/>
        <w:ind w:left="493"/>
        <w:rPr>
          <w:rFonts w:hint="eastAsia" w:ascii="宋体" w:hAnsi="宋体" w:eastAsia="宋体" w:cs="宋体"/>
          <w:sz w:val="24"/>
          <w:szCs w:val="24"/>
        </w:rPr>
      </w:pPr>
      <w:r>
        <w:rPr>
          <w:rFonts w:hint="eastAsia" w:ascii="宋体" w:hAnsi="宋体" w:eastAsia="宋体" w:cs="宋体"/>
          <w:spacing w:val="-2"/>
          <w:sz w:val="24"/>
          <w:szCs w:val="24"/>
        </w:rPr>
        <w:t>（2）书写错误的评审标准：</w:t>
      </w:r>
    </w:p>
    <w:p w14:paraId="1DFF2EF4">
      <w:pPr>
        <w:spacing w:before="181" w:line="468" w:lineRule="exact"/>
        <w:ind w:left="720"/>
        <w:rPr>
          <w:rFonts w:hint="eastAsia" w:ascii="宋体" w:hAnsi="宋体" w:eastAsia="宋体" w:cs="宋体"/>
          <w:sz w:val="24"/>
          <w:szCs w:val="24"/>
        </w:rPr>
      </w:pPr>
      <w:r>
        <w:rPr>
          <w:rFonts w:hint="eastAsia" w:ascii="宋体" w:hAnsi="宋体" w:eastAsia="宋体" w:cs="宋体"/>
          <w:spacing w:val="-2"/>
          <w:position w:val="17"/>
          <w:sz w:val="24"/>
          <w:szCs w:val="24"/>
        </w:rPr>
        <w:t>谈判小组在评审过程中</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发现单一来源采购响应文件出现下列情况之一者</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按以</w:t>
      </w:r>
    </w:p>
    <w:p w14:paraId="526B00E7">
      <w:pPr>
        <w:spacing w:before="1" w:line="219" w:lineRule="auto"/>
        <w:ind w:left="9"/>
        <w:rPr>
          <w:rFonts w:hint="eastAsia" w:ascii="宋体" w:hAnsi="宋体" w:eastAsia="宋体" w:cs="宋体"/>
          <w:sz w:val="24"/>
          <w:szCs w:val="24"/>
        </w:rPr>
      </w:pPr>
      <w:r>
        <w:rPr>
          <w:rFonts w:hint="eastAsia" w:ascii="宋体" w:hAnsi="宋体" w:eastAsia="宋体" w:cs="宋体"/>
          <w:spacing w:val="-3"/>
          <w:sz w:val="24"/>
          <w:szCs w:val="24"/>
        </w:rPr>
        <w:t>下原则修正：</w:t>
      </w:r>
    </w:p>
    <w:p w14:paraId="01908544">
      <w:pPr>
        <w:spacing w:before="182" w:line="466" w:lineRule="exact"/>
        <w:jc w:val="right"/>
        <w:rPr>
          <w:rFonts w:hint="eastAsia" w:ascii="宋体" w:hAnsi="宋体" w:eastAsia="宋体" w:cs="宋体"/>
          <w:sz w:val="24"/>
          <w:szCs w:val="24"/>
        </w:rPr>
      </w:pPr>
      <w:r>
        <w:rPr>
          <w:rFonts w:hint="eastAsia" w:ascii="宋体" w:hAnsi="宋体" w:eastAsia="宋体" w:cs="宋体"/>
          <w:position w:val="17"/>
          <w:sz w:val="24"/>
          <w:szCs w:val="24"/>
        </w:rPr>
        <w:t>a、单一来源采购响应文件有关内容与“报价一览表</w:t>
      </w:r>
      <w:r>
        <w:rPr>
          <w:rFonts w:hint="eastAsia" w:ascii="宋体" w:hAnsi="宋体" w:eastAsia="宋体" w:cs="宋体"/>
          <w:spacing w:val="-88"/>
          <w:position w:val="17"/>
          <w:sz w:val="24"/>
          <w:szCs w:val="24"/>
        </w:rPr>
        <w:t xml:space="preserve"> </w:t>
      </w:r>
      <w:r>
        <w:rPr>
          <w:rFonts w:hint="eastAsia" w:ascii="宋体" w:hAnsi="宋体" w:eastAsia="宋体" w:cs="宋体"/>
          <w:position w:val="17"/>
          <w:sz w:val="24"/>
          <w:szCs w:val="24"/>
        </w:rPr>
        <w:t>”不一致的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以“报价一览表</w:t>
      </w:r>
      <w:r>
        <w:rPr>
          <w:rFonts w:hint="eastAsia" w:ascii="宋体" w:hAnsi="宋体" w:eastAsia="宋体" w:cs="宋体"/>
          <w:spacing w:val="-88"/>
          <w:position w:val="17"/>
          <w:sz w:val="24"/>
          <w:szCs w:val="24"/>
        </w:rPr>
        <w:t xml:space="preserve"> </w:t>
      </w:r>
      <w:r>
        <w:rPr>
          <w:rFonts w:hint="eastAsia" w:ascii="宋体" w:hAnsi="宋体" w:eastAsia="宋体" w:cs="宋体"/>
          <w:spacing w:val="-1"/>
          <w:position w:val="17"/>
          <w:sz w:val="24"/>
          <w:szCs w:val="24"/>
        </w:rPr>
        <w:t>”</w:t>
      </w:r>
    </w:p>
    <w:p w14:paraId="1483D4AC">
      <w:pPr>
        <w:spacing w:before="1" w:line="220" w:lineRule="auto"/>
        <w:ind w:left="4"/>
        <w:rPr>
          <w:rFonts w:hint="eastAsia" w:ascii="宋体" w:hAnsi="宋体" w:eastAsia="宋体" w:cs="宋体"/>
          <w:sz w:val="24"/>
          <w:szCs w:val="24"/>
          <w:lang w:eastAsia="zh-CN"/>
        </w:rPr>
      </w:pPr>
      <w:r>
        <w:rPr>
          <w:rFonts w:hint="eastAsia" w:ascii="宋体" w:hAnsi="宋体" w:eastAsia="宋体" w:cs="宋体"/>
          <w:spacing w:val="-5"/>
          <w:sz w:val="24"/>
          <w:szCs w:val="24"/>
        </w:rPr>
        <w:t>为准</w:t>
      </w:r>
      <w:r>
        <w:rPr>
          <w:rFonts w:hint="eastAsia" w:ascii="宋体" w:hAnsi="宋体" w:eastAsia="宋体" w:cs="宋体"/>
          <w:spacing w:val="-5"/>
          <w:sz w:val="24"/>
          <w:szCs w:val="24"/>
          <w:lang w:eastAsia="zh-CN"/>
        </w:rPr>
        <w:t>；</w:t>
      </w:r>
    </w:p>
    <w:p w14:paraId="201918F7">
      <w:pPr>
        <w:spacing w:before="181" w:line="219" w:lineRule="auto"/>
        <w:ind w:left="478"/>
        <w:rPr>
          <w:rFonts w:hint="eastAsia" w:ascii="宋体" w:hAnsi="宋体" w:eastAsia="宋体" w:cs="宋体"/>
          <w:sz w:val="24"/>
          <w:szCs w:val="24"/>
          <w:lang w:eastAsia="zh-CN"/>
        </w:rPr>
      </w:pPr>
      <w:r>
        <w:rPr>
          <w:rFonts w:hint="eastAsia" w:ascii="宋体" w:hAnsi="宋体" w:eastAsia="宋体" w:cs="宋体"/>
          <w:spacing w:val="-1"/>
          <w:sz w:val="24"/>
          <w:szCs w:val="24"/>
        </w:rPr>
        <w:t>b、大写金额与小写金额不一致的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以大写金额为准</w:t>
      </w:r>
      <w:r>
        <w:rPr>
          <w:rFonts w:hint="eastAsia" w:ascii="宋体" w:hAnsi="宋体" w:eastAsia="宋体" w:cs="宋体"/>
          <w:spacing w:val="-1"/>
          <w:sz w:val="24"/>
          <w:szCs w:val="24"/>
          <w:lang w:eastAsia="zh-CN"/>
        </w:rPr>
        <w:t>；</w:t>
      </w:r>
    </w:p>
    <w:p w14:paraId="51AA8766">
      <w:pPr>
        <w:spacing w:before="181" w:line="468" w:lineRule="exact"/>
        <w:ind w:left="486"/>
        <w:rPr>
          <w:rFonts w:hint="eastAsia" w:ascii="宋体" w:hAnsi="宋体" w:eastAsia="宋体" w:cs="宋体"/>
          <w:sz w:val="24"/>
          <w:szCs w:val="24"/>
        </w:rPr>
      </w:pPr>
      <w:r>
        <w:rPr>
          <w:rFonts w:hint="eastAsia" w:ascii="宋体" w:hAnsi="宋体" w:eastAsia="宋体" w:cs="宋体"/>
          <w:spacing w:val="1"/>
          <w:position w:val="17"/>
          <w:sz w:val="24"/>
          <w:szCs w:val="24"/>
        </w:rPr>
        <w:t>c、单价金额小数点或者百分比有明显错位的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以“报价一览表</w:t>
      </w:r>
      <w:r>
        <w:rPr>
          <w:rFonts w:hint="eastAsia" w:ascii="宋体" w:hAnsi="宋体" w:eastAsia="宋体" w:cs="宋体"/>
          <w:spacing w:val="-85"/>
          <w:position w:val="17"/>
          <w:sz w:val="24"/>
          <w:szCs w:val="24"/>
        </w:rPr>
        <w:t xml:space="preserve"> </w:t>
      </w:r>
      <w:r>
        <w:rPr>
          <w:rFonts w:hint="eastAsia" w:ascii="宋体" w:hAnsi="宋体" w:eastAsia="宋体" w:cs="宋体"/>
          <w:spacing w:val="1"/>
          <w:position w:val="17"/>
          <w:sz w:val="24"/>
          <w:szCs w:val="24"/>
        </w:rPr>
        <w:t>”的总价为准</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并</w:t>
      </w:r>
    </w:p>
    <w:p w14:paraId="4B7B67C8">
      <w:pPr>
        <w:spacing w:before="1" w:line="217" w:lineRule="auto"/>
        <w:ind w:left="1"/>
        <w:rPr>
          <w:rFonts w:hint="eastAsia" w:ascii="宋体" w:hAnsi="宋体" w:eastAsia="宋体" w:cs="宋体"/>
          <w:sz w:val="24"/>
          <w:szCs w:val="24"/>
          <w:lang w:eastAsia="zh-CN"/>
        </w:rPr>
      </w:pPr>
      <w:r>
        <w:rPr>
          <w:rFonts w:hint="eastAsia" w:ascii="宋体" w:hAnsi="宋体" w:eastAsia="宋体" w:cs="宋体"/>
          <w:spacing w:val="-2"/>
          <w:sz w:val="24"/>
          <w:szCs w:val="24"/>
        </w:rPr>
        <w:t>修改单价</w:t>
      </w:r>
      <w:r>
        <w:rPr>
          <w:rFonts w:hint="eastAsia" w:ascii="宋体" w:hAnsi="宋体" w:eastAsia="宋体" w:cs="宋体"/>
          <w:spacing w:val="-2"/>
          <w:sz w:val="24"/>
          <w:szCs w:val="24"/>
          <w:lang w:eastAsia="zh-CN"/>
        </w:rPr>
        <w:t>；</w:t>
      </w:r>
    </w:p>
    <w:p w14:paraId="25C28B95">
      <w:pPr>
        <w:spacing w:before="182" w:line="468" w:lineRule="exact"/>
        <w:ind w:left="486"/>
        <w:rPr>
          <w:rFonts w:hint="eastAsia" w:ascii="宋体" w:hAnsi="宋体" w:eastAsia="宋体" w:cs="宋体"/>
          <w:sz w:val="24"/>
          <w:szCs w:val="24"/>
          <w:lang w:eastAsia="zh-CN"/>
        </w:rPr>
      </w:pPr>
      <w:r>
        <w:rPr>
          <w:rFonts w:hint="eastAsia" w:ascii="宋体" w:hAnsi="宋体" w:eastAsia="宋体" w:cs="宋体"/>
          <w:spacing w:val="-1"/>
          <w:position w:val="17"/>
          <w:sz w:val="24"/>
          <w:szCs w:val="24"/>
        </w:rPr>
        <w:t>d、单一来源采购响应文件图表与文字不符时</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以文字为准</w:t>
      </w:r>
      <w:r>
        <w:rPr>
          <w:rFonts w:hint="eastAsia" w:ascii="宋体" w:hAnsi="宋体" w:eastAsia="宋体" w:cs="宋体"/>
          <w:spacing w:val="-1"/>
          <w:position w:val="17"/>
          <w:sz w:val="24"/>
          <w:szCs w:val="24"/>
          <w:lang w:eastAsia="zh-CN"/>
        </w:rPr>
        <w:t>；</w:t>
      </w:r>
    </w:p>
    <w:p w14:paraId="3193D6B0">
      <w:pPr>
        <w:spacing w:before="1" w:line="218" w:lineRule="auto"/>
        <w:ind w:left="487"/>
        <w:rPr>
          <w:rFonts w:hint="eastAsia" w:ascii="宋体" w:hAnsi="宋体" w:eastAsia="宋体" w:cs="宋体"/>
          <w:sz w:val="24"/>
          <w:szCs w:val="24"/>
          <w:lang w:eastAsia="zh-CN"/>
        </w:rPr>
      </w:pPr>
      <w:r>
        <w:rPr>
          <w:rFonts w:hint="eastAsia" w:ascii="宋体" w:hAnsi="宋体" w:eastAsia="宋体" w:cs="宋体"/>
          <w:spacing w:val="-1"/>
          <w:sz w:val="24"/>
          <w:szCs w:val="24"/>
        </w:rPr>
        <w:t>e、单一来源采购响应文件正本与副本不符时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以正本为准</w:t>
      </w:r>
      <w:r>
        <w:rPr>
          <w:rFonts w:hint="eastAsia" w:ascii="宋体" w:hAnsi="宋体" w:eastAsia="宋体" w:cs="宋体"/>
          <w:spacing w:val="-1"/>
          <w:sz w:val="24"/>
          <w:szCs w:val="24"/>
          <w:lang w:eastAsia="zh-CN"/>
        </w:rPr>
        <w:t>；</w:t>
      </w:r>
    </w:p>
    <w:p w14:paraId="0FADE288">
      <w:pPr>
        <w:spacing w:before="182" w:line="468" w:lineRule="exact"/>
        <w:ind w:left="485"/>
        <w:rPr>
          <w:rFonts w:hint="eastAsia" w:ascii="宋体" w:hAnsi="宋体" w:eastAsia="宋体" w:cs="宋体"/>
          <w:sz w:val="24"/>
          <w:szCs w:val="24"/>
          <w:lang w:eastAsia="zh-CN"/>
        </w:rPr>
      </w:pPr>
      <w:r>
        <w:rPr>
          <w:rFonts w:hint="eastAsia" w:ascii="宋体" w:hAnsi="宋体" w:eastAsia="宋体" w:cs="宋体"/>
          <w:position w:val="17"/>
          <w:sz w:val="24"/>
          <w:szCs w:val="24"/>
        </w:rPr>
        <w:t>f、对不同文字文本单一来源采购响应文件的解</w:t>
      </w:r>
      <w:r>
        <w:rPr>
          <w:rFonts w:hint="eastAsia" w:ascii="宋体" w:hAnsi="宋体" w:eastAsia="宋体" w:cs="宋体"/>
          <w:spacing w:val="-1"/>
          <w:position w:val="17"/>
          <w:sz w:val="24"/>
          <w:szCs w:val="24"/>
        </w:rPr>
        <w:t>释发生异议的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以中文文本为准</w:t>
      </w:r>
      <w:r>
        <w:rPr>
          <w:rFonts w:hint="eastAsia" w:ascii="宋体" w:hAnsi="宋体" w:eastAsia="宋体" w:cs="宋体"/>
          <w:spacing w:val="-1"/>
          <w:position w:val="17"/>
          <w:sz w:val="24"/>
          <w:szCs w:val="24"/>
          <w:lang w:eastAsia="zh-CN"/>
        </w:rPr>
        <w:t>；</w:t>
      </w:r>
    </w:p>
    <w:p w14:paraId="36004FCF">
      <w:pPr>
        <w:spacing w:line="213" w:lineRule="auto"/>
        <w:ind w:left="485"/>
        <w:rPr>
          <w:rFonts w:hint="eastAsia" w:ascii="宋体" w:hAnsi="宋体" w:eastAsia="宋体" w:cs="宋体"/>
          <w:sz w:val="24"/>
          <w:szCs w:val="24"/>
          <w:lang w:eastAsia="zh-CN"/>
        </w:rPr>
      </w:pPr>
      <w:r>
        <w:rPr>
          <w:rFonts w:hint="eastAsia" w:ascii="宋体" w:hAnsi="宋体" w:eastAsia="宋体" w:cs="宋体"/>
          <w:spacing w:val="-1"/>
          <w:sz w:val="24"/>
          <w:szCs w:val="24"/>
        </w:rPr>
        <w:t>g、多处内容交叉不符时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以谈判小组评审结果为准</w:t>
      </w:r>
      <w:r>
        <w:rPr>
          <w:rFonts w:hint="eastAsia" w:ascii="宋体" w:hAnsi="宋体" w:eastAsia="宋体" w:cs="宋体"/>
          <w:spacing w:val="-1"/>
          <w:sz w:val="24"/>
          <w:szCs w:val="24"/>
          <w:lang w:eastAsia="zh-CN"/>
        </w:rPr>
        <w:t>。</w:t>
      </w:r>
    </w:p>
    <w:p w14:paraId="364B0021">
      <w:pPr>
        <w:spacing w:before="188" w:line="468" w:lineRule="exact"/>
        <w:ind w:left="481"/>
        <w:rPr>
          <w:rFonts w:hint="eastAsia" w:ascii="宋体" w:hAnsi="宋体" w:eastAsia="宋体" w:cs="宋体"/>
          <w:sz w:val="24"/>
          <w:szCs w:val="24"/>
        </w:rPr>
      </w:pP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注：按上述方法修正的内容（其中</w:t>
      </w:r>
      <w:r>
        <w:rPr>
          <w:rFonts w:hint="eastAsia" w:ascii="宋体" w:hAnsi="宋体" w:eastAsia="宋体" w:cs="宋体"/>
          <w:spacing w:val="-3"/>
          <w:position w:val="17"/>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同时出现上述</w:t>
      </w:r>
      <w:r>
        <w:rPr>
          <w:rFonts w:hint="eastAsia" w:ascii="宋体" w:hAnsi="宋体" w:eastAsia="宋体" w:cs="宋体"/>
          <w:spacing w:val="-47"/>
          <w:position w:val="17"/>
          <w:sz w:val="24"/>
          <w:szCs w:val="24"/>
        </w:rPr>
        <w:t xml:space="preserve"> </w:t>
      </w: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a</w:t>
      </w:r>
      <w:r>
        <w:rPr>
          <w:rFonts w:hint="eastAsia" w:ascii="宋体" w:hAnsi="宋体" w:eastAsia="宋体" w:cs="宋体"/>
          <w:spacing w:val="-49"/>
          <w:position w:val="17"/>
          <w:sz w:val="24"/>
          <w:szCs w:val="24"/>
        </w:rPr>
        <w:t xml:space="preserve"> </w:t>
      </w: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至</w:t>
      </w:r>
      <w:r>
        <w:rPr>
          <w:rFonts w:hint="eastAsia" w:ascii="宋体" w:hAnsi="宋体" w:eastAsia="宋体" w:cs="宋体"/>
          <w:spacing w:val="-44"/>
          <w:position w:val="17"/>
          <w:sz w:val="24"/>
          <w:szCs w:val="24"/>
        </w:rPr>
        <w:t xml:space="preserve"> </w:t>
      </w: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d</w:t>
      </w:r>
      <w:r>
        <w:rPr>
          <w:rFonts w:hint="eastAsia" w:ascii="宋体" w:hAnsi="宋体" w:eastAsia="宋体" w:cs="宋体"/>
          <w:spacing w:val="-49"/>
          <w:position w:val="17"/>
          <w:sz w:val="24"/>
          <w:szCs w:val="24"/>
        </w:rPr>
        <w:t xml:space="preserve"> </w:t>
      </w:r>
      <w:r>
        <w:rPr>
          <w:rFonts w:hint="eastAsia" w:ascii="宋体" w:hAnsi="宋体" w:eastAsia="宋体" w:cs="宋体"/>
          <w:spacing w:val="-3"/>
          <w:position w:val="17"/>
          <w:sz w:val="24"/>
          <w:szCs w:val="24"/>
          <w14:textOutline w14:w="4358" w14:cap="sq" w14:cmpd="sng">
            <w14:solidFill>
              <w14:srgbClr w14:val="000000"/>
            </w14:solidFill>
            <w14:prstDash w14:val="solid"/>
            <w14:bevel/>
          </w14:textOutline>
        </w:rPr>
        <w:t>两种以上不一致</w:t>
      </w:r>
      <w:r>
        <w:rPr>
          <w:rFonts w:hint="eastAsia" w:ascii="宋体" w:hAnsi="宋体" w:eastAsia="宋体" w:cs="宋体"/>
          <w:spacing w:val="-4"/>
          <w:position w:val="17"/>
          <w:sz w:val="24"/>
          <w:szCs w:val="24"/>
          <w14:textOutline w14:w="4358" w14:cap="sq" w14:cmpd="sng">
            <w14:solidFill>
              <w14:srgbClr w14:val="000000"/>
            </w14:solidFill>
            <w14:prstDash w14:val="solid"/>
            <w14:bevel/>
          </w14:textOutline>
        </w:rPr>
        <w:t>的</w:t>
      </w:r>
      <w:r>
        <w:rPr>
          <w:rFonts w:hint="eastAsia" w:ascii="宋体" w:hAnsi="宋体" w:eastAsia="宋体" w:cs="宋体"/>
          <w:spacing w:val="-4"/>
          <w:position w:val="17"/>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4"/>
          <w:position w:val="17"/>
          <w:sz w:val="24"/>
          <w:szCs w:val="24"/>
          <w14:textOutline w14:w="4358" w14:cap="sq" w14:cmpd="sng">
            <w14:solidFill>
              <w14:srgbClr w14:val="000000"/>
            </w14:solidFill>
            <w14:prstDash w14:val="solid"/>
            <w14:bevel/>
          </w14:textOutline>
        </w:rPr>
        <w:t>按上</w:t>
      </w:r>
    </w:p>
    <w:p w14:paraId="4507F055">
      <w:pPr>
        <w:spacing w:before="1" w:line="218" w:lineRule="auto"/>
        <w:ind w:left="1"/>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述规定的顺序修正</w:t>
      </w:r>
      <w:r>
        <w:rPr>
          <w:rFonts w:hint="eastAsia" w:ascii="宋体" w:hAnsi="宋体" w:eastAsia="宋体" w:cs="宋体"/>
          <w:spacing w:val="11"/>
          <w:sz w:val="24"/>
          <w:szCs w:val="24"/>
          <w14:textOutline w14:w="4358" w14:cap="sq" w14:cmpd="sng">
            <w14:solidFill>
              <w14:srgbClr w14:val="000000"/>
            </w14:solidFill>
            <w14:prstDash w14:val="solid"/>
            <w14:bevel/>
          </w14:textOutline>
        </w:rPr>
        <w:t>）</w:t>
      </w:r>
      <w:r>
        <w:rPr>
          <w:rFonts w:hint="eastAsia" w:ascii="宋体" w:hAnsi="宋体" w:eastAsia="宋体" w:cs="宋体"/>
          <w:spacing w:val="11"/>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经供应商确认后产生约束力</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供应商不确认的</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其响应无效</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74857E8A">
      <w:pPr>
        <w:spacing w:before="184" w:line="220" w:lineRule="auto"/>
        <w:ind w:left="470"/>
        <w:rPr>
          <w:rFonts w:hint="eastAsia" w:ascii="宋体" w:hAnsi="宋体" w:eastAsia="宋体" w:cs="宋体"/>
          <w:sz w:val="24"/>
          <w:szCs w:val="24"/>
        </w:rPr>
      </w:pPr>
      <w:r>
        <w:rPr>
          <w:rFonts w:hint="eastAsia" w:ascii="宋体" w:hAnsi="宋体" w:eastAsia="宋体" w:cs="宋体"/>
          <w:spacing w:val="-2"/>
          <w:sz w:val="24"/>
          <w:szCs w:val="24"/>
        </w:rPr>
        <w:t>2-5-4、评议：</w:t>
      </w:r>
    </w:p>
    <w:p w14:paraId="5ED35211">
      <w:pPr>
        <w:spacing w:before="180" w:line="360" w:lineRule="auto"/>
        <w:ind w:right="99" w:firstLine="484" w:firstLineChars="200"/>
        <w:rPr>
          <w:rFonts w:hint="eastAsia" w:ascii="宋体" w:hAnsi="宋体" w:eastAsia="宋体" w:cs="宋体"/>
          <w:spacing w:val="1"/>
          <w:sz w:val="24"/>
          <w:szCs w:val="24"/>
          <w:lang w:eastAsia="zh-CN"/>
        </w:rPr>
      </w:pPr>
      <w:r>
        <w:rPr>
          <w:rFonts w:hint="eastAsia" w:ascii="宋体" w:hAnsi="宋体" w:eastAsia="宋体" w:cs="宋体"/>
          <w:spacing w:val="1"/>
          <w:sz w:val="24"/>
          <w:szCs w:val="24"/>
        </w:rPr>
        <w:t>（1）谈判小组评审单一来源采购响应文件响应性及符合性只根据单一来源采购响应文件本身的内容</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而不寻求其他外部证据</w:t>
      </w:r>
      <w:r>
        <w:rPr>
          <w:rFonts w:hint="eastAsia" w:ascii="宋体" w:hAnsi="宋体" w:eastAsia="宋体" w:cs="宋体"/>
          <w:spacing w:val="1"/>
          <w:sz w:val="24"/>
          <w:szCs w:val="24"/>
          <w:lang w:eastAsia="zh-CN"/>
        </w:rPr>
        <w:t>。</w:t>
      </w:r>
    </w:p>
    <w:p w14:paraId="7108E104">
      <w:pPr>
        <w:spacing w:before="178" w:line="360" w:lineRule="auto"/>
        <w:ind w:right="99" w:firstLine="492"/>
        <w:rPr>
          <w:rFonts w:hint="eastAsia" w:ascii="宋体" w:hAnsi="宋体" w:eastAsia="宋体" w:cs="宋体"/>
          <w:spacing w:val="-3"/>
          <w:sz w:val="24"/>
          <w:szCs w:val="24"/>
          <w:lang w:eastAsia="zh-CN"/>
        </w:rPr>
      </w:pPr>
      <w:r>
        <w:rPr>
          <w:rFonts w:hint="eastAsia" w:ascii="宋体" w:hAnsi="宋体" w:eastAsia="宋体" w:cs="宋体"/>
          <w:spacing w:val="-3"/>
          <w:sz w:val="24"/>
          <w:szCs w:val="24"/>
        </w:rPr>
        <w:t>（2）谈判小组所有成员与供应商商定合理的成交价格并保证采购项目质量</w:t>
      </w:r>
      <w:r>
        <w:rPr>
          <w:rFonts w:hint="eastAsia" w:ascii="宋体" w:hAnsi="宋体" w:eastAsia="宋体" w:cs="宋体"/>
          <w:spacing w:val="-3"/>
          <w:sz w:val="24"/>
          <w:szCs w:val="24"/>
          <w:lang w:eastAsia="zh-CN"/>
        </w:rPr>
        <w:t>。</w:t>
      </w:r>
    </w:p>
    <w:p w14:paraId="2AFEB54F">
      <w:pPr>
        <w:spacing w:before="178" w:line="360" w:lineRule="auto"/>
        <w:ind w:right="99" w:firstLine="468" w:firstLineChars="200"/>
        <w:rPr>
          <w:rFonts w:hint="eastAsia" w:ascii="宋体" w:hAnsi="宋体" w:eastAsia="宋体" w:cs="宋体"/>
          <w:spacing w:val="-3"/>
          <w:sz w:val="24"/>
          <w:szCs w:val="24"/>
          <w:lang w:eastAsia="zh-CN"/>
        </w:rPr>
      </w:pPr>
      <w:r>
        <w:rPr>
          <w:rFonts w:hint="eastAsia" w:ascii="宋体" w:hAnsi="宋体" w:eastAsia="宋体" w:cs="宋体"/>
          <w:spacing w:val="-3"/>
          <w:sz w:val="24"/>
          <w:szCs w:val="24"/>
        </w:rPr>
        <w:t>（3）谈判结束后</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谈判小组应当要求实质性响应的供应商在规定时间内提交最后报价</w:t>
      </w:r>
      <w:r>
        <w:rPr>
          <w:rFonts w:hint="eastAsia" w:ascii="宋体" w:hAnsi="宋体" w:eastAsia="宋体" w:cs="宋体"/>
          <w:spacing w:val="-3"/>
          <w:sz w:val="24"/>
          <w:szCs w:val="24"/>
          <w:lang w:eastAsia="zh-CN"/>
        </w:rPr>
        <w:t>。</w:t>
      </w:r>
    </w:p>
    <w:p w14:paraId="22D86628">
      <w:pPr>
        <w:spacing w:before="178" w:line="360" w:lineRule="auto"/>
        <w:ind w:right="99" w:firstLine="492"/>
        <w:rPr>
          <w:rFonts w:hint="eastAsia" w:ascii="宋体" w:hAnsi="宋体" w:eastAsia="宋体" w:cs="宋体"/>
          <w:spacing w:val="-3"/>
          <w:sz w:val="24"/>
          <w:szCs w:val="24"/>
          <w:lang w:eastAsia="zh-CN"/>
        </w:rPr>
      </w:pPr>
      <w:r>
        <w:rPr>
          <w:rFonts w:hint="eastAsia" w:ascii="宋体" w:hAnsi="宋体" w:eastAsia="宋体" w:cs="宋体"/>
          <w:spacing w:val="-3"/>
          <w:sz w:val="24"/>
          <w:szCs w:val="24"/>
        </w:rPr>
        <w:t>（4）评审采取逐项分步评审方式</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每一步评审不符合者</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按无效响应处理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不进入下一步评审</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谈判小组按其最终承诺和报价内容</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进行综合评审</w:t>
      </w:r>
      <w:r>
        <w:rPr>
          <w:rFonts w:hint="eastAsia" w:ascii="宋体" w:hAnsi="宋体" w:eastAsia="宋体" w:cs="宋体"/>
          <w:spacing w:val="-3"/>
          <w:sz w:val="24"/>
          <w:szCs w:val="24"/>
          <w:lang w:eastAsia="zh-CN"/>
        </w:rPr>
        <w:t>。</w:t>
      </w:r>
    </w:p>
    <w:p w14:paraId="5948728B">
      <w:pPr>
        <w:spacing w:line="219" w:lineRule="auto"/>
        <w:ind w:left="492"/>
        <w:rPr>
          <w:rFonts w:hint="eastAsia" w:ascii="宋体" w:hAnsi="宋体" w:eastAsia="宋体" w:cs="宋体"/>
          <w:sz w:val="24"/>
          <w:szCs w:val="24"/>
        </w:rPr>
      </w:pPr>
      <w:r>
        <w:rPr>
          <w:rFonts w:hint="eastAsia" w:ascii="宋体" w:hAnsi="宋体" w:eastAsia="宋体" w:cs="宋体"/>
          <w:spacing w:val="-2"/>
          <w:sz w:val="24"/>
          <w:szCs w:val="24"/>
        </w:rPr>
        <w:t>（5）其他需说明的情况：</w:t>
      </w:r>
    </w:p>
    <w:p w14:paraId="001DF494">
      <w:pPr>
        <w:spacing w:before="180" w:line="359" w:lineRule="auto"/>
        <w:ind w:right="99" w:firstLine="481"/>
        <w:jc w:val="both"/>
        <w:rPr>
          <w:rFonts w:hint="eastAsia" w:ascii="宋体" w:hAnsi="宋体" w:eastAsia="宋体" w:cs="宋体"/>
          <w:sz w:val="24"/>
          <w:szCs w:val="24"/>
        </w:rPr>
      </w:pPr>
      <w:r>
        <w:rPr>
          <w:rFonts w:hint="eastAsia" w:ascii="宋体" w:hAnsi="宋体" w:eastAsia="宋体" w:cs="宋体"/>
          <w:spacing w:val="2"/>
          <w:sz w:val="24"/>
          <w:szCs w:val="24"/>
        </w:rPr>
        <w:t>a、如果的单一来源采购响应实质上没有响应单一来源</w:t>
      </w:r>
      <w:r>
        <w:rPr>
          <w:rFonts w:hint="eastAsia" w:ascii="宋体" w:hAnsi="宋体" w:eastAsia="宋体" w:cs="宋体"/>
          <w:spacing w:val="1"/>
          <w:sz w:val="24"/>
          <w:szCs w:val="24"/>
        </w:rPr>
        <w:t>采购文件的要求</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其单一来</w:t>
      </w:r>
      <w:r>
        <w:rPr>
          <w:rFonts w:hint="eastAsia" w:ascii="宋体" w:hAnsi="宋体" w:eastAsia="宋体" w:cs="宋体"/>
          <w:sz w:val="24"/>
          <w:szCs w:val="24"/>
        </w:rPr>
        <w:t xml:space="preserve"> </w:t>
      </w:r>
      <w:r>
        <w:rPr>
          <w:rFonts w:hint="eastAsia" w:ascii="宋体" w:hAnsi="宋体" w:eastAsia="宋体" w:cs="宋体"/>
          <w:spacing w:val="-2"/>
          <w:sz w:val="24"/>
          <w:szCs w:val="24"/>
        </w:rPr>
        <w:t>源采购响应将被拒绝</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供应商不得通过修正或撤消不合要求的偏离或保留从而使其单一</w:t>
      </w:r>
    </w:p>
    <w:p w14:paraId="5EE3A2F1">
      <w:pPr>
        <w:spacing w:line="218"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来源采购响应成为实质上响应的单一来源采购响应</w:t>
      </w:r>
      <w:r>
        <w:rPr>
          <w:rFonts w:hint="eastAsia" w:ascii="宋体" w:hAnsi="宋体" w:eastAsia="宋体" w:cs="宋体"/>
          <w:spacing w:val="-1"/>
          <w:sz w:val="24"/>
          <w:szCs w:val="24"/>
          <w:lang w:eastAsia="zh-CN"/>
        </w:rPr>
        <w:t>。</w:t>
      </w:r>
    </w:p>
    <w:p w14:paraId="5E859348">
      <w:pPr>
        <w:spacing w:before="184" w:line="220" w:lineRule="auto"/>
        <w:ind w:left="477"/>
        <w:rPr>
          <w:rFonts w:hint="eastAsia" w:ascii="宋体" w:hAnsi="宋体" w:eastAsia="宋体" w:cs="宋体"/>
          <w:sz w:val="24"/>
          <w:szCs w:val="24"/>
          <w:lang w:eastAsia="zh-CN"/>
        </w:rPr>
      </w:pPr>
      <w:r>
        <w:rPr>
          <w:rFonts w:hint="eastAsia" w:ascii="宋体" w:hAnsi="宋体" w:eastAsia="宋体" w:cs="宋体"/>
          <w:spacing w:val="-1"/>
          <w:sz w:val="24"/>
          <w:szCs w:val="24"/>
        </w:rPr>
        <w:t>b、无论谈判的结果如何</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谈判期间一切费用自理</w:t>
      </w:r>
      <w:r>
        <w:rPr>
          <w:rFonts w:hint="eastAsia" w:ascii="宋体" w:hAnsi="宋体" w:eastAsia="宋体" w:cs="宋体"/>
          <w:spacing w:val="-1"/>
          <w:sz w:val="24"/>
          <w:szCs w:val="24"/>
          <w:lang w:eastAsia="zh-CN"/>
        </w:rPr>
        <w:t>。</w:t>
      </w:r>
    </w:p>
    <w:p w14:paraId="7F095E28">
      <w:pPr>
        <w:spacing w:before="179" w:line="219" w:lineRule="auto"/>
        <w:ind w:left="483"/>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2-6、政府采购政策</w:t>
      </w:r>
    </w:p>
    <w:p w14:paraId="1DEEAC8D">
      <w:pPr>
        <w:spacing w:before="184" w:line="219" w:lineRule="auto"/>
        <w:ind w:left="483"/>
        <w:rPr>
          <w:rFonts w:hint="eastAsia" w:ascii="宋体" w:hAnsi="宋体" w:eastAsia="宋体" w:cs="宋体"/>
          <w:sz w:val="24"/>
          <w:szCs w:val="24"/>
        </w:rPr>
      </w:pPr>
      <w:r>
        <w:rPr>
          <w:rFonts w:hint="eastAsia" w:ascii="宋体" w:hAnsi="宋体" w:eastAsia="宋体" w:cs="宋体"/>
          <w:spacing w:val="-1"/>
          <w:sz w:val="24"/>
          <w:szCs w:val="24"/>
        </w:rPr>
        <w:t>2-6-1、中小微企业政策</w:t>
      </w:r>
    </w:p>
    <w:p w14:paraId="4838AB0C">
      <w:pPr>
        <w:spacing w:before="182" w:line="359" w:lineRule="auto"/>
        <w:ind w:right="99" w:firstLine="491"/>
        <w:rPr>
          <w:rFonts w:hint="eastAsia" w:ascii="宋体" w:hAnsi="宋体" w:eastAsia="宋体" w:cs="宋体"/>
          <w:sz w:val="24"/>
          <w:szCs w:val="24"/>
        </w:rPr>
      </w:pPr>
      <w:r>
        <w:rPr>
          <w:rFonts w:hint="eastAsia" w:ascii="宋体" w:hAnsi="宋体" w:eastAsia="宋体" w:cs="宋体"/>
          <w:spacing w:val="1"/>
          <w:sz w:val="24"/>
          <w:szCs w:val="24"/>
        </w:rPr>
        <w:t>（1）参加本项目的中小微企业须提供《中小企业声明函》（式样见单一来源采购</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响应文件格式</w:t>
      </w:r>
      <w:r>
        <w:rPr>
          <w:rFonts w:hint="eastAsia" w:ascii="宋体" w:hAnsi="宋体" w:eastAsia="宋体" w:cs="宋体"/>
          <w:spacing w:val="-9"/>
          <w:sz w:val="24"/>
          <w:szCs w:val="24"/>
        </w:rPr>
        <w:t>）</w:t>
      </w:r>
      <w:r>
        <w:rPr>
          <w:rFonts w:hint="eastAsia" w:ascii="宋体" w:hAnsi="宋体" w:eastAsia="宋体" w:cs="宋体"/>
          <w:spacing w:val="-9"/>
          <w:sz w:val="24"/>
          <w:szCs w:val="24"/>
          <w:lang w:eastAsia="zh-CN"/>
        </w:rPr>
        <w:t>，</w:t>
      </w:r>
      <w:r>
        <w:rPr>
          <w:rFonts w:hint="eastAsia" w:ascii="宋体" w:hAnsi="宋体" w:eastAsia="宋体" w:cs="宋体"/>
          <w:spacing w:val="-1"/>
          <w:sz w:val="24"/>
          <w:szCs w:val="24"/>
        </w:rPr>
        <w:t>未提供的不视为中小微企业</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本项目提供的货物不包括使</w:t>
      </w:r>
      <w:r>
        <w:rPr>
          <w:rFonts w:hint="eastAsia" w:ascii="宋体" w:hAnsi="宋体" w:eastAsia="宋体" w:cs="宋体"/>
          <w:spacing w:val="-2"/>
          <w:sz w:val="24"/>
          <w:szCs w:val="24"/>
        </w:rPr>
        <w:t>用大型企业</w:t>
      </w:r>
      <w:r>
        <w:rPr>
          <w:rFonts w:hint="eastAsia" w:ascii="宋体" w:hAnsi="宋体" w:eastAsia="宋体" w:cs="宋体"/>
          <w:sz w:val="24"/>
          <w:szCs w:val="24"/>
        </w:rPr>
        <w:t xml:space="preserve"> </w:t>
      </w:r>
      <w:r>
        <w:rPr>
          <w:rFonts w:hint="eastAsia" w:ascii="宋体" w:hAnsi="宋体" w:eastAsia="宋体" w:cs="宋体"/>
          <w:spacing w:val="-2"/>
          <w:sz w:val="24"/>
          <w:szCs w:val="24"/>
        </w:rPr>
        <w:t>注册商标的货物</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小型、微型企业提供中型企业制造的货物的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视同为中型企业</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供应</w:t>
      </w:r>
    </w:p>
    <w:p w14:paraId="2F68B138">
      <w:pPr>
        <w:spacing w:before="1" w:line="218" w:lineRule="auto"/>
        <w:ind w:left="5"/>
        <w:rPr>
          <w:rFonts w:hint="eastAsia" w:ascii="宋体" w:hAnsi="宋体" w:eastAsia="宋体" w:cs="宋体"/>
          <w:sz w:val="24"/>
          <w:szCs w:val="24"/>
          <w:lang w:eastAsia="zh-CN"/>
        </w:rPr>
      </w:pPr>
      <w:r>
        <w:rPr>
          <w:rFonts w:hint="eastAsia" w:ascii="宋体" w:hAnsi="宋体" w:eastAsia="宋体" w:cs="宋体"/>
          <w:spacing w:val="-1"/>
          <w:sz w:val="24"/>
          <w:szCs w:val="24"/>
        </w:rPr>
        <w:t>商须做出承诺</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保证真实性</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如有虚假</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将依法承担相应责任</w:t>
      </w:r>
      <w:r>
        <w:rPr>
          <w:rFonts w:hint="eastAsia" w:ascii="宋体" w:hAnsi="宋体" w:eastAsia="宋体" w:cs="宋体"/>
          <w:spacing w:val="-1"/>
          <w:sz w:val="24"/>
          <w:szCs w:val="24"/>
          <w:lang w:eastAsia="zh-CN"/>
        </w:rPr>
        <w:t>。</w:t>
      </w:r>
    </w:p>
    <w:p w14:paraId="2C208D54">
      <w:pPr>
        <w:spacing w:before="184" w:line="466" w:lineRule="exact"/>
        <w:jc w:val="right"/>
        <w:rPr>
          <w:rFonts w:hint="eastAsia" w:ascii="宋体" w:hAnsi="宋体" w:eastAsia="宋体" w:cs="宋体"/>
          <w:sz w:val="24"/>
          <w:szCs w:val="24"/>
        </w:rPr>
      </w:pPr>
      <w:r>
        <w:rPr>
          <w:rFonts w:hint="eastAsia" w:ascii="宋体" w:hAnsi="宋体" w:eastAsia="宋体" w:cs="宋体"/>
          <w:spacing w:val="-4"/>
          <w:position w:val="17"/>
          <w:sz w:val="24"/>
          <w:szCs w:val="24"/>
        </w:rPr>
        <w:t>（2）中小微企业按《政府采购促进中小企业发展管理办法》（财库〔202</w:t>
      </w:r>
      <w:r>
        <w:rPr>
          <w:rFonts w:hint="eastAsia" w:ascii="宋体" w:hAnsi="宋体" w:eastAsia="宋体" w:cs="宋体"/>
          <w:spacing w:val="-5"/>
          <w:position w:val="17"/>
          <w:sz w:val="24"/>
          <w:szCs w:val="24"/>
        </w:rPr>
        <w:t>0〕46</w:t>
      </w:r>
      <w:r>
        <w:rPr>
          <w:rFonts w:hint="eastAsia" w:ascii="宋体" w:hAnsi="宋体" w:eastAsia="宋体" w:cs="宋体"/>
          <w:spacing w:val="-45"/>
          <w:position w:val="17"/>
          <w:sz w:val="24"/>
          <w:szCs w:val="24"/>
        </w:rPr>
        <w:t xml:space="preserve"> </w:t>
      </w:r>
      <w:r>
        <w:rPr>
          <w:rFonts w:hint="eastAsia" w:ascii="宋体" w:hAnsi="宋体" w:eastAsia="宋体" w:cs="宋体"/>
          <w:spacing w:val="-5"/>
          <w:position w:val="17"/>
          <w:sz w:val="24"/>
          <w:szCs w:val="24"/>
        </w:rPr>
        <w:t>号）</w:t>
      </w:r>
    </w:p>
    <w:p w14:paraId="1274B81E">
      <w:pPr>
        <w:spacing w:line="219" w:lineRule="auto"/>
        <w:ind w:left="2"/>
        <w:rPr>
          <w:rFonts w:hint="eastAsia" w:ascii="宋体" w:hAnsi="宋体" w:eastAsia="宋体" w:cs="宋体"/>
          <w:sz w:val="24"/>
          <w:szCs w:val="24"/>
          <w:lang w:eastAsia="zh-CN"/>
        </w:rPr>
      </w:pPr>
      <w:r>
        <w:rPr>
          <w:rFonts w:hint="eastAsia" w:ascii="宋体" w:hAnsi="宋体" w:eastAsia="宋体" w:cs="宋体"/>
          <w:spacing w:val="-2"/>
          <w:sz w:val="24"/>
          <w:szCs w:val="24"/>
        </w:rPr>
        <w:t>文件规定标准确认</w:t>
      </w:r>
      <w:r>
        <w:rPr>
          <w:rFonts w:hint="eastAsia" w:ascii="宋体" w:hAnsi="宋体" w:eastAsia="宋体" w:cs="宋体"/>
          <w:spacing w:val="-2"/>
          <w:sz w:val="24"/>
          <w:szCs w:val="24"/>
          <w:lang w:eastAsia="zh-CN"/>
        </w:rPr>
        <w:t>。</w:t>
      </w:r>
    </w:p>
    <w:p w14:paraId="60F1B5E1">
      <w:pPr>
        <w:spacing w:before="183" w:line="220" w:lineRule="auto"/>
        <w:ind w:left="483"/>
        <w:rPr>
          <w:rFonts w:hint="eastAsia" w:ascii="宋体" w:hAnsi="宋体" w:eastAsia="宋体" w:cs="宋体"/>
          <w:sz w:val="24"/>
          <w:szCs w:val="24"/>
        </w:rPr>
      </w:pPr>
      <w:r>
        <w:rPr>
          <w:rFonts w:hint="eastAsia" w:ascii="宋体" w:hAnsi="宋体" w:eastAsia="宋体" w:cs="宋体"/>
          <w:spacing w:val="-2"/>
          <w:sz w:val="24"/>
          <w:szCs w:val="24"/>
        </w:rPr>
        <w:t>2-6-2、监狱企业政策</w:t>
      </w:r>
    </w:p>
    <w:p w14:paraId="58E6A61A">
      <w:pPr>
        <w:spacing w:before="180" w:line="468" w:lineRule="exact"/>
        <w:ind w:left="492"/>
        <w:rPr>
          <w:rFonts w:hint="eastAsia" w:ascii="宋体" w:hAnsi="宋体" w:eastAsia="宋体" w:cs="宋体"/>
          <w:sz w:val="24"/>
          <w:szCs w:val="24"/>
        </w:rPr>
      </w:pPr>
      <w:r>
        <w:rPr>
          <w:rFonts w:hint="eastAsia" w:ascii="宋体" w:hAnsi="宋体" w:eastAsia="宋体" w:cs="宋体"/>
          <w:spacing w:val="1"/>
          <w:position w:val="17"/>
          <w:sz w:val="24"/>
          <w:szCs w:val="24"/>
        </w:rPr>
        <w:t>（1）监狱企业参加政府采购活动时</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应当提供由省级以上监狱管理局、戒毒管理</w:t>
      </w:r>
    </w:p>
    <w:p w14:paraId="6E558228">
      <w:pPr>
        <w:spacing w:line="219" w:lineRule="auto"/>
        <w:ind w:left="3"/>
        <w:rPr>
          <w:rFonts w:hint="eastAsia" w:ascii="宋体" w:hAnsi="宋体" w:eastAsia="宋体" w:cs="宋体"/>
          <w:sz w:val="24"/>
          <w:szCs w:val="24"/>
          <w:lang w:eastAsia="zh-CN"/>
        </w:rPr>
      </w:pPr>
      <w:r>
        <w:rPr>
          <w:rFonts w:hint="eastAsia" w:ascii="宋体" w:hAnsi="宋体" w:eastAsia="宋体" w:cs="宋体"/>
          <w:spacing w:val="-1"/>
          <w:sz w:val="24"/>
          <w:szCs w:val="24"/>
        </w:rPr>
        <w:t>局（含新疆生产建设兵团）出具的属于监狱企业的证明文件</w:t>
      </w:r>
      <w:r>
        <w:rPr>
          <w:rFonts w:hint="eastAsia" w:ascii="宋体" w:hAnsi="宋体" w:eastAsia="宋体" w:cs="宋体"/>
          <w:spacing w:val="-1"/>
          <w:sz w:val="24"/>
          <w:szCs w:val="24"/>
          <w:lang w:eastAsia="zh-CN"/>
        </w:rPr>
        <w:t>。</w:t>
      </w:r>
    </w:p>
    <w:p w14:paraId="020BA285">
      <w:pPr>
        <w:spacing w:before="180" w:line="468" w:lineRule="exact"/>
        <w:ind w:left="492"/>
        <w:rPr>
          <w:rFonts w:hint="eastAsia" w:ascii="宋体" w:hAnsi="宋体" w:eastAsia="宋体" w:cs="宋体"/>
          <w:sz w:val="24"/>
          <w:szCs w:val="24"/>
        </w:rPr>
      </w:pPr>
      <w:r>
        <w:rPr>
          <w:rFonts w:hint="eastAsia" w:ascii="宋体" w:hAnsi="宋体" w:eastAsia="宋体" w:cs="宋体"/>
          <w:spacing w:val="1"/>
          <w:position w:val="17"/>
          <w:sz w:val="24"/>
          <w:szCs w:val="24"/>
        </w:rPr>
        <w:t>（2）监狱企业按《财政部、司法部关于政府采购支持监狱企业发展有关问题的通</w:t>
      </w:r>
    </w:p>
    <w:p w14:paraId="401C100F">
      <w:pPr>
        <w:spacing w:before="1" w:line="219" w:lineRule="auto"/>
        <w:ind w:left="5"/>
        <w:rPr>
          <w:rFonts w:hint="eastAsia" w:ascii="宋体" w:hAnsi="宋体" w:eastAsia="宋体" w:cs="宋体"/>
          <w:sz w:val="24"/>
          <w:szCs w:val="24"/>
          <w:lang w:eastAsia="zh-CN"/>
        </w:rPr>
      </w:pPr>
      <w:r>
        <w:rPr>
          <w:rFonts w:hint="eastAsia" w:ascii="宋体" w:hAnsi="宋体" w:eastAsia="宋体" w:cs="宋体"/>
          <w:spacing w:val="-2"/>
          <w:sz w:val="24"/>
          <w:szCs w:val="24"/>
        </w:rPr>
        <w:t>知》（财库〔2014〕68</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号）文件规定标准执行</w:t>
      </w:r>
      <w:r>
        <w:rPr>
          <w:rFonts w:hint="eastAsia" w:ascii="宋体" w:hAnsi="宋体" w:eastAsia="宋体" w:cs="宋体"/>
          <w:spacing w:val="-2"/>
          <w:sz w:val="24"/>
          <w:szCs w:val="24"/>
          <w:lang w:eastAsia="zh-CN"/>
        </w:rPr>
        <w:t>。</w:t>
      </w:r>
    </w:p>
    <w:p w14:paraId="481FD3CB">
      <w:pPr>
        <w:spacing w:before="180" w:line="220" w:lineRule="auto"/>
        <w:ind w:left="483"/>
        <w:rPr>
          <w:rFonts w:hint="eastAsia" w:ascii="宋体" w:hAnsi="宋体" w:eastAsia="宋体" w:cs="宋体"/>
          <w:sz w:val="24"/>
          <w:szCs w:val="24"/>
        </w:rPr>
      </w:pPr>
      <w:r>
        <w:rPr>
          <w:rFonts w:hint="eastAsia" w:ascii="宋体" w:hAnsi="宋体" w:eastAsia="宋体" w:cs="宋体"/>
          <w:spacing w:val="-1"/>
          <w:sz w:val="24"/>
          <w:szCs w:val="24"/>
        </w:rPr>
        <w:t>2-6-3、残疾人福利性单位政策</w:t>
      </w:r>
    </w:p>
    <w:p w14:paraId="639F805A">
      <w:pPr>
        <w:spacing w:before="183" w:line="219" w:lineRule="auto"/>
        <w:ind w:left="492"/>
        <w:rPr>
          <w:rFonts w:hint="eastAsia" w:ascii="宋体" w:hAnsi="宋体" w:eastAsia="宋体" w:cs="宋体"/>
          <w:sz w:val="24"/>
          <w:szCs w:val="24"/>
          <w:lang w:eastAsia="zh-CN"/>
        </w:rPr>
      </w:pPr>
      <w:r>
        <w:rPr>
          <w:rFonts w:hint="eastAsia" w:ascii="宋体" w:hAnsi="宋体" w:eastAsia="宋体" w:cs="宋体"/>
          <w:spacing w:val="-1"/>
          <w:sz w:val="24"/>
          <w:szCs w:val="24"/>
        </w:rPr>
        <w:t>（1）残疾人福利性单位属于小型、微型企业的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不重复享受政策</w:t>
      </w:r>
      <w:r>
        <w:rPr>
          <w:rFonts w:hint="eastAsia" w:ascii="宋体" w:hAnsi="宋体" w:eastAsia="宋体" w:cs="宋体"/>
          <w:spacing w:val="-1"/>
          <w:sz w:val="24"/>
          <w:szCs w:val="24"/>
          <w:lang w:eastAsia="zh-CN"/>
        </w:rPr>
        <w:t>。</w:t>
      </w:r>
    </w:p>
    <w:p w14:paraId="256A98C7">
      <w:pPr>
        <w:spacing w:before="180" w:line="360" w:lineRule="auto"/>
        <w:ind w:left="20" w:right="99" w:firstLine="471"/>
        <w:rPr>
          <w:rFonts w:hint="eastAsia" w:ascii="宋体" w:hAnsi="宋体" w:eastAsia="宋体" w:cs="宋体"/>
          <w:sz w:val="24"/>
          <w:szCs w:val="24"/>
        </w:rPr>
      </w:pPr>
      <w:r>
        <w:rPr>
          <w:rFonts w:hint="eastAsia" w:ascii="宋体" w:hAnsi="宋体" w:eastAsia="宋体" w:cs="宋体"/>
          <w:spacing w:val="1"/>
          <w:sz w:val="24"/>
          <w:szCs w:val="24"/>
        </w:rPr>
        <w:t>（2）符合条件的残疾人福利性单位在参加政府采购活动时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应当提供本通知规定</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的《残疾人福利性单位声明函》（式样见单一来源采购响应文件格式</w:t>
      </w:r>
      <w:r>
        <w:rPr>
          <w:rFonts w:hint="eastAsia" w:ascii="宋体" w:hAnsi="宋体" w:eastAsia="宋体" w:cs="宋体"/>
          <w:spacing w:val="-3"/>
          <w:sz w:val="24"/>
          <w:szCs w:val="24"/>
        </w:rPr>
        <w:t>）</w:t>
      </w:r>
      <w:r>
        <w:rPr>
          <w:rFonts w:hint="eastAsia" w:ascii="宋体" w:hAnsi="宋体" w:eastAsia="宋体" w:cs="宋体"/>
          <w:spacing w:val="-3"/>
          <w:sz w:val="24"/>
          <w:szCs w:val="24"/>
          <w:lang w:eastAsia="zh-CN"/>
        </w:rPr>
        <w:t>，</w:t>
      </w:r>
      <w:r>
        <w:rPr>
          <w:rFonts w:hint="eastAsia" w:ascii="宋体" w:hAnsi="宋体" w:eastAsia="宋体" w:cs="宋体"/>
          <w:spacing w:val="-2"/>
          <w:sz w:val="24"/>
          <w:szCs w:val="24"/>
        </w:rPr>
        <w:t>并对声明</w:t>
      </w:r>
      <w:r>
        <w:rPr>
          <w:rFonts w:hint="eastAsia" w:ascii="宋体" w:hAnsi="宋体" w:eastAsia="宋体" w:cs="宋体"/>
          <w:spacing w:val="-3"/>
          <w:sz w:val="24"/>
          <w:szCs w:val="24"/>
        </w:rPr>
        <w:t>的真</w:t>
      </w:r>
    </w:p>
    <w:p w14:paraId="718509D2">
      <w:pPr>
        <w:spacing w:before="1" w:line="218" w:lineRule="auto"/>
        <w:ind w:left="6"/>
        <w:rPr>
          <w:rFonts w:hint="eastAsia" w:ascii="宋体" w:hAnsi="宋体" w:eastAsia="宋体" w:cs="宋体"/>
          <w:sz w:val="24"/>
          <w:szCs w:val="24"/>
          <w:lang w:eastAsia="zh-CN"/>
        </w:rPr>
      </w:pPr>
      <w:r>
        <w:rPr>
          <w:rFonts w:hint="eastAsia" w:ascii="宋体" w:hAnsi="宋体" w:eastAsia="宋体" w:cs="宋体"/>
          <w:spacing w:val="-1"/>
          <w:sz w:val="24"/>
          <w:szCs w:val="24"/>
        </w:rPr>
        <w:t>实性负责</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未提供的不视为残疾人福利性单位</w:t>
      </w:r>
      <w:r>
        <w:rPr>
          <w:rFonts w:hint="eastAsia" w:ascii="宋体" w:hAnsi="宋体" w:eastAsia="宋体" w:cs="宋体"/>
          <w:spacing w:val="-1"/>
          <w:sz w:val="24"/>
          <w:szCs w:val="24"/>
          <w:lang w:eastAsia="zh-CN"/>
        </w:rPr>
        <w:t>。</w:t>
      </w:r>
    </w:p>
    <w:p w14:paraId="39AF0DB9">
      <w:pPr>
        <w:spacing w:before="182" w:line="219" w:lineRule="auto"/>
        <w:ind w:left="483"/>
        <w:rPr>
          <w:rFonts w:hint="eastAsia" w:ascii="宋体" w:hAnsi="宋体" w:eastAsia="宋体" w:cs="宋体"/>
          <w:sz w:val="24"/>
          <w:szCs w:val="24"/>
        </w:rPr>
      </w:pPr>
      <w:r>
        <w:rPr>
          <w:rFonts w:hint="eastAsia" w:ascii="宋体" w:hAnsi="宋体" w:eastAsia="宋体" w:cs="宋体"/>
          <w:spacing w:val="-1"/>
          <w:sz w:val="24"/>
          <w:szCs w:val="24"/>
        </w:rPr>
        <w:t>2-6-4、节能产品、环境标志产品政策</w:t>
      </w:r>
    </w:p>
    <w:p w14:paraId="2B618518">
      <w:pPr>
        <w:spacing w:before="178" w:line="360" w:lineRule="auto"/>
        <w:ind w:right="99" w:firstLine="492"/>
        <w:rPr>
          <w:rFonts w:hint="eastAsia" w:ascii="宋体" w:hAnsi="宋体" w:eastAsia="宋体" w:cs="宋体"/>
          <w:sz w:val="24"/>
          <w:szCs w:val="24"/>
        </w:rPr>
      </w:pPr>
      <w:r>
        <w:rPr>
          <w:rFonts w:hint="eastAsia" w:ascii="宋体" w:hAnsi="宋体" w:eastAsia="宋体" w:cs="宋体"/>
          <w:spacing w:val="-2"/>
          <w:sz w:val="24"/>
          <w:szCs w:val="24"/>
        </w:rPr>
        <w:t>（1）节能产品、环境标志产品根据《财政部、国家发展和改革委员会关于印发&lt;节</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能产品政府采购实施意见&gt;的通知》（财库【2004】185</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号）、《国务院</w:t>
      </w:r>
      <w:r>
        <w:rPr>
          <w:rFonts w:hint="eastAsia" w:ascii="宋体" w:hAnsi="宋体" w:eastAsia="宋体" w:cs="宋体"/>
          <w:spacing w:val="-4"/>
          <w:sz w:val="24"/>
          <w:szCs w:val="24"/>
        </w:rPr>
        <w:t>办公厅关于建立</w:t>
      </w:r>
      <w:r>
        <w:rPr>
          <w:rFonts w:hint="eastAsia" w:ascii="宋体" w:hAnsi="宋体" w:eastAsia="宋体" w:cs="宋体"/>
          <w:sz w:val="24"/>
          <w:szCs w:val="24"/>
        </w:rPr>
        <w:t xml:space="preserve"> </w:t>
      </w:r>
      <w:r>
        <w:rPr>
          <w:rFonts w:hint="eastAsia" w:ascii="宋体" w:hAnsi="宋体" w:eastAsia="宋体" w:cs="宋体"/>
          <w:spacing w:val="-3"/>
          <w:sz w:val="24"/>
          <w:szCs w:val="24"/>
        </w:rPr>
        <w:t>政府强制采购节能产品制度的通知》（国办发〔2007〕51</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号）、</w:t>
      </w:r>
      <w:r>
        <w:rPr>
          <w:rFonts w:hint="eastAsia" w:ascii="宋体" w:hAnsi="宋体" w:eastAsia="宋体" w:cs="宋体"/>
          <w:spacing w:val="-4"/>
          <w:sz w:val="24"/>
          <w:szCs w:val="24"/>
        </w:rPr>
        <w:t>《财政部、国家环保总</w:t>
      </w:r>
      <w:r>
        <w:rPr>
          <w:rFonts w:hint="eastAsia" w:ascii="宋体" w:hAnsi="宋体" w:eastAsia="宋体" w:cs="宋体"/>
          <w:sz w:val="24"/>
          <w:szCs w:val="24"/>
        </w:rPr>
        <w:t xml:space="preserve"> </w:t>
      </w:r>
      <w:r>
        <w:rPr>
          <w:rFonts w:hint="eastAsia" w:ascii="宋体" w:hAnsi="宋体" w:eastAsia="宋体" w:cs="宋体"/>
          <w:spacing w:val="-3"/>
          <w:sz w:val="24"/>
          <w:szCs w:val="24"/>
        </w:rPr>
        <w:t>局联合印发&lt;关于环境标志产品政府采购实施的意见&gt;》（财库【2006】9</w:t>
      </w:r>
      <w:r>
        <w:rPr>
          <w:rFonts w:hint="eastAsia" w:ascii="宋体" w:hAnsi="宋体" w:eastAsia="宋体" w:cs="宋体"/>
          <w:spacing w:val="-4"/>
          <w:sz w:val="24"/>
          <w:szCs w:val="24"/>
        </w:rPr>
        <w:t>0</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号）、《财政</w:t>
      </w:r>
    </w:p>
    <w:p w14:paraId="3933B8BE">
      <w:pPr>
        <w:spacing w:before="48" w:line="359" w:lineRule="auto"/>
        <w:ind w:left="2" w:hanging="2"/>
        <w:jc w:val="both"/>
        <w:rPr>
          <w:rFonts w:hint="eastAsia" w:ascii="宋体" w:hAnsi="宋体" w:eastAsia="宋体" w:cs="宋体"/>
          <w:sz w:val="24"/>
          <w:szCs w:val="24"/>
        </w:rPr>
      </w:pPr>
      <w:r>
        <w:rPr>
          <w:rFonts w:hint="eastAsia" w:ascii="宋体" w:hAnsi="宋体" w:eastAsia="宋体" w:cs="宋体"/>
          <w:spacing w:val="-2"/>
          <w:sz w:val="24"/>
          <w:szCs w:val="24"/>
        </w:rPr>
        <w:t>部、发展改革委、生态环境部、市场监管总局关于调整优化节能产品、环境标志产品政</w:t>
      </w:r>
      <w:r>
        <w:rPr>
          <w:rFonts w:hint="eastAsia" w:ascii="宋体" w:hAnsi="宋体" w:eastAsia="宋体" w:cs="宋体"/>
          <w:sz w:val="24"/>
          <w:szCs w:val="24"/>
        </w:rPr>
        <w:t>府采购执行机制的通知》（财库〔2019〕9</w:t>
      </w:r>
      <w:r>
        <w:rPr>
          <w:rFonts w:hint="eastAsia" w:ascii="宋体" w:hAnsi="宋体" w:eastAsia="宋体" w:cs="宋体"/>
          <w:spacing w:val="-45"/>
          <w:sz w:val="24"/>
          <w:szCs w:val="24"/>
        </w:rPr>
        <w:t xml:space="preserve"> </w:t>
      </w:r>
      <w:r>
        <w:rPr>
          <w:rFonts w:hint="eastAsia" w:ascii="宋体" w:hAnsi="宋体" w:eastAsia="宋体" w:cs="宋体"/>
          <w:sz w:val="24"/>
          <w:szCs w:val="24"/>
        </w:rPr>
        <w:t>号）、《</w:t>
      </w:r>
      <w:r>
        <w:rPr>
          <w:rFonts w:hint="eastAsia" w:ascii="宋体" w:hAnsi="宋体" w:eastAsia="宋体" w:cs="宋体"/>
          <w:spacing w:val="-1"/>
          <w:sz w:val="24"/>
          <w:szCs w:val="24"/>
        </w:rPr>
        <w:t>关于印发节能产品政府采购品目清</w:t>
      </w:r>
      <w:r>
        <w:rPr>
          <w:rFonts w:hint="eastAsia" w:ascii="宋体" w:hAnsi="宋体" w:eastAsia="宋体" w:cs="宋体"/>
          <w:sz w:val="24"/>
          <w:szCs w:val="24"/>
        </w:rPr>
        <w:t xml:space="preserve">  </w:t>
      </w:r>
      <w:r>
        <w:rPr>
          <w:rFonts w:hint="eastAsia" w:ascii="宋体" w:hAnsi="宋体" w:eastAsia="宋体" w:cs="宋体"/>
          <w:spacing w:val="-6"/>
          <w:sz w:val="24"/>
          <w:szCs w:val="24"/>
        </w:rPr>
        <w:t>单的通知》（财库〔2019〕19</w:t>
      </w:r>
      <w:r>
        <w:rPr>
          <w:rFonts w:hint="eastAsia" w:ascii="宋体" w:hAnsi="宋体" w:eastAsia="宋体" w:cs="宋体"/>
          <w:spacing w:val="-45"/>
          <w:sz w:val="24"/>
          <w:szCs w:val="24"/>
        </w:rPr>
        <w:t xml:space="preserve"> </w:t>
      </w:r>
      <w:r>
        <w:rPr>
          <w:rFonts w:hint="eastAsia" w:ascii="宋体" w:hAnsi="宋体" w:eastAsia="宋体" w:cs="宋体"/>
          <w:spacing w:val="-6"/>
          <w:sz w:val="24"/>
          <w:szCs w:val="24"/>
        </w:rPr>
        <w:t>号）、《关于印发</w:t>
      </w:r>
      <w:r>
        <w:rPr>
          <w:rFonts w:hint="eastAsia" w:ascii="宋体" w:hAnsi="宋体" w:eastAsia="宋体" w:cs="宋体"/>
          <w:spacing w:val="-7"/>
          <w:sz w:val="24"/>
          <w:szCs w:val="24"/>
        </w:rPr>
        <w:t>环境标志产品政府采购品目清单的通知》</w:t>
      </w:r>
    </w:p>
    <w:p w14:paraId="77FD742E">
      <w:pPr>
        <w:spacing w:line="219" w:lineRule="auto"/>
        <w:ind w:left="12"/>
        <w:rPr>
          <w:rFonts w:hint="eastAsia" w:ascii="宋体" w:hAnsi="宋体" w:eastAsia="宋体" w:cs="宋体"/>
          <w:sz w:val="24"/>
          <w:szCs w:val="24"/>
          <w:lang w:eastAsia="zh-CN"/>
        </w:rPr>
      </w:pPr>
      <w:r>
        <w:rPr>
          <w:rFonts w:hint="eastAsia" w:ascii="宋体" w:hAnsi="宋体" w:eastAsia="宋体" w:cs="宋体"/>
          <w:spacing w:val="-2"/>
          <w:sz w:val="24"/>
          <w:szCs w:val="24"/>
        </w:rPr>
        <w:t>（财库〔2019〕18</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号）的有关规定执行</w:t>
      </w:r>
      <w:r>
        <w:rPr>
          <w:rFonts w:hint="eastAsia" w:ascii="宋体" w:hAnsi="宋体" w:eastAsia="宋体" w:cs="宋体"/>
          <w:spacing w:val="-2"/>
          <w:sz w:val="24"/>
          <w:szCs w:val="24"/>
          <w:lang w:eastAsia="zh-CN"/>
        </w:rPr>
        <w:t>。</w:t>
      </w:r>
    </w:p>
    <w:p w14:paraId="59075E47">
      <w:pPr>
        <w:spacing w:before="183" w:line="219" w:lineRule="auto"/>
        <w:ind w:left="483"/>
        <w:rPr>
          <w:rFonts w:hint="eastAsia" w:ascii="宋体" w:hAnsi="宋体" w:eastAsia="宋体" w:cs="宋体"/>
          <w:sz w:val="24"/>
          <w:szCs w:val="24"/>
        </w:rPr>
      </w:pPr>
      <w:r>
        <w:rPr>
          <w:rFonts w:hint="eastAsia" w:ascii="宋体" w:hAnsi="宋体" w:eastAsia="宋体" w:cs="宋体"/>
          <w:spacing w:val="-1"/>
          <w:sz w:val="24"/>
          <w:szCs w:val="24"/>
        </w:rPr>
        <w:t>2-7、信用担保及信用融资</w:t>
      </w:r>
    </w:p>
    <w:p w14:paraId="3E01954B">
      <w:pPr>
        <w:spacing w:before="180" w:line="468" w:lineRule="exact"/>
        <w:ind w:right="57"/>
        <w:jc w:val="right"/>
        <w:rPr>
          <w:rFonts w:hint="eastAsia" w:ascii="宋体" w:hAnsi="宋体" w:eastAsia="宋体" w:cs="宋体"/>
          <w:sz w:val="24"/>
          <w:szCs w:val="24"/>
        </w:rPr>
      </w:pPr>
      <w:r>
        <w:rPr>
          <w:rFonts w:hint="eastAsia" w:ascii="宋体" w:hAnsi="宋体" w:eastAsia="宋体" w:cs="宋体"/>
          <w:position w:val="17"/>
          <w:sz w:val="24"/>
          <w:szCs w:val="24"/>
        </w:rPr>
        <w:t>为发挥政府采购促进中小企业发展的政策功能</w:t>
      </w:r>
      <w:r>
        <w:rPr>
          <w:rFonts w:hint="eastAsia" w:ascii="宋体" w:hAnsi="宋体" w:eastAsia="宋体" w:cs="宋体"/>
          <w:position w:val="17"/>
          <w:sz w:val="24"/>
          <w:szCs w:val="24"/>
          <w:lang w:eastAsia="zh-CN"/>
        </w:rPr>
        <w:t>，</w:t>
      </w:r>
      <w:r>
        <w:rPr>
          <w:rFonts w:hint="eastAsia" w:ascii="宋体" w:hAnsi="宋体" w:eastAsia="宋体" w:cs="宋体"/>
          <w:position w:val="17"/>
          <w:sz w:val="24"/>
          <w:szCs w:val="24"/>
        </w:rPr>
        <w:t>陕西省</w:t>
      </w:r>
      <w:r>
        <w:rPr>
          <w:rFonts w:hint="eastAsia" w:ascii="宋体" w:hAnsi="宋体" w:eastAsia="宋体" w:cs="宋体"/>
          <w:spacing w:val="-1"/>
          <w:position w:val="17"/>
          <w:sz w:val="24"/>
          <w:szCs w:val="24"/>
        </w:rPr>
        <w:t>财政厅陕财办采资〔2013〕</w:t>
      </w:r>
    </w:p>
    <w:p w14:paraId="675502AF">
      <w:pPr>
        <w:spacing w:line="218" w:lineRule="auto"/>
        <w:ind w:left="5"/>
        <w:rPr>
          <w:rFonts w:hint="eastAsia" w:ascii="宋体" w:hAnsi="宋体" w:eastAsia="宋体" w:cs="宋体"/>
          <w:sz w:val="24"/>
          <w:szCs w:val="24"/>
          <w:lang w:eastAsia="zh-CN"/>
        </w:rPr>
      </w:pPr>
      <w:r>
        <w:rPr>
          <w:rFonts w:hint="eastAsia" w:ascii="宋体" w:hAnsi="宋体" w:eastAsia="宋体" w:cs="宋体"/>
          <w:spacing w:val="-1"/>
          <w:sz w:val="24"/>
          <w:szCs w:val="24"/>
        </w:rPr>
        <w:t>5</w:t>
      </w:r>
      <w:r>
        <w:rPr>
          <w:rFonts w:hint="eastAsia" w:ascii="宋体" w:hAnsi="宋体" w:eastAsia="宋体" w:cs="宋体"/>
          <w:spacing w:val="-39"/>
          <w:sz w:val="24"/>
          <w:szCs w:val="24"/>
        </w:rPr>
        <w:t xml:space="preserve"> </w:t>
      </w:r>
      <w:r>
        <w:rPr>
          <w:rFonts w:hint="eastAsia" w:ascii="宋体" w:hAnsi="宋体" w:eastAsia="宋体" w:cs="宋体"/>
          <w:spacing w:val="-1"/>
          <w:sz w:val="24"/>
          <w:szCs w:val="24"/>
        </w:rPr>
        <w:t>号文件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为参与陕西省政府采购项目的供应商提供政府采购信用担保和融资服务</w:t>
      </w:r>
      <w:r>
        <w:rPr>
          <w:rFonts w:hint="eastAsia" w:ascii="宋体" w:hAnsi="宋体" w:eastAsia="宋体" w:cs="宋体"/>
          <w:spacing w:val="-1"/>
          <w:sz w:val="24"/>
          <w:szCs w:val="24"/>
          <w:lang w:eastAsia="zh-CN"/>
        </w:rPr>
        <w:t>。</w:t>
      </w:r>
    </w:p>
    <w:p w14:paraId="25A449EE">
      <w:pPr>
        <w:spacing w:before="181" w:line="220" w:lineRule="auto"/>
        <w:ind w:left="485"/>
        <w:rPr>
          <w:rFonts w:hint="eastAsia" w:ascii="宋体" w:hAnsi="宋体" w:eastAsia="宋体" w:cs="宋体"/>
          <w:sz w:val="24"/>
          <w:szCs w:val="24"/>
        </w:rPr>
      </w:pPr>
      <w:r>
        <w:rPr>
          <w:rFonts w:hint="eastAsia" w:ascii="宋体" w:hAnsi="宋体" w:eastAsia="宋体" w:cs="宋体"/>
          <w:spacing w:val="-3"/>
          <w:sz w:val="24"/>
          <w:szCs w:val="24"/>
          <w14:textOutline w14:w="4358" w14:cap="sq" w14:cmpd="sng">
            <w14:solidFill>
              <w14:srgbClr w14:val="000000"/>
            </w14:solidFill>
            <w14:prstDash w14:val="solid"/>
            <w14:bevel/>
          </w14:textOutline>
        </w:rPr>
        <w:t>3、定标</w:t>
      </w:r>
    </w:p>
    <w:p w14:paraId="379DA93B">
      <w:pPr>
        <w:spacing w:before="182" w:line="220" w:lineRule="auto"/>
        <w:ind w:left="485"/>
        <w:rPr>
          <w:rFonts w:hint="eastAsia" w:ascii="宋体" w:hAnsi="宋体" w:eastAsia="宋体" w:cs="宋体"/>
          <w:sz w:val="24"/>
          <w:szCs w:val="24"/>
        </w:rPr>
      </w:pPr>
      <w:r>
        <w:rPr>
          <w:rFonts w:hint="eastAsia" w:ascii="宋体" w:hAnsi="宋体" w:eastAsia="宋体" w:cs="宋体"/>
          <w:spacing w:val="-2"/>
          <w:sz w:val="24"/>
          <w:szCs w:val="24"/>
        </w:rPr>
        <w:t>3-1、定标程序</w:t>
      </w:r>
    </w:p>
    <w:p w14:paraId="2B7EBC78">
      <w:pPr>
        <w:spacing w:before="182" w:line="466" w:lineRule="exact"/>
        <w:ind w:left="492"/>
        <w:rPr>
          <w:rFonts w:hint="eastAsia" w:ascii="宋体" w:hAnsi="宋体" w:eastAsia="宋体" w:cs="宋体"/>
          <w:sz w:val="24"/>
          <w:szCs w:val="24"/>
        </w:rPr>
      </w:pPr>
      <w:r>
        <w:rPr>
          <w:rFonts w:hint="eastAsia" w:ascii="宋体" w:hAnsi="宋体" w:eastAsia="宋体" w:cs="宋体"/>
          <w:spacing w:val="1"/>
          <w:position w:val="17"/>
          <w:sz w:val="24"/>
          <w:szCs w:val="24"/>
        </w:rPr>
        <w:t>（1）谈判小组依据采购文件的要求</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对供应商进行认真评审</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经过评审、协商、</w:t>
      </w:r>
    </w:p>
    <w:p w14:paraId="6B15CD48">
      <w:pPr>
        <w:spacing w:before="1" w:line="217" w:lineRule="auto"/>
        <w:rPr>
          <w:rFonts w:hint="eastAsia" w:ascii="宋体" w:hAnsi="宋体" w:eastAsia="宋体" w:cs="宋体"/>
          <w:sz w:val="24"/>
          <w:szCs w:val="24"/>
          <w:lang w:eastAsia="zh-CN"/>
        </w:rPr>
      </w:pPr>
      <w:r>
        <w:rPr>
          <w:rFonts w:hint="eastAsia" w:ascii="宋体" w:hAnsi="宋体" w:eastAsia="宋体" w:cs="宋体"/>
          <w:sz w:val="24"/>
          <w:szCs w:val="24"/>
        </w:rPr>
        <w:t>澄清、最后报价等程序后</w:t>
      </w:r>
      <w:r>
        <w:rPr>
          <w:rFonts w:hint="eastAsia" w:ascii="宋体" w:hAnsi="宋体" w:eastAsia="宋体" w:cs="宋体"/>
          <w:sz w:val="24"/>
          <w:szCs w:val="24"/>
          <w:lang w:eastAsia="zh-CN"/>
        </w:rPr>
        <w:t>，</w:t>
      </w:r>
      <w:r>
        <w:rPr>
          <w:rFonts w:hint="eastAsia" w:ascii="宋体" w:hAnsi="宋体" w:eastAsia="宋体" w:cs="宋体"/>
          <w:sz w:val="24"/>
          <w:szCs w:val="24"/>
        </w:rPr>
        <w:t>最终确定符合实质性要求、</w:t>
      </w:r>
      <w:r>
        <w:rPr>
          <w:rFonts w:hint="eastAsia" w:ascii="宋体" w:hAnsi="宋体" w:eastAsia="宋体" w:cs="宋体"/>
          <w:spacing w:val="-1"/>
          <w:sz w:val="24"/>
          <w:szCs w:val="24"/>
        </w:rPr>
        <w:t>价格合理的成交候选人</w:t>
      </w:r>
      <w:r>
        <w:rPr>
          <w:rFonts w:hint="eastAsia" w:ascii="宋体" w:hAnsi="宋体" w:eastAsia="宋体" w:cs="宋体"/>
          <w:spacing w:val="-1"/>
          <w:sz w:val="24"/>
          <w:szCs w:val="24"/>
          <w:lang w:eastAsia="zh-CN"/>
        </w:rPr>
        <w:t>。</w:t>
      </w:r>
    </w:p>
    <w:p w14:paraId="4AE29671">
      <w:pPr>
        <w:spacing w:before="182" w:line="360" w:lineRule="auto"/>
        <w:ind w:left="16" w:right="105" w:firstLine="476"/>
        <w:rPr>
          <w:rFonts w:hint="eastAsia" w:ascii="宋体" w:hAnsi="宋体" w:eastAsia="宋体" w:cs="宋体"/>
          <w:sz w:val="24"/>
          <w:szCs w:val="24"/>
        </w:rPr>
      </w:pPr>
      <w:r>
        <w:rPr>
          <w:rFonts w:hint="eastAsia" w:ascii="宋体" w:hAnsi="宋体" w:eastAsia="宋体" w:cs="宋体"/>
          <w:spacing w:val="1"/>
          <w:sz w:val="24"/>
          <w:szCs w:val="24"/>
        </w:rPr>
        <w:t>（2）协商情况记录应当由采购全体人员签字认可</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对记录有异议的采购人员</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当签署不同意见并说明理由</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采购人员拒绝在记录上签字又不书面说明其不同意见和理</w:t>
      </w:r>
    </w:p>
    <w:p w14:paraId="4B8597A2">
      <w:pPr>
        <w:spacing w:line="220" w:lineRule="auto"/>
        <w:ind w:left="30"/>
        <w:rPr>
          <w:rFonts w:hint="eastAsia" w:ascii="宋体" w:hAnsi="宋体" w:eastAsia="宋体" w:cs="宋体"/>
          <w:sz w:val="24"/>
          <w:szCs w:val="24"/>
          <w:lang w:eastAsia="zh-CN"/>
        </w:rPr>
      </w:pPr>
      <w:r>
        <w:rPr>
          <w:rFonts w:hint="eastAsia" w:ascii="宋体" w:hAnsi="宋体" w:eastAsia="宋体" w:cs="宋体"/>
          <w:spacing w:val="-5"/>
          <w:sz w:val="24"/>
          <w:szCs w:val="24"/>
        </w:rPr>
        <w:t>由的</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视为同意</w:t>
      </w:r>
      <w:r>
        <w:rPr>
          <w:rFonts w:hint="eastAsia" w:ascii="宋体" w:hAnsi="宋体" w:eastAsia="宋体" w:cs="宋体"/>
          <w:spacing w:val="-5"/>
          <w:sz w:val="24"/>
          <w:szCs w:val="24"/>
          <w:lang w:eastAsia="zh-CN"/>
        </w:rPr>
        <w:t>。</w:t>
      </w:r>
    </w:p>
    <w:p w14:paraId="159ADE65">
      <w:pPr>
        <w:spacing w:before="181" w:line="359" w:lineRule="auto"/>
        <w:ind w:right="105" w:firstLine="492"/>
        <w:rPr>
          <w:rFonts w:hint="eastAsia" w:ascii="宋体" w:hAnsi="宋体" w:eastAsia="宋体" w:cs="宋体"/>
          <w:sz w:val="24"/>
          <w:szCs w:val="24"/>
        </w:rPr>
      </w:pPr>
      <w:r>
        <w:rPr>
          <w:rFonts w:hint="eastAsia" w:ascii="宋体" w:hAnsi="宋体" w:eastAsia="宋体" w:cs="宋体"/>
          <w:spacing w:val="1"/>
          <w:sz w:val="24"/>
          <w:szCs w:val="24"/>
        </w:rPr>
        <w:t>（3）采购代理机构应当自评审结束之日起</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2</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个工作日内将</w:t>
      </w:r>
      <w:r>
        <w:rPr>
          <w:rFonts w:hint="eastAsia" w:ascii="宋体" w:hAnsi="宋体" w:eastAsia="宋体" w:cs="宋体"/>
          <w:sz w:val="24"/>
          <w:szCs w:val="24"/>
        </w:rPr>
        <w:t>评审报告送交采购人</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r>
        <w:rPr>
          <w:rFonts w:hint="eastAsia" w:ascii="宋体" w:hAnsi="宋体" w:eastAsia="宋体" w:cs="宋体"/>
          <w:spacing w:val="-2"/>
          <w:sz w:val="24"/>
          <w:szCs w:val="24"/>
        </w:rPr>
        <w:t>采购人在收到评审报告</w:t>
      </w:r>
      <w:r>
        <w:rPr>
          <w:rFonts w:hint="eastAsia" w:ascii="宋体" w:hAnsi="宋体" w:eastAsia="宋体" w:cs="宋体"/>
          <w:spacing w:val="-46"/>
          <w:sz w:val="24"/>
          <w:szCs w:val="24"/>
        </w:rPr>
        <w:t xml:space="preserve"> </w:t>
      </w:r>
      <w:r>
        <w:rPr>
          <w:rFonts w:hint="eastAsia" w:ascii="宋体" w:hAnsi="宋体" w:eastAsia="宋体" w:cs="宋体"/>
          <w:spacing w:val="-2"/>
          <w:sz w:val="24"/>
          <w:szCs w:val="24"/>
        </w:rPr>
        <w:t>5</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个工作日内</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根据评审报告确定成交单位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确定结</w:t>
      </w:r>
      <w:r>
        <w:rPr>
          <w:rFonts w:hint="eastAsia" w:ascii="宋体" w:hAnsi="宋体" w:eastAsia="宋体" w:cs="宋体"/>
          <w:spacing w:val="-3"/>
          <w:sz w:val="24"/>
          <w:szCs w:val="24"/>
        </w:rPr>
        <w:t>果后</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采购</w:t>
      </w:r>
      <w:r>
        <w:rPr>
          <w:rFonts w:hint="eastAsia" w:ascii="宋体" w:hAnsi="宋体" w:eastAsia="宋体" w:cs="宋体"/>
          <w:sz w:val="24"/>
          <w:szCs w:val="24"/>
        </w:rPr>
        <w:t xml:space="preserve"> </w:t>
      </w:r>
      <w:r>
        <w:rPr>
          <w:rFonts w:hint="eastAsia" w:ascii="宋体" w:hAnsi="宋体" w:eastAsia="宋体" w:cs="宋体"/>
          <w:spacing w:val="-2"/>
          <w:sz w:val="24"/>
          <w:szCs w:val="24"/>
        </w:rPr>
        <w:t>人向采购代理机构出具《定标复函》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采购人逾期未确定成交单位且不提出异议的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视</w:t>
      </w:r>
    </w:p>
    <w:p w14:paraId="37296ACD">
      <w:pPr>
        <w:spacing w:before="1" w:line="217" w:lineRule="auto"/>
        <w:ind w:left="3"/>
        <w:rPr>
          <w:rFonts w:hint="eastAsia" w:ascii="宋体" w:hAnsi="宋体" w:eastAsia="宋体" w:cs="宋体"/>
          <w:sz w:val="24"/>
          <w:szCs w:val="24"/>
          <w:lang w:eastAsia="zh-CN"/>
        </w:rPr>
      </w:pPr>
      <w:r>
        <w:rPr>
          <w:rFonts w:hint="eastAsia" w:ascii="宋体" w:hAnsi="宋体" w:eastAsia="宋体" w:cs="宋体"/>
          <w:spacing w:val="-1"/>
          <w:sz w:val="24"/>
          <w:szCs w:val="24"/>
        </w:rPr>
        <w:t>为确定评审报告推荐的供应商为成交供应商</w:t>
      </w:r>
      <w:r>
        <w:rPr>
          <w:rFonts w:hint="eastAsia" w:ascii="宋体" w:hAnsi="宋体" w:eastAsia="宋体" w:cs="宋体"/>
          <w:spacing w:val="-1"/>
          <w:sz w:val="24"/>
          <w:szCs w:val="24"/>
          <w:lang w:eastAsia="zh-CN"/>
        </w:rPr>
        <w:t>。</w:t>
      </w:r>
    </w:p>
    <w:p w14:paraId="64735271">
      <w:pPr>
        <w:spacing w:before="183" w:line="359" w:lineRule="auto"/>
        <w:ind w:right="105" w:firstLine="492"/>
        <w:rPr>
          <w:rFonts w:hint="eastAsia" w:ascii="宋体" w:hAnsi="宋体" w:eastAsia="宋体" w:cs="宋体"/>
          <w:sz w:val="24"/>
          <w:szCs w:val="24"/>
          <w:lang w:eastAsia="zh-CN"/>
        </w:rPr>
      </w:pPr>
      <w:r>
        <w:rPr>
          <w:rFonts w:hint="eastAsia" w:ascii="宋体" w:hAnsi="宋体" w:eastAsia="宋体" w:cs="宋体"/>
          <w:spacing w:val="1"/>
          <w:sz w:val="24"/>
          <w:szCs w:val="24"/>
        </w:rPr>
        <w:t>（4）采购代理机构接到采购人的《成交复函》后</w:t>
      </w:r>
      <w:r>
        <w:rPr>
          <w:rFonts w:hint="eastAsia" w:ascii="宋体" w:hAnsi="宋体" w:eastAsia="宋体" w:cs="宋体"/>
          <w:spacing w:val="1"/>
          <w:sz w:val="24"/>
          <w:szCs w:val="24"/>
          <w:lang w:eastAsia="zh-CN"/>
        </w:rPr>
        <w:t>，</w:t>
      </w:r>
      <w:r>
        <w:rPr>
          <w:rFonts w:hint="eastAsia" w:ascii="宋体" w:hAnsi="宋体" w:eastAsia="宋体" w:cs="宋体"/>
          <w:sz w:val="24"/>
          <w:szCs w:val="24"/>
        </w:rPr>
        <w:t>在</w:t>
      </w:r>
      <w:r>
        <w:rPr>
          <w:rFonts w:hint="eastAsia" w:ascii="宋体" w:hAnsi="宋体" w:eastAsia="宋体" w:cs="宋体"/>
          <w:spacing w:val="-48"/>
          <w:sz w:val="24"/>
          <w:szCs w:val="24"/>
        </w:rPr>
        <w:t xml:space="preserve"> </w:t>
      </w:r>
      <w:r>
        <w:rPr>
          <w:rFonts w:hint="eastAsia" w:ascii="宋体" w:hAnsi="宋体" w:eastAsia="宋体" w:cs="宋体"/>
          <w:sz w:val="24"/>
          <w:szCs w:val="24"/>
        </w:rPr>
        <w:t>2</w:t>
      </w:r>
      <w:r>
        <w:rPr>
          <w:rFonts w:hint="eastAsia" w:ascii="宋体" w:hAnsi="宋体" w:eastAsia="宋体" w:cs="宋体"/>
          <w:spacing w:val="-48"/>
          <w:sz w:val="24"/>
          <w:szCs w:val="24"/>
        </w:rPr>
        <w:t xml:space="preserve"> </w:t>
      </w:r>
      <w:r>
        <w:rPr>
          <w:rFonts w:hint="eastAsia" w:ascii="宋体" w:hAnsi="宋体" w:eastAsia="宋体" w:cs="宋体"/>
          <w:sz w:val="24"/>
          <w:szCs w:val="24"/>
        </w:rPr>
        <w:t>个工作日内</w:t>
      </w:r>
      <w:r>
        <w:rPr>
          <w:rFonts w:hint="eastAsia" w:ascii="宋体" w:hAnsi="宋体" w:eastAsia="宋体" w:cs="宋体"/>
          <w:sz w:val="24"/>
          <w:szCs w:val="24"/>
          <w:lang w:eastAsia="zh-CN"/>
        </w:rPr>
        <w:t>，</w:t>
      </w:r>
      <w:r>
        <w:rPr>
          <w:rFonts w:hint="eastAsia" w:ascii="宋体" w:hAnsi="宋体" w:eastAsia="宋体" w:cs="宋体"/>
          <w:sz w:val="24"/>
          <w:szCs w:val="24"/>
        </w:rPr>
        <w:t xml:space="preserve">将成交结果 </w:t>
      </w:r>
      <w:r>
        <w:rPr>
          <w:rFonts w:hint="eastAsia" w:ascii="宋体" w:hAnsi="宋体" w:eastAsia="宋体" w:cs="宋体"/>
          <w:spacing w:val="-2"/>
          <w:sz w:val="24"/>
          <w:szCs w:val="24"/>
        </w:rPr>
        <w:t>在陕西省政府采购网上发布公告</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公告发布</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个工作日</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其他供应商若有异议</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按《政府采购法》第</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52</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条执行</w:t>
      </w:r>
      <w:r>
        <w:rPr>
          <w:rFonts w:hint="eastAsia" w:ascii="宋体" w:hAnsi="宋体" w:eastAsia="宋体" w:cs="宋体"/>
          <w:spacing w:val="-3"/>
          <w:sz w:val="24"/>
          <w:szCs w:val="24"/>
          <w:lang w:eastAsia="zh-CN"/>
        </w:rPr>
        <w:t>。</w:t>
      </w:r>
    </w:p>
    <w:p w14:paraId="35CB62D0">
      <w:pPr>
        <w:spacing w:before="184" w:line="465" w:lineRule="exact"/>
        <w:ind w:left="485"/>
        <w:rPr>
          <w:rFonts w:hint="eastAsia" w:ascii="宋体" w:hAnsi="宋体" w:eastAsia="宋体" w:cs="宋体"/>
          <w:sz w:val="24"/>
          <w:szCs w:val="24"/>
        </w:rPr>
      </w:pPr>
      <w:r>
        <w:rPr>
          <w:rFonts w:hint="eastAsia" w:ascii="宋体" w:hAnsi="宋体" w:eastAsia="宋体" w:cs="宋体"/>
          <w:spacing w:val="2"/>
          <w:position w:val="17"/>
          <w:sz w:val="24"/>
          <w:szCs w:val="24"/>
        </w:rPr>
        <w:t>3-2、成交单位确定后</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采购人和采购代</w:t>
      </w:r>
      <w:r>
        <w:rPr>
          <w:rFonts w:hint="eastAsia" w:ascii="宋体" w:hAnsi="宋体" w:eastAsia="宋体" w:cs="宋体"/>
          <w:spacing w:val="1"/>
          <w:position w:val="17"/>
          <w:sz w:val="24"/>
          <w:szCs w:val="24"/>
        </w:rPr>
        <w:t>理机构对未成交原因不作任何解释</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响应</w:t>
      </w:r>
    </w:p>
    <w:p w14:paraId="5AD670BE">
      <w:pPr>
        <w:spacing w:before="1" w:line="219"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文件不予退还（含纸质及电子版文件）</w:t>
      </w:r>
      <w:r>
        <w:rPr>
          <w:rFonts w:hint="eastAsia" w:ascii="宋体" w:hAnsi="宋体" w:eastAsia="宋体" w:cs="宋体"/>
          <w:spacing w:val="-1"/>
          <w:sz w:val="24"/>
          <w:szCs w:val="24"/>
          <w:lang w:eastAsia="zh-CN"/>
        </w:rPr>
        <w:t>。</w:t>
      </w:r>
    </w:p>
    <w:p w14:paraId="03C5CCAD">
      <w:pPr>
        <w:spacing w:before="183" w:line="220" w:lineRule="auto"/>
        <w:ind w:left="480"/>
        <w:rPr>
          <w:rFonts w:hint="eastAsia" w:ascii="宋体" w:hAnsi="宋体" w:eastAsia="宋体" w:cs="宋体"/>
          <w:sz w:val="24"/>
          <w:szCs w:val="24"/>
        </w:rPr>
      </w:pPr>
      <w:r>
        <w:rPr>
          <w:rFonts w:hint="eastAsia" w:ascii="宋体" w:hAnsi="宋体" w:eastAsia="宋体" w:cs="宋体"/>
          <w:spacing w:val="-1"/>
          <w:sz w:val="24"/>
          <w:szCs w:val="24"/>
        </w:rPr>
        <w:t>4、响应无效的情形：</w:t>
      </w:r>
    </w:p>
    <w:p w14:paraId="7A03BD9A">
      <w:pPr>
        <w:spacing w:before="181" w:line="219" w:lineRule="auto"/>
        <w:ind w:left="480"/>
        <w:rPr>
          <w:rFonts w:hint="eastAsia" w:ascii="宋体" w:hAnsi="宋体" w:eastAsia="宋体" w:cs="宋体"/>
          <w:sz w:val="24"/>
          <w:szCs w:val="24"/>
        </w:rPr>
      </w:pPr>
      <w:r>
        <w:rPr>
          <w:rFonts w:hint="eastAsia" w:ascii="宋体" w:hAnsi="宋体" w:eastAsia="宋体" w:cs="宋体"/>
          <w:spacing w:val="2"/>
          <w:sz w:val="24"/>
          <w:szCs w:val="24"/>
        </w:rPr>
        <w:t>4-1、未按照单一来源采购文件的规定提交信用承诺书</w:t>
      </w:r>
      <w:r>
        <w:rPr>
          <w:rFonts w:hint="eastAsia" w:ascii="宋体" w:hAnsi="宋体" w:eastAsia="宋体" w:cs="宋体"/>
          <w:spacing w:val="1"/>
          <w:sz w:val="24"/>
          <w:szCs w:val="24"/>
        </w:rPr>
        <w:t>及在信用中国陕西榆林承诺</w:t>
      </w:r>
    </w:p>
    <w:p w14:paraId="78E37E15">
      <w:pPr>
        <w:spacing w:before="182" w:line="219" w:lineRule="auto"/>
        <w:ind w:left="31"/>
        <w:rPr>
          <w:rFonts w:hint="eastAsia" w:ascii="宋体" w:hAnsi="宋体" w:eastAsia="宋体" w:cs="宋体"/>
          <w:sz w:val="24"/>
          <w:szCs w:val="24"/>
          <w:lang w:eastAsia="zh-CN"/>
        </w:rPr>
      </w:pPr>
      <w:r>
        <w:rPr>
          <w:rFonts w:hint="eastAsia" w:ascii="宋体" w:hAnsi="宋体" w:eastAsia="宋体" w:cs="宋体"/>
          <w:spacing w:val="-4"/>
          <w:sz w:val="24"/>
          <w:szCs w:val="24"/>
        </w:rPr>
        <w:t>申报的将按无效投标处理</w:t>
      </w:r>
      <w:r>
        <w:rPr>
          <w:rFonts w:hint="eastAsia" w:ascii="宋体" w:hAnsi="宋体" w:eastAsia="宋体" w:cs="宋体"/>
          <w:spacing w:val="-4"/>
          <w:sz w:val="24"/>
          <w:szCs w:val="24"/>
          <w:lang w:eastAsia="zh-CN"/>
        </w:rPr>
        <w:t>；</w:t>
      </w:r>
    </w:p>
    <w:p w14:paraId="2B7DDC67">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4-2、单一来源采购响应文件未按单一来源采购文件要求签署、盖章的</w:t>
      </w:r>
      <w:r>
        <w:rPr>
          <w:rFonts w:hint="eastAsia" w:ascii="宋体" w:hAnsi="宋体" w:eastAsia="宋体" w:cs="宋体"/>
          <w:spacing w:val="2"/>
          <w:position w:val="17"/>
          <w:sz w:val="24"/>
          <w:szCs w:val="24"/>
          <w:lang w:eastAsia="zh-CN"/>
        </w:rPr>
        <w:t>；</w:t>
      </w:r>
    </w:p>
    <w:p w14:paraId="72566193">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4-3、不具备单一来源采购文件中规定的资格要求的</w:t>
      </w:r>
      <w:r>
        <w:rPr>
          <w:rFonts w:hint="eastAsia" w:ascii="宋体" w:hAnsi="宋体" w:eastAsia="宋体" w:cs="宋体"/>
          <w:spacing w:val="2"/>
          <w:position w:val="17"/>
          <w:sz w:val="24"/>
          <w:szCs w:val="24"/>
          <w:lang w:eastAsia="zh-CN"/>
        </w:rPr>
        <w:t>；</w:t>
      </w:r>
    </w:p>
    <w:p w14:paraId="302ABCA5">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4-4、报价超过单一来源采购文件中规定的预算金额的</w:t>
      </w:r>
      <w:r>
        <w:rPr>
          <w:rFonts w:hint="eastAsia" w:ascii="宋体" w:hAnsi="宋体" w:eastAsia="宋体" w:cs="宋体"/>
          <w:spacing w:val="2"/>
          <w:position w:val="17"/>
          <w:sz w:val="24"/>
          <w:szCs w:val="24"/>
          <w:lang w:eastAsia="zh-CN"/>
        </w:rPr>
        <w:t>；</w:t>
      </w:r>
    </w:p>
    <w:p w14:paraId="743701F6">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4-5、单一来源采购响应文件含有采购人不能接受的附加条件的</w:t>
      </w:r>
      <w:r>
        <w:rPr>
          <w:rFonts w:hint="eastAsia" w:ascii="宋体" w:hAnsi="宋体" w:eastAsia="宋体" w:cs="宋体"/>
          <w:spacing w:val="2"/>
          <w:position w:val="17"/>
          <w:sz w:val="24"/>
          <w:szCs w:val="24"/>
          <w:lang w:eastAsia="zh-CN"/>
        </w:rPr>
        <w:t>；</w:t>
      </w:r>
    </w:p>
    <w:p w14:paraId="53CD3E80">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4-6、提供虚假材料谋取成交的</w:t>
      </w:r>
      <w:r>
        <w:rPr>
          <w:rFonts w:hint="eastAsia" w:ascii="宋体" w:hAnsi="宋体" w:eastAsia="宋体" w:cs="宋体"/>
          <w:spacing w:val="2"/>
          <w:position w:val="17"/>
          <w:sz w:val="24"/>
          <w:szCs w:val="24"/>
          <w:lang w:eastAsia="zh-CN"/>
        </w:rPr>
        <w:t>；</w:t>
      </w:r>
    </w:p>
    <w:p w14:paraId="718E56A5">
      <w:pPr>
        <w:spacing w:before="181" w:line="468" w:lineRule="exact"/>
        <w:ind w:left="485"/>
        <w:rPr>
          <w:rFonts w:hint="eastAsia" w:ascii="宋体" w:hAnsi="宋体" w:eastAsia="宋体" w:cs="宋体"/>
          <w:spacing w:val="2"/>
          <w:position w:val="17"/>
          <w:sz w:val="24"/>
          <w:szCs w:val="24"/>
          <w:lang w:eastAsia="zh-CN"/>
        </w:rPr>
      </w:pPr>
      <w:r>
        <w:rPr>
          <w:rFonts w:hint="eastAsia" w:ascii="宋体" w:hAnsi="宋体" w:eastAsia="宋体" w:cs="宋体"/>
          <w:spacing w:val="2"/>
          <w:position w:val="17"/>
          <w:sz w:val="24"/>
          <w:szCs w:val="24"/>
        </w:rPr>
        <w:t>4-7、法律、法规和单一来源采购文件规定的其他无效情形</w:t>
      </w:r>
      <w:r>
        <w:rPr>
          <w:rFonts w:hint="eastAsia" w:ascii="宋体" w:hAnsi="宋体" w:eastAsia="宋体" w:cs="宋体"/>
          <w:spacing w:val="2"/>
          <w:position w:val="17"/>
          <w:sz w:val="24"/>
          <w:szCs w:val="24"/>
          <w:lang w:eastAsia="zh-CN"/>
        </w:rPr>
        <w:t>。</w:t>
      </w:r>
    </w:p>
    <w:p w14:paraId="46A9F465">
      <w:pPr>
        <w:spacing w:before="183" w:line="219" w:lineRule="auto"/>
        <w:ind w:left="485"/>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5、成交通知书</w:t>
      </w:r>
    </w:p>
    <w:p w14:paraId="568D34F3">
      <w:pPr>
        <w:spacing w:before="181" w:line="468" w:lineRule="exact"/>
        <w:ind w:left="485"/>
        <w:rPr>
          <w:rFonts w:hint="eastAsia" w:ascii="宋体" w:hAnsi="宋体" w:eastAsia="宋体" w:cs="宋体"/>
          <w:sz w:val="24"/>
          <w:szCs w:val="24"/>
        </w:rPr>
      </w:pPr>
      <w:r>
        <w:rPr>
          <w:rFonts w:hint="eastAsia" w:ascii="宋体" w:hAnsi="宋体" w:eastAsia="宋体" w:cs="宋体"/>
          <w:spacing w:val="2"/>
          <w:position w:val="17"/>
          <w:sz w:val="24"/>
          <w:szCs w:val="24"/>
        </w:rPr>
        <w:t>5-1、成交通知书将在成交公告发布的同</w:t>
      </w:r>
      <w:r>
        <w:rPr>
          <w:rFonts w:hint="eastAsia" w:ascii="宋体" w:hAnsi="宋体" w:eastAsia="宋体" w:cs="宋体"/>
          <w:spacing w:val="1"/>
          <w:position w:val="17"/>
          <w:sz w:val="24"/>
          <w:szCs w:val="24"/>
        </w:rPr>
        <w:t>时由采购代理机构向成交人发出</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成交人</w:t>
      </w:r>
    </w:p>
    <w:p w14:paraId="05E58E81">
      <w:pPr>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应在接到采购代理机构通知之日起七日内领取成交通知书</w:t>
      </w:r>
      <w:r>
        <w:rPr>
          <w:rFonts w:hint="eastAsia" w:ascii="宋体" w:hAnsi="宋体" w:eastAsia="宋体" w:cs="宋体"/>
          <w:spacing w:val="-1"/>
          <w:sz w:val="24"/>
          <w:szCs w:val="24"/>
          <w:lang w:eastAsia="zh-CN"/>
        </w:rPr>
        <w:t>。</w:t>
      </w:r>
    </w:p>
    <w:p w14:paraId="5133536F">
      <w:pPr>
        <w:spacing w:before="181" w:line="468" w:lineRule="exact"/>
        <w:ind w:left="485"/>
        <w:rPr>
          <w:rFonts w:hint="eastAsia" w:ascii="宋体" w:hAnsi="宋体" w:eastAsia="宋体" w:cs="宋体"/>
          <w:sz w:val="24"/>
          <w:szCs w:val="24"/>
        </w:rPr>
      </w:pPr>
      <w:r>
        <w:rPr>
          <w:rFonts w:hint="eastAsia" w:ascii="宋体" w:hAnsi="宋体" w:eastAsia="宋体" w:cs="宋体"/>
          <w:spacing w:val="2"/>
          <w:position w:val="17"/>
          <w:sz w:val="24"/>
          <w:szCs w:val="24"/>
        </w:rPr>
        <w:t>5-2、成交通知书发出后</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采购人不得违</w:t>
      </w:r>
      <w:r>
        <w:rPr>
          <w:rFonts w:hint="eastAsia" w:ascii="宋体" w:hAnsi="宋体" w:eastAsia="宋体" w:cs="宋体"/>
          <w:spacing w:val="1"/>
          <w:position w:val="17"/>
          <w:sz w:val="24"/>
          <w:szCs w:val="24"/>
        </w:rPr>
        <w:t>法改变成交结果</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成交人无正当理由不得</w:t>
      </w:r>
    </w:p>
    <w:p w14:paraId="2675B0C5">
      <w:pPr>
        <w:spacing w:line="219" w:lineRule="auto"/>
        <w:rPr>
          <w:rFonts w:hint="eastAsia" w:ascii="宋体" w:hAnsi="宋体" w:eastAsia="宋体" w:cs="宋体"/>
          <w:sz w:val="24"/>
          <w:szCs w:val="24"/>
          <w:lang w:eastAsia="zh-CN"/>
        </w:rPr>
      </w:pPr>
      <w:r>
        <w:rPr>
          <w:rFonts w:hint="eastAsia" w:ascii="宋体" w:hAnsi="宋体" w:eastAsia="宋体" w:cs="宋体"/>
          <w:spacing w:val="-2"/>
          <w:sz w:val="24"/>
          <w:szCs w:val="24"/>
        </w:rPr>
        <w:t>放弃成交</w:t>
      </w:r>
      <w:r>
        <w:rPr>
          <w:rFonts w:hint="eastAsia" w:ascii="宋体" w:hAnsi="宋体" w:eastAsia="宋体" w:cs="宋体"/>
          <w:spacing w:val="-2"/>
          <w:sz w:val="24"/>
          <w:szCs w:val="24"/>
          <w:lang w:eastAsia="zh-CN"/>
        </w:rPr>
        <w:t>。</w:t>
      </w:r>
    </w:p>
    <w:p w14:paraId="18A1A0EB">
      <w:pPr>
        <w:spacing w:before="207" w:line="221" w:lineRule="auto"/>
        <w:ind w:left="7"/>
        <w:outlineLvl w:val="1"/>
        <w:rPr>
          <w:rFonts w:hint="eastAsia" w:ascii="宋体" w:hAnsi="宋体" w:eastAsia="宋体" w:cs="宋体"/>
          <w:sz w:val="28"/>
          <w:szCs w:val="28"/>
        </w:rPr>
      </w:pPr>
      <w:bookmarkStart w:id="10" w:name="_Toc30996"/>
      <w:r>
        <w:rPr>
          <w:rFonts w:hint="eastAsia" w:ascii="宋体" w:hAnsi="宋体" w:eastAsia="宋体" w:cs="宋体"/>
          <w:spacing w:val="-2"/>
          <w:sz w:val="28"/>
          <w:szCs w:val="28"/>
          <w14:textOutline w14:w="5103" w14:cap="sq" w14:cmpd="sng">
            <w14:solidFill>
              <w14:srgbClr w14:val="000000"/>
            </w14:solidFill>
            <w14:prstDash w14:val="solid"/>
            <w14:bevel/>
          </w14:textOutline>
        </w:rPr>
        <w:t>八、合同授予</w:t>
      </w:r>
      <w:bookmarkEnd w:id="10"/>
    </w:p>
    <w:p w14:paraId="779009AA">
      <w:pPr>
        <w:spacing w:before="224" w:line="359" w:lineRule="auto"/>
        <w:ind w:left="2" w:right="75" w:firstLine="495"/>
        <w:rPr>
          <w:rFonts w:hint="eastAsia" w:ascii="宋体" w:hAnsi="宋体" w:eastAsia="宋体" w:cs="宋体"/>
          <w:sz w:val="24"/>
          <w:szCs w:val="24"/>
        </w:rPr>
      </w:pPr>
      <w:r>
        <w:rPr>
          <w:rFonts w:hint="eastAsia" w:ascii="宋体" w:hAnsi="宋体" w:eastAsia="宋体" w:cs="宋体"/>
          <w:spacing w:val="-1"/>
          <w:sz w:val="24"/>
          <w:szCs w:val="24"/>
        </w:rPr>
        <w:t>1、成交单位在收到成交通知书后十日内</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执成交通知书与采购人签订合同</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成交</w:t>
      </w:r>
      <w:r>
        <w:rPr>
          <w:rFonts w:hint="eastAsia" w:ascii="宋体" w:hAnsi="宋体" w:eastAsia="宋体" w:cs="宋体"/>
          <w:spacing w:val="7"/>
          <w:sz w:val="24"/>
          <w:szCs w:val="24"/>
        </w:rPr>
        <w:t xml:space="preserve"> </w:t>
      </w:r>
      <w:r>
        <w:rPr>
          <w:rFonts w:hint="eastAsia" w:ascii="宋体" w:hAnsi="宋体" w:eastAsia="宋体" w:cs="宋体"/>
          <w:spacing w:val="-2"/>
          <w:sz w:val="24"/>
          <w:szCs w:val="24"/>
        </w:rPr>
        <w:t>单位因自身原因不按规定与采购人签订供货合同</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则采购人将废除授标</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将由专业担保</w:t>
      </w:r>
    </w:p>
    <w:p w14:paraId="185102D3">
      <w:pPr>
        <w:spacing w:before="1" w:line="218" w:lineRule="auto"/>
        <w:rPr>
          <w:rFonts w:hint="eastAsia" w:ascii="宋体" w:hAnsi="宋体" w:eastAsia="宋体" w:cs="宋体"/>
          <w:sz w:val="24"/>
          <w:szCs w:val="24"/>
        </w:rPr>
      </w:pPr>
      <w:r>
        <w:rPr>
          <w:rFonts w:hint="eastAsia" w:ascii="宋体" w:hAnsi="宋体" w:eastAsia="宋体" w:cs="宋体"/>
          <w:spacing w:val="-1"/>
          <w:sz w:val="24"/>
          <w:szCs w:val="24"/>
        </w:rPr>
        <w:t>机构先行偿付采购人损失</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并依法承担相应法律责任</w:t>
      </w:r>
    </w:p>
    <w:p w14:paraId="0028335F">
      <w:pPr>
        <w:spacing w:before="184" w:line="466" w:lineRule="exact"/>
        <w:ind w:left="483"/>
        <w:rPr>
          <w:rFonts w:hint="eastAsia" w:ascii="宋体" w:hAnsi="宋体" w:eastAsia="宋体" w:cs="宋体"/>
          <w:sz w:val="24"/>
          <w:szCs w:val="24"/>
        </w:rPr>
      </w:pPr>
      <w:r>
        <w:rPr>
          <w:rFonts w:hint="eastAsia" w:ascii="宋体" w:hAnsi="宋体" w:eastAsia="宋体" w:cs="宋体"/>
          <w:position w:val="17"/>
          <w:sz w:val="24"/>
          <w:szCs w:val="24"/>
        </w:rPr>
        <w:t>2、因自身原因拒绝签订政府采购合同的或者未按</w:t>
      </w:r>
      <w:r>
        <w:rPr>
          <w:rFonts w:hint="eastAsia" w:ascii="宋体" w:hAnsi="宋体" w:eastAsia="宋体" w:cs="宋体"/>
          <w:spacing w:val="-1"/>
          <w:position w:val="17"/>
          <w:sz w:val="24"/>
          <w:szCs w:val="24"/>
        </w:rPr>
        <w:t>合同约定进行履约的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成交人不</w:t>
      </w:r>
    </w:p>
    <w:p w14:paraId="70BE4E06">
      <w:pPr>
        <w:spacing w:line="219"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得参加对该项目重新开展的招标活动</w:t>
      </w:r>
      <w:r>
        <w:rPr>
          <w:rFonts w:hint="eastAsia" w:ascii="宋体" w:hAnsi="宋体" w:eastAsia="宋体" w:cs="宋体"/>
          <w:spacing w:val="-1"/>
          <w:sz w:val="24"/>
          <w:szCs w:val="24"/>
          <w:lang w:eastAsia="zh-CN"/>
        </w:rPr>
        <w:t>。</w:t>
      </w:r>
    </w:p>
    <w:p w14:paraId="617D1260">
      <w:pPr>
        <w:spacing w:before="183" w:line="465" w:lineRule="exact"/>
        <w:ind w:left="485"/>
        <w:rPr>
          <w:rFonts w:hint="eastAsia" w:ascii="宋体" w:hAnsi="宋体" w:eastAsia="宋体" w:cs="宋体"/>
          <w:sz w:val="24"/>
          <w:szCs w:val="24"/>
        </w:rPr>
      </w:pPr>
      <w:r>
        <w:rPr>
          <w:rFonts w:hint="eastAsia" w:ascii="宋体" w:hAnsi="宋体" w:eastAsia="宋体" w:cs="宋体"/>
          <w:position w:val="17"/>
          <w:sz w:val="24"/>
          <w:szCs w:val="24"/>
        </w:rPr>
        <w:t>3、成交通知书将是合同的重要组成部分</w:t>
      </w:r>
      <w:r>
        <w:rPr>
          <w:rFonts w:hint="eastAsia" w:ascii="宋体" w:hAnsi="宋体" w:eastAsia="宋体" w:cs="宋体"/>
          <w:position w:val="17"/>
          <w:sz w:val="24"/>
          <w:szCs w:val="24"/>
          <w:lang w:eastAsia="zh-CN"/>
        </w:rPr>
        <w:t>。</w:t>
      </w:r>
      <w:r>
        <w:rPr>
          <w:rFonts w:hint="eastAsia" w:ascii="宋体" w:hAnsi="宋体" w:eastAsia="宋体" w:cs="宋体"/>
          <w:position w:val="17"/>
          <w:sz w:val="24"/>
          <w:szCs w:val="24"/>
        </w:rPr>
        <w:t>采</w:t>
      </w:r>
      <w:r>
        <w:rPr>
          <w:rFonts w:hint="eastAsia" w:ascii="宋体" w:hAnsi="宋体" w:eastAsia="宋体" w:cs="宋体"/>
          <w:spacing w:val="-1"/>
          <w:position w:val="17"/>
          <w:sz w:val="24"/>
          <w:szCs w:val="24"/>
        </w:rPr>
        <w:t>购文件、成交单位的响应文件及评议</w:t>
      </w:r>
    </w:p>
    <w:p w14:paraId="4C530033">
      <w:pPr>
        <w:spacing w:before="1" w:line="218"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过程中有关的澄清文件均作为合同附件</w:t>
      </w:r>
      <w:r>
        <w:rPr>
          <w:rFonts w:hint="eastAsia" w:ascii="宋体" w:hAnsi="宋体" w:eastAsia="宋体" w:cs="宋体"/>
          <w:spacing w:val="-1"/>
          <w:sz w:val="24"/>
          <w:szCs w:val="24"/>
          <w:lang w:eastAsia="zh-CN"/>
        </w:rPr>
        <w:t>。</w:t>
      </w:r>
    </w:p>
    <w:p w14:paraId="2A1EBEF6">
      <w:pPr>
        <w:spacing w:before="184" w:line="219" w:lineRule="auto"/>
        <w:ind w:left="480"/>
        <w:rPr>
          <w:rFonts w:hint="eastAsia" w:ascii="宋体" w:hAnsi="宋体" w:eastAsia="宋体" w:cs="宋体"/>
          <w:sz w:val="24"/>
          <w:szCs w:val="24"/>
          <w:lang w:eastAsia="zh-CN"/>
        </w:rPr>
      </w:pPr>
      <w:r>
        <w:rPr>
          <w:rFonts w:hint="eastAsia" w:ascii="宋体" w:hAnsi="宋体" w:eastAsia="宋体" w:cs="宋体"/>
          <w:sz w:val="24"/>
          <w:szCs w:val="24"/>
        </w:rPr>
        <w:t>4、成交后</w:t>
      </w:r>
      <w:r>
        <w:rPr>
          <w:rFonts w:hint="eastAsia" w:ascii="宋体" w:hAnsi="宋体" w:eastAsia="宋体" w:cs="宋体"/>
          <w:sz w:val="24"/>
          <w:szCs w:val="24"/>
          <w:lang w:eastAsia="zh-CN"/>
        </w:rPr>
        <w:t>，</w:t>
      </w:r>
      <w:r>
        <w:rPr>
          <w:rFonts w:hint="eastAsia" w:ascii="宋体" w:hAnsi="宋体" w:eastAsia="宋体" w:cs="宋体"/>
          <w:sz w:val="24"/>
          <w:szCs w:val="24"/>
        </w:rPr>
        <w:t>成交人应按照合同约定履行义务</w:t>
      </w:r>
      <w:r>
        <w:rPr>
          <w:rFonts w:hint="eastAsia" w:ascii="宋体" w:hAnsi="宋体" w:eastAsia="宋体" w:cs="宋体"/>
          <w:sz w:val="24"/>
          <w:szCs w:val="24"/>
          <w:lang w:eastAsia="zh-CN"/>
        </w:rPr>
        <w:t>，</w:t>
      </w:r>
      <w:r>
        <w:rPr>
          <w:rFonts w:hint="eastAsia" w:ascii="宋体" w:hAnsi="宋体" w:eastAsia="宋体" w:cs="宋体"/>
          <w:spacing w:val="-1"/>
          <w:sz w:val="24"/>
          <w:szCs w:val="24"/>
        </w:rPr>
        <w:t>完成谈判项目的供货</w:t>
      </w:r>
      <w:r>
        <w:rPr>
          <w:rFonts w:hint="eastAsia" w:ascii="宋体" w:hAnsi="宋体" w:eastAsia="宋体" w:cs="宋体"/>
          <w:spacing w:val="-1"/>
          <w:sz w:val="24"/>
          <w:szCs w:val="24"/>
          <w:lang w:eastAsia="zh-CN"/>
        </w:rPr>
        <w:t>。</w:t>
      </w:r>
    </w:p>
    <w:p w14:paraId="07113F16">
      <w:pPr>
        <w:spacing w:before="181" w:line="468" w:lineRule="exact"/>
        <w:ind w:left="485"/>
        <w:rPr>
          <w:rFonts w:hint="eastAsia" w:ascii="宋体" w:hAnsi="宋体" w:eastAsia="宋体" w:cs="宋体"/>
          <w:sz w:val="24"/>
          <w:szCs w:val="24"/>
        </w:rPr>
      </w:pPr>
      <w:r>
        <w:rPr>
          <w:rFonts w:hint="eastAsia" w:ascii="宋体" w:hAnsi="宋体" w:eastAsia="宋体" w:cs="宋体"/>
          <w:spacing w:val="2"/>
          <w:position w:val="17"/>
          <w:sz w:val="24"/>
          <w:szCs w:val="24"/>
        </w:rPr>
        <w:t>5、所签订的合同不得对单一来源采购文件确</w:t>
      </w:r>
      <w:r>
        <w:rPr>
          <w:rFonts w:hint="eastAsia" w:ascii="宋体" w:hAnsi="宋体" w:eastAsia="宋体" w:cs="宋体"/>
          <w:spacing w:val="1"/>
          <w:position w:val="17"/>
          <w:sz w:val="24"/>
          <w:szCs w:val="24"/>
        </w:rPr>
        <w:t>定的事项和成交人单一来源采购响应</w:t>
      </w:r>
    </w:p>
    <w:p w14:paraId="2B4E973F">
      <w:pPr>
        <w:spacing w:line="219" w:lineRule="auto"/>
        <w:ind w:left="2"/>
        <w:rPr>
          <w:rFonts w:hint="eastAsia" w:ascii="宋体" w:hAnsi="宋体" w:eastAsia="宋体" w:cs="宋体"/>
          <w:sz w:val="24"/>
          <w:szCs w:val="24"/>
          <w:lang w:eastAsia="zh-CN"/>
        </w:rPr>
      </w:pPr>
      <w:r>
        <w:rPr>
          <w:rFonts w:hint="eastAsia" w:ascii="宋体" w:hAnsi="宋体" w:eastAsia="宋体" w:cs="宋体"/>
          <w:spacing w:val="-2"/>
          <w:sz w:val="24"/>
          <w:szCs w:val="24"/>
        </w:rPr>
        <w:t>文件作实质性修改</w:t>
      </w:r>
      <w:r>
        <w:rPr>
          <w:rFonts w:hint="eastAsia" w:ascii="宋体" w:hAnsi="宋体" w:eastAsia="宋体" w:cs="宋体"/>
          <w:spacing w:val="-2"/>
          <w:sz w:val="24"/>
          <w:szCs w:val="24"/>
          <w:lang w:eastAsia="zh-CN"/>
        </w:rPr>
        <w:t>。</w:t>
      </w:r>
    </w:p>
    <w:p w14:paraId="22A4F473">
      <w:pPr>
        <w:spacing w:before="181" w:line="359" w:lineRule="auto"/>
        <w:ind w:left="28" w:right="75" w:firstLine="454"/>
        <w:rPr>
          <w:rFonts w:hint="eastAsia" w:ascii="宋体" w:hAnsi="宋体" w:eastAsia="宋体" w:cs="宋体"/>
          <w:sz w:val="24"/>
          <w:szCs w:val="24"/>
        </w:rPr>
      </w:pPr>
      <w:r>
        <w:rPr>
          <w:rFonts w:hint="eastAsia" w:ascii="宋体" w:hAnsi="宋体" w:eastAsia="宋体" w:cs="宋体"/>
          <w:spacing w:val="2"/>
          <w:sz w:val="24"/>
          <w:szCs w:val="24"/>
        </w:rPr>
        <w:t>6、采购人需追加与合同标的相同的服务的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在不改</w:t>
      </w:r>
      <w:r>
        <w:rPr>
          <w:rFonts w:hint="eastAsia" w:ascii="宋体" w:hAnsi="宋体" w:eastAsia="宋体" w:cs="宋体"/>
          <w:spacing w:val="1"/>
          <w:sz w:val="24"/>
          <w:szCs w:val="24"/>
        </w:rPr>
        <w:t>变合同其他条款的前提下</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可</w:t>
      </w:r>
      <w:r>
        <w:rPr>
          <w:rFonts w:hint="eastAsia" w:ascii="宋体" w:hAnsi="宋体" w:eastAsia="宋体" w:cs="宋体"/>
          <w:sz w:val="24"/>
          <w:szCs w:val="24"/>
        </w:rPr>
        <w:t xml:space="preserve"> </w:t>
      </w:r>
      <w:r>
        <w:rPr>
          <w:rFonts w:hint="eastAsia" w:ascii="宋体" w:hAnsi="宋体" w:eastAsia="宋体" w:cs="宋体"/>
          <w:spacing w:val="-2"/>
          <w:sz w:val="24"/>
          <w:szCs w:val="24"/>
        </w:rPr>
        <w:t>以与供应商协商签订补充合同</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但所有补充合同的采购金额不得</w:t>
      </w:r>
      <w:r>
        <w:rPr>
          <w:rFonts w:hint="eastAsia" w:ascii="宋体" w:hAnsi="宋体" w:eastAsia="宋体" w:cs="宋体"/>
          <w:spacing w:val="-3"/>
          <w:sz w:val="24"/>
          <w:szCs w:val="24"/>
        </w:rPr>
        <w:t>超过原合同采购金额的</w:t>
      </w:r>
    </w:p>
    <w:p w14:paraId="369C718D">
      <w:pPr>
        <w:spacing w:line="220" w:lineRule="auto"/>
        <w:ind w:left="9"/>
        <w:rPr>
          <w:rFonts w:hint="eastAsia" w:ascii="宋体" w:hAnsi="宋体" w:eastAsia="宋体" w:cs="宋体"/>
          <w:sz w:val="24"/>
          <w:szCs w:val="24"/>
          <w:lang w:eastAsia="zh-CN"/>
        </w:rPr>
      </w:pPr>
      <w:r>
        <w:rPr>
          <w:rFonts w:hint="eastAsia" w:ascii="宋体" w:hAnsi="宋体" w:eastAsia="宋体" w:cs="宋体"/>
          <w:spacing w:val="-4"/>
          <w:sz w:val="24"/>
          <w:szCs w:val="24"/>
        </w:rPr>
        <w:t>百分之十</w:t>
      </w:r>
      <w:r>
        <w:rPr>
          <w:rFonts w:hint="eastAsia" w:ascii="宋体" w:hAnsi="宋体" w:eastAsia="宋体" w:cs="宋体"/>
          <w:spacing w:val="-4"/>
          <w:sz w:val="24"/>
          <w:szCs w:val="24"/>
          <w:lang w:eastAsia="zh-CN"/>
        </w:rPr>
        <w:t>。</w:t>
      </w:r>
    </w:p>
    <w:p w14:paraId="512E049C">
      <w:pPr>
        <w:spacing w:before="207" w:line="220" w:lineRule="auto"/>
        <w:ind w:left="9"/>
        <w:outlineLvl w:val="1"/>
        <w:rPr>
          <w:rFonts w:hint="eastAsia" w:ascii="宋体" w:hAnsi="宋体" w:eastAsia="宋体" w:cs="宋体"/>
          <w:sz w:val="28"/>
          <w:szCs w:val="28"/>
        </w:rPr>
      </w:pPr>
      <w:bookmarkStart w:id="11" w:name="_Toc14596"/>
      <w:r>
        <w:rPr>
          <w:rFonts w:hint="eastAsia" w:ascii="宋体" w:hAnsi="宋体" w:eastAsia="宋体" w:cs="宋体"/>
          <w:spacing w:val="-1"/>
          <w:sz w:val="28"/>
          <w:szCs w:val="28"/>
          <w14:textOutline w14:w="5103" w14:cap="sq" w14:cmpd="sng">
            <w14:solidFill>
              <w14:srgbClr w14:val="000000"/>
            </w14:solidFill>
            <w14:prstDash w14:val="solid"/>
            <w14:bevel/>
          </w14:textOutline>
        </w:rPr>
        <w:t>九、合同的履约验收</w:t>
      </w:r>
      <w:bookmarkEnd w:id="11"/>
    </w:p>
    <w:p w14:paraId="061F6280">
      <w:pPr>
        <w:spacing w:before="227" w:line="466" w:lineRule="exact"/>
        <w:ind w:left="600"/>
        <w:rPr>
          <w:rFonts w:hint="eastAsia" w:ascii="宋体" w:hAnsi="宋体" w:eastAsia="宋体" w:cs="宋体"/>
          <w:sz w:val="24"/>
          <w:szCs w:val="24"/>
        </w:rPr>
      </w:pPr>
      <w:r>
        <w:rPr>
          <w:rFonts w:hint="eastAsia" w:ascii="宋体" w:hAnsi="宋体" w:eastAsia="宋体" w:cs="宋体"/>
          <w:spacing w:val="2"/>
          <w:position w:val="17"/>
          <w:sz w:val="24"/>
          <w:szCs w:val="24"/>
        </w:rPr>
        <w:t>采购人应按照政府采购合同约定的技术、服务、安全标准组织</w:t>
      </w:r>
      <w:r>
        <w:rPr>
          <w:rFonts w:hint="eastAsia" w:ascii="宋体" w:hAnsi="宋体" w:eastAsia="宋体" w:cs="宋体"/>
          <w:spacing w:val="1"/>
          <w:position w:val="17"/>
          <w:sz w:val="24"/>
          <w:szCs w:val="24"/>
        </w:rPr>
        <w:t>对供应商每一项技</w:t>
      </w:r>
    </w:p>
    <w:p w14:paraId="554D8E3D">
      <w:pPr>
        <w:spacing w:line="218"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术、服务、安全标准的履约情况进行验收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并出具验收书</w:t>
      </w:r>
      <w:r>
        <w:rPr>
          <w:rFonts w:hint="eastAsia" w:ascii="宋体" w:hAnsi="宋体" w:eastAsia="宋体" w:cs="宋体"/>
          <w:spacing w:val="-1"/>
          <w:sz w:val="24"/>
          <w:szCs w:val="24"/>
          <w:lang w:eastAsia="zh-CN"/>
        </w:rPr>
        <w:t>。</w:t>
      </w:r>
    </w:p>
    <w:p w14:paraId="629CC653">
      <w:pPr>
        <w:spacing w:before="190" w:line="220" w:lineRule="auto"/>
        <w:ind w:left="3"/>
        <w:outlineLvl w:val="1"/>
        <w:rPr>
          <w:rFonts w:hint="eastAsia" w:ascii="宋体" w:hAnsi="宋体" w:eastAsia="宋体" w:cs="宋体"/>
          <w:sz w:val="28"/>
          <w:szCs w:val="28"/>
        </w:rPr>
      </w:pPr>
      <w:bookmarkStart w:id="12" w:name="_Toc19790"/>
      <w:r>
        <w:rPr>
          <w:rFonts w:hint="eastAsia" w:ascii="宋体" w:hAnsi="宋体" w:eastAsia="宋体" w:cs="宋体"/>
          <w:spacing w:val="-1"/>
          <w:sz w:val="28"/>
          <w:szCs w:val="28"/>
          <w14:textOutline w14:w="5103" w14:cap="sq" w14:cmpd="sng">
            <w14:solidFill>
              <w14:srgbClr w14:val="000000"/>
            </w14:solidFill>
            <w14:prstDash w14:val="solid"/>
            <w14:bevel/>
          </w14:textOutline>
        </w:rPr>
        <w:t>十、招标服务费</w:t>
      </w:r>
      <w:bookmarkEnd w:id="12"/>
    </w:p>
    <w:p w14:paraId="3227DFCF">
      <w:pPr>
        <w:spacing w:before="203" w:line="359" w:lineRule="auto"/>
        <w:ind w:firstLine="498"/>
        <w:jc w:val="both"/>
        <w:rPr>
          <w:rFonts w:hint="eastAsia" w:ascii="宋体" w:hAnsi="宋体" w:eastAsia="宋体" w:cs="宋体"/>
          <w:spacing w:val="-2"/>
          <w:sz w:val="24"/>
          <w:szCs w:val="24"/>
          <w:lang w:eastAsia="zh-CN"/>
        </w:rPr>
      </w:pPr>
      <w:r>
        <w:rPr>
          <w:rFonts w:hint="eastAsia" w:ascii="宋体" w:hAnsi="宋体" w:eastAsia="宋体" w:cs="宋体"/>
          <w:spacing w:val="-2"/>
          <w:sz w:val="24"/>
          <w:szCs w:val="24"/>
        </w:rPr>
        <w:t>1、成交单位在领取成交通知书时</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依据《国家计委关于印发&lt;招标代理服务</w:t>
      </w:r>
      <w:r>
        <w:rPr>
          <w:rFonts w:hint="eastAsia" w:ascii="宋体" w:hAnsi="宋体" w:eastAsia="宋体" w:cs="宋体"/>
          <w:spacing w:val="-3"/>
          <w:sz w:val="24"/>
          <w:szCs w:val="24"/>
        </w:rPr>
        <w:t>收费管</w:t>
      </w:r>
      <w:r>
        <w:rPr>
          <w:rFonts w:hint="eastAsia" w:ascii="宋体" w:hAnsi="宋体" w:eastAsia="宋体" w:cs="宋体"/>
          <w:sz w:val="24"/>
          <w:szCs w:val="24"/>
        </w:rPr>
        <w:t xml:space="preserve"> </w:t>
      </w:r>
      <w:r>
        <w:rPr>
          <w:rFonts w:hint="eastAsia" w:ascii="宋体" w:hAnsi="宋体" w:eastAsia="宋体" w:cs="宋体"/>
          <w:spacing w:val="-1"/>
          <w:sz w:val="24"/>
          <w:szCs w:val="24"/>
        </w:rPr>
        <w:t>理暂行办法&gt;的通知》</w:t>
      </w:r>
      <w:r>
        <w:rPr>
          <w:rFonts w:hint="eastAsia" w:ascii="宋体" w:hAnsi="宋体" w:eastAsia="宋体" w:cs="宋体"/>
          <w:spacing w:val="-66"/>
          <w:sz w:val="24"/>
          <w:szCs w:val="24"/>
        </w:rPr>
        <w:t xml:space="preserve"> </w:t>
      </w:r>
      <w:r>
        <w:rPr>
          <w:rFonts w:hint="eastAsia" w:ascii="宋体" w:hAnsi="宋体" w:eastAsia="宋体" w:cs="宋体"/>
          <w:spacing w:val="-1"/>
          <w:sz w:val="24"/>
          <w:szCs w:val="24"/>
        </w:rPr>
        <w:t>(计价格〔2002</w:t>
      </w:r>
      <w:r>
        <w:rPr>
          <w:rFonts w:hint="eastAsia" w:ascii="宋体" w:hAnsi="宋体" w:eastAsia="宋体" w:cs="宋体"/>
          <w:spacing w:val="-2"/>
          <w:sz w:val="24"/>
          <w:szCs w:val="24"/>
        </w:rPr>
        <w:t>〕1980</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号)、《国家发展改革委员会办公厅关于招</w:t>
      </w:r>
      <w:r>
        <w:rPr>
          <w:rFonts w:hint="eastAsia" w:ascii="宋体" w:hAnsi="宋体" w:eastAsia="宋体" w:cs="宋体"/>
          <w:sz w:val="24"/>
          <w:szCs w:val="24"/>
        </w:rPr>
        <w:t xml:space="preserve"> 标代理服务收费有关问题的通知》（发改办价格〔2003</w:t>
      </w:r>
      <w:r>
        <w:rPr>
          <w:rFonts w:hint="eastAsia" w:ascii="宋体" w:hAnsi="宋体" w:eastAsia="宋体" w:cs="宋体"/>
          <w:spacing w:val="-1"/>
          <w:sz w:val="24"/>
          <w:szCs w:val="24"/>
        </w:rPr>
        <w:t>〕857</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号）以及《国家发展改革</w:t>
      </w:r>
      <w:r>
        <w:rPr>
          <w:rFonts w:hint="eastAsia" w:ascii="宋体" w:hAnsi="宋体" w:eastAsia="宋体" w:cs="宋体"/>
          <w:sz w:val="24"/>
          <w:szCs w:val="24"/>
        </w:rPr>
        <w:t xml:space="preserve"> </w:t>
      </w:r>
      <w:r>
        <w:rPr>
          <w:rFonts w:hint="eastAsia" w:ascii="宋体" w:hAnsi="宋体" w:eastAsia="宋体" w:cs="宋体"/>
          <w:spacing w:val="-2"/>
          <w:sz w:val="24"/>
          <w:szCs w:val="24"/>
        </w:rPr>
        <w:t>委关于降低部分建设项目收费标准规范收费行为</w:t>
      </w:r>
      <w:r>
        <w:rPr>
          <w:rFonts w:hint="eastAsia" w:ascii="宋体" w:hAnsi="宋体" w:eastAsia="宋体" w:cs="宋体"/>
          <w:spacing w:val="-3"/>
          <w:sz w:val="24"/>
          <w:szCs w:val="24"/>
        </w:rPr>
        <w:t>等有关问题的通知》(发改价格〔2011〕</w:t>
      </w:r>
      <w:r>
        <w:rPr>
          <w:rFonts w:hint="eastAsia" w:ascii="宋体" w:hAnsi="宋体" w:eastAsia="宋体" w:cs="宋体"/>
          <w:spacing w:val="-1"/>
          <w:sz w:val="24"/>
          <w:szCs w:val="24"/>
        </w:rPr>
        <w:t>534</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向</w:t>
      </w:r>
      <w:r>
        <w:rPr>
          <w:rFonts w:hint="eastAsia" w:ascii="宋体" w:hAnsi="宋体" w:eastAsia="宋体" w:cs="宋体"/>
          <w:spacing w:val="-1"/>
          <w:sz w:val="24"/>
          <w:szCs w:val="24"/>
          <w:lang w:eastAsia="zh-CN"/>
        </w:rPr>
        <w:t>陕安项目管理有限公司</w:t>
      </w:r>
      <w:r>
        <w:rPr>
          <w:rFonts w:hint="eastAsia" w:ascii="宋体" w:hAnsi="宋体" w:eastAsia="宋体" w:cs="宋体"/>
          <w:spacing w:val="-1"/>
          <w:sz w:val="24"/>
          <w:szCs w:val="24"/>
        </w:rPr>
        <w:t>交纳招标服</w:t>
      </w:r>
      <w:r>
        <w:rPr>
          <w:rFonts w:hint="eastAsia" w:ascii="宋体" w:hAnsi="宋体" w:eastAsia="宋体" w:cs="宋体"/>
          <w:spacing w:val="-2"/>
          <w:sz w:val="24"/>
          <w:szCs w:val="24"/>
        </w:rPr>
        <w:t>务费</w:t>
      </w:r>
      <w:r>
        <w:rPr>
          <w:rFonts w:hint="eastAsia" w:ascii="宋体" w:hAnsi="宋体" w:eastAsia="宋体" w:cs="宋体"/>
          <w:spacing w:val="-2"/>
          <w:sz w:val="24"/>
          <w:szCs w:val="24"/>
          <w:lang w:eastAsia="zh-CN"/>
        </w:rPr>
        <w:t>。</w:t>
      </w:r>
    </w:p>
    <w:p w14:paraId="71419BA2">
      <w:pPr>
        <w:spacing w:before="203" w:line="359" w:lineRule="auto"/>
        <w:ind w:firstLine="498"/>
        <w:jc w:val="both"/>
        <w:rPr>
          <w:rFonts w:hint="eastAsia" w:ascii="宋体" w:hAnsi="宋体" w:eastAsia="宋体" w:cs="宋体"/>
          <w:sz w:val="24"/>
          <w:szCs w:val="24"/>
          <w:lang w:eastAsia="zh-CN"/>
        </w:rPr>
      </w:pPr>
      <w:r>
        <w:rPr>
          <w:rFonts w:hint="eastAsia" w:ascii="宋体" w:hAnsi="宋体" w:eastAsia="宋体" w:cs="宋体"/>
          <w:spacing w:val="-1"/>
          <w:sz w:val="24"/>
          <w:szCs w:val="24"/>
        </w:rPr>
        <w:t>2、招标服务费应采用转账、刷卡、现金形式缴纳</w:t>
      </w:r>
      <w:r>
        <w:rPr>
          <w:rFonts w:hint="eastAsia" w:ascii="宋体" w:hAnsi="宋体" w:eastAsia="宋体" w:cs="宋体"/>
          <w:spacing w:val="-1"/>
          <w:sz w:val="24"/>
          <w:szCs w:val="24"/>
          <w:lang w:eastAsia="zh-CN"/>
        </w:rPr>
        <w:t>。</w:t>
      </w:r>
    </w:p>
    <w:p w14:paraId="2F3A054B">
      <w:pPr>
        <w:spacing w:before="208" w:line="219" w:lineRule="auto"/>
        <w:ind w:left="4"/>
        <w:outlineLvl w:val="1"/>
        <w:rPr>
          <w:rFonts w:hint="eastAsia" w:ascii="宋体" w:hAnsi="宋体" w:eastAsia="宋体" w:cs="宋体"/>
          <w:sz w:val="28"/>
          <w:szCs w:val="28"/>
        </w:rPr>
      </w:pPr>
      <w:bookmarkStart w:id="13" w:name="_Toc9740"/>
      <w:r>
        <w:rPr>
          <w:rFonts w:hint="eastAsia" w:ascii="宋体" w:hAnsi="宋体" w:eastAsia="宋体" w:cs="宋体"/>
          <w:spacing w:val="-1"/>
          <w:sz w:val="28"/>
          <w:szCs w:val="28"/>
          <w14:textOutline w14:w="5103" w14:cap="sq" w14:cmpd="sng">
            <w14:solidFill>
              <w14:srgbClr w14:val="000000"/>
            </w14:solidFill>
            <w14:prstDash w14:val="solid"/>
            <w14:bevel/>
          </w14:textOutline>
        </w:rPr>
        <w:t>十一、重新开展采购活动</w:t>
      </w:r>
      <w:bookmarkEnd w:id="13"/>
    </w:p>
    <w:p w14:paraId="6366DD8D">
      <w:pPr>
        <w:spacing w:before="226" w:line="359" w:lineRule="auto"/>
        <w:ind w:right="61" w:firstLine="485"/>
        <w:jc w:val="both"/>
        <w:rPr>
          <w:rFonts w:hint="eastAsia" w:ascii="宋体" w:hAnsi="宋体" w:eastAsia="宋体" w:cs="宋体"/>
          <w:sz w:val="24"/>
          <w:szCs w:val="24"/>
        </w:rPr>
      </w:pPr>
      <w:r>
        <w:rPr>
          <w:rFonts w:hint="eastAsia" w:ascii="宋体" w:hAnsi="宋体" w:eastAsia="宋体" w:cs="宋体"/>
          <w:spacing w:val="-2"/>
          <w:sz w:val="24"/>
          <w:szCs w:val="24"/>
        </w:rPr>
        <w:t>如果发生下列情况之一的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采购人或采购代理机构将按《政府采购法》、《政府采</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购非招标方式管理办法》（财政部第</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74</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号令）等有关规定终止</w:t>
      </w:r>
      <w:r>
        <w:rPr>
          <w:rFonts w:hint="eastAsia" w:ascii="宋体" w:hAnsi="宋体" w:eastAsia="宋体" w:cs="宋体"/>
          <w:sz w:val="24"/>
          <w:szCs w:val="24"/>
        </w:rPr>
        <w:t>采购活动</w:t>
      </w:r>
      <w:r>
        <w:rPr>
          <w:rFonts w:hint="eastAsia" w:ascii="宋体" w:hAnsi="宋体" w:eastAsia="宋体" w:cs="宋体"/>
          <w:sz w:val="24"/>
          <w:szCs w:val="24"/>
          <w:lang w:eastAsia="zh-CN"/>
        </w:rPr>
        <w:t>，</w:t>
      </w:r>
      <w:r>
        <w:rPr>
          <w:rFonts w:hint="eastAsia" w:ascii="宋体" w:hAnsi="宋体" w:eastAsia="宋体" w:cs="宋体"/>
          <w:sz w:val="24"/>
          <w:szCs w:val="24"/>
        </w:rPr>
        <w:t>发布项目终</w:t>
      </w:r>
    </w:p>
    <w:p w14:paraId="0FDF394E">
      <w:pPr>
        <w:spacing w:before="1" w:line="217" w:lineRule="auto"/>
        <w:ind w:left="2"/>
        <w:rPr>
          <w:rFonts w:hint="eastAsia" w:ascii="宋体" w:hAnsi="宋体" w:eastAsia="宋体" w:cs="宋体"/>
          <w:sz w:val="24"/>
          <w:szCs w:val="24"/>
        </w:rPr>
      </w:pPr>
      <w:r>
        <w:rPr>
          <w:rFonts w:hint="eastAsia" w:ascii="宋体" w:hAnsi="宋体" w:eastAsia="宋体" w:cs="宋体"/>
          <w:spacing w:val="-1"/>
          <w:sz w:val="24"/>
          <w:szCs w:val="24"/>
        </w:rPr>
        <w:t>止公告并说明原因</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重新开展采购活动：</w:t>
      </w:r>
    </w:p>
    <w:p w14:paraId="6AD189A5">
      <w:pPr>
        <w:spacing w:before="184" w:line="468" w:lineRule="exact"/>
        <w:ind w:left="499"/>
        <w:rPr>
          <w:rFonts w:hint="eastAsia" w:ascii="宋体" w:hAnsi="宋体" w:eastAsia="宋体" w:cs="宋体"/>
          <w:sz w:val="24"/>
          <w:szCs w:val="24"/>
          <w:lang w:eastAsia="zh-CN"/>
        </w:rPr>
      </w:pPr>
      <w:r>
        <w:rPr>
          <w:rFonts w:hint="eastAsia" w:ascii="宋体" w:hAnsi="宋体" w:eastAsia="宋体" w:cs="宋体"/>
          <w:spacing w:val="-1"/>
          <w:position w:val="17"/>
          <w:sz w:val="24"/>
          <w:szCs w:val="24"/>
        </w:rPr>
        <w:t>1、因情况变化</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不再符合规定的单一来源采购方式适用情形的</w:t>
      </w:r>
      <w:r>
        <w:rPr>
          <w:rFonts w:hint="eastAsia" w:ascii="宋体" w:hAnsi="宋体" w:eastAsia="宋体" w:cs="宋体"/>
          <w:spacing w:val="-1"/>
          <w:position w:val="17"/>
          <w:sz w:val="24"/>
          <w:szCs w:val="24"/>
          <w:lang w:eastAsia="zh-CN"/>
        </w:rPr>
        <w:t>；</w:t>
      </w:r>
    </w:p>
    <w:p w14:paraId="562D5C7F">
      <w:pPr>
        <w:spacing w:before="1" w:line="218" w:lineRule="auto"/>
        <w:ind w:left="484"/>
        <w:rPr>
          <w:rFonts w:hint="eastAsia" w:ascii="宋体" w:hAnsi="宋体" w:eastAsia="宋体" w:cs="宋体"/>
          <w:sz w:val="24"/>
          <w:szCs w:val="24"/>
          <w:lang w:eastAsia="zh-CN"/>
        </w:rPr>
      </w:pPr>
      <w:r>
        <w:rPr>
          <w:rFonts w:hint="eastAsia" w:ascii="宋体" w:hAnsi="宋体" w:eastAsia="宋体" w:cs="宋体"/>
          <w:spacing w:val="-1"/>
          <w:sz w:val="24"/>
          <w:szCs w:val="24"/>
        </w:rPr>
        <w:t>2、出现影响采购公正的违法、违规行为的</w:t>
      </w:r>
      <w:r>
        <w:rPr>
          <w:rFonts w:hint="eastAsia" w:ascii="宋体" w:hAnsi="宋体" w:eastAsia="宋体" w:cs="宋体"/>
          <w:spacing w:val="-1"/>
          <w:sz w:val="24"/>
          <w:szCs w:val="24"/>
          <w:lang w:eastAsia="zh-CN"/>
        </w:rPr>
        <w:t>；</w:t>
      </w:r>
    </w:p>
    <w:p w14:paraId="76159332">
      <w:pPr>
        <w:spacing w:before="181" w:line="466" w:lineRule="exact"/>
        <w:ind w:left="486"/>
        <w:rPr>
          <w:rFonts w:hint="eastAsia" w:ascii="宋体" w:hAnsi="宋体" w:eastAsia="宋体" w:cs="宋体"/>
          <w:sz w:val="24"/>
          <w:szCs w:val="24"/>
          <w:lang w:eastAsia="zh-CN"/>
        </w:rPr>
      </w:pPr>
      <w:r>
        <w:rPr>
          <w:rFonts w:hint="eastAsia" w:ascii="宋体" w:hAnsi="宋体" w:eastAsia="宋体" w:cs="宋体"/>
          <w:spacing w:val="-1"/>
          <w:position w:val="17"/>
          <w:sz w:val="24"/>
          <w:szCs w:val="24"/>
        </w:rPr>
        <w:t>3、谈判小组三分之二以上的专家认定谈判报价存在价格不实的现象</w:t>
      </w:r>
      <w:r>
        <w:rPr>
          <w:rFonts w:hint="eastAsia" w:ascii="宋体" w:hAnsi="宋体" w:eastAsia="宋体" w:cs="宋体"/>
          <w:spacing w:val="-1"/>
          <w:position w:val="17"/>
          <w:sz w:val="24"/>
          <w:szCs w:val="24"/>
          <w:lang w:eastAsia="zh-CN"/>
        </w:rPr>
        <w:t>；</w:t>
      </w:r>
    </w:p>
    <w:p w14:paraId="7B15F05C">
      <w:pPr>
        <w:spacing w:before="1" w:line="217" w:lineRule="auto"/>
        <w:ind w:left="480"/>
        <w:rPr>
          <w:rFonts w:hint="eastAsia" w:ascii="宋体" w:hAnsi="宋体" w:eastAsia="宋体" w:cs="宋体"/>
          <w:sz w:val="24"/>
          <w:szCs w:val="24"/>
          <w:lang w:eastAsia="zh-CN"/>
        </w:rPr>
      </w:pPr>
      <w:r>
        <w:rPr>
          <w:rFonts w:hint="eastAsia" w:ascii="宋体" w:hAnsi="宋体" w:eastAsia="宋体" w:cs="宋体"/>
          <w:spacing w:val="-1"/>
          <w:sz w:val="24"/>
          <w:szCs w:val="24"/>
        </w:rPr>
        <w:t>4、报价超过采购预算（每轮）的</w:t>
      </w:r>
      <w:r>
        <w:rPr>
          <w:rFonts w:hint="eastAsia" w:ascii="宋体" w:hAnsi="宋体" w:eastAsia="宋体" w:cs="宋体"/>
          <w:spacing w:val="-1"/>
          <w:sz w:val="24"/>
          <w:szCs w:val="24"/>
          <w:lang w:eastAsia="zh-CN"/>
        </w:rPr>
        <w:t>。</w:t>
      </w:r>
    </w:p>
    <w:p w14:paraId="7F251FC7">
      <w:pPr>
        <w:spacing w:before="209" w:line="221" w:lineRule="auto"/>
        <w:ind w:left="4"/>
        <w:outlineLvl w:val="1"/>
        <w:rPr>
          <w:rFonts w:hint="eastAsia" w:ascii="宋体" w:hAnsi="宋体" w:eastAsia="宋体" w:cs="宋体"/>
          <w:sz w:val="28"/>
          <w:szCs w:val="28"/>
        </w:rPr>
      </w:pPr>
      <w:bookmarkStart w:id="14" w:name="_Toc25900"/>
      <w:r>
        <w:rPr>
          <w:rFonts w:hint="eastAsia" w:ascii="宋体" w:hAnsi="宋体" w:eastAsia="宋体" w:cs="宋体"/>
          <w:spacing w:val="-1"/>
          <w:sz w:val="28"/>
          <w:szCs w:val="28"/>
          <w14:textOutline w14:w="5103" w14:cap="sq" w14:cmpd="sng">
            <w14:solidFill>
              <w14:srgbClr w14:val="000000"/>
            </w14:solidFill>
            <w14:prstDash w14:val="solid"/>
            <w14:bevel/>
          </w14:textOutline>
        </w:rPr>
        <w:t>十二、询问、质疑与投诉</w:t>
      </w:r>
      <w:bookmarkEnd w:id="14"/>
    </w:p>
    <w:p w14:paraId="6333BB09">
      <w:pPr>
        <w:spacing w:before="226" w:line="221" w:lineRule="auto"/>
        <w:ind w:left="499"/>
        <w:rPr>
          <w:rFonts w:hint="eastAsia" w:ascii="宋体" w:hAnsi="宋体" w:eastAsia="宋体" w:cs="宋体"/>
          <w:sz w:val="24"/>
          <w:szCs w:val="24"/>
        </w:rPr>
      </w:pPr>
      <w:r>
        <w:rPr>
          <w:rFonts w:hint="eastAsia" w:ascii="宋体" w:hAnsi="宋体" w:eastAsia="宋体" w:cs="宋体"/>
          <w:spacing w:val="-7"/>
          <w:sz w:val="24"/>
          <w:szCs w:val="24"/>
        </w:rPr>
        <w:t>1、询问</w:t>
      </w:r>
    </w:p>
    <w:p w14:paraId="10F32252">
      <w:pPr>
        <w:spacing w:before="178" w:line="468" w:lineRule="exact"/>
        <w:ind w:left="481"/>
        <w:rPr>
          <w:rFonts w:hint="eastAsia" w:ascii="宋体" w:hAnsi="宋体" w:eastAsia="宋体" w:cs="宋体"/>
          <w:sz w:val="24"/>
          <w:szCs w:val="24"/>
          <w:lang w:eastAsia="zh-CN"/>
        </w:rPr>
      </w:pPr>
      <w:r>
        <w:rPr>
          <w:rFonts w:hint="eastAsia" w:ascii="宋体" w:hAnsi="宋体" w:eastAsia="宋体" w:cs="宋体"/>
          <w:position w:val="17"/>
          <w:sz w:val="24"/>
          <w:szCs w:val="24"/>
        </w:rPr>
        <w:t>供应商对政府采购活动事项有疑问的</w:t>
      </w:r>
      <w:r>
        <w:rPr>
          <w:rFonts w:hint="eastAsia" w:ascii="宋体" w:hAnsi="宋体" w:eastAsia="宋体" w:cs="宋体"/>
          <w:position w:val="17"/>
          <w:sz w:val="24"/>
          <w:szCs w:val="24"/>
          <w:lang w:eastAsia="zh-CN"/>
        </w:rPr>
        <w:t>，</w:t>
      </w:r>
      <w:r>
        <w:rPr>
          <w:rFonts w:hint="eastAsia" w:ascii="宋体" w:hAnsi="宋体" w:eastAsia="宋体" w:cs="宋体"/>
          <w:position w:val="17"/>
          <w:sz w:val="24"/>
          <w:szCs w:val="24"/>
        </w:rPr>
        <w:t>可以向采购人、</w:t>
      </w:r>
      <w:r>
        <w:rPr>
          <w:rFonts w:hint="eastAsia" w:ascii="宋体" w:hAnsi="宋体" w:eastAsia="宋体" w:cs="宋体"/>
          <w:spacing w:val="-1"/>
          <w:position w:val="17"/>
          <w:sz w:val="24"/>
          <w:szCs w:val="24"/>
        </w:rPr>
        <w:t>采购代理机构提出询问</w:t>
      </w:r>
      <w:r>
        <w:rPr>
          <w:rFonts w:hint="eastAsia" w:ascii="宋体" w:hAnsi="宋体" w:eastAsia="宋体" w:cs="宋体"/>
          <w:spacing w:val="-1"/>
          <w:position w:val="17"/>
          <w:sz w:val="24"/>
          <w:szCs w:val="24"/>
          <w:lang w:eastAsia="zh-CN"/>
        </w:rPr>
        <w:t>。</w:t>
      </w:r>
    </w:p>
    <w:p w14:paraId="1FD034B1">
      <w:pPr>
        <w:spacing w:line="220" w:lineRule="auto"/>
        <w:ind w:left="484"/>
        <w:rPr>
          <w:rFonts w:hint="eastAsia" w:ascii="宋体" w:hAnsi="宋体" w:eastAsia="宋体" w:cs="宋体"/>
          <w:sz w:val="24"/>
          <w:szCs w:val="24"/>
        </w:rPr>
      </w:pPr>
      <w:r>
        <w:rPr>
          <w:rFonts w:hint="eastAsia" w:ascii="宋体" w:hAnsi="宋体" w:eastAsia="宋体" w:cs="宋体"/>
          <w:spacing w:val="-4"/>
          <w:sz w:val="24"/>
          <w:szCs w:val="24"/>
        </w:rPr>
        <w:t>2、质疑</w:t>
      </w:r>
    </w:p>
    <w:p w14:paraId="520D56A1">
      <w:pPr>
        <w:spacing w:before="180" w:line="468" w:lineRule="exact"/>
        <w:ind w:right="61"/>
        <w:jc w:val="right"/>
        <w:rPr>
          <w:rFonts w:hint="eastAsia" w:ascii="宋体" w:hAnsi="宋体" w:eastAsia="宋体" w:cs="宋体"/>
          <w:sz w:val="24"/>
          <w:szCs w:val="24"/>
        </w:rPr>
      </w:pPr>
      <w:r>
        <w:rPr>
          <w:rFonts w:hint="eastAsia" w:ascii="宋体" w:hAnsi="宋体" w:eastAsia="宋体" w:cs="宋体"/>
          <w:spacing w:val="2"/>
          <w:position w:val="17"/>
          <w:sz w:val="24"/>
          <w:szCs w:val="24"/>
        </w:rPr>
        <w:t>2-1、供应商认为单一来源采购文件、谈判过</w:t>
      </w:r>
      <w:r>
        <w:rPr>
          <w:rFonts w:hint="eastAsia" w:ascii="宋体" w:hAnsi="宋体" w:eastAsia="宋体" w:cs="宋体"/>
          <w:spacing w:val="1"/>
          <w:position w:val="17"/>
          <w:sz w:val="24"/>
          <w:szCs w:val="24"/>
        </w:rPr>
        <w:t>程和成交结果使自己的权益受到损害</w:t>
      </w:r>
    </w:p>
    <w:p w14:paraId="3EB48946">
      <w:pPr>
        <w:spacing w:before="1" w:line="218" w:lineRule="auto"/>
        <w:ind w:left="21"/>
        <w:rPr>
          <w:rFonts w:hint="eastAsia" w:ascii="宋体" w:hAnsi="宋体" w:eastAsia="宋体" w:cs="宋体"/>
          <w:sz w:val="24"/>
          <w:szCs w:val="24"/>
        </w:rPr>
      </w:pPr>
      <w:r>
        <w:rPr>
          <w:rFonts w:hint="eastAsia" w:ascii="宋体" w:hAnsi="宋体" w:eastAsia="宋体" w:cs="宋体"/>
          <w:spacing w:val="-1"/>
          <w:sz w:val="24"/>
          <w:szCs w:val="24"/>
        </w:rPr>
        <w:t>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可以向采购人、采购代理机构提出质疑</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具</w:t>
      </w:r>
      <w:r>
        <w:rPr>
          <w:rFonts w:hint="eastAsia" w:ascii="宋体" w:hAnsi="宋体" w:eastAsia="宋体" w:cs="宋体"/>
          <w:spacing w:val="-2"/>
          <w:sz w:val="24"/>
          <w:szCs w:val="24"/>
        </w:rPr>
        <w:t>体时限为：</w:t>
      </w:r>
    </w:p>
    <w:p w14:paraId="0D50649E">
      <w:pPr>
        <w:spacing w:before="181" w:line="468" w:lineRule="exact"/>
        <w:ind w:right="13"/>
        <w:jc w:val="right"/>
        <w:rPr>
          <w:rFonts w:hint="eastAsia" w:ascii="宋体" w:hAnsi="宋体" w:eastAsia="宋体" w:cs="宋体"/>
          <w:sz w:val="24"/>
          <w:szCs w:val="24"/>
          <w:lang w:eastAsia="zh-CN"/>
        </w:rPr>
      </w:pPr>
      <w:r>
        <w:rPr>
          <w:rFonts w:hint="eastAsia" w:ascii="宋体" w:hAnsi="宋体" w:eastAsia="宋体" w:cs="宋体"/>
          <w:spacing w:val="-1"/>
          <w:position w:val="17"/>
          <w:sz w:val="24"/>
          <w:szCs w:val="24"/>
        </w:rPr>
        <w:t>（一）对可以质疑的采购文件提出质疑的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为收到采购文件之日起七个工作日内</w:t>
      </w:r>
      <w:r>
        <w:rPr>
          <w:rFonts w:hint="eastAsia" w:ascii="宋体" w:hAnsi="宋体" w:eastAsia="宋体" w:cs="宋体"/>
          <w:spacing w:val="-1"/>
          <w:position w:val="17"/>
          <w:sz w:val="24"/>
          <w:szCs w:val="24"/>
          <w:lang w:eastAsia="zh-CN"/>
        </w:rPr>
        <w:t>；</w:t>
      </w:r>
    </w:p>
    <w:p w14:paraId="7CD1DF6F">
      <w:pPr>
        <w:spacing w:before="1" w:line="218" w:lineRule="auto"/>
        <w:ind w:left="493"/>
        <w:rPr>
          <w:rFonts w:hint="eastAsia" w:ascii="宋体" w:hAnsi="宋体" w:eastAsia="宋体" w:cs="宋体"/>
          <w:sz w:val="24"/>
          <w:szCs w:val="24"/>
          <w:lang w:eastAsia="zh-CN"/>
        </w:rPr>
      </w:pPr>
      <w:r>
        <w:rPr>
          <w:rFonts w:hint="eastAsia" w:ascii="宋体" w:hAnsi="宋体" w:eastAsia="宋体" w:cs="宋体"/>
          <w:spacing w:val="-1"/>
          <w:sz w:val="24"/>
          <w:szCs w:val="24"/>
        </w:rPr>
        <w:t>（二）对采购过程提出质疑的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为各采购程序环节结束之日起七个工作日内</w:t>
      </w:r>
      <w:r>
        <w:rPr>
          <w:rFonts w:hint="eastAsia" w:ascii="宋体" w:hAnsi="宋体" w:eastAsia="宋体" w:cs="宋体"/>
          <w:spacing w:val="-1"/>
          <w:sz w:val="24"/>
          <w:szCs w:val="24"/>
          <w:lang w:eastAsia="zh-CN"/>
        </w:rPr>
        <w:t>；</w:t>
      </w:r>
    </w:p>
    <w:p w14:paraId="4030D1F7">
      <w:pPr>
        <w:spacing w:before="181" w:line="468" w:lineRule="exact"/>
        <w:ind w:left="493"/>
        <w:rPr>
          <w:rFonts w:hint="eastAsia" w:ascii="宋体" w:hAnsi="宋体" w:eastAsia="宋体" w:cs="宋体"/>
          <w:sz w:val="24"/>
          <w:szCs w:val="24"/>
          <w:lang w:eastAsia="zh-CN"/>
        </w:rPr>
      </w:pPr>
      <w:r>
        <w:rPr>
          <w:rFonts w:hint="eastAsia" w:ascii="宋体" w:hAnsi="宋体" w:eastAsia="宋体" w:cs="宋体"/>
          <w:spacing w:val="-1"/>
          <w:position w:val="17"/>
          <w:sz w:val="24"/>
          <w:szCs w:val="24"/>
        </w:rPr>
        <w:t>（三）对成交结果提出质疑的</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为成交结果公告期限届满之日起七个工作日内</w:t>
      </w:r>
      <w:r>
        <w:rPr>
          <w:rFonts w:hint="eastAsia" w:ascii="宋体" w:hAnsi="宋体" w:eastAsia="宋体" w:cs="宋体"/>
          <w:spacing w:val="-1"/>
          <w:position w:val="17"/>
          <w:sz w:val="24"/>
          <w:szCs w:val="24"/>
          <w:lang w:eastAsia="zh-CN"/>
        </w:rPr>
        <w:t>。</w:t>
      </w:r>
    </w:p>
    <w:p w14:paraId="3D6AFD2A">
      <w:pPr>
        <w:spacing w:before="1" w:line="218" w:lineRule="auto"/>
        <w:ind w:left="484"/>
        <w:rPr>
          <w:rFonts w:hint="eastAsia" w:ascii="宋体" w:hAnsi="宋体" w:eastAsia="宋体" w:cs="宋体"/>
          <w:sz w:val="24"/>
          <w:szCs w:val="24"/>
          <w:lang w:eastAsia="zh-CN"/>
        </w:rPr>
      </w:pPr>
      <w:r>
        <w:rPr>
          <w:rFonts w:hint="eastAsia" w:ascii="宋体" w:hAnsi="宋体" w:eastAsia="宋体" w:cs="宋体"/>
          <w:sz w:val="24"/>
          <w:szCs w:val="24"/>
        </w:rPr>
        <w:t>2-2、供应商须在法定质疑期内一次性提出</w:t>
      </w:r>
      <w:r>
        <w:rPr>
          <w:rFonts w:hint="eastAsia" w:ascii="宋体" w:hAnsi="宋体" w:eastAsia="宋体" w:cs="宋体"/>
          <w:spacing w:val="-1"/>
          <w:sz w:val="24"/>
          <w:szCs w:val="24"/>
        </w:rPr>
        <w:t>针对同一采购程序环节的质疑</w:t>
      </w:r>
      <w:r>
        <w:rPr>
          <w:rFonts w:hint="eastAsia" w:ascii="宋体" w:hAnsi="宋体" w:eastAsia="宋体" w:cs="宋体"/>
          <w:spacing w:val="-1"/>
          <w:sz w:val="24"/>
          <w:szCs w:val="24"/>
          <w:lang w:eastAsia="zh-CN"/>
        </w:rPr>
        <w:t>。</w:t>
      </w:r>
    </w:p>
    <w:p w14:paraId="58A23424">
      <w:pPr>
        <w:spacing w:before="184" w:line="466" w:lineRule="exact"/>
        <w:ind w:right="61"/>
        <w:jc w:val="right"/>
        <w:rPr>
          <w:rFonts w:hint="eastAsia" w:ascii="宋体" w:hAnsi="宋体" w:eastAsia="宋体" w:cs="宋体"/>
          <w:sz w:val="24"/>
          <w:szCs w:val="24"/>
        </w:rPr>
      </w:pPr>
      <w:r>
        <w:rPr>
          <w:rFonts w:hint="eastAsia" w:ascii="宋体" w:hAnsi="宋体" w:eastAsia="宋体" w:cs="宋体"/>
          <w:spacing w:val="2"/>
          <w:position w:val="17"/>
          <w:sz w:val="24"/>
          <w:szCs w:val="24"/>
        </w:rPr>
        <w:t>2-3、供应商必须按照财政部发布的《政府采</w:t>
      </w:r>
      <w:r>
        <w:rPr>
          <w:rFonts w:hint="eastAsia" w:ascii="宋体" w:hAnsi="宋体" w:eastAsia="宋体" w:cs="宋体"/>
          <w:spacing w:val="1"/>
          <w:position w:val="17"/>
          <w:sz w:val="24"/>
          <w:szCs w:val="24"/>
        </w:rPr>
        <w:t>购供应商质疑函范本》及其制作说明</w:t>
      </w:r>
    </w:p>
    <w:p w14:paraId="3EA8A9C8">
      <w:pPr>
        <w:spacing w:line="220" w:lineRule="auto"/>
        <w:ind w:left="2"/>
        <w:rPr>
          <w:rFonts w:hint="eastAsia" w:ascii="宋体" w:hAnsi="宋体" w:eastAsia="宋体" w:cs="宋体"/>
          <w:sz w:val="24"/>
          <w:szCs w:val="24"/>
          <w:lang w:eastAsia="zh-CN"/>
        </w:rPr>
      </w:pPr>
      <w:r>
        <w:rPr>
          <w:rFonts w:hint="eastAsia" w:ascii="宋体" w:hAnsi="宋体" w:eastAsia="宋体" w:cs="宋体"/>
          <w:spacing w:val="-3"/>
          <w:sz w:val="24"/>
          <w:szCs w:val="24"/>
        </w:rPr>
        <w:t>提出质疑</w:t>
      </w:r>
      <w:r>
        <w:rPr>
          <w:rFonts w:hint="eastAsia" w:ascii="宋体" w:hAnsi="宋体" w:eastAsia="宋体" w:cs="宋体"/>
          <w:spacing w:val="-3"/>
          <w:sz w:val="24"/>
          <w:szCs w:val="24"/>
          <w:lang w:eastAsia="zh-CN"/>
        </w:rPr>
        <w:t>。</w:t>
      </w:r>
    </w:p>
    <w:p w14:paraId="75E2DBBA">
      <w:pPr>
        <w:spacing w:before="181" w:line="359" w:lineRule="auto"/>
        <w:ind w:right="61" w:firstLine="484"/>
        <w:rPr>
          <w:rFonts w:hint="eastAsia" w:ascii="宋体" w:hAnsi="宋体" w:eastAsia="宋体" w:cs="宋体"/>
          <w:sz w:val="24"/>
          <w:szCs w:val="24"/>
        </w:rPr>
      </w:pPr>
      <w:r>
        <w:rPr>
          <w:rFonts w:hint="eastAsia" w:ascii="宋体" w:hAnsi="宋体" w:eastAsia="宋体" w:cs="宋体"/>
          <w:spacing w:val="2"/>
          <w:sz w:val="24"/>
          <w:szCs w:val="24"/>
        </w:rPr>
        <w:t>2-4、供应商提出质疑应当提交必要的证明材</w:t>
      </w:r>
      <w:r>
        <w:rPr>
          <w:rFonts w:hint="eastAsia" w:ascii="宋体" w:hAnsi="宋体" w:eastAsia="宋体" w:cs="宋体"/>
          <w:spacing w:val="1"/>
          <w:sz w:val="24"/>
          <w:szCs w:val="24"/>
        </w:rPr>
        <w:t>料</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证据来源必须合法</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采购人、采</w:t>
      </w:r>
      <w:r>
        <w:rPr>
          <w:rFonts w:hint="eastAsia" w:ascii="宋体" w:hAnsi="宋体" w:eastAsia="宋体" w:cs="宋体"/>
          <w:sz w:val="24"/>
          <w:szCs w:val="24"/>
        </w:rPr>
        <w:t xml:space="preserve"> </w:t>
      </w:r>
      <w:r>
        <w:rPr>
          <w:rFonts w:hint="eastAsia" w:ascii="宋体" w:hAnsi="宋体" w:eastAsia="宋体" w:cs="宋体"/>
          <w:spacing w:val="-1"/>
          <w:sz w:val="24"/>
          <w:szCs w:val="24"/>
        </w:rPr>
        <w:t>购代理机构有权将质疑函转发质疑事项各关</w:t>
      </w:r>
      <w:r>
        <w:rPr>
          <w:rFonts w:hint="eastAsia" w:ascii="宋体" w:hAnsi="宋体" w:eastAsia="宋体" w:cs="宋体"/>
          <w:spacing w:val="-2"/>
          <w:sz w:val="24"/>
          <w:szCs w:val="24"/>
        </w:rPr>
        <w:t>联方</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请其作出解释说明</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质疑函内容不得</w:t>
      </w:r>
      <w:r>
        <w:rPr>
          <w:rFonts w:hint="eastAsia" w:ascii="宋体" w:hAnsi="宋体" w:eastAsia="宋体" w:cs="宋体"/>
          <w:sz w:val="24"/>
          <w:szCs w:val="24"/>
        </w:rPr>
        <w:t xml:space="preserve"> </w:t>
      </w:r>
      <w:r>
        <w:rPr>
          <w:rFonts w:hint="eastAsia" w:ascii="宋体" w:hAnsi="宋体" w:eastAsia="宋体" w:cs="宋体"/>
          <w:spacing w:val="-1"/>
          <w:sz w:val="24"/>
          <w:szCs w:val="24"/>
        </w:rPr>
        <w:t>含有虚假、恶意成分</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对捏造事实、提供虚</w:t>
      </w:r>
      <w:r>
        <w:rPr>
          <w:rFonts w:hint="eastAsia" w:ascii="宋体" w:hAnsi="宋体" w:eastAsia="宋体" w:cs="宋体"/>
          <w:spacing w:val="-2"/>
          <w:sz w:val="24"/>
          <w:szCs w:val="24"/>
        </w:rPr>
        <w:t>假材料或者以非法手段取得的证明材料</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滥</w:t>
      </w:r>
    </w:p>
    <w:p w14:paraId="383241A3">
      <w:pPr>
        <w:spacing w:line="218" w:lineRule="auto"/>
        <w:ind w:left="3"/>
        <w:rPr>
          <w:rFonts w:hint="eastAsia" w:ascii="宋体" w:hAnsi="宋体" w:eastAsia="宋体" w:cs="宋体"/>
          <w:sz w:val="24"/>
          <w:szCs w:val="24"/>
          <w:lang w:eastAsia="zh-CN"/>
        </w:rPr>
      </w:pPr>
      <w:r>
        <w:rPr>
          <w:rFonts w:hint="eastAsia" w:ascii="宋体" w:hAnsi="宋体" w:eastAsia="宋体" w:cs="宋体"/>
          <w:spacing w:val="-1"/>
          <w:sz w:val="24"/>
          <w:szCs w:val="24"/>
        </w:rPr>
        <w:t>用维权扰乱采购秩序的恶意质疑者</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采购人、采购代理机构将驳回</w:t>
      </w:r>
      <w:r>
        <w:rPr>
          <w:rFonts w:hint="eastAsia" w:ascii="宋体" w:hAnsi="宋体" w:eastAsia="宋体" w:cs="宋体"/>
          <w:spacing w:val="-1"/>
          <w:sz w:val="24"/>
          <w:szCs w:val="24"/>
          <w:lang w:eastAsia="zh-CN"/>
        </w:rPr>
        <w:t>。</w:t>
      </w:r>
    </w:p>
    <w:p w14:paraId="2AE08B1B">
      <w:pPr>
        <w:spacing w:before="183" w:line="359" w:lineRule="auto"/>
        <w:ind w:left="1" w:firstLine="482"/>
        <w:rPr>
          <w:rFonts w:hint="eastAsia" w:ascii="宋体" w:hAnsi="宋体" w:eastAsia="宋体" w:cs="宋体"/>
          <w:sz w:val="24"/>
          <w:szCs w:val="24"/>
        </w:rPr>
      </w:pPr>
      <w:r>
        <w:rPr>
          <w:rFonts w:hint="eastAsia" w:ascii="宋体" w:hAnsi="宋体" w:eastAsia="宋体" w:cs="宋体"/>
          <w:spacing w:val="2"/>
          <w:sz w:val="24"/>
          <w:szCs w:val="24"/>
        </w:rPr>
        <w:t>2-5、供应商可以委托代理人进行质疑</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须提</w:t>
      </w:r>
      <w:r>
        <w:rPr>
          <w:rFonts w:hint="eastAsia" w:ascii="宋体" w:hAnsi="宋体" w:eastAsia="宋体" w:cs="宋体"/>
          <w:spacing w:val="1"/>
          <w:sz w:val="24"/>
          <w:szCs w:val="24"/>
        </w:rPr>
        <w:t>交授权委托书</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其授权委托书应当载</w:t>
      </w:r>
      <w:r>
        <w:rPr>
          <w:rFonts w:hint="eastAsia" w:ascii="宋体" w:hAnsi="宋体" w:eastAsia="宋体" w:cs="宋体"/>
          <w:sz w:val="24"/>
          <w:szCs w:val="24"/>
        </w:rPr>
        <w:t xml:space="preserve"> </w:t>
      </w:r>
      <w:r>
        <w:rPr>
          <w:rFonts w:hint="eastAsia" w:ascii="宋体" w:hAnsi="宋体" w:eastAsia="宋体" w:cs="宋体"/>
          <w:spacing w:val="-6"/>
          <w:sz w:val="24"/>
          <w:szCs w:val="24"/>
        </w:rPr>
        <w:t>明代理人的姓名或者名称、代理事项、具体权限、期限和相关事项</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供应商为自然</w:t>
      </w:r>
      <w:r>
        <w:rPr>
          <w:rFonts w:hint="eastAsia" w:ascii="宋体" w:hAnsi="宋体" w:eastAsia="宋体" w:cs="宋体"/>
          <w:spacing w:val="-7"/>
          <w:sz w:val="24"/>
          <w:szCs w:val="24"/>
        </w:rPr>
        <w:t>人的</w:t>
      </w:r>
      <w:r>
        <w:rPr>
          <w:rFonts w:hint="eastAsia" w:ascii="宋体" w:hAnsi="宋体" w:eastAsia="宋体" w:cs="宋体"/>
          <w:spacing w:val="-7"/>
          <w:sz w:val="24"/>
          <w:szCs w:val="24"/>
          <w:lang w:eastAsia="zh-CN"/>
        </w:rPr>
        <w:t>，</w:t>
      </w:r>
      <w:r>
        <w:rPr>
          <w:rFonts w:hint="eastAsia" w:ascii="宋体" w:hAnsi="宋体" w:eastAsia="宋体" w:cs="宋体"/>
          <w:sz w:val="24"/>
          <w:szCs w:val="24"/>
        </w:rPr>
        <w:t xml:space="preserve"> </w:t>
      </w:r>
      <w:r>
        <w:rPr>
          <w:rFonts w:hint="eastAsia" w:ascii="宋体" w:hAnsi="宋体" w:eastAsia="宋体" w:cs="宋体"/>
          <w:spacing w:val="-1"/>
          <w:sz w:val="24"/>
          <w:szCs w:val="24"/>
        </w:rPr>
        <w:t>应当由本人签字</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供应商为法人或者其他组织的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应当由法定代表</w:t>
      </w:r>
      <w:r>
        <w:rPr>
          <w:rFonts w:hint="eastAsia" w:ascii="宋体" w:hAnsi="宋体" w:eastAsia="宋体" w:cs="宋体"/>
          <w:spacing w:val="-2"/>
          <w:sz w:val="24"/>
          <w:szCs w:val="24"/>
        </w:rPr>
        <w:t>人、主要负责人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或</w:t>
      </w:r>
    </w:p>
    <w:p w14:paraId="4BF58EC5">
      <w:pPr>
        <w:spacing w:before="1" w:line="218" w:lineRule="auto"/>
        <w:ind w:left="3"/>
        <w:rPr>
          <w:rFonts w:hint="eastAsia" w:ascii="宋体" w:hAnsi="宋体" w:eastAsia="宋体" w:cs="宋体"/>
          <w:sz w:val="24"/>
          <w:szCs w:val="24"/>
          <w:lang w:eastAsia="zh-CN"/>
        </w:rPr>
      </w:pPr>
      <w:r>
        <w:rPr>
          <w:rFonts w:hint="eastAsia" w:ascii="宋体" w:hAnsi="宋体" w:eastAsia="宋体" w:cs="宋体"/>
          <w:spacing w:val="-1"/>
          <w:sz w:val="24"/>
          <w:szCs w:val="24"/>
        </w:rPr>
        <w:t>者其授权代表签字或盖章</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并加盖公章（鲜章）</w:t>
      </w:r>
      <w:r>
        <w:rPr>
          <w:rFonts w:hint="eastAsia" w:ascii="宋体" w:hAnsi="宋体" w:eastAsia="宋体" w:cs="宋体"/>
          <w:spacing w:val="-1"/>
          <w:sz w:val="24"/>
          <w:szCs w:val="24"/>
          <w:lang w:eastAsia="zh-CN"/>
        </w:rPr>
        <w:t>。</w:t>
      </w:r>
    </w:p>
    <w:p w14:paraId="29377A01">
      <w:pPr>
        <w:spacing w:before="47" w:line="219" w:lineRule="auto"/>
        <w:ind w:left="483"/>
        <w:outlineLvl w:val="2"/>
        <w:rPr>
          <w:rFonts w:hint="eastAsia" w:ascii="宋体" w:hAnsi="宋体" w:eastAsia="宋体" w:cs="宋体"/>
          <w:sz w:val="24"/>
          <w:szCs w:val="24"/>
          <w:lang w:eastAsia="zh-CN"/>
        </w:rPr>
      </w:pPr>
      <w:bookmarkStart w:id="15" w:name="_Toc7792"/>
      <w:bookmarkStart w:id="16" w:name="_Toc27952"/>
      <w:r>
        <w:rPr>
          <w:rFonts w:hint="eastAsia" w:ascii="宋体" w:hAnsi="宋体" w:eastAsia="宋体" w:cs="宋体"/>
          <w:spacing w:val="-1"/>
          <w:sz w:val="24"/>
          <w:szCs w:val="24"/>
        </w:rPr>
        <w:t>2-6、供应商应在法定期限内以书面形式提出质疑</w:t>
      </w:r>
      <w:bookmarkEnd w:id="15"/>
      <w:bookmarkEnd w:id="16"/>
      <w:r>
        <w:rPr>
          <w:rFonts w:hint="eastAsia" w:ascii="宋体" w:hAnsi="宋体" w:eastAsia="宋体" w:cs="宋体"/>
          <w:spacing w:val="-1"/>
          <w:sz w:val="24"/>
          <w:szCs w:val="24"/>
          <w:lang w:eastAsia="zh-CN"/>
        </w:rPr>
        <w:t>。</w:t>
      </w:r>
    </w:p>
    <w:p w14:paraId="51F88A77">
      <w:pPr>
        <w:spacing w:before="184" w:line="219" w:lineRule="auto"/>
        <w:ind w:left="481"/>
        <w:outlineLvl w:val="2"/>
        <w:rPr>
          <w:rFonts w:hint="eastAsia" w:ascii="宋体" w:hAnsi="宋体" w:eastAsia="宋体" w:cs="宋体"/>
          <w:sz w:val="24"/>
          <w:szCs w:val="24"/>
          <w:lang w:val="en-US" w:eastAsia="zh-CN"/>
        </w:rPr>
      </w:pPr>
      <w:bookmarkStart w:id="17" w:name="_Toc24747"/>
      <w:bookmarkStart w:id="18" w:name="_Toc438"/>
      <w:r>
        <w:rPr>
          <w:rFonts w:hint="eastAsia" w:ascii="宋体" w:hAnsi="宋体" w:eastAsia="宋体" w:cs="宋体"/>
          <w:spacing w:val="-1"/>
          <w:sz w:val="24"/>
          <w:szCs w:val="24"/>
        </w:rPr>
        <w:t>联系人：</w:t>
      </w:r>
      <w:r>
        <w:rPr>
          <w:rFonts w:hint="eastAsia" w:ascii="宋体" w:hAnsi="宋体" w:eastAsia="宋体" w:cs="宋体"/>
          <w:spacing w:val="-1"/>
          <w:sz w:val="24"/>
          <w:szCs w:val="24"/>
          <w:lang w:val="en-US" w:eastAsia="zh-CN"/>
        </w:rPr>
        <w:t>刘工</w:t>
      </w:r>
      <w:r>
        <w:rPr>
          <w:rFonts w:hint="eastAsia" w:ascii="宋体" w:hAnsi="宋体" w:eastAsia="宋体" w:cs="宋体"/>
          <w:spacing w:val="-1"/>
          <w:sz w:val="24"/>
          <w:szCs w:val="24"/>
        </w:rPr>
        <w:t xml:space="preserve">   联系方式：0912-</w:t>
      </w:r>
      <w:r>
        <w:rPr>
          <w:rFonts w:hint="eastAsia" w:ascii="宋体" w:hAnsi="宋体" w:eastAsia="宋体" w:cs="宋体"/>
          <w:spacing w:val="-1"/>
          <w:sz w:val="24"/>
          <w:szCs w:val="24"/>
          <w:lang w:val="en-US" w:eastAsia="zh-CN"/>
        </w:rPr>
        <w:t>3623000</w:t>
      </w:r>
      <w:bookmarkEnd w:id="17"/>
      <w:bookmarkEnd w:id="18"/>
    </w:p>
    <w:p w14:paraId="5545707D">
      <w:pPr>
        <w:spacing w:before="182" w:line="466" w:lineRule="exact"/>
        <w:ind w:firstLine="472" w:firstLineChars="200"/>
        <w:rPr>
          <w:rFonts w:hint="eastAsia" w:ascii="宋体" w:hAnsi="宋体" w:eastAsia="宋体" w:cs="宋体"/>
          <w:sz w:val="24"/>
          <w:szCs w:val="24"/>
        </w:rPr>
      </w:pPr>
      <w:r>
        <w:rPr>
          <w:rFonts w:hint="eastAsia" w:ascii="宋体" w:hAnsi="宋体" w:eastAsia="宋体" w:cs="宋体"/>
          <w:spacing w:val="-2"/>
          <w:sz w:val="24"/>
          <w:szCs w:val="24"/>
        </w:rPr>
        <w:t>地址：</w:t>
      </w:r>
      <w:r>
        <w:rPr>
          <w:rFonts w:hint="eastAsia" w:ascii="宋体" w:hAnsi="宋体" w:eastAsia="宋体" w:cs="宋体"/>
          <w:spacing w:val="-2"/>
          <w:sz w:val="24"/>
          <w:szCs w:val="24"/>
          <w:lang w:eastAsia="zh-CN"/>
        </w:rPr>
        <w:t>陕安项目管理有限公司</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榆林市榆阳区富康路榆溪尚品3号楼1单元1408）</w:t>
      </w:r>
    </w:p>
    <w:p w14:paraId="31008FCC">
      <w:pPr>
        <w:spacing w:line="220" w:lineRule="auto"/>
        <w:ind w:left="485"/>
        <w:rPr>
          <w:rFonts w:hint="eastAsia" w:ascii="宋体" w:hAnsi="宋体" w:eastAsia="宋体" w:cs="宋体"/>
          <w:sz w:val="24"/>
          <w:szCs w:val="24"/>
        </w:rPr>
      </w:pPr>
      <w:r>
        <w:rPr>
          <w:rFonts w:hint="eastAsia" w:ascii="宋体" w:hAnsi="宋体" w:eastAsia="宋体" w:cs="宋体"/>
          <w:spacing w:val="-4"/>
          <w:sz w:val="24"/>
          <w:szCs w:val="24"/>
        </w:rPr>
        <w:t>3、投诉</w:t>
      </w:r>
    </w:p>
    <w:p w14:paraId="121446F8">
      <w:pPr>
        <w:spacing w:before="182" w:line="359" w:lineRule="auto"/>
        <w:ind w:left="1" w:firstLine="480"/>
        <w:jc w:val="both"/>
        <w:rPr>
          <w:rFonts w:hint="eastAsia" w:ascii="宋体" w:hAnsi="宋体" w:eastAsia="宋体" w:cs="宋体"/>
          <w:sz w:val="24"/>
          <w:szCs w:val="24"/>
        </w:rPr>
      </w:pPr>
      <w:r>
        <w:rPr>
          <w:rFonts w:hint="eastAsia" w:ascii="宋体" w:hAnsi="宋体" w:eastAsia="宋体" w:cs="宋体"/>
          <w:spacing w:val="-2"/>
          <w:sz w:val="24"/>
          <w:szCs w:val="24"/>
        </w:rPr>
        <w:t>质疑供应商对采购人、采购代理机构的答复不满意或者采购人、采购代理机构未在</w:t>
      </w:r>
      <w:r>
        <w:rPr>
          <w:rFonts w:hint="eastAsia" w:ascii="宋体" w:hAnsi="宋体" w:eastAsia="宋体" w:cs="宋体"/>
          <w:spacing w:val="6"/>
          <w:sz w:val="24"/>
          <w:szCs w:val="24"/>
        </w:rPr>
        <w:t xml:space="preserve">  </w:t>
      </w:r>
      <w:r>
        <w:rPr>
          <w:rFonts w:hint="eastAsia" w:ascii="宋体" w:hAnsi="宋体" w:eastAsia="宋体" w:cs="宋体"/>
          <w:spacing w:val="-3"/>
          <w:sz w:val="24"/>
          <w:szCs w:val="24"/>
        </w:rPr>
        <w:t>规定的时间内作出答复的</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可按《政府采购法》第</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55</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条和《政府采购质疑和投诉办法》</w:t>
      </w:r>
    </w:p>
    <w:p w14:paraId="520F5D93">
      <w:pPr>
        <w:spacing w:before="1" w:line="218" w:lineRule="auto"/>
        <w:ind w:left="12"/>
        <w:rPr>
          <w:rFonts w:hint="eastAsia" w:ascii="宋体" w:hAnsi="宋体" w:eastAsia="宋体" w:cs="宋体"/>
          <w:sz w:val="24"/>
          <w:szCs w:val="24"/>
          <w:lang w:eastAsia="zh-CN"/>
        </w:rPr>
      </w:pPr>
      <w:r>
        <w:rPr>
          <w:rFonts w:hint="eastAsia" w:ascii="宋体" w:hAnsi="宋体" w:eastAsia="宋体" w:cs="宋体"/>
          <w:spacing w:val="-4"/>
          <w:sz w:val="24"/>
          <w:szCs w:val="24"/>
        </w:rPr>
        <w:t>（财政部令第</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94</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号）第</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17</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条等有关规定执行</w:t>
      </w:r>
      <w:r>
        <w:rPr>
          <w:rFonts w:hint="eastAsia" w:ascii="宋体" w:hAnsi="宋体" w:eastAsia="宋体" w:cs="宋体"/>
          <w:spacing w:val="-4"/>
          <w:sz w:val="24"/>
          <w:szCs w:val="24"/>
          <w:lang w:eastAsia="zh-CN"/>
        </w:rPr>
        <w:t>。</w:t>
      </w:r>
    </w:p>
    <w:p w14:paraId="4B9F0531">
      <w:pPr>
        <w:spacing w:before="208" w:line="221" w:lineRule="auto"/>
        <w:ind w:left="3"/>
        <w:outlineLvl w:val="1"/>
        <w:rPr>
          <w:rFonts w:hint="eastAsia" w:ascii="宋体" w:hAnsi="宋体" w:eastAsia="宋体" w:cs="宋体"/>
          <w:sz w:val="28"/>
          <w:szCs w:val="28"/>
        </w:rPr>
      </w:pPr>
      <w:bookmarkStart w:id="19" w:name="_Toc4247"/>
      <w:r>
        <w:rPr>
          <w:rFonts w:hint="eastAsia" w:ascii="宋体" w:hAnsi="宋体" w:eastAsia="宋体" w:cs="宋体"/>
          <w:spacing w:val="-1"/>
          <w:sz w:val="28"/>
          <w:szCs w:val="28"/>
          <w14:textOutline w14:w="5103" w14:cap="sq" w14:cmpd="sng">
            <w14:solidFill>
              <w14:srgbClr w14:val="000000"/>
            </w14:solidFill>
            <w14:prstDash w14:val="solid"/>
            <w14:bevel/>
          </w14:textOutline>
        </w:rPr>
        <w:t>十三、拒绝商业贿赂</w:t>
      </w:r>
      <w:bookmarkEnd w:id="19"/>
    </w:p>
    <w:p w14:paraId="47029A43">
      <w:pPr>
        <w:spacing w:before="224" w:line="359" w:lineRule="auto"/>
        <w:ind w:left="4" w:right="105" w:firstLine="493"/>
        <w:jc w:val="both"/>
        <w:rPr>
          <w:rFonts w:hint="eastAsia" w:ascii="宋体" w:hAnsi="宋体" w:eastAsia="宋体" w:cs="宋体"/>
          <w:sz w:val="24"/>
          <w:szCs w:val="24"/>
        </w:rPr>
      </w:pPr>
      <w:r>
        <w:rPr>
          <w:rFonts w:hint="eastAsia" w:ascii="宋体" w:hAnsi="宋体" w:eastAsia="宋体" w:cs="宋体"/>
          <w:spacing w:val="1"/>
          <w:sz w:val="24"/>
          <w:szCs w:val="24"/>
        </w:rPr>
        <w:t>1、遵照陕西省财政厅的规定</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采购人、采购代理机构、供应商和评审专家在采购</w:t>
      </w:r>
      <w:r>
        <w:rPr>
          <w:rFonts w:hint="eastAsia" w:ascii="宋体" w:hAnsi="宋体" w:eastAsia="宋体" w:cs="宋体"/>
          <w:spacing w:val="7"/>
          <w:sz w:val="24"/>
          <w:szCs w:val="24"/>
        </w:rPr>
        <w:t xml:space="preserve"> </w:t>
      </w:r>
      <w:r>
        <w:rPr>
          <w:rFonts w:hint="eastAsia" w:ascii="宋体" w:hAnsi="宋体" w:eastAsia="宋体" w:cs="宋体"/>
          <w:spacing w:val="-2"/>
          <w:sz w:val="24"/>
          <w:szCs w:val="24"/>
        </w:rPr>
        <w:t>活动中</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都要签订相应的《拒绝政府采购领域商业贿赂承诺书》</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并对违反承诺的行为</w:t>
      </w:r>
    </w:p>
    <w:p w14:paraId="3A43F20A">
      <w:pPr>
        <w:spacing w:line="219" w:lineRule="auto"/>
        <w:rPr>
          <w:rFonts w:hint="eastAsia" w:ascii="宋体" w:hAnsi="宋体" w:eastAsia="宋体" w:cs="宋体"/>
          <w:sz w:val="24"/>
          <w:szCs w:val="24"/>
          <w:lang w:eastAsia="zh-CN"/>
        </w:rPr>
      </w:pPr>
      <w:r>
        <w:rPr>
          <w:rFonts w:hint="eastAsia" w:ascii="宋体" w:hAnsi="宋体" w:eastAsia="宋体" w:cs="宋体"/>
          <w:spacing w:val="-2"/>
          <w:sz w:val="24"/>
          <w:szCs w:val="24"/>
        </w:rPr>
        <w:t>承担全部责任</w:t>
      </w:r>
      <w:r>
        <w:rPr>
          <w:rFonts w:hint="eastAsia" w:ascii="宋体" w:hAnsi="宋体" w:eastAsia="宋体" w:cs="宋体"/>
          <w:spacing w:val="-2"/>
          <w:sz w:val="24"/>
          <w:szCs w:val="24"/>
          <w:lang w:eastAsia="zh-CN"/>
        </w:rPr>
        <w:t>。</w:t>
      </w:r>
    </w:p>
    <w:p w14:paraId="7280331A">
      <w:pPr>
        <w:spacing w:before="183" w:line="359" w:lineRule="auto"/>
        <w:ind w:right="105" w:firstLine="483"/>
        <w:jc w:val="both"/>
        <w:rPr>
          <w:rFonts w:hint="eastAsia" w:ascii="宋体" w:hAnsi="宋体" w:eastAsia="宋体" w:cs="宋体"/>
          <w:sz w:val="24"/>
          <w:szCs w:val="24"/>
        </w:rPr>
      </w:pPr>
      <w:r>
        <w:rPr>
          <w:rFonts w:hint="eastAsia" w:ascii="宋体" w:hAnsi="宋体" w:eastAsia="宋体" w:cs="宋体"/>
          <w:spacing w:val="2"/>
          <w:sz w:val="24"/>
          <w:szCs w:val="24"/>
        </w:rPr>
        <w:t>2、供应商必须填写一份《拒绝政府采购领域商业</w:t>
      </w:r>
      <w:r>
        <w:rPr>
          <w:rFonts w:hint="eastAsia" w:ascii="宋体" w:hAnsi="宋体" w:eastAsia="宋体" w:cs="宋体"/>
          <w:spacing w:val="1"/>
          <w:sz w:val="24"/>
          <w:szCs w:val="24"/>
        </w:rPr>
        <w:t>贿赂承诺书》（式样见单一来源</w:t>
      </w:r>
      <w:r>
        <w:rPr>
          <w:rFonts w:hint="eastAsia" w:ascii="宋体" w:hAnsi="宋体" w:eastAsia="宋体" w:cs="宋体"/>
          <w:sz w:val="24"/>
          <w:szCs w:val="24"/>
        </w:rPr>
        <w:t xml:space="preserve"> </w:t>
      </w:r>
      <w:r>
        <w:rPr>
          <w:rFonts w:hint="eastAsia" w:ascii="宋体" w:hAnsi="宋体" w:eastAsia="宋体" w:cs="宋体"/>
          <w:spacing w:val="-2"/>
          <w:sz w:val="24"/>
          <w:szCs w:val="24"/>
        </w:rPr>
        <w:t>采购响应文件格式）并附在单一来源采购响应文件中</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同时应保证采购响应文件正、副</w:t>
      </w:r>
    </w:p>
    <w:p w14:paraId="0E727B50">
      <w:pPr>
        <w:spacing w:before="1" w:line="218" w:lineRule="auto"/>
        <w:ind w:left="1"/>
        <w:rPr>
          <w:rFonts w:hint="eastAsia" w:ascii="宋体" w:hAnsi="宋体" w:eastAsia="宋体" w:cs="宋体"/>
          <w:sz w:val="24"/>
          <w:szCs w:val="24"/>
          <w:lang w:eastAsia="zh-CN"/>
        </w:rPr>
      </w:pPr>
      <w:r>
        <w:rPr>
          <w:rFonts w:hint="eastAsia" w:ascii="宋体" w:hAnsi="宋体" w:eastAsia="宋体" w:cs="宋体"/>
          <w:spacing w:val="-3"/>
          <w:sz w:val="24"/>
          <w:szCs w:val="24"/>
        </w:rPr>
        <w:t>本中一致</w:t>
      </w:r>
      <w:r>
        <w:rPr>
          <w:rFonts w:hint="eastAsia" w:ascii="宋体" w:hAnsi="宋体" w:eastAsia="宋体" w:cs="宋体"/>
          <w:spacing w:val="-3"/>
          <w:sz w:val="24"/>
          <w:szCs w:val="24"/>
          <w:lang w:eastAsia="zh-CN"/>
        </w:rPr>
        <w:t>。</w:t>
      </w:r>
    </w:p>
    <w:p w14:paraId="7AA5FC8D">
      <w:pPr>
        <w:spacing w:line="218" w:lineRule="auto"/>
        <w:rPr>
          <w:rFonts w:hint="eastAsia" w:ascii="宋体" w:hAnsi="宋体" w:eastAsia="宋体" w:cs="宋体"/>
          <w:sz w:val="24"/>
          <w:szCs w:val="24"/>
        </w:rPr>
        <w:sectPr>
          <w:footerReference r:id="rId5" w:type="default"/>
          <w:pgSz w:w="11905" w:h="16839"/>
          <w:pgMar w:top="1426" w:right="1311" w:bottom="1136" w:left="1424" w:header="0" w:footer="941" w:gutter="0"/>
          <w:pgNumType w:fmt="decimal" w:start="1"/>
          <w:cols w:space="720" w:num="1"/>
        </w:sectPr>
      </w:pPr>
    </w:p>
    <w:p w14:paraId="59286C6E">
      <w:pPr>
        <w:spacing w:before="63" w:line="224" w:lineRule="auto"/>
        <w:ind w:left="2873"/>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bookmarkStart w:id="20" w:name="_Toc6894"/>
      <w:r>
        <w:rPr>
          <w:rFonts w:hint="eastAsia" w:ascii="宋体" w:hAnsi="宋体" w:eastAsia="宋体" w:cs="宋体"/>
          <w:spacing w:val="8"/>
          <w:sz w:val="31"/>
          <w:szCs w:val="31"/>
          <w14:textOutline w14:w="5793" w14:cap="sq" w14:cmpd="sng">
            <w14:solidFill>
              <w14:srgbClr w14:val="000000"/>
            </w14:solidFill>
            <w14:prstDash w14:val="solid"/>
            <w14:bevel/>
          </w14:textOutline>
        </w:rPr>
        <w:t>第三章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服务内容及需求</w:t>
      </w:r>
      <w:bookmarkEnd w:id="20"/>
    </w:p>
    <w:p w14:paraId="3FFBAE7E">
      <w:pPr>
        <w:pStyle w:val="18"/>
        <w:keepNext w:val="0"/>
        <w:keepLines w:val="0"/>
        <w:pageBreakBefore w:val="0"/>
        <w:widowControl w:val="0"/>
        <w:kinsoku/>
        <w:wordWrap/>
        <w:overflowPunct/>
        <w:topLinePunct w:val="0"/>
        <w:bidi w:val="0"/>
        <w:snapToGrid/>
        <w:spacing w:line="360" w:lineRule="auto"/>
        <w:ind w:firstLine="422"/>
        <w:textAlignment w:val="auto"/>
        <w:outlineLvl w:val="1"/>
        <w:rPr>
          <w:rStyle w:val="19"/>
          <w:rFonts w:hint="eastAsia" w:ascii="宋体" w:hAnsi="宋体" w:eastAsia="宋体" w:cs="宋体"/>
          <w:b/>
          <w:bCs/>
          <w:kern w:val="0"/>
          <w:sz w:val="24"/>
          <w:szCs w:val="24"/>
        </w:rPr>
      </w:pPr>
      <w:bookmarkStart w:id="21" w:name="_Toc30350"/>
      <w:bookmarkStart w:id="22" w:name="_Toc16905"/>
      <w:bookmarkStart w:id="23" w:name="_Toc77878709"/>
      <w:r>
        <w:rPr>
          <w:rStyle w:val="19"/>
          <w:rFonts w:hint="eastAsia" w:ascii="宋体" w:hAnsi="宋体" w:eastAsia="宋体" w:cs="宋体"/>
          <w:b/>
          <w:bCs/>
          <w:kern w:val="0"/>
          <w:sz w:val="24"/>
          <w:szCs w:val="24"/>
          <w:lang w:val="en-US" w:eastAsia="zh-CN"/>
        </w:rPr>
        <w:t>一</w:t>
      </w:r>
      <w:r>
        <w:rPr>
          <w:rStyle w:val="19"/>
          <w:rFonts w:hint="eastAsia" w:ascii="宋体" w:hAnsi="宋体" w:eastAsia="宋体" w:cs="宋体"/>
          <w:b/>
          <w:bCs/>
          <w:kern w:val="0"/>
          <w:sz w:val="24"/>
          <w:szCs w:val="24"/>
        </w:rPr>
        <w:t>、服务内容</w:t>
      </w:r>
      <w:bookmarkEnd w:id="21"/>
      <w:bookmarkEnd w:id="22"/>
      <w:bookmarkEnd w:id="23"/>
    </w:p>
    <w:p w14:paraId="65B782F4">
      <w:pPr>
        <w:keepNext w:val="0"/>
        <w:keepLines w:val="0"/>
        <w:pageBreakBefore w:val="0"/>
        <w:widowControl w:val="0"/>
        <w:tabs>
          <w:tab w:val="left" w:pos="720"/>
        </w:tabs>
        <w:kinsoku/>
        <w:wordWrap/>
        <w:overflowPunct/>
        <w:topLinePunct w:val="0"/>
        <w:bidi w:val="0"/>
        <w:snapToGrid/>
        <w:spacing w:line="360" w:lineRule="auto"/>
        <w:ind w:firstLine="480" w:firstLineChars="200"/>
        <w:textAlignment w:val="auto"/>
        <w:rPr>
          <w:rStyle w:val="19"/>
          <w:rFonts w:hint="eastAsia" w:ascii="宋体" w:hAnsi="宋体" w:eastAsia="宋体" w:cs="宋体"/>
          <w:sz w:val="24"/>
          <w:szCs w:val="24"/>
        </w:rPr>
      </w:pPr>
      <w:r>
        <w:rPr>
          <w:rStyle w:val="19"/>
          <w:rFonts w:hint="eastAsia" w:ascii="宋体" w:hAnsi="宋体" w:eastAsia="宋体" w:cs="宋体"/>
          <w:sz w:val="24"/>
          <w:szCs w:val="24"/>
        </w:rPr>
        <w:t>1.1目标任务</w:t>
      </w:r>
    </w:p>
    <w:p w14:paraId="7CBF57C4">
      <w:pPr>
        <w:keepNext w:val="0"/>
        <w:keepLines w:val="0"/>
        <w:pageBreakBefore w:val="0"/>
        <w:widowControl w:val="0"/>
        <w:tabs>
          <w:tab w:val="left" w:pos="720"/>
        </w:tabs>
        <w:kinsoku/>
        <w:wordWrap/>
        <w:overflowPunct/>
        <w:topLinePunct w:val="0"/>
        <w:bidi w:val="0"/>
        <w:snapToGrid/>
        <w:spacing w:line="360" w:lineRule="auto"/>
        <w:ind w:firstLine="480" w:firstLineChars="200"/>
        <w:textAlignment w:val="auto"/>
        <w:rPr>
          <w:rStyle w:val="19"/>
          <w:rFonts w:hint="eastAsia" w:ascii="宋体" w:hAnsi="宋体" w:eastAsia="宋体" w:cs="宋体"/>
          <w:sz w:val="24"/>
          <w:szCs w:val="24"/>
          <w:lang w:eastAsia="zh-CN"/>
        </w:rPr>
      </w:pPr>
      <w:r>
        <w:rPr>
          <w:rStyle w:val="19"/>
          <w:rFonts w:hint="eastAsia" w:ascii="宋体" w:hAnsi="宋体" w:eastAsia="宋体" w:cs="宋体"/>
          <w:sz w:val="24"/>
          <w:szCs w:val="24"/>
        </w:rPr>
        <w:t>服务目标为：防返贫监测预警平台平台纵向贯穿省、市、县、乡、村五级机关</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横向覆盖扶贫开发部门、相关政府行业部门和社会公众</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利用互联网实现各级扶贫开发部门和相关政府行业部门的互联互通</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建立防返贫监测预警平台信息化管理系统</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实现帮扶对象动态管理、防返贫措施合理配置、帮扶过程监测监督、防返贫成效跟踪分析、帮扶结果反馈的工作闭环机制</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构建防返贫宏观决策数据库</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并进行深度分析</w:t>
      </w:r>
      <w:r>
        <w:rPr>
          <w:rStyle w:val="19"/>
          <w:rFonts w:hint="eastAsia" w:ascii="宋体" w:hAnsi="宋体" w:eastAsia="宋体" w:cs="宋体"/>
          <w:sz w:val="24"/>
          <w:szCs w:val="24"/>
          <w:lang w:eastAsia="zh-CN"/>
        </w:rPr>
        <w:t>，</w:t>
      </w:r>
      <w:r>
        <w:rPr>
          <w:rStyle w:val="19"/>
          <w:rFonts w:hint="eastAsia" w:ascii="宋体" w:hAnsi="宋体" w:eastAsia="宋体" w:cs="宋体"/>
          <w:sz w:val="24"/>
          <w:szCs w:val="24"/>
        </w:rPr>
        <w:t>为相关政府部门提供信息服务</w:t>
      </w:r>
      <w:r>
        <w:rPr>
          <w:rStyle w:val="19"/>
          <w:rFonts w:hint="eastAsia" w:ascii="宋体" w:hAnsi="宋体" w:eastAsia="宋体" w:cs="宋体"/>
          <w:sz w:val="24"/>
          <w:szCs w:val="24"/>
          <w:lang w:eastAsia="zh-CN"/>
        </w:rPr>
        <w:t>。</w:t>
      </w:r>
    </w:p>
    <w:p w14:paraId="419A8330">
      <w:pPr>
        <w:keepNext w:val="0"/>
        <w:keepLines w:val="0"/>
        <w:pageBreakBefore w:val="0"/>
        <w:widowControl w:val="0"/>
        <w:tabs>
          <w:tab w:val="left" w:pos="720"/>
        </w:tabs>
        <w:kinsoku/>
        <w:wordWrap/>
        <w:overflowPunct/>
        <w:topLinePunct w:val="0"/>
        <w:bidi w:val="0"/>
        <w:snapToGrid/>
        <w:spacing w:line="360" w:lineRule="auto"/>
        <w:ind w:firstLine="480" w:firstLineChars="200"/>
        <w:textAlignment w:val="auto"/>
        <w:rPr>
          <w:rStyle w:val="19"/>
          <w:rFonts w:hint="eastAsia" w:ascii="宋体" w:hAnsi="宋体" w:eastAsia="宋体" w:cs="宋体"/>
          <w:sz w:val="24"/>
          <w:szCs w:val="24"/>
        </w:rPr>
      </w:pPr>
      <w:r>
        <w:rPr>
          <w:rStyle w:val="19"/>
          <w:rFonts w:hint="eastAsia" w:ascii="宋体" w:hAnsi="宋体" w:eastAsia="宋体" w:cs="宋体"/>
          <w:sz w:val="24"/>
          <w:szCs w:val="24"/>
        </w:rPr>
        <w:t>1.2服务内容：</w:t>
      </w:r>
    </w:p>
    <w:p w14:paraId="17A4FE49">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1、基础信息管理子系统：对农户</w:t>
      </w:r>
      <w:r>
        <w:rPr>
          <w:rFonts w:hint="eastAsia" w:ascii="宋体" w:hAnsi="宋体" w:eastAsia="宋体" w:cs="宋体"/>
          <w:sz w:val="24"/>
          <w:szCs w:val="24"/>
          <w:lang w:eastAsia="zh-CN"/>
        </w:rPr>
        <w:t>，</w:t>
      </w:r>
      <w:r>
        <w:rPr>
          <w:rFonts w:hint="eastAsia" w:ascii="宋体" w:hAnsi="宋体" w:eastAsia="宋体" w:cs="宋体"/>
          <w:sz w:val="24"/>
          <w:szCs w:val="24"/>
        </w:rPr>
        <w:t>行政村、县进行全面精准管理</w:t>
      </w:r>
      <w:r>
        <w:rPr>
          <w:rFonts w:hint="eastAsia" w:ascii="宋体" w:hAnsi="宋体" w:eastAsia="宋体" w:cs="宋体"/>
          <w:sz w:val="24"/>
          <w:szCs w:val="24"/>
          <w:lang w:eastAsia="zh-CN"/>
        </w:rPr>
        <w:t>，</w:t>
      </w:r>
      <w:r>
        <w:rPr>
          <w:rFonts w:hint="eastAsia" w:ascii="宋体" w:hAnsi="宋体" w:eastAsia="宋体" w:cs="宋体"/>
          <w:sz w:val="24"/>
          <w:szCs w:val="24"/>
        </w:rPr>
        <w:t>根据行政区划划分全部脱贫户、脱贫不稳定户、边缘易致贫户、突发严重困难户</w:t>
      </w:r>
      <w:r>
        <w:rPr>
          <w:rFonts w:hint="eastAsia" w:ascii="宋体" w:hAnsi="宋体" w:eastAsia="宋体" w:cs="宋体"/>
          <w:sz w:val="24"/>
          <w:szCs w:val="24"/>
          <w:lang w:eastAsia="zh-CN"/>
        </w:rPr>
        <w:t>，</w:t>
      </w:r>
      <w:r>
        <w:rPr>
          <w:rFonts w:hint="eastAsia" w:ascii="宋体" w:hAnsi="宋体" w:eastAsia="宋体" w:cs="宋体"/>
          <w:sz w:val="24"/>
          <w:szCs w:val="24"/>
        </w:rPr>
        <w:t>对户根据户主姓名、身份证号码等方面来多元统筹</w:t>
      </w:r>
      <w:r>
        <w:rPr>
          <w:rFonts w:hint="eastAsia" w:ascii="宋体" w:hAnsi="宋体" w:eastAsia="宋体" w:cs="宋体"/>
          <w:sz w:val="24"/>
          <w:szCs w:val="24"/>
          <w:lang w:eastAsia="zh-CN"/>
        </w:rPr>
        <w:t>，</w:t>
      </w:r>
      <w:r>
        <w:rPr>
          <w:rFonts w:hint="eastAsia" w:ascii="宋体" w:hAnsi="宋体" w:eastAsia="宋体" w:cs="宋体"/>
          <w:sz w:val="24"/>
          <w:szCs w:val="24"/>
        </w:rPr>
        <w:t>对户基本信息</w:t>
      </w:r>
      <w:r>
        <w:rPr>
          <w:rFonts w:hint="eastAsia" w:ascii="宋体" w:hAnsi="宋体" w:eastAsia="宋体" w:cs="宋体"/>
          <w:sz w:val="24"/>
          <w:szCs w:val="24"/>
          <w:lang w:eastAsia="zh-CN"/>
        </w:rPr>
        <w:t>，</w:t>
      </w:r>
      <w:r>
        <w:rPr>
          <w:rFonts w:hint="eastAsia" w:ascii="宋体" w:hAnsi="宋体" w:eastAsia="宋体" w:cs="宋体"/>
          <w:sz w:val="24"/>
          <w:szCs w:val="24"/>
        </w:rPr>
        <w:t>风险信息、两不愁三保障信息、卫生厕所信息、生产生活条件、监测信息、收入信息进行管理</w:t>
      </w:r>
      <w:r>
        <w:rPr>
          <w:rFonts w:hint="eastAsia" w:ascii="宋体" w:hAnsi="宋体" w:eastAsia="宋体" w:cs="宋体"/>
          <w:sz w:val="24"/>
          <w:szCs w:val="24"/>
          <w:lang w:eastAsia="zh-CN"/>
        </w:rPr>
        <w:t>。</w:t>
      </w:r>
      <w:r>
        <w:rPr>
          <w:rFonts w:hint="eastAsia" w:ascii="宋体" w:hAnsi="宋体" w:eastAsia="宋体" w:cs="宋体"/>
          <w:sz w:val="24"/>
          <w:szCs w:val="24"/>
        </w:rPr>
        <w:t>打通与防返贫监测预警工作相关行业部门之间的基础信息通道</w:t>
      </w:r>
      <w:r>
        <w:rPr>
          <w:rFonts w:hint="eastAsia" w:ascii="宋体" w:hAnsi="宋体" w:eastAsia="宋体" w:cs="宋体"/>
          <w:sz w:val="24"/>
          <w:szCs w:val="24"/>
          <w:lang w:eastAsia="zh-CN"/>
        </w:rPr>
        <w:t>。</w:t>
      </w:r>
      <w:r>
        <w:rPr>
          <w:rFonts w:hint="eastAsia" w:ascii="宋体" w:hAnsi="宋体" w:eastAsia="宋体" w:cs="宋体"/>
          <w:sz w:val="24"/>
          <w:szCs w:val="24"/>
        </w:rPr>
        <w:t>实现监测对象信息共享</w:t>
      </w:r>
      <w:r>
        <w:rPr>
          <w:rFonts w:hint="eastAsia" w:ascii="宋体" w:hAnsi="宋体" w:eastAsia="宋体" w:cs="宋体"/>
          <w:sz w:val="24"/>
          <w:szCs w:val="24"/>
          <w:lang w:eastAsia="zh-CN"/>
        </w:rPr>
        <w:t>，</w:t>
      </w:r>
      <w:r>
        <w:rPr>
          <w:rFonts w:hint="eastAsia" w:ascii="宋体" w:hAnsi="宋体" w:eastAsia="宋体" w:cs="宋体"/>
          <w:sz w:val="24"/>
          <w:szCs w:val="24"/>
        </w:rPr>
        <w:t>方便乡村振兴局精准把握监测对象</w:t>
      </w:r>
      <w:r>
        <w:rPr>
          <w:rFonts w:hint="eastAsia" w:ascii="宋体" w:hAnsi="宋体" w:eastAsia="宋体" w:cs="宋体"/>
          <w:sz w:val="24"/>
          <w:szCs w:val="24"/>
          <w:lang w:eastAsia="zh-CN"/>
        </w:rPr>
        <w:t>，</w:t>
      </w:r>
      <w:r>
        <w:rPr>
          <w:rFonts w:hint="eastAsia" w:ascii="宋体" w:hAnsi="宋体" w:eastAsia="宋体" w:cs="宋体"/>
          <w:sz w:val="24"/>
          <w:szCs w:val="24"/>
        </w:rPr>
        <w:t>通过云计算实现一户一码</w:t>
      </w:r>
      <w:r>
        <w:rPr>
          <w:rFonts w:hint="eastAsia" w:ascii="宋体" w:hAnsi="宋体" w:eastAsia="宋体" w:cs="宋体"/>
          <w:sz w:val="24"/>
          <w:szCs w:val="24"/>
          <w:lang w:eastAsia="zh-CN"/>
        </w:rPr>
        <w:t>，</w:t>
      </w:r>
      <w:r>
        <w:rPr>
          <w:rFonts w:hint="eastAsia" w:ascii="宋体" w:hAnsi="宋体" w:eastAsia="宋体" w:cs="宋体"/>
          <w:sz w:val="24"/>
          <w:szCs w:val="24"/>
        </w:rPr>
        <w:t>实现政策码上查、事件码上码、困难码上报</w:t>
      </w:r>
      <w:r>
        <w:rPr>
          <w:rFonts w:hint="eastAsia" w:ascii="宋体" w:hAnsi="宋体" w:eastAsia="宋体" w:cs="宋体"/>
          <w:sz w:val="24"/>
          <w:szCs w:val="24"/>
          <w:lang w:eastAsia="zh-CN"/>
        </w:rPr>
        <w:t>。</w:t>
      </w:r>
    </w:p>
    <w:p w14:paraId="41FEFDDB">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2、防返贫监测子系统：依据三类人群的风险点监测三保障及饮水和收入</w:t>
      </w:r>
      <w:r>
        <w:rPr>
          <w:rFonts w:hint="eastAsia" w:ascii="宋体" w:hAnsi="宋体" w:eastAsia="宋体" w:cs="宋体"/>
          <w:sz w:val="24"/>
          <w:szCs w:val="24"/>
          <w:lang w:eastAsia="zh-CN"/>
        </w:rPr>
        <w:t>，</w:t>
      </w:r>
      <w:r>
        <w:rPr>
          <w:rFonts w:hint="eastAsia" w:ascii="宋体" w:hAnsi="宋体" w:eastAsia="宋体" w:cs="宋体"/>
          <w:sz w:val="24"/>
          <w:szCs w:val="24"/>
        </w:rPr>
        <w:t>快速明确三类人群的增减信息、监测信息变化、方便快速提出应对措施</w:t>
      </w:r>
      <w:r>
        <w:rPr>
          <w:rFonts w:hint="eastAsia" w:ascii="宋体" w:hAnsi="宋体" w:eastAsia="宋体" w:cs="宋体"/>
          <w:sz w:val="24"/>
          <w:szCs w:val="24"/>
          <w:lang w:eastAsia="zh-CN"/>
        </w:rPr>
        <w:t>。</w:t>
      </w:r>
      <w:r>
        <w:rPr>
          <w:rFonts w:hint="eastAsia" w:ascii="宋体" w:hAnsi="宋体" w:eastAsia="宋体" w:cs="宋体"/>
          <w:sz w:val="24"/>
          <w:szCs w:val="24"/>
        </w:rPr>
        <w:t>指定具体帮扶措施</w:t>
      </w:r>
      <w:r>
        <w:rPr>
          <w:rFonts w:hint="eastAsia" w:ascii="宋体" w:hAnsi="宋体" w:eastAsia="宋体" w:cs="宋体"/>
          <w:sz w:val="24"/>
          <w:szCs w:val="24"/>
          <w:lang w:eastAsia="zh-CN"/>
        </w:rPr>
        <w:t>，</w:t>
      </w:r>
      <w:r>
        <w:rPr>
          <w:rFonts w:hint="eastAsia" w:ascii="宋体" w:hAnsi="宋体" w:eastAsia="宋体" w:cs="宋体"/>
          <w:sz w:val="24"/>
          <w:szCs w:val="24"/>
        </w:rPr>
        <w:t>因地制宜、有的放矢</w:t>
      </w:r>
      <w:r>
        <w:rPr>
          <w:rFonts w:hint="eastAsia" w:ascii="宋体" w:hAnsi="宋体" w:eastAsia="宋体" w:cs="宋体"/>
          <w:sz w:val="24"/>
          <w:szCs w:val="24"/>
          <w:lang w:eastAsia="zh-CN"/>
        </w:rPr>
        <w:t>。</w:t>
      </w:r>
      <w:r>
        <w:rPr>
          <w:rFonts w:hint="eastAsia" w:ascii="宋体" w:hAnsi="宋体" w:eastAsia="宋体" w:cs="宋体"/>
          <w:sz w:val="24"/>
          <w:szCs w:val="24"/>
        </w:rPr>
        <w:t>确保不发生大规模性返贫</w:t>
      </w:r>
      <w:r>
        <w:rPr>
          <w:rFonts w:hint="eastAsia" w:ascii="宋体" w:hAnsi="宋体" w:eastAsia="宋体" w:cs="宋体"/>
          <w:sz w:val="24"/>
          <w:szCs w:val="24"/>
          <w:lang w:eastAsia="zh-CN"/>
        </w:rPr>
        <w:t>。</w:t>
      </w:r>
    </w:p>
    <w:p w14:paraId="4199F227">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3、决策分析子系统：通过一张图的形式建立可视化的数据大屏</w:t>
      </w:r>
      <w:r>
        <w:rPr>
          <w:rFonts w:hint="eastAsia" w:ascii="宋体" w:hAnsi="宋体" w:eastAsia="宋体" w:cs="宋体"/>
          <w:sz w:val="24"/>
          <w:szCs w:val="24"/>
          <w:lang w:eastAsia="zh-CN"/>
        </w:rPr>
        <w:t>，</w:t>
      </w:r>
      <w:r>
        <w:rPr>
          <w:rFonts w:hint="eastAsia" w:ascii="宋体" w:hAnsi="宋体" w:eastAsia="宋体" w:cs="宋体"/>
          <w:sz w:val="24"/>
          <w:szCs w:val="24"/>
        </w:rPr>
        <w:t>实现管理人员直观了解重点数据</w:t>
      </w:r>
      <w:r>
        <w:rPr>
          <w:rFonts w:hint="eastAsia" w:ascii="宋体" w:hAnsi="宋体" w:eastAsia="宋体" w:cs="宋体"/>
          <w:sz w:val="24"/>
          <w:szCs w:val="24"/>
          <w:lang w:eastAsia="zh-CN"/>
        </w:rPr>
        <w:t>，</w:t>
      </w:r>
      <w:r>
        <w:rPr>
          <w:rFonts w:hint="eastAsia" w:ascii="宋体" w:hAnsi="宋体" w:eastAsia="宋体" w:cs="宋体"/>
          <w:sz w:val="24"/>
          <w:szCs w:val="24"/>
        </w:rPr>
        <w:t>为决策和管理提供辅助</w:t>
      </w:r>
      <w:r>
        <w:rPr>
          <w:rFonts w:hint="eastAsia" w:ascii="宋体" w:hAnsi="宋体" w:eastAsia="宋体" w:cs="宋体"/>
          <w:sz w:val="24"/>
          <w:szCs w:val="24"/>
          <w:lang w:eastAsia="zh-CN"/>
        </w:rPr>
        <w:t>，</w:t>
      </w:r>
      <w:r>
        <w:rPr>
          <w:rFonts w:hint="eastAsia" w:ascii="宋体" w:hAnsi="宋体" w:eastAsia="宋体" w:cs="宋体"/>
          <w:sz w:val="24"/>
          <w:szCs w:val="24"/>
        </w:rPr>
        <w:t>建立GIS地图整合全省视频监控、视频调度应用</w:t>
      </w:r>
    </w:p>
    <w:p w14:paraId="66C5A9F0">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4、发展成果管理子系统：通过产业振兴、组织振兴、生态振兴、人才振兴、文化振兴五个部分</w:t>
      </w:r>
      <w:r>
        <w:rPr>
          <w:rFonts w:hint="eastAsia" w:ascii="宋体" w:hAnsi="宋体" w:eastAsia="宋体" w:cs="宋体"/>
          <w:sz w:val="24"/>
          <w:szCs w:val="24"/>
          <w:lang w:eastAsia="zh-CN"/>
        </w:rPr>
        <w:t>，</w:t>
      </w:r>
      <w:r>
        <w:rPr>
          <w:rFonts w:hint="eastAsia" w:ascii="宋体" w:hAnsi="宋体" w:eastAsia="宋体" w:cs="宋体"/>
          <w:sz w:val="24"/>
          <w:szCs w:val="24"/>
        </w:rPr>
        <w:t>展示农村发展成果</w:t>
      </w:r>
      <w:r>
        <w:rPr>
          <w:rFonts w:hint="eastAsia" w:ascii="宋体" w:hAnsi="宋体" w:eastAsia="宋体" w:cs="宋体"/>
          <w:sz w:val="24"/>
          <w:szCs w:val="24"/>
          <w:lang w:eastAsia="zh-CN"/>
        </w:rPr>
        <w:t>，</w:t>
      </w:r>
      <w:r>
        <w:rPr>
          <w:rFonts w:hint="eastAsia" w:ascii="宋体" w:hAnsi="宋体" w:eastAsia="宋体" w:cs="宋体"/>
          <w:sz w:val="24"/>
          <w:szCs w:val="24"/>
        </w:rPr>
        <w:t>展示农村发展风采</w:t>
      </w:r>
      <w:r>
        <w:rPr>
          <w:rFonts w:hint="eastAsia" w:ascii="宋体" w:hAnsi="宋体" w:eastAsia="宋体" w:cs="宋体"/>
          <w:sz w:val="24"/>
          <w:szCs w:val="24"/>
          <w:lang w:eastAsia="zh-CN"/>
        </w:rPr>
        <w:t>，</w:t>
      </w:r>
      <w:r>
        <w:rPr>
          <w:rFonts w:hint="eastAsia" w:ascii="宋体" w:hAnsi="宋体" w:eastAsia="宋体" w:cs="宋体"/>
          <w:sz w:val="24"/>
          <w:szCs w:val="24"/>
        </w:rPr>
        <w:t>通过数字化技术</w:t>
      </w:r>
      <w:r>
        <w:rPr>
          <w:rFonts w:hint="eastAsia" w:ascii="宋体" w:hAnsi="宋体" w:eastAsia="宋体" w:cs="宋体"/>
          <w:sz w:val="24"/>
          <w:szCs w:val="24"/>
          <w:lang w:eastAsia="zh-CN"/>
        </w:rPr>
        <w:t>，</w:t>
      </w:r>
      <w:r>
        <w:rPr>
          <w:rFonts w:hint="eastAsia" w:ascii="宋体" w:hAnsi="宋体" w:eastAsia="宋体" w:cs="宋体"/>
          <w:sz w:val="24"/>
          <w:szCs w:val="24"/>
        </w:rPr>
        <w:t>为农村发展增添新的动力</w:t>
      </w:r>
      <w:r>
        <w:rPr>
          <w:rFonts w:hint="eastAsia" w:ascii="宋体" w:hAnsi="宋体" w:eastAsia="宋体" w:cs="宋体"/>
          <w:sz w:val="24"/>
          <w:szCs w:val="24"/>
          <w:lang w:eastAsia="zh-CN"/>
        </w:rPr>
        <w:t>。</w:t>
      </w:r>
    </w:p>
    <w:p w14:paraId="77A3A869">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5、户厕改革子系统：建立户厕、公厕信息管理体系</w:t>
      </w:r>
      <w:r>
        <w:rPr>
          <w:rFonts w:hint="eastAsia" w:ascii="宋体" w:hAnsi="宋体" w:eastAsia="宋体" w:cs="宋体"/>
          <w:sz w:val="24"/>
          <w:szCs w:val="24"/>
          <w:lang w:eastAsia="zh-CN"/>
        </w:rPr>
        <w:t>。</w:t>
      </w:r>
      <w:r>
        <w:rPr>
          <w:rFonts w:hint="eastAsia" w:ascii="宋体" w:hAnsi="宋体" w:eastAsia="宋体" w:cs="宋体"/>
          <w:sz w:val="24"/>
          <w:szCs w:val="24"/>
        </w:rPr>
        <w:t>户厕摸排</w:t>
      </w:r>
      <w:r>
        <w:rPr>
          <w:rFonts w:hint="eastAsia" w:ascii="宋体" w:hAnsi="宋体" w:eastAsia="宋体" w:cs="宋体"/>
          <w:sz w:val="24"/>
          <w:szCs w:val="24"/>
          <w:lang w:eastAsia="zh-CN"/>
        </w:rPr>
        <w:t>，</w:t>
      </w:r>
      <w:r>
        <w:rPr>
          <w:rFonts w:hint="eastAsia" w:ascii="宋体" w:hAnsi="宋体" w:eastAsia="宋体" w:cs="宋体"/>
          <w:sz w:val="24"/>
          <w:szCs w:val="24"/>
        </w:rPr>
        <w:t>了解农村地区户厕建设情况</w:t>
      </w:r>
      <w:r>
        <w:rPr>
          <w:rFonts w:hint="eastAsia" w:ascii="宋体" w:hAnsi="宋体" w:eastAsia="宋体" w:cs="宋体"/>
          <w:sz w:val="24"/>
          <w:szCs w:val="24"/>
          <w:lang w:eastAsia="zh-CN"/>
        </w:rPr>
        <w:t>，</w:t>
      </w:r>
      <w:r>
        <w:rPr>
          <w:rFonts w:hint="eastAsia" w:ascii="宋体" w:hAnsi="宋体" w:eastAsia="宋体" w:cs="宋体"/>
          <w:sz w:val="24"/>
          <w:szCs w:val="24"/>
        </w:rPr>
        <w:t>包括：农户信息、厕所类型、是否已改造、使用状态等信息</w:t>
      </w:r>
      <w:r>
        <w:rPr>
          <w:rFonts w:hint="eastAsia" w:ascii="宋体" w:hAnsi="宋体" w:eastAsia="宋体" w:cs="宋体"/>
          <w:sz w:val="24"/>
          <w:szCs w:val="24"/>
          <w:lang w:eastAsia="zh-CN"/>
        </w:rPr>
        <w:t>。</w:t>
      </w:r>
      <w:r>
        <w:rPr>
          <w:rFonts w:hint="eastAsia" w:ascii="宋体" w:hAnsi="宋体" w:eastAsia="宋体" w:cs="宋体"/>
          <w:sz w:val="24"/>
          <w:szCs w:val="24"/>
        </w:rPr>
        <w:t>为上级单位提供详细的农户厕所改革信息</w:t>
      </w:r>
      <w:r>
        <w:rPr>
          <w:rFonts w:hint="eastAsia" w:ascii="宋体" w:hAnsi="宋体" w:eastAsia="宋体" w:cs="宋体"/>
          <w:sz w:val="24"/>
          <w:szCs w:val="24"/>
          <w:lang w:eastAsia="zh-CN"/>
        </w:rPr>
        <w:t>，</w:t>
      </w:r>
      <w:r>
        <w:rPr>
          <w:rFonts w:hint="eastAsia" w:ascii="宋体" w:hAnsi="宋体" w:eastAsia="宋体" w:cs="宋体"/>
          <w:sz w:val="24"/>
          <w:szCs w:val="24"/>
        </w:rPr>
        <w:t>推进农户户厕改革进度</w:t>
      </w:r>
      <w:r>
        <w:rPr>
          <w:rFonts w:hint="eastAsia" w:ascii="宋体" w:hAnsi="宋体" w:eastAsia="宋体" w:cs="宋体"/>
          <w:sz w:val="24"/>
          <w:szCs w:val="24"/>
          <w:lang w:eastAsia="zh-CN"/>
        </w:rPr>
        <w:t>，</w:t>
      </w:r>
      <w:r>
        <w:rPr>
          <w:rFonts w:hint="eastAsia" w:ascii="宋体" w:hAnsi="宋体" w:eastAsia="宋体" w:cs="宋体"/>
          <w:sz w:val="24"/>
          <w:szCs w:val="24"/>
        </w:rPr>
        <w:t>提升农户生活水平</w:t>
      </w:r>
      <w:r>
        <w:rPr>
          <w:rFonts w:hint="eastAsia" w:ascii="宋体" w:hAnsi="宋体" w:eastAsia="宋体" w:cs="宋体"/>
          <w:sz w:val="24"/>
          <w:szCs w:val="24"/>
          <w:lang w:eastAsia="zh-CN"/>
        </w:rPr>
        <w:t>。</w:t>
      </w:r>
      <w:r>
        <w:rPr>
          <w:rFonts w:hint="eastAsia" w:ascii="宋体" w:hAnsi="宋体" w:eastAsia="宋体" w:cs="宋体"/>
          <w:sz w:val="24"/>
          <w:szCs w:val="24"/>
        </w:rPr>
        <w:t>公厕摸排</w:t>
      </w:r>
      <w:r>
        <w:rPr>
          <w:rFonts w:hint="eastAsia" w:ascii="宋体" w:hAnsi="宋体" w:eastAsia="宋体" w:cs="宋体"/>
          <w:sz w:val="24"/>
          <w:szCs w:val="24"/>
          <w:lang w:eastAsia="zh-CN"/>
        </w:rPr>
        <w:t>，</w:t>
      </w:r>
      <w:r>
        <w:rPr>
          <w:rFonts w:hint="eastAsia" w:ascii="宋体" w:hAnsi="宋体" w:eastAsia="宋体" w:cs="宋体"/>
          <w:sz w:val="24"/>
          <w:szCs w:val="24"/>
        </w:rPr>
        <w:t>了解农村地区公厕建设情况</w:t>
      </w:r>
      <w:r>
        <w:rPr>
          <w:rFonts w:hint="eastAsia" w:ascii="宋体" w:hAnsi="宋体" w:eastAsia="宋体" w:cs="宋体"/>
          <w:sz w:val="24"/>
          <w:szCs w:val="24"/>
          <w:lang w:eastAsia="zh-CN"/>
        </w:rPr>
        <w:t>，</w:t>
      </w:r>
      <w:r>
        <w:rPr>
          <w:rFonts w:hint="eastAsia" w:ascii="宋体" w:hAnsi="宋体" w:eastAsia="宋体" w:cs="宋体"/>
          <w:sz w:val="24"/>
          <w:szCs w:val="24"/>
        </w:rPr>
        <w:t>统计公厕数据</w:t>
      </w:r>
      <w:r>
        <w:rPr>
          <w:rFonts w:hint="eastAsia" w:ascii="宋体" w:hAnsi="宋体" w:eastAsia="宋体" w:cs="宋体"/>
          <w:sz w:val="24"/>
          <w:szCs w:val="24"/>
          <w:lang w:eastAsia="zh-CN"/>
        </w:rPr>
        <w:t>，</w:t>
      </w:r>
      <w:r>
        <w:rPr>
          <w:rFonts w:hint="eastAsia" w:ascii="宋体" w:hAnsi="宋体" w:eastAsia="宋体" w:cs="宋体"/>
          <w:sz w:val="24"/>
          <w:szCs w:val="24"/>
        </w:rPr>
        <w:t>展示农村地区发展水平</w:t>
      </w:r>
      <w:r>
        <w:rPr>
          <w:rFonts w:hint="eastAsia" w:ascii="宋体" w:hAnsi="宋体" w:eastAsia="宋体" w:cs="宋体"/>
          <w:sz w:val="24"/>
          <w:szCs w:val="24"/>
          <w:lang w:eastAsia="zh-CN"/>
        </w:rPr>
        <w:t>。。</w:t>
      </w:r>
    </w:p>
    <w:p w14:paraId="15040FAB">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6、项目管理子系统：统计、管理扶贫项目信息</w:t>
      </w:r>
      <w:r>
        <w:rPr>
          <w:rFonts w:hint="eastAsia" w:ascii="宋体" w:hAnsi="宋体" w:eastAsia="宋体" w:cs="宋体"/>
          <w:sz w:val="24"/>
          <w:szCs w:val="24"/>
          <w:lang w:eastAsia="zh-CN"/>
        </w:rPr>
        <w:t>。</w:t>
      </w:r>
      <w:r>
        <w:rPr>
          <w:rFonts w:hint="eastAsia" w:ascii="宋体" w:hAnsi="宋体" w:eastAsia="宋体" w:cs="宋体"/>
          <w:sz w:val="24"/>
          <w:szCs w:val="24"/>
        </w:rPr>
        <w:t>建立项目台账</w:t>
      </w:r>
      <w:r>
        <w:rPr>
          <w:rFonts w:hint="eastAsia" w:ascii="宋体" w:hAnsi="宋体" w:eastAsia="宋体" w:cs="宋体"/>
          <w:sz w:val="24"/>
          <w:szCs w:val="24"/>
          <w:lang w:eastAsia="zh-CN"/>
        </w:rPr>
        <w:t>，</w:t>
      </w:r>
      <w:r>
        <w:rPr>
          <w:rFonts w:hint="eastAsia" w:ascii="宋体" w:hAnsi="宋体" w:eastAsia="宋体" w:cs="宋体"/>
          <w:sz w:val="24"/>
          <w:szCs w:val="24"/>
        </w:rPr>
        <w:t>统计项目个数、资金投入信息</w:t>
      </w:r>
      <w:r>
        <w:rPr>
          <w:rFonts w:hint="eastAsia" w:ascii="宋体" w:hAnsi="宋体" w:eastAsia="宋体" w:cs="宋体"/>
          <w:sz w:val="24"/>
          <w:szCs w:val="24"/>
          <w:lang w:eastAsia="zh-CN"/>
        </w:rPr>
        <w:t>。</w:t>
      </w:r>
      <w:r>
        <w:rPr>
          <w:rFonts w:hint="eastAsia" w:ascii="宋体" w:hAnsi="宋体" w:eastAsia="宋体" w:cs="宋体"/>
          <w:sz w:val="24"/>
          <w:szCs w:val="24"/>
        </w:rPr>
        <w:t>为各级政府部门提供项目管理服务</w:t>
      </w:r>
      <w:r>
        <w:rPr>
          <w:rFonts w:hint="eastAsia" w:ascii="宋体" w:hAnsi="宋体" w:eastAsia="宋体" w:cs="宋体"/>
          <w:sz w:val="24"/>
          <w:szCs w:val="24"/>
          <w:lang w:eastAsia="zh-CN"/>
        </w:rPr>
        <w:t>，</w:t>
      </w:r>
      <w:r>
        <w:rPr>
          <w:rFonts w:hint="eastAsia" w:ascii="宋体" w:hAnsi="宋体" w:eastAsia="宋体" w:cs="宋体"/>
          <w:sz w:val="24"/>
          <w:szCs w:val="24"/>
        </w:rPr>
        <w:t>让客户掌握项目个数</w:t>
      </w:r>
      <w:r>
        <w:rPr>
          <w:rFonts w:hint="eastAsia" w:ascii="宋体" w:hAnsi="宋体" w:eastAsia="宋体" w:cs="宋体"/>
          <w:sz w:val="24"/>
          <w:szCs w:val="24"/>
          <w:lang w:eastAsia="zh-CN"/>
        </w:rPr>
        <w:t>，</w:t>
      </w:r>
      <w:r>
        <w:rPr>
          <w:rFonts w:hint="eastAsia" w:ascii="宋体" w:hAnsi="宋体" w:eastAsia="宋体" w:cs="宋体"/>
          <w:sz w:val="24"/>
          <w:szCs w:val="24"/>
        </w:rPr>
        <w:t>资金投入情况</w:t>
      </w:r>
      <w:r>
        <w:rPr>
          <w:rFonts w:hint="eastAsia" w:ascii="宋体" w:hAnsi="宋体" w:eastAsia="宋体" w:cs="宋体"/>
          <w:sz w:val="24"/>
          <w:szCs w:val="24"/>
          <w:lang w:eastAsia="zh-CN"/>
        </w:rPr>
        <w:t>。</w:t>
      </w:r>
      <w:r>
        <w:rPr>
          <w:rFonts w:hint="eastAsia" w:ascii="宋体" w:hAnsi="宋体" w:eastAsia="宋体" w:cs="宋体"/>
          <w:sz w:val="24"/>
          <w:szCs w:val="24"/>
        </w:rPr>
        <w:t>为客户提供详实准确的项目信息数据</w:t>
      </w:r>
      <w:r>
        <w:rPr>
          <w:rFonts w:hint="eastAsia" w:ascii="宋体" w:hAnsi="宋体" w:eastAsia="宋体" w:cs="宋体"/>
          <w:sz w:val="24"/>
          <w:szCs w:val="24"/>
          <w:lang w:eastAsia="zh-CN"/>
        </w:rPr>
        <w:t>。</w:t>
      </w:r>
    </w:p>
    <w:p w14:paraId="58802154">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7、统计分析子系统：对防返贫工作汇报做到周统计、月通报、季调度</w:t>
      </w:r>
      <w:r>
        <w:rPr>
          <w:rFonts w:hint="eastAsia" w:ascii="宋体" w:hAnsi="宋体" w:eastAsia="宋体" w:cs="宋体"/>
          <w:sz w:val="24"/>
          <w:szCs w:val="24"/>
          <w:lang w:eastAsia="zh-CN"/>
        </w:rPr>
        <w:t>。</w:t>
      </w:r>
      <w:r>
        <w:rPr>
          <w:rFonts w:hint="eastAsia" w:ascii="宋体" w:hAnsi="宋体" w:eastAsia="宋体" w:cs="宋体"/>
          <w:sz w:val="24"/>
          <w:szCs w:val="24"/>
        </w:rPr>
        <w:t>实现防返贫工作稳定高效的推进</w:t>
      </w:r>
      <w:r>
        <w:rPr>
          <w:rFonts w:hint="eastAsia" w:ascii="宋体" w:hAnsi="宋体" w:eastAsia="宋体" w:cs="宋体"/>
          <w:sz w:val="24"/>
          <w:szCs w:val="24"/>
          <w:lang w:eastAsia="zh-CN"/>
        </w:rPr>
        <w:t>。</w:t>
      </w:r>
      <w:r>
        <w:rPr>
          <w:rFonts w:hint="eastAsia" w:ascii="宋体" w:hAnsi="宋体" w:eastAsia="宋体" w:cs="宋体"/>
          <w:sz w:val="24"/>
          <w:szCs w:val="24"/>
        </w:rPr>
        <w:t>做好防返贫工作统计分析</w:t>
      </w:r>
      <w:r>
        <w:rPr>
          <w:rFonts w:hint="eastAsia" w:ascii="宋体" w:hAnsi="宋体" w:eastAsia="宋体" w:cs="宋体"/>
          <w:sz w:val="24"/>
          <w:szCs w:val="24"/>
          <w:lang w:eastAsia="zh-CN"/>
        </w:rPr>
        <w:t>，</w:t>
      </w:r>
      <w:r>
        <w:rPr>
          <w:rFonts w:hint="eastAsia" w:ascii="宋体" w:hAnsi="宋体" w:eastAsia="宋体" w:cs="宋体"/>
          <w:sz w:val="24"/>
          <w:szCs w:val="24"/>
        </w:rPr>
        <w:t>了解防返贫监测工作任务进展、监测数据变化等信息</w:t>
      </w:r>
      <w:r>
        <w:rPr>
          <w:rFonts w:hint="eastAsia" w:ascii="宋体" w:hAnsi="宋体" w:eastAsia="宋体" w:cs="宋体"/>
          <w:sz w:val="24"/>
          <w:szCs w:val="24"/>
          <w:lang w:eastAsia="zh-CN"/>
        </w:rPr>
        <w:t>。</w:t>
      </w:r>
      <w:r>
        <w:rPr>
          <w:rFonts w:hint="eastAsia" w:ascii="宋体" w:hAnsi="宋体" w:eastAsia="宋体" w:cs="宋体"/>
          <w:sz w:val="24"/>
          <w:szCs w:val="24"/>
        </w:rPr>
        <w:t>全面、高效、准确的掌握防返贫监测工作的推进情况</w:t>
      </w:r>
      <w:r>
        <w:rPr>
          <w:rFonts w:hint="eastAsia" w:ascii="宋体" w:hAnsi="宋体" w:eastAsia="宋体" w:cs="宋体"/>
          <w:sz w:val="24"/>
          <w:szCs w:val="24"/>
          <w:lang w:eastAsia="zh-CN"/>
        </w:rPr>
        <w:t>。</w:t>
      </w:r>
      <w:r>
        <w:rPr>
          <w:rFonts w:hint="eastAsia" w:ascii="宋体" w:hAnsi="宋体" w:eastAsia="宋体" w:cs="宋体"/>
          <w:sz w:val="24"/>
          <w:szCs w:val="24"/>
        </w:rPr>
        <w:t>从而实现数据的统一管理、统一维护和共享使用</w:t>
      </w:r>
      <w:r>
        <w:rPr>
          <w:rFonts w:hint="eastAsia" w:ascii="宋体" w:hAnsi="宋体" w:eastAsia="宋体" w:cs="宋体"/>
          <w:sz w:val="24"/>
          <w:szCs w:val="24"/>
          <w:lang w:eastAsia="zh-CN"/>
        </w:rPr>
        <w:t>，</w:t>
      </w:r>
      <w:r>
        <w:rPr>
          <w:rFonts w:hint="eastAsia" w:ascii="宋体" w:hAnsi="宋体" w:eastAsia="宋体" w:cs="宋体"/>
          <w:sz w:val="24"/>
          <w:szCs w:val="24"/>
        </w:rPr>
        <w:t>满足省级、市级、县级、村级和各行业部门统计报表管理工作要求</w:t>
      </w:r>
      <w:r>
        <w:rPr>
          <w:rFonts w:hint="eastAsia" w:ascii="宋体" w:hAnsi="宋体" w:eastAsia="宋体" w:cs="宋体"/>
          <w:sz w:val="24"/>
          <w:szCs w:val="24"/>
          <w:lang w:eastAsia="zh-CN"/>
        </w:rPr>
        <w:t>，</w:t>
      </w:r>
      <w:r>
        <w:rPr>
          <w:rFonts w:hint="eastAsia" w:ascii="宋体" w:hAnsi="宋体" w:eastAsia="宋体" w:cs="宋体"/>
          <w:sz w:val="24"/>
          <w:szCs w:val="24"/>
        </w:rPr>
        <w:t>促进管理工作实现规范化、程序化、现代化</w:t>
      </w:r>
      <w:r>
        <w:rPr>
          <w:rFonts w:hint="eastAsia" w:ascii="宋体" w:hAnsi="宋体" w:eastAsia="宋体" w:cs="宋体"/>
          <w:sz w:val="24"/>
          <w:szCs w:val="24"/>
          <w:lang w:eastAsia="zh-CN"/>
        </w:rPr>
        <w:t>。。</w:t>
      </w:r>
    </w:p>
    <w:p w14:paraId="70279267">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8、督查督办子系统：对问题事件及时立项登记</w:t>
      </w:r>
      <w:r>
        <w:rPr>
          <w:rFonts w:hint="eastAsia" w:ascii="宋体" w:hAnsi="宋体" w:eastAsia="宋体" w:cs="宋体"/>
          <w:sz w:val="24"/>
          <w:szCs w:val="24"/>
          <w:lang w:eastAsia="zh-CN"/>
        </w:rPr>
        <w:t>，</w:t>
      </w:r>
      <w:r>
        <w:rPr>
          <w:rFonts w:hint="eastAsia" w:ascii="宋体" w:hAnsi="宋体" w:eastAsia="宋体" w:cs="宋体"/>
          <w:sz w:val="24"/>
          <w:szCs w:val="24"/>
        </w:rPr>
        <w:t>及时交办派发</w:t>
      </w:r>
      <w:r>
        <w:rPr>
          <w:rFonts w:hint="eastAsia" w:ascii="宋体" w:hAnsi="宋体" w:eastAsia="宋体" w:cs="宋体"/>
          <w:sz w:val="24"/>
          <w:szCs w:val="24"/>
          <w:lang w:eastAsia="zh-CN"/>
        </w:rPr>
        <w:t>，</w:t>
      </w:r>
      <w:r>
        <w:rPr>
          <w:rFonts w:hint="eastAsia" w:ascii="宋体" w:hAnsi="宋体" w:eastAsia="宋体" w:cs="宋体"/>
          <w:sz w:val="24"/>
          <w:szCs w:val="24"/>
        </w:rPr>
        <w:t>及时签收承办;对交办的任务的交办时间、落实时间、整改过程、落实成效实现一体化办理;对整个事件过程可追溯、可管理</w:t>
      </w:r>
      <w:r>
        <w:rPr>
          <w:rFonts w:hint="eastAsia" w:ascii="宋体" w:hAnsi="宋体" w:eastAsia="宋体" w:cs="宋体"/>
          <w:sz w:val="24"/>
          <w:szCs w:val="24"/>
          <w:lang w:eastAsia="zh-CN"/>
        </w:rPr>
        <w:t>。</w:t>
      </w:r>
    </w:p>
    <w:p w14:paraId="4ED68F60">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9、历史数据子系统：实现与原扶贫平台的整合</w:t>
      </w:r>
      <w:r>
        <w:rPr>
          <w:rFonts w:hint="eastAsia" w:ascii="宋体" w:hAnsi="宋体" w:eastAsia="宋体" w:cs="宋体"/>
          <w:sz w:val="24"/>
          <w:szCs w:val="24"/>
          <w:lang w:eastAsia="zh-CN"/>
        </w:rPr>
        <w:t>，</w:t>
      </w:r>
      <w:r>
        <w:rPr>
          <w:rFonts w:hint="eastAsia" w:ascii="宋体" w:hAnsi="宋体" w:eastAsia="宋体" w:cs="宋体"/>
          <w:sz w:val="24"/>
          <w:szCs w:val="24"/>
        </w:rPr>
        <w:t>实现功能不变</w:t>
      </w:r>
      <w:r>
        <w:rPr>
          <w:rFonts w:hint="eastAsia" w:ascii="宋体" w:hAnsi="宋体" w:eastAsia="宋体" w:cs="宋体"/>
          <w:sz w:val="24"/>
          <w:szCs w:val="24"/>
          <w:lang w:eastAsia="zh-CN"/>
        </w:rPr>
        <w:t>，</w:t>
      </w:r>
      <w:r>
        <w:rPr>
          <w:rFonts w:hint="eastAsia" w:ascii="宋体" w:hAnsi="宋体" w:eastAsia="宋体" w:cs="宋体"/>
          <w:sz w:val="24"/>
          <w:szCs w:val="24"/>
        </w:rPr>
        <w:t>数据不变</w:t>
      </w:r>
      <w:r>
        <w:rPr>
          <w:rFonts w:hint="eastAsia" w:ascii="宋体" w:hAnsi="宋体" w:eastAsia="宋体" w:cs="宋体"/>
          <w:sz w:val="24"/>
          <w:szCs w:val="24"/>
          <w:lang w:eastAsia="zh-CN"/>
        </w:rPr>
        <w:t>，</w:t>
      </w:r>
      <w:r>
        <w:rPr>
          <w:rFonts w:hint="eastAsia" w:ascii="宋体" w:hAnsi="宋体" w:eastAsia="宋体" w:cs="宋体"/>
          <w:sz w:val="24"/>
          <w:szCs w:val="24"/>
        </w:rPr>
        <w:t>帐号不变</w:t>
      </w:r>
      <w:r>
        <w:rPr>
          <w:rFonts w:hint="eastAsia" w:ascii="宋体" w:hAnsi="宋体" w:eastAsia="宋体" w:cs="宋体"/>
          <w:sz w:val="24"/>
          <w:szCs w:val="24"/>
          <w:lang w:eastAsia="zh-CN"/>
        </w:rPr>
        <w:t>，</w:t>
      </w:r>
      <w:r>
        <w:rPr>
          <w:rFonts w:hint="eastAsia" w:ascii="宋体" w:hAnsi="宋体" w:eastAsia="宋体" w:cs="宋体"/>
          <w:sz w:val="24"/>
          <w:szCs w:val="24"/>
        </w:rPr>
        <w:t>方便查阅历史</w:t>
      </w:r>
      <w:r>
        <w:rPr>
          <w:rFonts w:hint="eastAsia" w:ascii="宋体" w:hAnsi="宋体" w:eastAsia="宋体" w:cs="宋体"/>
          <w:sz w:val="24"/>
          <w:szCs w:val="24"/>
          <w:lang w:eastAsia="zh-CN"/>
        </w:rPr>
        <w:t>。</w:t>
      </w:r>
    </w:p>
    <w:p w14:paraId="48051BF1">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10、系统管理子系统：针对系统管理员</w:t>
      </w:r>
      <w:r>
        <w:rPr>
          <w:rFonts w:hint="eastAsia" w:ascii="宋体" w:hAnsi="宋体" w:eastAsia="宋体" w:cs="宋体"/>
          <w:sz w:val="24"/>
          <w:szCs w:val="24"/>
          <w:lang w:eastAsia="zh-CN"/>
        </w:rPr>
        <w:t>，</w:t>
      </w:r>
      <w:r>
        <w:rPr>
          <w:rFonts w:hint="eastAsia" w:ascii="宋体" w:hAnsi="宋体" w:eastAsia="宋体" w:cs="宋体"/>
          <w:sz w:val="24"/>
          <w:szCs w:val="24"/>
        </w:rPr>
        <w:t>提供防返贫预警监测平台的配置维护管理功能</w:t>
      </w:r>
      <w:r>
        <w:rPr>
          <w:rFonts w:hint="eastAsia" w:ascii="宋体" w:hAnsi="宋体" w:eastAsia="宋体" w:cs="宋体"/>
          <w:sz w:val="24"/>
          <w:szCs w:val="24"/>
          <w:lang w:eastAsia="zh-CN"/>
        </w:rPr>
        <w:t>，</w:t>
      </w:r>
      <w:r>
        <w:rPr>
          <w:rFonts w:hint="eastAsia" w:ascii="宋体" w:hAnsi="宋体" w:eastAsia="宋体" w:cs="宋体"/>
          <w:sz w:val="24"/>
          <w:szCs w:val="24"/>
        </w:rPr>
        <w:t>通过该子系统保障平台稳定运行</w:t>
      </w:r>
      <w:r>
        <w:rPr>
          <w:rFonts w:hint="eastAsia" w:ascii="宋体" w:hAnsi="宋体" w:eastAsia="宋体" w:cs="宋体"/>
          <w:sz w:val="24"/>
          <w:szCs w:val="24"/>
          <w:lang w:eastAsia="zh-CN"/>
        </w:rPr>
        <w:t>。</w:t>
      </w:r>
    </w:p>
    <w:p w14:paraId="39FBF7BC">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11、移动应用子系统：建设移动应用</w:t>
      </w:r>
      <w:r>
        <w:rPr>
          <w:rFonts w:hint="eastAsia" w:ascii="宋体" w:hAnsi="宋体" w:eastAsia="宋体" w:cs="宋体"/>
          <w:sz w:val="24"/>
          <w:szCs w:val="24"/>
          <w:lang w:eastAsia="zh-CN"/>
        </w:rPr>
        <w:t>，</w:t>
      </w:r>
      <w:r>
        <w:rPr>
          <w:rFonts w:hint="eastAsia" w:ascii="宋体" w:hAnsi="宋体" w:eastAsia="宋体" w:cs="宋体"/>
          <w:sz w:val="24"/>
          <w:szCs w:val="24"/>
        </w:rPr>
        <w:t>为村级工作人员、管理人员、农户提供不同的功能应用</w:t>
      </w:r>
      <w:r>
        <w:rPr>
          <w:rFonts w:hint="eastAsia" w:ascii="宋体" w:hAnsi="宋体" w:eastAsia="宋体" w:cs="宋体"/>
          <w:sz w:val="24"/>
          <w:szCs w:val="24"/>
          <w:lang w:eastAsia="zh-CN"/>
        </w:rPr>
        <w:t>，</w:t>
      </w:r>
      <w:r>
        <w:rPr>
          <w:rFonts w:hint="eastAsia" w:ascii="宋体" w:hAnsi="宋体" w:eastAsia="宋体" w:cs="宋体"/>
          <w:sz w:val="24"/>
          <w:szCs w:val="24"/>
        </w:rPr>
        <w:t>实现管理平台与手机端功能同步</w:t>
      </w:r>
      <w:r>
        <w:rPr>
          <w:rFonts w:hint="eastAsia" w:ascii="宋体" w:hAnsi="宋体" w:eastAsia="宋体" w:cs="宋体"/>
          <w:sz w:val="24"/>
          <w:szCs w:val="24"/>
          <w:lang w:eastAsia="zh-CN"/>
        </w:rPr>
        <w:t>，</w:t>
      </w:r>
      <w:r>
        <w:rPr>
          <w:rFonts w:hint="eastAsia" w:ascii="宋体" w:hAnsi="宋体" w:eastAsia="宋体" w:cs="宋体"/>
          <w:sz w:val="24"/>
          <w:szCs w:val="24"/>
        </w:rPr>
        <w:t>数据共享</w:t>
      </w:r>
      <w:r>
        <w:rPr>
          <w:rFonts w:hint="eastAsia" w:ascii="宋体" w:hAnsi="宋体" w:eastAsia="宋体" w:cs="宋体"/>
          <w:sz w:val="24"/>
          <w:szCs w:val="24"/>
          <w:lang w:eastAsia="zh-CN"/>
        </w:rPr>
        <w:t>。</w:t>
      </w:r>
    </w:p>
    <w:p w14:paraId="52D09332">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*12、需与省级防返贫平台无缝对接并能链接到原脱贫攻坚大户数平台进行历史封存的数据查看</w:t>
      </w:r>
    </w:p>
    <w:p w14:paraId="53648EB1">
      <w:pPr>
        <w:pStyle w:val="18"/>
        <w:keepNext w:val="0"/>
        <w:keepLines w:val="0"/>
        <w:pageBreakBefore w:val="0"/>
        <w:widowControl w:val="0"/>
        <w:kinsoku/>
        <w:wordWrap/>
        <w:overflowPunct/>
        <w:topLinePunct w:val="0"/>
        <w:bidi w:val="0"/>
        <w:snapToGrid/>
        <w:spacing w:line="360" w:lineRule="auto"/>
        <w:ind w:left="0" w:leftChars="0" w:firstLine="0" w:firstLineChars="0"/>
        <w:textAlignment w:val="auto"/>
        <w:outlineLvl w:val="1"/>
        <w:rPr>
          <w:rStyle w:val="19"/>
          <w:rFonts w:hint="eastAsia" w:ascii="宋体" w:hAnsi="宋体" w:eastAsia="宋体" w:cs="宋体"/>
          <w:b/>
          <w:bCs/>
          <w:kern w:val="0"/>
          <w:sz w:val="24"/>
          <w:szCs w:val="24"/>
        </w:rPr>
      </w:pPr>
      <w:bookmarkStart w:id="24" w:name="_Toc32005"/>
      <w:r>
        <w:rPr>
          <w:rStyle w:val="19"/>
          <w:rFonts w:hint="eastAsia" w:ascii="宋体" w:hAnsi="宋体" w:eastAsia="宋体" w:cs="宋体"/>
          <w:b/>
          <w:bCs/>
          <w:kern w:val="0"/>
          <w:sz w:val="24"/>
          <w:szCs w:val="24"/>
          <w:lang w:val="en-US" w:eastAsia="zh-CN"/>
        </w:rPr>
        <w:t>二</w:t>
      </w:r>
      <w:r>
        <w:rPr>
          <w:rStyle w:val="19"/>
          <w:rFonts w:hint="eastAsia" w:ascii="宋体" w:hAnsi="宋体" w:eastAsia="宋体" w:cs="宋体"/>
          <w:b/>
          <w:bCs/>
          <w:kern w:val="0"/>
          <w:sz w:val="24"/>
          <w:szCs w:val="24"/>
        </w:rPr>
        <w:t>、采购需求表</w:t>
      </w:r>
      <w:bookmarkEnd w:id="24"/>
    </w:p>
    <w:p w14:paraId="2517ACFF">
      <w:pPr>
        <w:spacing w:line="440" w:lineRule="exact"/>
        <w:rPr>
          <w:rFonts w:hint="eastAsia" w:ascii="宋体" w:hAnsi="宋体" w:eastAsia="宋体" w:cs="宋体"/>
          <w:szCs w:val="21"/>
        </w:rPr>
      </w:pPr>
      <w:r>
        <w:rPr>
          <w:rFonts w:hint="eastAsia" w:ascii="宋体" w:hAnsi="宋体" w:eastAsia="宋体" w:cs="宋体"/>
          <w:szCs w:val="21"/>
        </w:rPr>
        <w:t>1、平台服务</w:t>
      </w:r>
    </w:p>
    <w:tbl>
      <w:tblPr>
        <w:tblStyle w:val="13"/>
        <w:tblW w:w="5000" w:type="pct"/>
        <w:tblInd w:w="0" w:type="dxa"/>
        <w:tblLayout w:type="autofit"/>
        <w:tblCellMar>
          <w:top w:w="0" w:type="dxa"/>
          <w:left w:w="108" w:type="dxa"/>
          <w:bottom w:w="0" w:type="dxa"/>
          <w:right w:w="108" w:type="dxa"/>
        </w:tblCellMar>
      </w:tblPr>
      <w:tblGrid>
        <w:gridCol w:w="1035"/>
        <w:gridCol w:w="2095"/>
        <w:gridCol w:w="3031"/>
        <w:gridCol w:w="1502"/>
        <w:gridCol w:w="1617"/>
      </w:tblGrid>
      <w:tr w14:paraId="2A23883D">
        <w:tblPrEx>
          <w:tblCellMar>
            <w:top w:w="0" w:type="dxa"/>
            <w:left w:w="108" w:type="dxa"/>
            <w:bottom w:w="0" w:type="dxa"/>
            <w:right w:w="108" w:type="dxa"/>
          </w:tblCellMar>
        </w:tblPrEx>
        <w:trPr>
          <w:trHeight w:val="276" w:hRule="atLeast"/>
        </w:trPr>
        <w:tc>
          <w:tcPr>
            <w:tcW w:w="558" w:type="pct"/>
            <w:tcBorders>
              <w:top w:val="single" w:color="000000" w:sz="4" w:space="0"/>
              <w:left w:val="single" w:color="000000" w:sz="4" w:space="0"/>
              <w:bottom w:val="single" w:color="000000" w:sz="4" w:space="0"/>
              <w:right w:val="single" w:color="000000" w:sz="4" w:space="0"/>
            </w:tcBorders>
            <w:vAlign w:val="center"/>
          </w:tcPr>
          <w:p w14:paraId="1D4AA01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编号</w:t>
            </w:r>
          </w:p>
        </w:tc>
        <w:tc>
          <w:tcPr>
            <w:tcW w:w="1129" w:type="pct"/>
            <w:tcBorders>
              <w:top w:val="single" w:color="auto" w:sz="4" w:space="0"/>
              <w:left w:val="nil"/>
              <w:bottom w:val="nil"/>
              <w:right w:val="single" w:color="auto" w:sz="4" w:space="0"/>
            </w:tcBorders>
            <w:vAlign w:val="center"/>
          </w:tcPr>
          <w:p w14:paraId="2BDC37BF">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栏目</w:t>
            </w:r>
          </w:p>
        </w:tc>
        <w:tc>
          <w:tcPr>
            <w:tcW w:w="1633" w:type="pct"/>
            <w:tcBorders>
              <w:top w:val="single" w:color="auto" w:sz="4" w:space="0"/>
              <w:left w:val="single" w:color="auto" w:sz="4" w:space="0"/>
              <w:bottom w:val="nil"/>
              <w:right w:val="nil"/>
            </w:tcBorders>
            <w:vAlign w:val="center"/>
          </w:tcPr>
          <w:p w14:paraId="0E165E2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一级分类</w:t>
            </w:r>
          </w:p>
        </w:tc>
        <w:tc>
          <w:tcPr>
            <w:tcW w:w="809" w:type="pct"/>
            <w:tcBorders>
              <w:top w:val="single" w:color="000000" w:sz="4" w:space="0"/>
              <w:left w:val="single" w:color="000000" w:sz="4" w:space="0"/>
              <w:bottom w:val="single" w:color="000000" w:sz="4" w:space="0"/>
              <w:right w:val="single" w:color="000000" w:sz="4" w:space="0"/>
            </w:tcBorders>
            <w:vAlign w:val="center"/>
          </w:tcPr>
          <w:p w14:paraId="0E35A212">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单位</w:t>
            </w:r>
          </w:p>
        </w:tc>
        <w:tc>
          <w:tcPr>
            <w:tcW w:w="872" w:type="pct"/>
            <w:tcBorders>
              <w:top w:val="single" w:color="000000" w:sz="4" w:space="0"/>
              <w:left w:val="single" w:color="000000" w:sz="4" w:space="0"/>
              <w:bottom w:val="single" w:color="000000" w:sz="4" w:space="0"/>
              <w:right w:val="single" w:color="000000" w:sz="4" w:space="0"/>
            </w:tcBorders>
            <w:vAlign w:val="center"/>
          </w:tcPr>
          <w:p w14:paraId="4634C00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数量</w:t>
            </w:r>
          </w:p>
        </w:tc>
      </w:tr>
      <w:tr w14:paraId="53503BA0">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157AE62D">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726DD14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基础信息管理子系统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5AE8A4AF">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户情管理</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2B9A2774">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576A03C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3180D50B">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6431296">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AFA496B">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056681C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户详情</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83D3639">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99E7B59">
            <w:pPr>
              <w:spacing w:line="440" w:lineRule="exact"/>
              <w:jc w:val="center"/>
              <w:rPr>
                <w:rFonts w:hint="eastAsia" w:ascii="宋体" w:hAnsi="宋体" w:eastAsia="宋体" w:cs="宋体"/>
                <w:color w:val="000000"/>
                <w:sz w:val="18"/>
                <w:szCs w:val="18"/>
              </w:rPr>
            </w:pPr>
          </w:p>
        </w:tc>
      </w:tr>
      <w:tr w14:paraId="3298F4F9">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4CAB539B">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45E73FEA">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4802257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村详情</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5BD5AEB">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773D2BCA">
            <w:pPr>
              <w:spacing w:line="440" w:lineRule="exact"/>
              <w:jc w:val="center"/>
              <w:rPr>
                <w:rFonts w:hint="eastAsia" w:ascii="宋体" w:hAnsi="宋体" w:eastAsia="宋体" w:cs="宋体"/>
                <w:color w:val="000000"/>
                <w:sz w:val="18"/>
                <w:szCs w:val="18"/>
              </w:rPr>
            </w:pPr>
          </w:p>
        </w:tc>
      </w:tr>
      <w:tr w14:paraId="603C23BA">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5E710CE9">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E4DEEC8">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2AE3638">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县管理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BE2852F">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3EDFA4C">
            <w:pPr>
              <w:spacing w:line="440" w:lineRule="exact"/>
              <w:jc w:val="center"/>
              <w:rPr>
                <w:rFonts w:hint="eastAsia" w:ascii="宋体" w:hAnsi="宋体" w:eastAsia="宋体" w:cs="宋体"/>
                <w:color w:val="000000"/>
                <w:sz w:val="18"/>
                <w:szCs w:val="18"/>
              </w:rPr>
            </w:pPr>
          </w:p>
        </w:tc>
      </w:tr>
      <w:tr w14:paraId="45BA8FF7">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6CA8FF3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2</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3B45508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防返贫监测预警子系统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6E1BE12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监测对象</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1D22607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58DD832F">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4E9DBD94">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A9760C9">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23F12A1">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200ABE42">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监测内容</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67FC6696">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4E0451E">
            <w:pPr>
              <w:spacing w:line="440" w:lineRule="exact"/>
              <w:jc w:val="center"/>
              <w:rPr>
                <w:rFonts w:hint="eastAsia" w:ascii="宋体" w:hAnsi="宋体" w:eastAsia="宋体" w:cs="宋体"/>
                <w:color w:val="000000"/>
                <w:sz w:val="18"/>
                <w:szCs w:val="18"/>
              </w:rPr>
            </w:pPr>
          </w:p>
        </w:tc>
      </w:tr>
      <w:tr w14:paraId="4F06D380">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20756BBE">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E222F49">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3D5B2506">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行业数据</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C593C22">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5B71F615">
            <w:pPr>
              <w:spacing w:line="440" w:lineRule="exact"/>
              <w:jc w:val="center"/>
              <w:rPr>
                <w:rFonts w:hint="eastAsia" w:ascii="宋体" w:hAnsi="宋体" w:eastAsia="宋体" w:cs="宋体"/>
                <w:color w:val="000000"/>
                <w:sz w:val="18"/>
                <w:szCs w:val="18"/>
              </w:rPr>
            </w:pPr>
          </w:p>
        </w:tc>
      </w:tr>
      <w:tr w14:paraId="548CD5CF">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9E4E406">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793A44A7">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254136C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风险研判</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1BDF668E">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EC3E32C">
            <w:pPr>
              <w:spacing w:line="440" w:lineRule="exact"/>
              <w:jc w:val="center"/>
              <w:rPr>
                <w:rFonts w:hint="eastAsia" w:ascii="宋体" w:hAnsi="宋体" w:eastAsia="宋体" w:cs="宋体"/>
                <w:color w:val="000000"/>
                <w:sz w:val="18"/>
                <w:szCs w:val="18"/>
              </w:rPr>
            </w:pPr>
          </w:p>
        </w:tc>
      </w:tr>
      <w:tr w14:paraId="3F426EB8">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74C13784">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B7B3D6E">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6EA1389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工单管理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25064EE">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B87998D">
            <w:pPr>
              <w:spacing w:line="440" w:lineRule="exact"/>
              <w:jc w:val="center"/>
              <w:rPr>
                <w:rFonts w:hint="eastAsia" w:ascii="宋体" w:hAnsi="宋体" w:eastAsia="宋体" w:cs="宋体"/>
                <w:color w:val="000000"/>
                <w:sz w:val="18"/>
                <w:szCs w:val="18"/>
              </w:rPr>
            </w:pPr>
          </w:p>
        </w:tc>
      </w:tr>
      <w:tr w14:paraId="5580022D">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A4A8316">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5372708">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4F5DD0EF">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网格管理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661BB54C">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51B06B81">
            <w:pPr>
              <w:spacing w:line="440" w:lineRule="exact"/>
              <w:jc w:val="center"/>
              <w:rPr>
                <w:rFonts w:hint="eastAsia" w:ascii="宋体" w:hAnsi="宋体" w:eastAsia="宋体" w:cs="宋体"/>
                <w:color w:val="000000"/>
                <w:sz w:val="18"/>
                <w:szCs w:val="18"/>
              </w:rPr>
            </w:pPr>
          </w:p>
        </w:tc>
      </w:tr>
      <w:tr w14:paraId="1DAE44EF">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306B85DF">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8252FD7">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1FD86B7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驻村帮扶</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64FAAFE">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3F7EE3D">
            <w:pPr>
              <w:spacing w:line="440" w:lineRule="exact"/>
              <w:jc w:val="center"/>
              <w:rPr>
                <w:rFonts w:hint="eastAsia" w:ascii="宋体" w:hAnsi="宋体" w:eastAsia="宋体" w:cs="宋体"/>
                <w:color w:val="000000"/>
                <w:sz w:val="18"/>
                <w:szCs w:val="18"/>
              </w:rPr>
            </w:pPr>
          </w:p>
        </w:tc>
      </w:tr>
      <w:tr w14:paraId="45588DC6">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E134384">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FDEC93D">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6CED52E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随机抽查</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02F7FD9">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3191645">
            <w:pPr>
              <w:spacing w:line="440" w:lineRule="exact"/>
              <w:jc w:val="center"/>
              <w:rPr>
                <w:rFonts w:hint="eastAsia" w:ascii="宋体" w:hAnsi="宋体" w:eastAsia="宋体" w:cs="宋体"/>
                <w:color w:val="000000"/>
                <w:sz w:val="18"/>
                <w:szCs w:val="18"/>
              </w:rPr>
            </w:pPr>
          </w:p>
        </w:tc>
      </w:tr>
      <w:tr w14:paraId="42F3A8EE">
        <w:tblPrEx>
          <w:tblCellMar>
            <w:top w:w="0" w:type="dxa"/>
            <w:left w:w="108" w:type="dxa"/>
            <w:bottom w:w="0" w:type="dxa"/>
            <w:right w:w="108" w:type="dxa"/>
          </w:tblCellMar>
        </w:tblPrEx>
        <w:trPr>
          <w:trHeight w:val="285"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06399BF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3</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6C8B9A0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决策分析子系统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3800412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基础数据</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2EEEEC9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6E76843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4D6534E5">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4784CEB0">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559EF218">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5CB7542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风险监测</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5A5ADE49">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1F403CD4">
            <w:pPr>
              <w:spacing w:line="440" w:lineRule="exact"/>
              <w:jc w:val="center"/>
              <w:rPr>
                <w:rFonts w:hint="eastAsia" w:ascii="宋体" w:hAnsi="宋体" w:eastAsia="宋体" w:cs="宋体"/>
                <w:color w:val="000000"/>
                <w:sz w:val="18"/>
                <w:szCs w:val="18"/>
              </w:rPr>
            </w:pPr>
          </w:p>
        </w:tc>
      </w:tr>
      <w:tr w14:paraId="5EEE8CE4">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48C15985">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C30EA4A">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5A48368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收入监测</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6AD09115">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5DA596ED">
            <w:pPr>
              <w:spacing w:line="440" w:lineRule="exact"/>
              <w:jc w:val="center"/>
              <w:rPr>
                <w:rFonts w:hint="eastAsia" w:ascii="宋体" w:hAnsi="宋体" w:eastAsia="宋体" w:cs="宋体"/>
                <w:color w:val="000000"/>
                <w:sz w:val="18"/>
                <w:szCs w:val="18"/>
              </w:rPr>
            </w:pPr>
          </w:p>
        </w:tc>
      </w:tr>
      <w:tr w14:paraId="7CB0EA7A">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BF86187">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9248693">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8D26CF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帮扶措施</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C6EB0DF">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59D2A8DD">
            <w:pPr>
              <w:spacing w:line="440" w:lineRule="exact"/>
              <w:jc w:val="center"/>
              <w:rPr>
                <w:rFonts w:hint="eastAsia" w:ascii="宋体" w:hAnsi="宋体" w:eastAsia="宋体" w:cs="宋体"/>
                <w:color w:val="000000"/>
                <w:sz w:val="18"/>
                <w:szCs w:val="18"/>
              </w:rPr>
            </w:pPr>
          </w:p>
        </w:tc>
      </w:tr>
      <w:tr w14:paraId="1C66AAFF">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5E55B712">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64A6E33">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4D558B5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外出务工</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3C01951">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1BFA5833">
            <w:pPr>
              <w:spacing w:line="440" w:lineRule="exact"/>
              <w:jc w:val="center"/>
              <w:rPr>
                <w:rFonts w:hint="eastAsia" w:ascii="宋体" w:hAnsi="宋体" w:eastAsia="宋体" w:cs="宋体"/>
                <w:color w:val="000000"/>
                <w:sz w:val="18"/>
                <w:szCs w:val="18"/>
              </w:rPr>
            </w:pPr>
          </w:p>
        </w:tc>
      </w:tr>
      <w:tr w14:paraId="733B3013">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600E6F2">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8041043">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0FAC349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网格管理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75F71E1">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31E851C">
            <w:pPr>
              <w:spacing w:line="440" w:lineRule="exact"/>
              <w:jc w:val="center"/>
              <w:rPr>
                <w:rFonts w:hint="eastAsia" w:ascii="宋体" w:hAnsi="宋体" w:eastAsia="宋体" w:cs="宋体"/>
                <w:color w:val="000000"/>
                <w:sz w:val="18"/>
                <w:szCs w:val="18"/>
              </w:rPr>
            </w:pPr>
          </w:p>
        </w:tc>
      </w:tr>
      <w:tr w14:paraId="3E936B68">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74C9FE07">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47D56187">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CCDBDD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采集进度</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CB31A4B">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597849E6">
            <w:pPr>
              <w:spacing w:line="440" w:lineRule="exact"/>
              <w:jc w:val="center"/>
              <w:rPr>
                <w:rFonts w:hint="eastAsia" w:ascii="宋体" w:hAnsi="宋体" w:eastAsia="宋体" w:cs="宋体"/>
                <w:color w:val="000000"/>
                <w:sz w:val="18"/>
                <w:szCs w:val="18"/>
              </w:rPr>
            </w:pPr>
          </w:p>
        </w:tc>
      </w:tr>
      <w:tr w14:paraId="443C4D19">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416EF39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4</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45EE78C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乡村建设子系统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1C001974">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产业振兴</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3170F8AC">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6C7DC87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2DFD2511">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2CD35093">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E7A5759">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14CE7F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组织振兴</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9BCDC6A">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4A406F71">
            <w:pPr>
              <w:spacing w:line="440" w:lineRule="exact"/>
              <w:jc w:val="center"/>
              <w:rPr>
                <w:rFonts w:hint="eastAsia" w:ascii="宋体" w:hAnsi="宋体" w:eastAsia="宋体" w:cs="宋体"/>
                <w:color w:val="000000"/>
                <w:sz w:val="18"/>
                <w:szCs w:val="18"/>
              </w:rPr>
            </w:pPr>
          </w:p>
        </w:tc>
      </w:tr>
      <w:tr w14:paraId="2E67B45C">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2553C9C">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8264C73">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0D9505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生态振兴</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330F61C1">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9BB9F27">
            <w:pPr>
              <w:spacing w:line="440" w:lineRule="exact"/>
              <w:jc w:val="center"/>
              <w:rPr>
                <w:rFonts w:hint="eastAsia" w:ascii="宋体" w:hAnsi="宋体" w:eastAsia="宋体" w:cs="宋体"/>
                <w:color w:val="000000"/>
                <w:sz w:val="18"/>
                <w:szCs w:val="18"/>
              </w:rPr>
            </w:pPr>
          </w:p>
        </w:tc>
      </w:tr>
      <w:tr w14:paraId="22B8B485">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5D30B8CE">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886D483">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655A176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人才振兴</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3FED4EC3">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058E9C42">
            <w:pPr>
              <w:spacing w:line="440" w:lineRule="exact"/>
              <w:jc w:val="center"/>
              <w:rPr>
                <w:rFonts w:hint="eastAsia" w:ascii="宋体" w:hAnsi="宋体" w:eastAsia="宋体" w:cs="宋体"/>
                <w:color w:val="000000"/>
                <w:sz w:val="18"/>
                <w:szCs w:val="18"/>
              </w:rPr>
            </w:pPr>
          </w:p>
        </w:tc>
      </w:tr>
      <w:tr w14:paraId="11364A41">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ED20BE1">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CF6A5E6">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BE7860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文化振兴</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FF1986C">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036CC062">
            <w:pPr>
              <w:spacing w:line="440" w:lineRule="exact"/>
              <w:jc w:val="center"/>
              <w:rPr>
                <w:rFonts w:hint="eastAsia" w:ascii="宋体" w:hAnsi="宋体" w:eastAsia="宋体" w:cs="宋体"/>
                <w:color w:val="000000"/>
                <w:sz w:val="18"/>
                <w:szCs w:val="18"/>
              </w:rPr>
            </w:pPr>
          </w:p>
        </w:tc>
      </w:tr>
      <w:tr w14:paraId="23C0CA1D">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4B7D204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5</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0BE911D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户厕改革子系统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4E47BF76">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户厕摸排</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7796986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506541C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4E58E9C8">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0C47C4D">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42F03D2D">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3500FB5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公厕摸排</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245AF05B">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FC5E5CE">
            <w:pPr>
              <w:spacing w:line="440" w:lineRule="exact"/>
              <w:jc w:val="center"/>
              <w:rPr>
                <w:rFonts w:hint="eastAsia" w:ascii="宋体" w:hAnsi="宋体" w:eastAsia="宋体" w:cs="宋体"/>
                <w:color w:val="000000"/>
                <w:sz w:val="18"/>
                <w:szCs w:val="18"/>
              </w:rPr>
            </w:pPr>
          </w:p>
        </w:tc>
      </w:tr>
      <w:tr w14:paraId="6A067BF6">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17003B0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6</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7D0983B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项目管理子系统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48C63C8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项目汇总</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08289D2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21B944A8">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57FEB80F">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43426DC0">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86C2CC0">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4BD2858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项目查询</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975376A">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10414DF5">
            <w:pPr>
              <w:spacing w:line="440" w:lineRule="exact"/>
              <w:jc w:val="center"/>
              <w:rPr>
                <w:rFonts w:hint="eastAsia" w:ascii="宋体" w:hAnsi="宋体" w:eastAsia="宋体" w:cs="宋体"/>
                <w:color w:val="000000"/>
                <w:sz w:val="18"/>
                <w:szCs w:val="18"/>
              </w:rPr>
            </w:pPr>
          </w:p>
        </w:tc>
      </w:tr>
      <w:tr w14:paraId="138B1ADD">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nil"/>
              <w:right w:val="single" w:color="000000" w:sz="4" w:space="0"/>
            </w:tcBorders>
            <w:vAlign w:val="center"/>
          </w:tcPr>
          <w:p w14:paraId="7867618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7</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565C9F78">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统计分析子系统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6C9EF904">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工作推进</w:t>
            </w:r>
          </w:p>
        </w:tc>
        <w:tc>
          <w:tcPr>
            <w:tcW w:w="809" w:type="pct"/>
            <w:vMerge w:val="restart"/>
            <w:tcBorders>
              <w:top w:val="single" w:color="000000" w:sz="4" w:space="0"/>
              <w:left w:val="single" w:color="000000" w:sz="4" w:space="0"/>
              <w:bottom w:val="nil"/>
              <w:right w:val="single" w:color="000000" w:sz="4" w:space="0"/>
            </w:tcBorders>
            <w:vAlign w:val="center"/>
          </w:tcPr>
          <w:p w14:paraId="55F185F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nil"/>
              <w:right w:val="single" w:color="000000" w:sz="4" w:space="0"/>
            </w:tcBorders>
            <w:vAlign w:val="center"/>
          </w:tcPr>
          <w:p w14:paraId="1A3EA03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44355C7A">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nil"/>
              <w:right w:val="single" w:color="000000" w:sz="4" w:space="0"/>
            </w:tcBorders>
            <w:vAlign w:val="center"/>
          </w:tcPr>
          <w:p w14:paraId="33AFD200">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785E4A24">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692CE95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周统计</w:t>
            </w:r>
          </w:p>
        </w:tc>
        <w:tc>
          <w:tcPr>
            <w:tcW w:w="809" w:type="pct"/>
            <w:vMerge w:val="continue"/>
            <w:tcBorders>
              <w:top w:val="single" w:color="000000" w:sz="4" w:space="0"/>
              <w:left w:val="single" w:color="000000" w:sz="4" w:space="0"/>
              <w:bottom w:val="nil"/>
              <w:right w:val="single" w:color="000000" w:sz="4" w:space="0"/>
            </w:tcBorders>
            <w:vAlign w:val="center"/>
          </w:tcPr>
          <w:p w14:paraId="25EF5C86">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nil"/>
              <w:right w:val="single" w:color="000000" w:sz="4" w:space="0"/>
            </w:tcBorders>
            <w:vAlign w:val="center"/>
          </w:tcPr>
          <w:p w14:paraId="200A1755">
            <w:pPr>
              <w:spacing w:line="440" w:lineRule="exact"/>
              <w:jc w:val="center"/>
              <w:rPr>
                <w:rFonts w:hint="eastAsia" w:ascii="宋体" w:hAnsi="宋体" w:eastAsia="宋体" w:cs="宋体"/>
                <w:color w:val="000000"/>
                <w:sz w:val="18"/>
                <w:szCs w:val="18"/>
              </w:rPr>
            </w:pPr>
          </w:p>
        </w:tc>
      </w:tr>
      <w:tr w14:paraId="00703A30">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nil"/>
              <w:right w:val="single" w:color="000000" w:sz="4" w:space="0"/>
            </w:tcBorders>
            <w:vAlign w:val="center"/>
          </w:tcPr>
          <w:p w14:paraId="00626C96">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3CBE8698">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39B0883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月通报</w:t>
            </w:r>
          </w:p>
        </w:tc>
        <w:tc>
          <w:tcPr>
            <w:tcW w:w="809" w:type="pct"/>
            <w:vMerge w:val="continue"/>
            <w:tcBorders>
              <w:top w:val="single" w:color="000000" w:sz="4" w:space="0"/>
              <w:left w:val="single" w:color="000000" w:sz="4" w:space="0"/>
              <w:bottom w:val="nil"/>
              <w:right w:val="single" w:color="000000" w:sz="4" w:space="0"/>
            </w:tcBorders>
            <w:vAlign w:val="center"/>
          </w:tcPr>
          <w:p w14:paraId="05FA19FC">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nil"/>
              <w:right w:val="single" w:color="000000" w:sz="4" w:space="0"/>
            </w:tcBorders>
            <w:vAlign w:val="center"/>
          </w:tcPr>
          <w:p w14:paraId="4A2BAD85">
            <w:pPr>
              <w:spacing w:line="440" w:lineRule="exact"/>
              <w:jc w:val="center"/>
              <w:rPr>
                <w:rFonts w:hint="eastAsia" w:ascii="宋体" w:hAnsi="宋体" w:eastAsia="宋体" w:cs="宋体"/>
                <w:color w:val="000000"/>
                <w:sz w:val="18"/>
                <w:szCs w:val="18"/>
              </w:rPr>
            </w:pPr>
          </w:p>
        </w:tc>
      </w:tr>
      <w:tr w14:paraId="04F7AFBD">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nil"/>
              <w:right w:val="single" w:color="000000" w:sz="4" w:space="0"/>
            </w:tcBorders>
            <w:vAlign w:val="center"/>
          </w:tcPr>
          <w:p w14:paraId="278C2427">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D740961">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1F77706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季调度</w:t>
            </w:r>
          </w:p>
        </w:tc>
        <w:tc>
          <w:tcPr>
            <w:tcW w:w="809" w:type="pct"/>
            <w:vMerge w:val="continue"/>
            <w:tcBorders>
              <w:top w:val="single" w:color="000000" w:sz="4" w:space="0"/>
              <w:left w:val="single" w:color="000000" w:sz="4" w:space="0"/>
              <w:bottom w:val="nil"/>
              <w:right w:val="single" w:color="000000" w:sz="4" w:space="0"/>
            </w:tcBorders>
            <w:vAlign w:val="center"/>
          </w:tcPr>
          <w:p w14:paraId="37D0870F">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nil"/>
              <w:right w:val="single" w:color="000000" w:sz="4" w:space="0"/>
            </w:tcBorders>
            <w:vAlign w:val="center"/>
          </w:tcPr>
          <w:p w14:paraId="13387EAD">
            <w:pPr>
              <w:spacing w:line="440" w:lineRule="exact"/>
              <w:jc w:val="center"/>
              <w:rPr>
                <w:rFonts w:hint="eastAsia" w:ascii="宋体" w:hAnsi="宋体" w:eastAsia="宋体" w:cs="宋体"/>
                <w:color w:val="000000"/>
                <w:sz w:val="18"/>
                <w:szCs w:val="18"/>
              </w:rPr>
            </w:pPr>
          </w:p>
        </w:tc>
      </w:tr>
      <w:tr w14:paraId="7844673E">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nil"/>
              <w:right w:val="single" w:color="000000" w:sz="4" w:space="0"/>
            </w:tcBorders>
            <w:vAlign w:val="center"/>
          </w:tcPr>
          <w:p w14:paraId="6A5ED013">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D3F6820">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167F808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采集进度</w:t>
            </w:r>
          </w:p>
        </w:tc>
        <w:tc>
          <w:tcPr>
            <w:tcW w:w="809" w:type="pct"/>
            <w:vMerge w:val="continue"/>
            <w:tcBorders>
              <w:top w:val="single" w:color="000000" w:sz="4" w:space="0"/>
              <w:left w:val="single" w:color="000000" w:sz="4" w:space="0"/>
              <w:bottom w:val="nil"/>
              <w:right w:val="single" w:color="000000" w:sz="4" w:space="0"/>
            </w:tcBorders>
            <w:vAlign w:val="center"/>
          </w:tcPr>
          <w:p w14:paraId="443563E9">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nil"/>
              <w:right w:val="single" w:color="000000" w:sz="4" w:space="0"/>
            </w:tcBorders>
            <w:vAlign w:val="center"/>
          </w:tcPr>
          <w:p w14:paraId="058CA410">
            <w:pPr>
              <w:spacing w:line="440" w:lineRule="exact"/>
              <w:jc w:val="center"/>
              <w:rPr>
                <w:rFonts w:hint="eastAsia" w:ascii="宋体" w:hAnsi="宋体" w:eastAsia="宋体" w:cs="宋体"/>
                <w:color w:val="000000"/>
                <w:sz w:val="18"/>
                <w:szCs w:val="18"/>
              </w:rPr>
            </w:pPr>
          </w:p>
        </w:tc>
      </w:tr>
      <w:tr w14:paraId="37609E11">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1756146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8</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0A05A55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督查督办子系统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3E308F30">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问题登记</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65F05CF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4E35C50D">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2936CBB2">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7215E837">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E1594C7">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1DA366BB">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问题分发</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A88B332">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2A93C30E">
            <w:pPr>
              <w:spacing w:line="440" w:lineRule="exact"/>
              <w:jc w:val="center"/>
              <w:rPr>
                <w:rFonts w:hint="eastAsia" w:ascii="宋体" w:hAnsi="宋体" w:eastAsia="宋体" w:cs="宋体"/>
                <w:color w:val="000000"/>
                <w:sz w:val="18"/>
                <w:szCs w:val="18"/>
              </w:rPr>
            </w:pPr>
          </w:p>
        </w:tc>
      </w:tr>
      <w:tr w14:paraId="6794A587">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70B0EAA">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78DB6892">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57C60A8F">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问题整改落实</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62E31702">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7E26A882">
            <w:pPr>
              <w:spacing w:line="440" w:lineRule="exact"/>
              <w:jc w:val="center"/>
              <w:rPr>
                <w:rFonts w:hint="eastAsia" w:ascii="宋体" w:hAnsi="宋体" w:eastAsia="宋体" w:cs="宋体"/>
                <w:color w:val="000000"/>
                <w:sz w:val="18"/>
                <w:szCs w:val="18"/>
              </w:rPr>
            </w:pPr>
          </w:p>
        </w:tc>
      </w:tr>
      <w:tr w14:paraId="68913BAB">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306B4A6F">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4BE76E3E">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8719C7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问题整改预警</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2890E715">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045302F6">
            <w:pPr>
              <w:spacing w:line="440" w:lineRule="exact"/>
              <w:jc w:val="center"/>
              <w:rPr>
                <w:rFonts w:hint="eastAsia" w:ascii="宋体" w:hAnsi="宋体" w:eastAsia="宋体" w:cs="宋体"/>
                <w:color w:val="000000"/>
                <w:sz w:val="18"/>
                <w:szCs w:val="18"/>
              </w:rPr>
            </w:pPr>
          </w:p>
        </w:tc>
      </w:tr>
      <w:tr w14:paraId="72C0CB26">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239589A5">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D7271DF">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1244C87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问题统计报表</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2CC1CA3">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F151141">
            <w:pPr>
              <w:spacing w:line="440" w:lineRule="exact"/>
              <w:jc w:val="center"/>
              <w:rPr>
                <w:rFonts w:hint="eastAsia" w:ascii="宋体" w:hAnsi="宋体" w:eastAsia="宋体" w:cs="宋体"/>
                <w:color w:val="000000"/>
                <w:sz w:val="18"/>
                <w:szCs w:val="18"/>
              </w:rPr>
            </w:pPr>
          </w:p>
        </w:tc>
      </w:tr>
      <w:tr w14:paraId="581AA684">
        <w:tblPrEx>
          <w:tblCellMar>
            <w:top w:w="0" w:type="dxa"/>
            <w:left w:w="108" w:type="dxa"/>
            <w:bottom w:w="0" w:type="dxa"/>
            <w:right w:w="108" w:type="dxa"/>
          </w:tblCellMar>
        </w:tblPrEx>
        <w:trPr>
          <w:trHeight w:val="540" w:hRule="atLeast"/>
        </w:trPr>
        <w:tc>
          <w:tcPr>
            <w:tcW w:w="558" w:type="pct"/>
            <w:tcBorders>
              <w:top w:val="single" w:color="000000" w:sz="4" w:space="0"/>
              <w:left w:val="single" w:color="000000" w:sz="4" w:space="0"/>
              <w:bottom w:val="single" w:color="000000" w:sz="4" w:space="0"/>
              <w:right w:val="single" w:color="000000" w:sz="4" w:space="0"/>
            </w:tcBorders>
            <w:vAlign w:val="center"/>
          </w:tcPr>
          <w:p w14:paraId="3AAE05C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9</w:t>
            </w:r>
          </w:p>
        </w:tc>
        <w:tc>
          <w:tcPr>
            <w:tcW w:w="1129" w:type="pct"/>
            <w:tcBorders>
              <w:top w:val="single" w:color="000000" w:sz="4" w:space="0"/>
              <w:left w:val="single" w:color="000000" w:sz="4" w:space="0"/>
              <w:bottom w:val="single" w:color="000000" w:sz="4" w:space="0"/>
              <w:right w:val="single" w:color="000000" w:sz="4" w:space="0"/>
            </w:tcBorders>
            <w:vAlign w:val="center"/>
          </w:tcPr>
          <w:p w14:paraId="7785ADF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历史数据子系统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3C16CA77">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w:t>
            </w:r>
          </w:p>
        </w:tc>
        <w:tc>
          <w:tcPr>
            <w:tcW w:w="809" w:type="pct"/>
            <w:tcBorders>
              <w:top w:val="single" w:color="000000" w:sz="4" w:space="0"/>
              <w:left w:val="single" w:color="000000" w:sz="4" w:space="0"/>
              <w:bottom w:val="single" w:color="000000" w:sz="4" w:space="0"/>
              <w:right w:val="single" w:color="000000" w:sz="4" w:space="0"/>
            </w:tcBorders>
            <w:vAlign w:val="center"/>
          </w:tcPr>
          <w:p w14:paraId="2934BE3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tcBorders>
              <w:top w:val="single" w:color="000000" w:sz="4" w:space="0"/>
              <w:left w:val="single" w:color="000000" w:sz="4" w:space="0"/>
              <w:bottom w:val="single" w:color="000000" w:sz="4" w:space="0"/>
              <w:right w:val="single" w:color="000000" w:sz="4" w:space="0"/>
            </w:tcBorders>
            <w:vAlign w:val="center"/>
          </w:tcPr>
          <w:p w14:paraId="473EF7E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0DFAA16E">
        <w:tblPrEx>
          <w:tblCellMar>
            <w:top w:w="0" w:type="dxa"/>
            <w:left w:w="108" w:type="dxa"/>
            <w:bottom w:w="0" w:type="dxa"/>
            <w:right w:w="108" w:type="dxa"/>
          </w:tblCellMar>
        </w:tblPrEx>
        <w:trPr>
          <w:trHeight w:val="300"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7E49AC07">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10</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41A975E6">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系统管理子系统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3F28390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单位管理</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75CA0C7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70105FA2">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3A25FF8F">
        <w:tblPrEx>
          <w:tblCellMar>
            <w:top w:w="0" w:type="dxa"/>
            <w:left w:w="108" w:type="dxa"/>
            <w:bottom w:w="0" w:type="dxa"/>
            <w:right w:w="108" w:type="dxa"/>
          </w:tblCellMar>
        </w:tblPrEx>
        <w:trPr>
          <w:trHeight w:val="30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43CBAAF7">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63F5E787">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275AD82">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用户管理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23F6BF7E">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A6F15F2">
            <w:pPr>
              <w:spacing w:line="440" w:lineRule="exact"/>
              <w:jc w:val="center"/>
              <w:rPr>
                <w:rFonts w:hint="eastAsia" w:ascii="宋体" w:hAnsi="宋体" w:eastAsia="宋体" w:cs="宋体"/>
                <w:color w:val="000000"/>
                <w:sz w:val="18"/>
                <w:szCs w:val="18"/>
              </w:rPr>
            </w:pPr>
          </w:p>
        </w:tc>
      </w:tr>
      <w:tr w14:paraId="2587123E">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75BB021">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ACA4CD6">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47E94D4E">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系统权限管理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A4F8D81">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701EE046">
            <w:pPr>
              <w:spacing w:line="440" w:lineRule="exact"/>
              <w:jc w:val="center"/>
              <w:rPr>
                <w:rFonts w:hint="eastAsia" w:ascii="宋体" w:hAnsi="宋体" w:eastAsia="宋体" w:cs="宋体"/>
                <w:color w:val="000000"/>
                <w:sz w:val="18"/>
                <w:szCs w:val="18"/>
              </w:rPr>
            </w:pPr>
          </w:p>
        </w:tc>
      </w:tr>
      <w:tr w14:paraId="606BCDF6">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22CEFAB1">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3F12B64">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8BFC3E2">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系统资源管理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C7C9A7F">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25A23117">
            <w:pPr>
              <w:spacing w:line="440" w:lineRule="exact"/>
              <w:jc w:val="center"/>
              <w:rPr>
                <w:rFonts w:hint="eastAsia" w:ascii="宋体" w:hAnsi="宋体" w:eastAsia="宋体" w:cs="宋体"/>
                <w:color w:val="000000"/>
                <w:sz w:val="18"/>
                <w:szCs w:val="18"/>
              </w:rPr>
            </w:pPr>
          </w:p>
        </w:tc>
      </w:tr>
      <w:tr w14:paraId="693B3141">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33300B18">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2EA47C3F">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27553C6">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基本配置管理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176741DB">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1E5757A7">
            <w:pPr>
              <w:spacing w:line="440" w:lineRule="exact"/>
              <w:jc w:val="center"/>
              <w:rPr>
                <w:rFonts w:hint="eastAsia" w:ascii="宋体" w:hAnsi="宋体" w:eastAsia="宋体" w:cs="宋体"/>
                <w:color w:val="000000"/>
                <w:sz w:val="18"/>
                <w:szCs w:val="18"/>
              </w:rPr>
            </w:pPr>
          </w:p>
        </w:tc>
      </w:tr>
      <w:tr w14:paraId="3239837B">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E9852AA">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13E06D91">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5C3653BD">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行政区划管理</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42A3D176">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7F9CD5BB">
            <w:pPr>
              <w:spacing w:line="440" w:lineRule="exact"/>
              <w:jc w:val="center"/>
              <w:rPr>
                <w:rFonts w:hint="eastAsia" w:ascii="宋体" w:hAnsi="宋体" w:eastAsia="宋体" w:cs="宋体"/>
                <w:color w:val="000000"/>
                <w:sz w:val="18"/>
                <w:szCs w:val="18"/>
              </w:rPr>
            </w:pPr>
          </w:p>
        </w:tc>
      </w:tr>
      <w:tr w14:paraId="363ED8A0">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0AECF083">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45D770C9">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2E167D2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运行数据追踪</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760AC961">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36FB50A5">
            <w:pPr>
              <w:spacing w:line="440" w:lineRule="exact"/>
              <w:jc w:val="center"/>
              <w:rPr>
                <w:rFonts w:hint="eastAsia" w:ascii="宋体" w:hAnsi="宋体" w:eastAsia="宋体" w:cs="宋体"/>
                <w:color w:val="000000"/>
                <w:sz w:val="18"/>
                <w:szCs w:val="18"/>
              </w:rPr>
            </w:pPr>
          </w:p>
        </w:tc>
      </w:tr>
      <w:tr w14:paraId="40BF4AD9">
        <w:tblPrEx>
          <w:tblCellMar>
            <w:top w:w="0" w:type="dxa"/>
            <w:left w:w="108" w:type="dxa"/>
            <w:bottom w:w="0" w:type="dxa"/>
            <w:right w:w="108" w:type="dxa"/>
          </w:tblCellMar>
        </w:tblPrEx>
        <w:trPr>
          <w:trHeight w:val="285" w:hRule="atLeast"/>
        </w:trPr>
        <w:tc>
          <w:tcPr>
            <w:tcW w:w="558" w:type="pct"/>
            <w:vMerge w:val="restart"/>
            <w:tcBorders>
              <w:top w:val="single" w:color="000000" w:sz="4" w:space="0"/>
              <w:left w:val="single" w:color="000000" w:sz="4" w:space="0"/>
              <w:bottom w:val="single" w:color="000000" w:sz="4" w:space="0"/>
              <w:right w:val="single" w:color="000000" w:sz="4" w:space="0"/>
            </w:tcBorders>
            <w:vAlign w:val="center"/>
          </w:tcPr>
          <w:p w14:paraId="6B36D9DA">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11</w:t>
            </w:r>
          </w:p>
        </w:tc>
        <w:tc>
          <w:tcPr>
            <w:tcW w:w="1129" w:type="pct"/>
            <w:vMerge w:val="restart"/>
            <w:tcBorders>
              <w:top w:val="single" w:color="000000" w:sz="4" w:space="0"/>
              <w:left w:val="single" w:color="000000" w:sz="4" w:space="0"/>
              <w:bottom w:val="single" w:color="000000" w:sz="4" w:space="0"/>
              <w:right w:val="single" w:color="000000" w:sz="4" w:space="0"/>
            </w:tcBorders>
            <w:vAlign w:val="center"/>
          </w:tcPr>
          <w:p w14:paraId="2665A549">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移动应用子系统</w:t>
            </w:r>
          </w:p>
        </w:tc>
        <w:tc>
          <w:tcPr>
            <w:tcW w:w="1633" w:type="pct"/>
            <w:tcBorders>
              <w:top w:val="single" w:color="000000" w:sz="4" w:space="0"/>
              <w:left w:val="single" w:color="000000" w:sz="4" w:space="0"/>
              <w:bottom w:val="single" w:color="000000" w:sz="4" w:space="0"/>
              <w:right w:val="single" w:color="000000" w:sz="4" w:space="0"/>
            </w:tcBorders>
            <w:vAlign w:val="center"/>
          </w:tcPr>
          <w:p w14:paraId="74610223">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管理人员移动端应用</w:t>
            </w:r>
          </w:p>
        </w:tc>
        <w:tc>
          <w:tcPr>
            <w:tcW w:w="809" w:type="pct"/>
            <w:vMerge w:val="restart"/>
            <w:tcBorders>
              <w:top w:val="single" w:color="000000" w:sz="4" w:space="0"/>
              <w:left w:val="single" w:color="000000" w:sz="4" w:space="0"/>
              <w:bottom w:val="single" w:color="000000" w:sz="4" w:space="0"/>
              <w:right w:val="single" w:color="000000" w:sz="4" w:space="0"/>
            </w:tcBorders>
            <w:vAlign w:val="center"/>
          </w:tcPr>
          <w:p w14:paraId="21A4BF81">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vMerge w:val="restart"/>
            <w:tcBorders>
              <w:top w:val="single" w:color="000000" w:sz="4" w:space="0"/>
              <w:left w:val="single" w:color="000000" w:sz="4" w:space="0"/>
              <w:bottom w:val="single" w:color="000000" w:sz="4" w:space="0"/>
              <w:right w:val="single" w:color="000000" w:sz="4" w:space="0"/>
            </w:tcBorders>
            <w:vAlign w:val="center"/>
          </w:tcPr>
          <w:p w14:paraId="3681AD37">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r w14:paraId="209D5195">
        <w:tblPrEx>
          <w:tblCellMar>
            <w:top w:w="0" w:type="dxa"/>
            <w:left w:w="108" w:type="dxa"/>
            <w:bottom w:w="0" w:type="dxa"/>
            <w:right w:w="108" w:type="dxa"/>
          </w:tblCellMar>
        </w:tblPrEx>
        <w:trPr>
          <w:trHeight w:val="285"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583F35B">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56402089">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54F9F23D">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村级移动应用子系统</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1BC4AFD3">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080EC4E0">
            <w:pPr>
              <w:spacing w:line="440" w:lineRule="exact"/>
              <w:jc w:val="center"/>
              <w:rPr>
                <w:rFonts w:hint="eastAsia" w:ascii="宋体" w:hAnsi="宋体" w:eastAsia="宋体" w:cs="宋体"/>
                <w:color w:val="000000"/>
                <w:sz w:val="18"/>
                <w:szCs w:val="18"/>
              </w:rPr>
            </w:pPr>
          </w:p>
        </w:tc>
      </w:tr>
      <w:tr w14:paraId="5B085DC7">
        <w:tblPrEx>
          <w:tblCellMar>
            <w:top w:w="0" w:type="dxa"/>
            <w:left w:w="108" w:type="dxa"/>
            <w:bottom w:w="0" w:type="dxa"/>
            <w:right w:w="108" w:type="dxa"/>
          </w:tblCellMar>
        </w:tblPrEx>
        <w:trPr>
          <w:trHeight w:val="540" w:hRule="atLeast"/>
        </w:trPr>
        <w:tc>
          <w:tcPr>
            <w:tcW w:w="558" w:type="pct"/>
            <w:vMerge w:val="continue"/>
            <w:tcBorders>
              <w:top w:val="single" w:color="000000" w:sz="4" w:space="0"/>
              <w:left w:val="single" w:color="000000" w:sz="4" w:space="0"/>
              <w:bottom w:val="single" w:color="000000" w:sz="4" w:space="0"/>
              <w:right w:val="single" w:color="000000" w:sz="4" w:space="0"/>
            </w:tcBorders>
            <w:vAlign w:val="center"/>
          </w:tcPr>
          <w:p w14:paraId="147B35C3">
            <w:pPr>
              <w:spacing w:line="440" w:lineRule="exact"/>
              <w:jc w:val="center"/>
              <w:rPr>
                <w:rFonts w:hint="eastAsia" w:ascii="宋体" w:hAnsi="宋体" w:eastAsia="宋体" w:cs="宋体"/>
                <w:color w:val="000000"/>
                <w:sz w:val="18"/>
                <w:szCs w:val="18"/>
              </w:rPr>
            </w:pPr>
          </w:p>
        </w:tc>
        <w:tc>
          <w:tcPr>
            <w:tcW w:w="1129" w:type="pct"/>
            <w:vMerge w:val="continue"/>
            <w:tcBorders>
              <w:top w:val="single" w:color="000000" w:sz="4" w:space="0"/>
              <w:left w:val="single" w:color="000000" w:sz="4" w:space="0"/>
              <w:bottom w:val="single" w:color="000000" w:sz="4" w:space="0"/>
              <w:right w:val="single" w:color="000000" w:sz="4" w:space="0"/>
            </w:tcBorders>
            <w:vAlign w:val="center"/>
          </w:tcPr>
          <w:p w14:paraId="71D5D10F">
            <w:pPr>
              <w:spacing w:line="440" w:lineRule="exact"/>
              <w:jc w:val="center"/>
              <w:rPr>
                <w:rFonts w:hint="eastAsia" w:ascii="宋体" w:hAnsi="宋体" w:eastAsia="宋体" w:cs="宋体"/>
                <w:color w:val="000000"/>
                <w:sz w:val="18"/>
                <w:szCs w:val="18"/>
              </w:rPr>
            </w:pPr>
          </w:p>
        </w:tc>
        <w:tc>
          <w:tcPr>
            <w:tcW w:w="1633" w:type="pct"/>
            <w:tcBorders>
              <w:top w:val="single" w:color="000000" w:sz="4" w:space="0"/>
              <w:left w:val="single" w:color="000000" w:sz="4" w:space="0"/>
              <w:bottom w:val="single" w:color="000000" w:sz="4" w:space="0"/>
              <w:right w:val="single" w:color="000000" w:sz="4" w:space="0"/>
            </w:tcBorders>
            <w:vAlign w:val="center"/>
          </w:tcPr>
          <w:p w14:paraId="760A1A65">
            <w:pPr>
              <w:widowControl/>
              <w:spacing w:line="44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公众号-移动应用子系统（农户服务）</w:t>
            </w:r>
          </w:p>
        </w:tc>
        <w:tc>
          <w:tcPr>
            <w:tcW w:w="809" w:type="pct"/>
            <w:vMerge w:val="continue"/>
            <w:tcBorders>
              <w:top w:val="single" w:color="000000" w:sz="4" w:space="0"/>
              <w:left w:val="single" w:color="000000" w:sz="4" w:space="0"/>
              <w:bottom w:val="single" w:color="000000" w:sz="4" w:space="0"/>
              <w:right w:val="single" w:color="000000" w:sz="4" w:space="0"/>
            </w:tcBorders>
            <w:vAlign w:val="center"/>
          </w:tcPr>
          <w:p w14:paraId="0250B51D">
            <w:pPr>
              <w:spacing w:line="440" w:lineRule="exact"/>
              <w:jc w:val="center"/>
              <w:rPr>
                <w:rFonts w:hint="eastAsia" w:ascii="宋体" w:hAnsi="宋体" w:eastAsia="宋体" w:cs="宋体"/>
                <w:color w:val="000000"/>
                <w:sz w:val="18"/>
                <w:szCs w:val="18"/>
              </w:rPr>
            </w:pPr>
          </w:p>
        </w:tc>
        <w:tc>
          <w:tcPr>
            <w:tcW w:w="872" w:type="pct"/>
            <w:vMerge w:val="continue"/>
            <w:tcBorders>
              <w:top w:val="single" w:color="000000" w:sz="4" w:space="0"/>
              <w:left w:val="single" w:color="000000" w:sz="4" w:space="0"/>
              <w:bottom w:val="single" w:color="000000" w:sz="4" w:space="0"/>
              <w:right w:val="single" w:color="000000" w:sz="4" w:space="0"/>
            </w:tcBorders>
            <w:vAlign w:val="center"/>
          </w:tcPr>
          <w:p w14:paraId="6161AFDF">
            <w:pPr>
              <w:spacing w:line="440" w:lineRule="exact"/>
              <w:jc w:val="center"/>
              <w:rPr>
                <w:rFonts w:hint="eastAsia" w:ascii="宋体" w:hAnsi="宋体" w:eastAsia="宋体" w:cs="宋体"/>
                <w:color w:val="000000"/>
                <w:sz w:val="18"/>
                <w:szCs w:val="18"/>
              </w:rPr>
            </w:pPr>
          </w:p>
        </w:tc>
      </w:tr>
      <w:tr w14:paraId="2DB6F580">
        <w:tblPrEx>
          <w:tblCellMar>
            <w:top w:w="0" w:type="dxa"/>
            <w:left w:w="108" w:type="dxa"/>
            <w:bottom w:w="0" w:type="dxa"/>
            <w:right w:w="108" w:type="dxa"/>
          </w:tblCellMar>
        </w:tblPrEx>
        <w:trPr>
          <w:trHeight w:val="540" w:hRule="atLeast"/>
        </w:trPr>
        <w:tc>
          <w:tcPr>
            <w:tcW w:w="558" w:type="pct"/>
            <w:tcBorders>
              <w:top w:val="single" w:color="000000" w:sz="4" w:space="0"/>
              <w:left w:val="single" w:color="000000" w:sz="4" w:space="0"/>
              <w:bottom w:val="single" w:color="000000" w:sz="4" w:space="0"/>
              <w:right w:val="single" w:color="000000" w:sz="4" w:space="0"/>
            </w:tcBorders>
            <w:vAlign w:val="center"/>
          </w:tcPr>
          <w:p w14:paraId="17E1D115">
            <w:pPr>
              <w:spacing w:line="440" w:lineRule="exact"/>
              <w:jc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12</w:t>
            </w:r>
          </w:p>
        </w:tc>
        <w:tc>
          <w:tcPr>
            <w:tcW w:w="1129" w:type="pct"/>
            <w:tcBorders>
              <w:top w:val="single" w:color="000000" w:sz="4" w:space="0"/>
              <w:left w:val="single" w:color="000000" w:sz="4" w:space="0"/>
              <w:bottom w:val="single" w:color="000000" w:sz="4" w:space="0"/>
              <w:right w:val="single" w:color="000000" w:sz="4" w:space="0"/>
            </w:tcBorders>
            <w:vAlign w:val="center"/>
          </w:tcPr>
          <w:p w14:paraId="2E55E220">
            <w:pPr>
              <w:spacing w:line="440" w:lineRule="exact"/>
              <w:jc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数据共享</w:t>
            </w:r>
          </w:p>
        </w:tc>
        <w:tc>
          <w:tcPr>
            <w:tcW w:w="1633" w:type="pct"/>
            <w:tcBorders>
              <w:top w:val="single" w:color="000000" w:sz="4" w:space="0"/>
              <w:left w:val="single" w:color="000000" w:sz="4" w:space="0"/>
              <w:bottom w:val="single" w:color="000000" w:sz="4" w:space="0"/>
              <w:right w:val="single" w:color="000000" w:sz="4" w:space="0"/>
            </w:tcBorders>
            <w:vAlign w:val="center"/>
          </w:tcPr>
          <w:p w14:paraId="1C28629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val="en-US" w:eastAsia="zh-CN" w:bidi="ar"/>
              </w:rPr>
              <w:t>需与省级防返贫平台无缝对接并能链接到原脱贫攻坚大户数平台进行历史封存的数据查看</w:t>
            </w:r>
          </w:p>
        </w:tc>
        <w:tc>
          <w:tcPr>
            <w:tcW w:w="809" w:type="pct"/>
            <w:tcBorders>
              <w:top w:val="single" w:color="000000" w:sz="4" w:space="0"/>
              <w:left w:val="single" w:color="000000" w:sz="4" w:space="0"/>
              <w:bottom w:val="single" w:color="000000" w:sz="4" w:space="0"/>
              <w:right w:val="single" w:color="000000" w:sz="4" w:space="0"/>
            </w:tcBorders>
            <w:vAlign w:val="center"/>
          </w:tcPr>
          <w:p w14:paraId="0F2AAF00">
            <w:pPr>
              <w:spacing w:line="440" w:lineRule="exact"/>
              <w:jc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项</w:t>
            </w:r>
          </w:p>
        </w:tc>
        <w:tc>
          <w:tcPr>
            <w:tcW w:w="872" w:type="pct"/>
            <w:tcBorders>
              <w:top w:val="single" w:color="000000" w:sz="4" w:space="0"/>
              <w:left w:val="single" w:color="000000" w:sz="4" w:space="0"/>
              <w:bottom w:val="single" w:color="000000" w:sz="4" w:space="0"/>
              <w:right w:val="single" w:color="000000" w:sz="4" w:space="0"/>
            </w:tcBorders>
            <w:vAlign w:val="center"/>
          </w:tcPr>
          <w:p w14:paraId="58712C4B">
            <w:pPr>
              <w:spacing w:line="440" w:lineRule="exact"/>
              <w:jc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r>
    </w:tbl>
    <w:p w14:paraId="1A7539B7">
      <w:pPr>
        <w:rPr>
          <w:rFonts w:hint="eastAsia" w:ascii="宋体" w:hAnsi="宋体" w:eastAsia="宋体" w:cs="宋体"/>
        </w:rPr>
      </w:pPr>
    </w:p>
    <w:p w14:paraId="0C1093AD">
      <w:pPr>
        <w:rPr>
          <w:rFonts w:hint="eastAsia" w:ascii="宋体" w:hAnsi="宋体" w:eastAsia="宋体" w:cs="宋体"/>
          <w:lang w:val="en-US" w:eastAsia="zh-CN"/>
        </w:rPr>
      </w:pPr>
    </w:p>
    <w:p w14:paraId="34637058">
      <w:pPr>
        <w:rPr>
          <w:rFonts w:hint="eastAsia" w:ascii="宋体" w:hAnsi="宋体" w:eastAsia="宋体" w:cs="宋体"/>
        </w:rPr>
      </w:pPr>
    </w:p>
    <w:p w14:paraId="3DF868D5">
      <w:pPr>
        <w:snapToGrid w:val="0"/>
        <w:spacing w:line="360" w:lineRule="auto"/>
        <w:contextualSpacing/>
        <w:jc w:val="center"/>
        <w:outlineLvl w:val="0"/>
        <w:rPr>
          <w:rFonts w:hint="eastAsia" w:ascii="宋体" w:hAnsi="宋体" w:eastAsia="宋体" w:cs="宋体"/>
          <w:b/>
          <w:sz w:val="36"/>
          <w:szCs w:val="36"/>
        </w:rPr>
      </w:pPr>
    </w:p>
    <w:p w14:paraId="6E10DE11">
      <w:pPr>
        <w:snapToGrid w:val="0"/>
        <w:spacing w:line="360" w:lineRule="auto"/>
        <w:contextualSpacing/>
        <w:jc w:val="center"/>
        <w:outlineLvl w:val="0"/>
        <w:rPr>
          <w:rFonts w:hint="eastAsia" w:ascii="宋体" w:hAnsi="宋体" w:eastAsia="宋体" w:cs="宋体"/>
          <w:b/>
          <w:sz w:val="36"/>
          <w:szCs w:val="36"/>
        </w:rPr>
      </w:pPr>
    </w:p>
    <w:p w14:paraId="62E568B1">
      <w:pPr>
        <w:snapToGrid w:val="0"/>
        <w:spacing w:line="360" w:lineRule="auto"/>
        <w:contextualSpacing/>
        <w:jc w:val="center"/>
        <w:outlineLvl w:val="0"/>
        <w:rPr>
          <w:rFonts w:hint="eastAsia" w:ascii="宋体" w:hAnsi="宋体" w:eastAsia="宋体" w:cs="宋体"/>
          <w:b/>
          <w:sz w:val="36"/>
          <w:szCs w:val="36"/>
        </w:rPr>
      </w:pPr>
    </w:p>
    <w:p w14:paraId="6F79F78B">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4A089672">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6F713502">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38790034">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3DAA2D15">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7EC678C3">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482AED1D">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1F889CBE">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1C85F6B9">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7849B920">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2932CFEA">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1A44CCD1">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2225C427">
      <w:pPr>
        <w:spacing w:before="63" w:line="224" w:lineRule="auto"/>
        <w:ind w:left="3335"/>
        <w:outlineLvl w:val="0"/>
        <w:rPr>
          <w:rFonts w:hint="eastAsia" w:ascii="宋体" w:hAnsi="宋体" w:eastAsia="宋体" w:cs="宋体"/>
          <w:spacing w:val="6"/>
          <w:sz w:val="31"/>
          <w:szCs w:val="31"/>
          <w14:textOutline w14:w="5793" w14:cap="sq" w14:cmpd="sng">
            <w14:solidFill>
              <w14:srgbClr w14:val="000000"/>
            </w14:solidFill>
            <w14:prstDash w14:val="solid"/>
            <w14:bevel/>
          </w14:textOutline>
        </w:rPr>
      </w:pPr>
    </w:p>
    <w:p w14:paraId="2D963A37">
      <w:pPr>
        <w:spacing w:before="63" w:line="224" w:lineRule="auto"/>
        <w:ind w:left="3335"/>
        <w:outlineLvl w:val="0"/>
        <w:rPr>
          <w:rFonts w:hint="eastAsia" w:ascii="宋体" w:hAnsi="宋体" w:eastAsia="宋体" w:cs="宋体"/>
          <w:sz w:val="31"/>
          <w:szCs w:val="31"/>
        </w:rPr>
      </w:pPr>
      <w:bookmarkStart w:id="25" w:name="_Toc29464"/>
      <w:r>
        <w:rPr>
          <w:rFonts w:hint="eastAsia" w:ascii="宋体" w:hAnsi="宋体" w:eastAsia="宋体" w:cs="宋体"/>
          <w:spacing w:val="6"/>
          <w:sz w:val="31"/>
          <w:szCs w:val="31"/>
          <w14:textOutline w14:w="5793" w14:cap="sq" w14:cmpd="sng">
            <w14:solidFill>
              <w14:srgbClr w14:val="000000"/>
            </w14:solidFill>
            <w14:prstDash w14:val="solid"/>
            <w14:bevel/>
          </w14:textOutline>
        </w:rPr>
        <w:t>第四章</w:t>
      </w:r>
      <w:r>
        <w:rPr>
          <w:rFonts w:hint="eastAsia" w:ascii="宋体" w:hAnsi="宋体" w:eastAsia="宋体" w:cs="宋体"/>
          <w:spacing w:val="28"/>
          <w:sz w:val="31"/>
          <w:szCs w:val="31"/>
        </w:rPr>
        <w:t xml:space="preserve"> </w:t>
      </w:r>
      <w:r>
        <w:rPr>
          <w:rFonts w:hint="eastAsia" w:ascii="宋体" w:hAnsi="宋体" w:eastAsia="宋体" w:cs="宋体"/>
          <w:spacing w:val="6"/>
          <w:sz w:val="31"/>
          <w:szCs w:val="31"/>
          <w14:textOutline w14:w="5793" w14:cap="sq" w14:cmpd="sng">
            <w14:solidFill>
              <w14:srgbClr w14:val="000000"/>
            </w14:solidFill>
            <w14:prstDash w14:val="solid"/>
            <w14:bevel/>
          </w14:textOutline>
        </w:rPr>
        <w:t>商务要求</w:t>
      </w:r>
      <w:bookmarkEnd w:id="25"/>
    </w:p>
    <w:p w14:paraId="1AC7B5F7">
      <w:pPr>
        <w:spacing w:before="253" w:line="465" w:lineRule="exact"/>
        <w:ind w:left="4"/>
        <w:rPr>
          <w:rFonts w:hint="eastAsia" w:ascii="宋体" w:hAnsi="宋体" w:eastAsia="宋体" w:cs="宋体"/>
          <w:color w:val="FF0000"/>
          <w:sz w:val="24"/>
          <w:szCs w:val="24"/>
          <w:lang w:eastAsia="zh-CN"/>
        </w:rPr>
      </w:pPr>
      <w:r>
        <w:rPr>
          <w:rFonts w:hint="eastAsia" w:ascii="宋体" w:hAnsi="宋体" w:eastAsia="宋体" w:cs="宋体"/>
          <w:spacing w:val="-2"/>
          <w:position w:val="17"/>
          <w:sz w:val="24"/>
          <w:szCs w:val="24"/>
          <w14:textOutline w14:w="4358" w14:cap="sq" w14:cmpd="sng">
            <w14:solidFill>
              <w14:srgbClr w14:val="000000"/>
            </w14:solidFill>
            <w14:prstDash w14:val="solid"/>
            <w14:bevel/>
          </w14:textOutline>
        </w:rPr>
        <w:t>一、</w:t>
      </w:r>
      <w:r>
        <w:rPr>
          <w:rFonts w:hint="eastAsia" w:ascii="宋体" w:hAnsi="宋体" w:eastAsia="宋体" w:cs="宋体"/>
          <w:color w:val="FF0000"/>
          <w:spacing w:val="-2"/>
          <w:position w:val="17"/>
          <w:sz w:val="24"/>
          <w:szCs w:val="24"/>
          <w14:textOutline w14:w="4358" w14:cap="sq" w14:cmpd="sng">
            <w14:solidFill>
              <w14:srgbClr w14:val="000000"/>
            </w14:solidFill>
            <w14:prstDash w14:val="solid"/>
            <w14:bevel/>
          </w14:textOutline>
        </w:rPr>
        <w:t>服务期限：</w:t>
      </w:r>
      <w:r>
        <w:rPr>
          <w:rFonts w:hint="eastAsia" w:ascii="宋体" w:hAnsi="宋体" w:eastAsia="宋体" w:cs="宋体"/>
          <w:color w:val="auto"/>
          <w:spacing w:val="-2"/>
          <w:position w:val="17"/>
          <w:sz w:val="24"/>
          <w:szCs w:val="24"/>
        </w:rPr>
        <w:t>1</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年</w:t>
      </w:r>
      <w:r>
        <w:rPr>
          <w:rFonts w:hint="eastAsia" w:ascii="宋体" w:hAnsi="宋体" w:eastAsia="宋体" w:cs="宋体"/>
          <w:color w:val="auto"/>
          <w:spacing w:val="-2"/>
          <w:position w:val="17"/>
          <w:sz w:val="24"/>
          <w:szCs w:val="24"/>
          <w:lang w:eastAsia="zh-CN"/>
        </w:rPr>
        <w:t>。</w:t>
      </w:r>
    </w:p>
    <w:p w14:paraId="3F42A2D2">
      <w:pPr>
        <w:spacing w:line="219" w:lineRule="auto"/>
        <w:ind w:left="4"/>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二、付款方式：</w:t>
      </w:r>
    </w:p>
    <w:p w14:paraId="687718A1">
      <w:pPr>
        <w:spacing w:before="183" w:line="219" w:lineRule="auto"/>
        <w:ind w:left="482"/>
        <w:rPr>
          <w:rFonts w:hint="eastAsia" w:ascii="宋体" w:hAnsi="宋体" w:eastAsia="宋体" w:cs="宋体"/>
          <w:sz w:val="24"/>
          <w:szCs w:val="24"/>
          <w:lang w:eastAsia="zh-CN"/>
        </w:rPr>
      </w:pPr>
      <w:r>
        <w:rPr>
          <w:rFonts w:hint="eastAsia" w:ascii="宋体" w:hAnsi="宋体" w:eastAsia="宋体" w:cs="宋体"/>
          <w:spacing w:val="-2"/>
          <w:sz w:val="24"/>
          <w:szCs w:val="24"/>
        </w:rPr>
        <w:t>按照合同约定付款</w:t>
      </w:r>
      <w:r>
        <w:rPr>
          <w:rFonts w:hint="eastAsia" w:ascii="宋体" w:hAnsi="宋体" w:eastAsia="宋体" w:cs="宋体"/>
          <w:spacing w:val="-2"/>
          <w:sz w:val="24"/>
          <w:szCs w:val="24"/>
          <w:lang w:eastAsia="zh-CN"/>
        </w:rPr>
        <w:t>。</w:t>
      </w:r>
    </w:p>
    <w:p w14:paraId="05132306">
      <w:pPr>
        <w:spacing w:before="183" w:line="219" w:lineRule="auto"/>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三、验收：</w:t>
      </w:r>
    </w:p>
    <w:p w14:paraId="0C394A6A">
      <w:pPr>
        <w:spacing w:before="181" w:line="465" w:lineRule="exact"/>
        <w:jc w:val="right"/>
        <w:rPr>
          <w:rFonts w:hint="eastAsia" w:ascii="宋体" w:hAnsi="宋体" w:eastAsia="宋体" w:cs="宋体"/>
          <w:sz w:val="24"/>
          <w:szCs w:val="24"/>
        </w:rPr>
      </w:pPr>
      <w:r>
        <w:rPr>
          <w:rFonts w:hint="eastAsia" w:ascii="宋体" w:hAnsi="宋体" w:eastAsia="宋体" w:cs="宋体"/>
          <w:spacing w:val="1"/>
          <w:position w:val="17"/>
          <w:sz w:val="24"/>
          <w:szCs w:val="24"/>
        </w:rPr>
        <w:t>1、项目结束后由采购人、使用单位根据合同对服务内容进行最终验收</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合格后签</w:t>
      </w:r>
    </w:p>
    <w:p w14:paraId="3176578A">
      <w:pPr>
        <w:spacing w:before="1" w:line="219" w:lineRule="auto"/>
        <w:ind w:left="4"/>
        <w:rPr>
          <w:rFonts w:hint="eastAsia" w:ascii="宋体" w:hAnsi="宋体" w:eastAsia="宋体" w:cs="宋体"/>
          <w:sz w:val="24"/>
          <w:szCs w:val="24"/>
          <w:lang w:eastAsia="zh-CN"/>
        </w:rPr>
      </w:pPr>
      <w:r>
        <w:rPr>
          <w:rFonts w:hint="eastAsia" w:ascii="宋体" w:hAnsi="宋体" w:eastAsia="宋体" w:cs="宋体"/>
          <w:spacing w:val="-2"/>
          <w:sz w:val="24"/>
          <w:szCs w:val="24"/>
        </w:rPr>
        <w:t>发《终验合格单》</w:t>
      </w:r>
      <w:r>
        <w:rPr>
          <w:rFonts w:hint="eastAsia" w:ascii="宋体" w:hAnsi="宋体" w:eastAsia="宋体" w:cs="宋体"/>
          <w:spacing w:val="-2"/>
          <w:sz w:val="24"/>
          <w:szCs w:val="24"/>
          <w:lang w:eastAsia="zh-CN"/>
        </w:rPr>
        <w:t>。</w:t>
      </w:r>
    </w:p>
    <w:p w14:paraId="45A2B602">
      <w:pPr>
        <w:spacing w:before="183" w:line="468" w:lineRule="exact"/>
        <w:jc w:val="right"/>
        <w:rPr>
          <w:rFonts w:hint="eastAsia" w:ascii="宋体" w:hAnsi="宋体" w:eastAsia="宋体" w:cs="宋体"/>
          <w:sz w:val="24"/>
          <w:szCs w:val="24"/>
        </w:rPr>
      </w:pPr>
      <w:r>
        <w:rPr>
          <w:rFonts w:hint="eastAsia" w:ascii="宋体" w:hAnsi="宋体" w:eastAsia="宋体" w:cs="宋体"/>
          <w:spacing w:val="1"/>
          <w:position w:val="17"/>
          <w:sz w:val="24"/>
          <w:szCs w:val="24"/>
        </w:rPr>
        <w:t>2、验收不合格的成交单位</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必须在接到通知后</w:t>
      </w:r>
      <w:r>
        <w:rPr>
          <w:rFonts w:hint="eastAsia" w:ascii="宋体" w:hAnsi="宋体" w:eastAsia="宋体" w:cs="宋体"/>
          <w:spacing w:val="-45"/>
          <w:position w:val="17"/>
          <w:sz w:val="24"/>
          <w:szCs w:val="24"/>
        </w:rPr>
        <w:t xml:space="preserve"> </w:t>
      </w:r>
      <w:r>
        <w:rPr>
          <w:rFonts w:hint="eastAsia" w:ascii="宋体" w:hAnsi="宋体" w:eastAsia="宋体" w:cs="宋体"/>
          <w:spacing w:val="1"/>
          <w:position w:val="17"/>
          <w:sz w:val="24"/>
          <w:szCs w:val="24"/>
        </w:rPr>
        <w:t>7</w:t>
      </w:r>
      <w:r>
        <w:rPr>
          <w:rFonts w:hint="eastAsia" w:ascii="宋体" w:hAnsi="宋体" w:eastAsia="宋体" w:cs="宋体"/>
          <w:spacing w:val="-48"/>
          <w:position w:val="17"/>
          <w:sz w:val="24"/>
          <w:szCs w:val="24"/>
        </w:rPr>
        <w:t xml:space="preserve"> </w:t>
      </w:r>
      <w:r>
        <w:rPr>
          <w:rFonts w:hint="eastAsia" w:ascii="宋体" w:hAnsi="宋体" w:eastAsia="宋体" w:cs="宋体"/>
          <w:spacing w:val="1"/>
          <w:position w:val="17"/>
          <w:sz w:val="24"/>
          <w:szCs w:val="24"/>
        </w:rPr>
        <w:t>个日历日内确保</w:t>
      </w:r>
      <w:r>
        <w:rPr>
          <w:rFonts w:hint="eastAsia" w:ascii="宋体" w:hAnsi="宋体" w:eastAsia="宋体" w:cs="宋体"/>
          <w:position w:val="17"/>
          <w:sz w:val="24"/>
          <w:szCs w:val="24"/>
        </w:rPr>
        <w:t>通过验收</w:t>
      </w:r>
      <w:r>
        <w:rPr>
          <w:rFonts w:hint="eastAsia" w:ascii="宋体" w:hAnsi="宋体" w:eastAsia="宋体" w:cs="宋体"/>
          <w:position w:val="17"/>
          <w:sz w:val="24"/>
          <w:szCs w:val="24"/>
          <w:lang w:eastAsia="zh-CN"/>
        </w:rPr>
        <w:t>。</w:t>
      </w:r>
      <w:r>
        <w:rPr>
          <w:rFonts w:hint="eastAsia" w:ascii="宋体" w:hAnsi="宋体" w:eastAsia="宋体" w:cs="宋体"/>
          <w:position w:val="17"/>
          <w:sz w:val="24"/>
          <w:szCs w:val="24"/>
        </w:rPr>
        <w:t>如</w:t>
      </w:r>
    </w:p>
    <w:p w14:paraId="1C160F29">
      <w:pPr>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接到通知后</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7</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个日历日内验收仍不合格</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采购人可提出索赔或取消其服务合同</w:t>
      </w:r>
      <w:r>
        <w:rPr>
          <w:rFonts w:hint="eastAsia" w:ascii="宋体" w:hAnsi="宋体" w:eastAsia="宋体" w:cs="宋体"/>
          <w:spacing w:val="-1"/>
          <w:sz w:val="24"/>
          <w:szCs w:val="24"/>
          <w:lang w:eastAsia="zh-CN"/>
        </w:rPr>
        <w:t>。</w:t>
      </w:r>
    </w:p>
    <w:p w14:paraId="11B6791A">
      <w:pPr>
        <w:spacing w:before="181" w:line="219" w:lineRule="auto"/>
        <w:ind w:left="485"/>
        <w:rPr>
          <w:rFonts w:hint="eastAsia" w:ascii="宋体" w:hAnsi="宋体" w:eastAsia="宋体" w:cs="宋体"/>
          <w:sz w:val="24"/>
          <w:szCs w:val="24"/>
        </w:rPr>
      </w:pPr>
      <w:r>
        <w:rPr>
          <w:rFonts w:hint="eastAsia" w:ascii="宋体" w:hAnsi="宋体" w:eastAsia="宋体" w:cs="宋体"/>
          <w:spacing w:val="-3"/>
          <w:sz w:val="24"/>
          <w:szCs w:val="24"/>
        </w:rPr>
        <w:t>3、验收依据</w:t>
      </w:r>
    </w:p>
    <w:p w14:paraId="638D4BD2">
      <w:pPr>
        <w:spacing w:before="184" w:line="466" w:lineRule="exact"/>
        <w:ind w:left="492"/>
        <w:rPr>
          <w:rFonts w:hint="eastAsia" w:ascii="宋体" w:hAnsi="宋体" w:eastAsia="宋体" w:cs="宋体"/>
          <w:sz w:val="24"/>
          <w:szCs w:val="24"/>
        </w:rPr>
      </w:pPr>
      <w:r>
        <w:rPr>
          <w:rFonts w:hint="eastAsia" w:ascii="宋体" w:hAnsi="宋体" w:eastAsia="宋体" w:cs="宋体"/>
          <w:spacing w:val="-2"/>
          <w:position w:val="17"/>
          <w:sz w:val="24"/>
          <w:szCs w:val="24"/>
        </w:rPr>
        <w:t>（1）合同文本及合同补充文件（条款）</w:t>
      </w:r>
    </w:p>
    <w:p w14:paraId="3CCDF789">
      <w:pPr>
        <w:spacing w:line="218" w:lineRule="auto"/>
        <w:ind w:left="492"/>
        <w:rPr>
          <w:rFonts w:hint="eastAsia" w:ascii="宋体" w:hAnsi="宋体" w:eastAsia="宋体" w:cs="宋体"/>
          <w:sz w:val="24"/>
          <w:szCs w:val="24"/>
        </w:rPr>
      </w:pPr>
      <w:r>
        <w:rPr>
          <w:rFonts w:hint="eastAsia" w:ascii="宋体" w:hAnsi="宋体" w:eastAsia="宋体" w:cs="宋体"/>
          <w:spacing w:val="-2"/>
          <w:sz w:val="24"/>
          <w:szCs w:val="24"/>
        </w:rPr>
        <w:t>（2）单一来源采购文件</w:t>
      </w:r>
    </w:p>
    <w:p w14:paraId="0A071400">
      <w:pPr>
        <w:spacing w:before="184" w:line="219" w:lineRule="auto"/>
        <w:ind w:left="492"/>
        <w:rPr>
          <w:rFonts w:hint="eastAsia" w:ascii="宋体" w:hAnsi="宋体" w:eastAsia="宋体" w:cs="宋体"/>
          <w:sz w:val="24"/>
          <w:szCs w:val="24"/>
        </w:rPr>
      </w:pPr>
      <w:r>
        <w:rPr>
          <w:rFonts w:hint="eastAsia" w:ascii="宋体" w:hAnsi="宋体" w:eastAsia="宋体" w:cs="宋体"/>
          <w:spacing w:val="-2"/>
          <w:sz w:val="24"/>
          <w:szCs w:val="24"/>
        </w:rPr>
        <w:t>（3）单一来源采购响应文件</w:t>
      </w:r>
    </w:p>
    <w:p w14:paraId="5DEF4FB1">
      <w:pPr>
        <w:spacing w:before="182" w:line="219" w:lineRule="auto"/>
        <w:ind w:left="23"/>
        <w:rPr>
          <w:rFonts w:hint="eastAsia" w:ascii="宋体" w:hAnsi="宋体" w:eastAsia="宋体" w:cs="宋体"/>
          <w:sz w:val="24"/>
          <w:szCs w:val="24"/>
        </w:rPr>
      </w:pPr>
      <w:r>
        <w:rPr>
          <w:rFonts w:hint="eastAsia" w:ascii="宋体" w:hAnsi="宋体" w:eastAsia="宋体" w:cs="宋体"/>
          <w:spacing w:val="-4"/>
          <w:sz w:val="24"/>
          <w:szCs w:val="24"/>
          <w14:textOutline w14:w="4358" w14:cap="sq" w14:cmpd="sng">
            <w14:solidFill>
              <w14:srgbClr w14:val="000000"/>
            </w14:solidFill>
            <w14:prstDash w14:val="solid"/>
            <w14:bevel/>
          </w14:textOutline>
        </w:rPr>
        <w:t>四、服务质量：</w:t>
      </w:r>
    </w:p>
    <w:p w14:paraId="30D33C89">
      <w:pPr>
        <w:spacing w:before="182" w:line="466"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服务质量满足单一来源采购文件要求</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且符合国家相关规定要求</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确保达到最佳运</w:t>
      </w:r>
    </w:p>
    <w:p w14:paraId="64307F54">
      <w:pPr>
        <w:spacing w:line="219" w:lineRule="auto"/>
        <w:ind w:left="4"/>
        <w:rPr>
          <w:rFonts w:hint="eastAsia" w:ascii="宋体" w:hAnsi="宋体" w:eastAsia="宋体" w:cs="宋体"/>
          <w:sz w:val="24"/>
          <w:szCs w:val="24"/>
          <w:lang w:eastAsia="zh-CN"/>
        </w:rPr>
      </w:pPr>
      <w:r>
        <w:rPr>
          <w:rFonts w:hint="eastAsia" w:ascii="宋体" w:hAnsi="宋体" w:eastAsia="宋体" w:cs="宋体"/>
          <w:spacing w:val="-4"/>
          <w:sz w:val="24"/>
          <w:szCs w:val="24"/>
        </w:rPr>
        <w:t>行状态</w:t>
      </w:r>
      <w:r>
        <w:rPr>
          <w:rFonts w:hint="eastAsia" w:ascii="宋体" w:hAnsi="宋体" w:eastAsia="宋体" w:cs="宋体"/>
          <w:spacing w:val="-4"/>
          <w:sz w:val="24"/>
          <w:szCs w:val="24"/>
          <w:lang w:eastAsia="zh-CN"/>
        </w:rPr>
        <w:t>。</w:t>
      </w:r>
    </w:p>
    <w:p w14:paraId="775B9541">
      <w:pPr>
        <w:spacing w:before="183" w:line="220" w:lineRule="auto"/>
        <w:ind w:left="4"/>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五、合同实施：</w:t>
      </w:r>
    </w:p>
    <w:p w14:paraId="3C4FB4D8">
      <w:pPr>
        <w:spacing w:before="179" w:line="219" w:lineRule="auto"/>
        <w:ind w:left="498"/>
        <w:rPr>
          <w:rFonts w:hint="eastAsia" w:ascii="宋体" w:hAnsi="宋体" w:eastAsia="宋体" w:cs="宋体"/>
          <w:sz w:val="24"/>
          <w:szCs w:val="24"/>
          <w:lang w:eastAsia="zh-CN"/>
        </w:rPr>
      </w:pPr>
      <w:r>
        <w:rPr>
          <w:rFonts w:hint="eastAsia" w:ascii="宋体" w:hAnsi="宋体" w:eastAsia="宋体" w:cs="宋体"/>
          <w:spacing w:val="-1"/>
          <w:sz w:val="24"/>
          <w:szCs w:val="24"/>
        </w:rPr>
        <w:t>1、成交单位应在合同签订后安排人员与采购单位就工作内容进行安排、部署</w:t>
      </w:r>
      <w:r>
        <w:rPr>
          <w:rFonts w:hint="eastAsia" w:ascii="宋体" w:hAnsi="宋体" w:eastAsia="宋体" w:cs="宋体"/>
          <w:spacing w:val="-1"/>
          <w:sz w:val="24"/>
          <w:szCs w:val="24"/>
          <w:lang w:eastAsia="zh-CN"/>
        </w:rPr>
        <w:t>。</w:t>
      </w:r>
    </w:p>
    <w:p w14:paraId="618BC455">
      <w:pPr>
        <w:spacing w:before="184" w:line="468"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2、若因成交单位原因未能在规定时间内完成合同</w:t>
      </w:r>
      <w:r>
        <w:rPr>
          <w:rFonts w:hint="eastAsia" w:ascii="宋体" w:hAnsi="宋体" w:eastAsia="宋体" w:cs="宋体"/>
          <w:spacing w:val="1"/>
          <w:position w:val="17"/>
          <w:sz w:val="24"/>
          <w:szCs w:val="24"/>
        </w:rPr>
        <w:t>规定的义务</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由此对采购人造成</w:t>
      </w:r>
    </w:p>
    <w:p w14:paraId="04535BA1">
      <w:pPr>
        <w:spacing w:before="1" w:line="219" w:lineRule="auto"/>
        <w:ind w:left="20"/>
        <w:rPr>
          <w:rFonts w:hint="eastAsia" w:ascii="宋体" w:hAnsi="宋体" w:eastAsia="宋体" w:cs="宋体"/>
          <w:sz w:val="24"/>
          <w:szCs w:val="24"/>
          <w:lang w:eastAsia="zh-CN"/>
        </w:rPr>
      </w:pPr>
      <w:r>
        <w:rPr>
          <w:rFonts w:hint="eastAsia" w:ascii="宋体" w:hAnsi="宋体" w:eastAsia="宋体" w:cs="宋体"/>
          <w:spacing w:val="-2"/>
          <w:sz w:val="24"/>
          <w:szCs w:val="24"/>
        </w:rPr>
        <w:t>的延误和一切损失</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由成交单位人承担和赔偿</w:t>
      </w:r>
      <w:r>
        <w:rPr>
          <w:rFonts w:hint="eastAsia" w:ascii="宋体" w:hAnsi="宋体" w:eastAsia="宋体" w:cs="宋体"/>
          <w:spacing w:val="-2"/>
          <w:sz w:val="24"/>
          <w:szCs w:val="24"/>
          <w:lang w:eastAsia="zh-CN"/>
        </w:rPr>
        <w:t>。</w:t>
      </w:r>
    </w:p>
    <w:p w14:paraId="2A39977D">
      <w:pPr>
        <w:spacing w:before="181" w:line="219" w:lineRule="auto"/>
        <w:ind w:left="2"/>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六、违约责任：</w:t>
      </w:r>
    </w:p>
    <w:p w14:paraId="1CA8ABFB">
      <w:pPr>
        <w:spacing w:before="183" w:line="219" w:lineRule="auto"/>
        <w:ind w:left="498"/>
        <w:rPr>
          <w:rFonts w:hint="eastAsia" w:ascii="宋体" w:hAnsi="宋体" w:eastAsia="宋体" w:cs="宋体"/>
          <w:sz w:val="24"/>
          <w:szCs w:val="24"/>
          <w:lang w:eastAsia="zh-CN"/>
        </w:rPr>
      </w:pPr>
      <w:r>
        <w:rPr>
          <w:rFonts w:hint="eastAsia" w:ascii="宋体" w:hAnsi="宋体" w:eastAsia="宋体" w:cs="宋体"/>
          <w:spacing w:val="-1"/>
          <w:sz w:val="24"/>
          <w:szCs w:val="24"/>
        </w:rPr>
        <w:t>1、按《中华人民共和国民法典》中的相关</w:t>
      </w:r>
      <w:r>
        <w:rPr>
          <w:rFonts w:hint="eastAsia" w:ascii="宋体" w:hAnsi="宋体" w:eastAsia="宋体" w:cs="宋体"/>
          <w:spacing w:val="-2"/>
          <w:sz w:val="24"/>
          <w:szCs w:val="24"/>
        </w:rPr>
        <w:t>条款执行</w:t>
      </w:r>
      <w:r>
        <w:rPr>
          <w:rFonts w:hint="eastAsia" w:ascii="宋体" w:hAnsi="宋体" w:eastAsia="宋体" w:cs="宋体"/>
          <w:spacing w:val="-2"/>
          <w:sz w:val="24"/>
          <w:szCs w:val="24"/>
          <w:lang w:eastAsia="zh-CN"/>
        </w:rPr>
        <w:t>。</w:t>
      </w:r>
    </w:p>
    <w:p w14:paraId="509228D5">
      <w:pPr>
        <w:spacing w:before="180" w:line="466"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2、未按合同要求提供产品质量不能满足技术要求</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采购人有权终止合同</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并对供</w:t>
      </w:r>
    </w:p>
    <w:p w14:paraId="5EBA017A">
      <w:pPr>
        <w:spacing w:before="1" w:line="218"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方违约行为进行追究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同时按《政府采购法》的有关规定进行处罚</w:t>
      </w:r>
      <w:r>
        <w:rPr>
          <w:rFonts w:hint="eastAsia" w:ascii="宋体" w:hAnsi="宋体" w:eastAsia="宋体" w:cs="宋体"/>
          <w:spacing w:val="-1"/>
          <w:sz w:val="24"/>
          <w:szCs w:val="24"/>
          <w:lang w:eastAsia="zh-CN"/>
        </w:rPr>
        <w:t>。</w:t>
      </w:r>
    </w:p>
    <w:p w14:paraId="212FAF8E">
      <w:pPr>
        <w:spacing w:before="184" w:line="219" w:lineRule="auto"/>
        <w:ind w:left="480"/>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注：商务要求为实质性要求</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不得负偏离</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3BC133F5">
      <w:pPr>
        <w:spacing w:line="219" w:lineRule="auto"/>
        <w:rPr>
          <w:rFonts w:hint="eastAsia" w:ascii="宋体" w:hAnsi="宋体" w:eastAsia="宋体" w:cs="宋体"/>
          <w:sz w:val="24"/>
          <w:szCs w:val="24"/>
        </w:rPr>
        <w:sectPr>
          <w:footerReference r:id="rId6" w:type="default"/>
          <w:pgSz w:w="11905" w:h="16839"/>
          <w:pgMar w:top="1424" w:right="1417" w:bottom="1136" w:left="1424" w:header="0" w:footer="941" w:gutter="0"/>
          <w:pgNumType w:fmt="decimal"/>
          <w:cols w:space="720" w:num="1"/>
        </w:sectPr>
      </w:pPr>
    </w:p>
    <w:p w14:paraId="16C5773B">
      <w:pPr>
        <w:spacing w:before="63" w:line="224" w:lineRule="auto"/>
        <w:ind w:left="3335"/>
        <w:outlineLvl w:val="0"/>
        <w:rPr>
          <w:rFonts w:hint="eastAsia" w:ascii="宋体" w:hAnsi="宋体" w:eastAsia="宋体" w:cs="宋体"/>
          <w:sz w:val="31"/>
          <w:szCs w:val="31"/>
        </w:rPr>
      </w:pPr>
      <w:bookmarkStart w:id="26" w:name="_Toc13304"/>
      <w:r>
        <w:rPr>
          <w:rFonts w:hint="eastAsia" w:ascii="宋体" w:hAnsi="宋体" w:eastAsia="宋体" w:cs="宋体"/>
          <w:spacing w:val="8"/>
          <w:sz w:val="31"/>
          <w:szCs w:val="31"/>
          <w14:textOutline w14:w="5793" w14:cap="sq" w14:cmpd="sng">
            <w14:solidFill>
              <w14:srgbClr w14:val="000000"/>
            </w14:solidFill>
            <w14:prstDash w14:val="solid"/>
            <w14:bevel/>
          </w14:textOutline>
        </w:rPr>
        <w:t>第五章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合同条款</w:t>
      </w:r>
      <w:bookmarkEnd w:id="26"/>
    </w:p>
    <w:p w14:paraId="48FBC30D">
      <w:pPr>
        <w:snapToGrid w:val="0"/>
        <w:spacing w:line="360" w:lineRule="auto"/>
        <w:jc w:val="center"/>
        <w:rPr>
          <w:rFonts w:hint="eastAsia" w:ascii="宋体" w:hAnsi="宋体" w:eastAsia="宋体" w:cs="宋体"/>
          <w:b/>
          <w:bCs/>
          <w:color w:val="auto"/>
          <w:sz w:val="36"/>
          <w:szCs w:val="36"/>
          <w:lang w:eastAsia="zh-CN"/>
        </w:rPr>
      </w:pPr>
      <w:bookmarkStart w:id="27" w:name="_Hlk530043477"/>
    </w:p>
    <w:p w14:paraId="1CF7C12C">
      <w:pPr>
        <w:snapToGrid w:val="0"/>
        <w:spacing w:line="360" w:lineRule="auto"/>
        <w:jc w:val="center"/>
        <w:rPr>
          <w:rFonts w:hint="eastAsia" w:ascii="宋体" w:hAnsi="宋体" w:eastAsia="宋体" w:cs="宋体"/>
          <w:sz w:val="36"/>
          <w:szCs w:val="36"/>
        </w:rPr>
      </w:pPr>
      <w:r>
        <w:rPr>
          <w:rFonts w:hint="eastAsia" w:ascii="宋体" w:hAnsi="宋体" w:eastAsia="宋体" w:cs="宋体"/>
          <w:sz w:val="48"/>
          <w:szCs w:val="48"/>
          <w:u w:val="single"/>
          <w:lang w:val="en-US" w:eastAsia="zh-CN"/>
        </w:rPr>
        <w:t xml:space="preserve">                      </w:t>
      </w:r>
      <w:r>
        <w:rPr>
          <w:rFonts w:hint="eastAsia" w:ascii="宋体" w:hAnsi="宋体" w:eastAsia="宋体" w:cs="宋体"/>
          <w:sz w:val="48"/>
          <w:szCs w:val="48"/>
          <w:lang w:eastAsia="zh-CN"/>
        </w:rPr>
        <w:t>项目</w:t>
      </w:r>
      <w:r>
        <w:rPr>
          <w:rFonts w:hint="eastAsia" w:ascii="宋体" w:hAnsi="宋体" w:eastAsia="宋体" w:cs="宋体"/>
          <w:sz w:val="48"/>
          <w:szCs w:val="48"/>
        </w:rPr>
        <w:t>购买合同</w:t>
      </w:r>
      <w:bookmarkEnd w:id="27"/>
    </w:p>
    <w:p w14:paraId="1FE11CE8">
      <w:pPr>
        <w:snapToGrid w:val="0"/>
        <w:spacing w:line="360" w:lineRule="auto"/>
        <w:jc w:val="center"/>
        <w:rPr>
          <w:rFonts w:hint="eastAsia" w:ascii="宋体" w:hAnsi="宋体" w:eastAsia="宋体" w:cs="宋体"/>
        </w:rPr>
      </w:pPr>
    </w:p>
    <w:p w14:paraId="49508EED">
      <w:pPr>
        <w:snapToGrid w:val="0"/>
        <w:spacing w:line="360" w:lineRule="auto"/>
        <w:rPr>
          <w:rFonts w:hint="eastAsia" w:ascii="宋体" w:hAnsi="宋体" w:eastAsia="宋体" w:cs="宋体"/>
        </w:rPr>
      </w:pPr>
    </w:p>
    <w:p w14:paraId="5DD1F364">
      <w:pPr>
        <w:snapToGrid w:val="0"/>
        <w:spacing w:line="360" w:lineRule="auto"/>
        <w:rPr>
          <w:rFonts w:hint="eastAsia" w:ascii="宋体" w:hAnsi="宋体" w:eastAsia="宋体" w:cs="宋体"/>
        </w:rPr>
      </w:pPr>
    </w:p>
    <w:p w14:paraId="38ACF51B">
      <w:pPr>
        <w:snapToGrid w:val="0"/>
        <w:spacing w:line="360" w:lineRule="auto"/>
        <w:rPr>
          <w:rFonts w:hint="eastAsia" w:ascii="宋体" w:hAnsi="宋体" w:eastAsia="宋体" w:cs="宋体"/>
        </w:rPr>
      </w:pPr>
    </w:p>
    <w:p w14:paraId="55F75D91">
      <w:pPr>
        <w:snapToGrid w:val="0"/>
        <w:spacing w:line="360" w:lineRule="auto"/>
        <w:rPr>
          <w:rFonts w:hint="eastAsia" w:ascii="宋体" w:hAnsi="宋体" w:eastAsia="宋体" w:cs="宋体"/>
        </w:rPr>
      </w:pPr>
    </w:p>
    <w:p w14:paraId="1019DA95">
      <w:pPr>
        <w:snapToGrid w:val="0"/>
        <w:spacing w:line="360" w:lineRule="auto"/>
        <w:rPr>
          <w:rFonts w:hint="eastAsia" w:ascii="宋体" w:hAnsi="宋体" w:eastAsia="宋体" w:cs="宋体"/>
        </w:rPr>
      </w:pPr>
    </w:p>
    <w:p w14:paraId="7F54C83B">
      <w:pPr>
        <w:snapToGrid w:val="0"/>
        <w:spacing w:line="360" w:lineRule="auto"/>
        <w:rPr>
          <w:rFonts w:hint="eastAsia" w:ascii="宋体" w:hAnsi="宋体" w:eastAsia="宋体" w:cs="宋体"/>
        </w:rPr>
      </w:pPr>
    </w:p>
    <w:p w14:paraId="02EEAF36">
      <w:pPr>
        <w:widowControl/>
        <w:jc w:val="left"/>
        <w:rPr>
          <w:rFonts w:hint="eastAsia" w:ascii="宋体" w:hAnsi="宋体" w:eastAsia="宋体" w:cs="宋体"/>
          <w:kern w:val="0"/>
          <w:sz w:val="20"/>
          <w:szCs w:val="20"/>
        </w:rPr>
      </w:pPr>
    </w:p>
    <w:p w14:paraId="3F83981B">
      <w:pPr>
        <w:widowControl/>
        <w:jc w:val="left"/>
        <w:rPr>
          <w:rFonts w:hint="eastAsia" w:ascii="宋体" w:hAnsi="宋体" w:eastAsia="宋体" w:cs="宋体"/>
          <w:kern w:val="0"/>
          <w:sz w:val="20"/>
          <w:szCs w:val="20"/>
        </w:rPr>
      </w:pPr>
    </w:p>
    <w:p w14:paraId="50F7F198">
      <w:pPr>
        <w:widowControl/>
        <w:jc w:val="left"/>
        <w:rPr>
          <w:rFonts w:hint="eastAsia" w:ascii="宋体" w:hAnsi="宋体" w:eastAsia="宋体" w:cs="宋体"/>
          <w:kern w:val="0"/>
          <w:sz w:val="20"/>
          <w:szCs w:val="20"/>
        </w:rPr>
      </w:pPr>
    </w:p>
    <w:p w14:paraId="1E2F9121">
      <w:pPr>
        <w:widowControl/>
        <w:jc w:val="left"/>
        <w:rPr>
          <w:rFonts w:hint="eastAsia" w:ascii="宋体" w:hAnsi="宋体" w:eastAsia="宋体" w:cs="宋体"/>
          <w:kern w:val="0"/>
          <w:sz w:val="20"/>
          <w:szCs w:val="20"/>
        </w:rPr>
      </w:pPr>
    </w:p>
    <w:p w14:paraId="4281C9AE">
      <w:pPr>
        <w:widowControl/>
        <w:jc w:val="left"/>
        <w:rPr>
          <w:rFonts w:hint="eastAsia" w:ascii="宋体" w:hAnsi="宋体" w:eastAsia="宋体" w:cs="宋体"/>
          <w:kern w:val="0"/>
          <w:sz w:val="20"/>
          <w:szCs w:val="20"/>
        </w:rPr>
      </w:pPr>
    </w:p>
    <w:p w14:paraId="5CA2A5AE">
      <w:pPr>
        <w:widowControl/>
        <w:jc w:val="left"/>
        <w:rPr>
          <w:rFonts w:hint="eastAsia" w:ascii="宋体" w:hAnsi="宋体" w:eastAsia="宋体" w:cs="宋体"/>
          <w:kern w:val="0"/>
          <w:sz w:val="20"/>
          <w:szCs w:val="20"/>
        </w:rPr>
      </w:pPr>
    </w:p>
    <w:p w14:paraId="48CEAAC0">
      <w:pPr>
        <w:widowControl/>
        <w:jc w:val="left"/>
        <w:rPr>
          <w:rFonts w:hint="eastAsia" w:ascii="宋体" w:hAnsi="宋体" w:eastAsia="宋体" w:cs="宋体"/>
          <w:kern w:val="0"/>
          <w:sz w:val="20"/>
          <w:szCs w:val="20"/>
        </w:rPr>
      </w:pPr>
    </w:p>
    <w:p w14:paraId="063F29B3">
      <w:pPr>
        <w:widowControl/>
        <w:jc w:val="left"/>
        <w:rPr>
          <w:rFonts w:hint="eastAsia" w:ascii="宋体" w:hAnsi="宋体" w:eastAsia="宋体" w:cs="宋体"/>
          <w:kern w:val="0"/>
          <w:sz w:val="20"/>
          <w:szCs w:val="20"/>
        </w:rPr>
      </w:pPr>
    </w:p>
    <w:p w14:paraId="334FCD2B">
      <w:pPr>
        <w:widowControl/>
        <w:jc w:val="left"/>
        <w:rPr>
          <w:rFonts w:hint="eastAsia" w:ascii="宋体" w:hAnsi="宋体" w:eastAsia="宋体" w:cs="宋体"/>
          <w:kern w:val="0"/>
          <w:sz w:val="20"/>
          <w:szCs w:val="20"/>
        </w:rPr>
      </w:pPr>
    </w:p>
    <w:p w14:paraId="44210D0D">
      <w:pPr>
        <w:widowControl/>
        <w:jc w:val="left"/>
        <w:rPr>
          <w:rFonts w:hint="eastAsia" w:ascii="宋体" w:hAnsi="宋体" w:eastAsia="宋体" w:cs="宋体"/>
          <w:kern w:val="0"/>
          <w:sz w:val="20"/>
          <w:szCs w:val="20"/>
        </w:rPr>
      </w:pPr>
    </w:p>
    <w:p w14:paraId="7D84A0A4">
      <w:pPr>
        <w:widowControl/>
        <w:jc w:val="left"/>
        <w:rPr>
          <w:rFonts w:hint="eastAsia" w:ascii="宋体" w:hAnsi="宋体" w:eastAsia="宋体" w:cs="宋体"/>
        </w:rPr>
      </w:pPr>
    </w:p>
    <w:p w14:paraId="6B596B28">
      <w:pPr>
        <w:snapToGrid w:val="0"/>
        <w:spacing w:line="360" w:lineRule="auto"/>
        <w:rPr>
          <w:rFonts w:hint="eastAsia" w:ascii="宋体" w:hAnsi="宋体" w:eastAsia="宋体" w:cs="宋体"/>
        </w:rPr>
      </w:pPr>
    </w:p>
    <w:p w14:paraId="5E1E2452">
      <w:pPr>
        <w:snapToGrid w:val="0"/>
        <w:spacing w:line="360" w:lineRule="auto"/>
        <w:rPr>
          <w:rFonts w:hint="eastAsia" w:ascii="宋体" w:hAnsi="宋体" w:eastAsia="宋体" w:cs="宋体"/>
        </w:rPr>
      </w:pPr>
    </w:p>
    <w:p w14:paraId="1FF5522F">
      <w:pPr>
        <w:snapToGrid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  </w:t>
      </w:r>
    </w:p>
    <w:p w14:paraId="724CDE58">
      <w:pPr>
        <w:snapToGrid w:val="0"/>
        <w:spacing w:line="360" w:lineRule="auto"/>
        <w:ind w:firstLine="1415" w:firstLineChars="500"/>
        <w:jc w:val="both"/>
        <w:rPr>
          <w:rFonts w:hint="eastAsia" w:ascii="宋体" w:hAnsi="宋体" w:eastAsia="宋体" w:cs="宋体"/>
          <w:b/>
          <w:sz w:val="28"/>
          <w:szCs w:val="28"/>
        </w:rPr>
      </w:pPr>
      <w:r>
        <w:rPr>
          <w:rFonts w:hint="eastAsia" w:ascii="宋体" w:hAnsi="宋体" w:eastAsia="宋体" w:cs="宋体"/>
          <w:b/>
          <w:sz w:val="28"/>
          <w:szCs w:val="28"/>
        </w:rPr>
        <w:t>甲方：</w:t>
      </w:r>
    </w:p>
    <w:p w14:paraId="6F2ACDDB">
      <w:pPr>
        <w:snapToGrid w:val="0"/>
        <w:spacing w:line="360" w:lineRule="auto"/>
        <w:ind w:firstLine="1415" w:firstLineChars="500"/>
        <w:jc w:val="both"/>
        <w:rPr>
          <w:rFonts w:hint="eastAsia" w:ascii="宋体" w:hAnsi="宋体" w:eastAsia="宋体" w:cs="宋体"/>
        </w:rPr>
      </w:pPr>
      <w:r>
        <w:rPr>
          <w:rFonts w:hint="eastAsia" w:ascii="宋体" w:hAnsi="宋体" w:eastAsia="宋体" w:cs="宋体"/>
          <w:b/>
          <w:sz w:val="28"/>
          <w:szCs w:val="28"/>
        </w:rPr>
        <w:t>乙方：</w:t>
      </w:r>
    </w:p>
    <w:p w14:paraId="3C28278E">
      <w:pPr>
        <w:snapToGrid w:val="0"/>
        <w:spacing w:line="360" w:lineRule="auto"/>
        <w:rPr>
          <w:rFonts w:hint="eastAsia" w:ascii="宋体" w:hAnsi="宋体" w:eastAsia="宋体" w:cs="宋体"/>
        </w:rPr>
      </w:pPr>
    </w:p>
    <w:p w14:paraId="3AD2F5BC">
      <w:pPr>
        <w:snapToGrid w:val="0"/>
        <w:spacing w:line="360" w:lineRule="auto"/>
        <w:ind w:firstLine="1981" w:firstLineChars="700"/>
        <w:jc w:val="both"/>
        <w:rPr>
          <w:rFonts w:hint="eastAsia" w:ascii="宋体" w:hAnsi="宋体" w:eastAsia="宋体" w:cs="宋体"/>
        </w:rPr>
      </w:pPr>
      <w:r>
        <w:rPr>
          <w:rFonts w:hint="eastAsia" w:ascii="宋体" w:hAnsi="宋体" w:eastAsia="宋体" w:cs="宋体"/>
          <w:b/>
          <w:sz w:val="28"/>
          <w:szCs w:val="28"/>
        </w:rPr>
        <w:t xml:space="preserve"> </w:t>
      </w:r>
    </w:p>
    <w:p w14:paraId="60C2A61D">
      <w:pPr>
        <w:rPr>
          <w:rFonts w:hint="eastAsia" w:ascii="宋体" w:hAnsi="宋体" w:eastAsia="宋体" w:cs="宋体"/>
        </w:rPr>
        <w:sectPr>
          <w:pgSz w:w="11906" w:h="16838"/>
          <w:pgMar w:top="1440" w:right="1797" w:bottom="1440" w:left="1797" w:header="454" w:footer="992" w:gutter="0"/>
          <w:pgNumType w:fmt="decimal"/>
          <w:cols w:space="720" w:num="1"/>
          <w:docGrid w:type="linesAndChars" w:linePitch="290" w:charSpace="655"/>
        </w:sectPr>
      </w:pPr>
    </w:p>
    <w:p w14:paraId="79DDE2CE">
      <w:pPr>
        <w:snapToGrid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甲方：</w:t>
      </w:r>
    </w:p>
    <w:p w14:paraId="36B2339D">
      <w:pPr>
        <w:snapToGrid w:val="0"/>
        <w:spacing w:line="360" w:lineRule="auto"/>
        <w:rPr>
          <w:rFonts w:hint="eastAsia" w:ascii="宋体" w:hAnsi="宋体" w:eastAsia="宋体" w:cs="宋体"/>
          <w:b/>
          <w:sz w:val="24"/>
          <w:szCs w:val="24"/>
        </w:rPr>
      </w:pPr>
      <w:r>
        <w:rPr>
          <w:rFonts w:hint="eastAsia" w:ascii="宋体" w:hAnsi="宋体" w:eastAsia="宋体" w:cs="宋体"/>
          <w:b/>
          <w:sz w:val="24"/>
          <w:szCs w:val="24"/>
        </w:rPr>
        <w:t>地址：</w:t>
      </w:r>
    </w:p>
    <w:p w14:paraId="6CA477F5">
      <w:pPr>
        <w:snapToGrid w:val="0"/>
        <w:spacing w:line="360" w:lineRule="auto"/>
        <w:rPr>
          <w:rFonts w:hint="eastAsia" w:ascii="宋体" w:hAnsi="宋体" w:eastAsia="宋体" w:cs="宋体"/>
          <w:sz w:val="24"/>
          <w:szCs w:val="24"/>
          <w:lang w:val="en-US" w:eastAsia="zh-CN"/>
        </w:rPr>
      </w:pPr>
      <w:r>
        <w:rPr>
          <w:rFonts w:hint="eastAsia" w:ascii="宋体" w:hAnsi="宋体" w:eastAsia="宋体" w:cs="宋体"/>
          <w:b/>
          <w:sz w:val="24"/>
          <w:szCs w:val="24"/>
        </w:rPr>
        <w:t>负责人：</w:t>
      </w:r>
    </w:p>
    <w:p w14:paraId="0B6985FC">
      <w:pPr>
        <w:snapToGrid w:val="0"/>
        <w:spacing w:line="360" w:lineRule="auto"/>
        <w:rPr>
          <w:rFonts w:hint="eastAsia" w:ascii="宋体" w:hAnsi="宋体" w:eastAsia="宋体" w:cs="宋体"/>
          <w:b/>
          <w:sz w:val="24"/>
          <w:szCs w:val="24"/>
        </w:rPr>
      </w:pPr>
      <w:r>
        <w:rPr>
          <w:rFonts w:hint="eastAsia" w:ascii="宋体" w:hAnsi="宋体" w:eastAsia="宋体" w:cs="宋体"/>
          <w:b/>
          <w:sz w:val="24"/>
          <w:szCs w:val="24"/>
        </w:rPr>
        <w:t>乙方：</w:t>
      </w:r>
    </w:p>
    <w:p w14:paraId="254EC954">
      <w:pPr>
        <w:snapToGrid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地址：</w:t>
      </w:r>
    </w:p>
    <w:p w14:paraId="0A75A50F">
      <w:pPr>
        <w:snapToGrid w:val="0"/>
        <w:spacing w:line="360" w:lineRule="auto"/>
        <w:rPr>
          <w:rFonts w:hint="eastAsia" w:ascii="宋体" w:hAnsi="宋体" w:eastAsia="宋体" w:cs="宋体"/>
          <w:sz w:val="24"/>
          <w:szCs w:val="24"/>
        </w:rPr>
      </w:pPr>
      <w:r>
        <w:rPr>
          <w:rFonts w:hint="eastAsia" w:ascii="宋体" w:hAnsi="宋体" w:eastAsia="宋体" w:cs="宋体"/>
          <w:b/>
          <w:sz w:val="24"/>
          <w:szCs w:val="24"/>
        </w:rPr>
        <w:t>负责人：</w:t>
      </w:r>
    </w:p>
    <w:p w14:paraId="78630AE6">
      <w:pPr>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b w:val="0"/>
          <w:bCs w:val="0"/>
          <w:sz w:val="24"/>
          <w:szCs w:val="24"/>
        </w:rPr>
        <w:t>本《合同》是</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color w:val="auto"/>
          <w:sz w:val="24"/>
          <w:szCs w:val="24"/>
        </w:rPr>
        <w:t>（甲方)向</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sz w:val="24"/>
          <w:szCs w:val="24"/>
        </w:rPr>
        <w:t>（乙方）购</w:t>
      </w:r>
      <w:r>
        <w:rPr>
          <w:rFonts w:hint="eastAsia" w:ascii="宋体" w:hAnsi="宋体" w:eastAsia="宋体" w:cs="宋体"/>
          <w:b w:val="0"/>
          <w:bCs w:val="0"/>
          <w:color w:val="auto"/>
          <w:sz w:val="24"/>
          <w:szCs w:val="24"/>
        </w:rPr>
        <w:t>买</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项目</w:t>
      </w:r>
      <w:r>
        <w:rPr>
          <w:rFonts w:hint="eastAsia" w:ascii="宋体" w:hAnsi="宋体" w:eastAsia="宋体" w:cs="宋体"/>
          <w:sz w:val="24"/>
          <w:szCs w:val="24"/>
        </w:rPr>
        <w:t>的法律合同</w:t>
      </w:r>
      <w:r>
        <w:rPr>
          <w:rFonts w:hint="eastAsia" w:ascii="宋体" w:hAnsi="宋体" w:eastAsia="宋体" w:cs="宋体"/>
          <w:sz w:val="24"/>
          <w:szCs w:val="24"/>
          <w:lang w:eastAsia="zh-CN"/>
        </w:rPr>
        <w:t>。</w:t>
      </w:r>
      <w:r>
        <w:rPr>
          <w:rFonts w:hint="eastAsia" w:ascii="宋体" w:hAnsi="宋体" w:eastAsia="宋体" w:cs="宋体"/>
          <w:sz w:val="24"/>
          <w:szCs w:val="24"/>
        </w:rPr>
        <w:t>本合同一旦签订</w:t>
      </w:r>
      <w:r>
        <w:rPr>
          <w:rFonts w:hint="eastAsia" w:ascii="宋体" w:hAnsi="宋体" w:eastAsia="宋体" w:cs="宋体"/>
          <w:sz w:val="24"/>
          <w:szCs w:val="24"/>
          <w:lang w:eastAsia="zh-CN"/>
        </w:rPr>
        <w:t>，</w:t>
      </w:r>
      <w:r>
        <w:rPr>
          <w:rFonts w:hint="eastAsia" w:ascii="宋体" w:hAnsi="宋体" w:eastAsia="宋体" w:cs="宋体"/>
          <w:sz w:val="24"/>
          <w:szCs w:val="24"/>
        </w:rPr>
        <w:t>表示甲乙双方均接受本合同的各项约束</w:t>
      </w:r>
      <w:r>
        <w:rPr>
          <w:rFonts w:hint="eastAsia" w:ascii="宋体" w:hAnsi="宋体" w:eastAsia="宋体" w:cs="宋体"/>
          <w:sz w:val="24"/>
          <w:szCs w:val="24"/>
          <w:lang w:eastAsia="zh-CN"/>
        </w:rPr>
        <w:t>，</w:t>
      </w:r>
      <w:r>
        <w:rPr>
          <w:rFonts w:hint="eastAsia" w:ascii="宋体" w:hAnsi="宋体" w:eastAsia="宋体" w:cs="宋体"/>
          <w:sz w:val="24"/>
          <w:szCs w:val="24"/>
        </w:rPr>
        <w:t>若其中任何一方不同意本合同的条件</w:t>
      </w:r>
      <w:r>
        <w:rPr>
          <w:rFonts w:hint="eastAsia" w:ascii="宋体" w:hAnsi="宋体" w:eastAsia="宋体" w:cs="宋体"/>
          <w:sz w:val="24"/>
          <w:szCs w:val="24"/>
          <w:lang w:eastAsia="zh-CN"/>
        </w:rPr>
        <w:t>，</w:t>
      </w:r>
      <w:r>
        <w:rPr>
          <w:rFonts w:hint="eastAsia" w:ascii="宋体" w:hAnsi="宋体" w:eastAsia="宋体" w:cs="宋体"/>
          <w:sz w:val="24"/>
          <w:szCs w:val="24"/>
        </w:rPr>
        <w:t>则应该对本合同不予签署</w:t>
      </w:r>
      <w:r>
        <w:rPr>
          <w:rFonts w:hint="eastAsia" w:ascii="宋体" w:hAnsi="宋体" w:eastAsia="宋体" w:cs="宋体"/>
          <w:sz w:val="24"/>
          <w:szCs w:val="24"/>
          <w:lang w:eastAsia="zh-CN"/>
        </w:rPr>
        <w:t>。</w:t>
      </w:r>
    </w:p>
    <w:p w14:paraId="013E1183">
      <w:pPr>
        <w:snapToGrid w:val="0"/>
        <w:spacing w:line="360" w:lineRule="auto"/>
        <w:ind w:firstLine="479" w:firstLineChars="199"/>
        <w:outlineLvl w:val="0"/>
        <w:rPr>
          <w:rFonts w:hint="eastAsia" w:ascii="宋体" w:hAnsi="宋体" w:eastAsia="宋体" w:cs="宋体"/>
          <w:sz w:val="24"/>
          <w:szCs w:val="24"/>
        </w:rPr>
      </w:pPr>
      <w:bookmarkStart w:id="28" w:name="_Toc32642"/>
      <w:bookmarkStart w:id="29" w:name="_Toc28115501"/>
      <w:bookmarkStart w:id="30" w:name="_Toc26904"/>
      <w:bookmarkStart w:id="31" w:name="_Toc28075440"/>
      <w:bookmarkStart w:id="32" w:name="_Toc56501951"/>
      <w:bookmarkStart w:id="33" w:name="_Toc28098732"/>
      <w:bookmarkStart w:id="34" w:name="_Toc57132590"/>
      <w:bookmarkStart w:id="35" w:name="_Toc28162061"/>
      <w:bookmarkStart w:id="36" w:name="_Toc28157018"/>
      <w:bookmarkStart w:id="37" w:name="_Toc28156956"/>
      <w:r>
        <w:rPr>
          <w:rFonts w:hint="eastAsia" w:ascii="宋体" w:hAnsi="宋体" w:eastAsia="宋体" w:cs="宋体"/>
          <w:b/>
          <w:color w:val="000000"/>
          <w:sz w:val="24"/>
          <w:szCs w:val="24"/>
        </w:rPr>
        <w:t>一、合作宗旨</w:t>
      </w:r>
      <w:bookmarkEnd w:id="28"/>
      <w:bookmarkEnd w:id="29"/>
      <w:bookmarkEnd w:id="30"/>
      <w:bookmarkEnd w:id="31"/>
      <w:bookmarkEnd w:id="32"/>
      <w:bookmarkEnd w:id="33"/>
      <w:bookmarkEnd w:id="34"/>
      <w:bookmarkEnd w:id="35"/>
      <w:bookmarkEnd w:id="36"/>
      <w:bookmarkEnd w:id="37"/>
    </w:p>
    <w:p w14:paraId="00CD005F">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本着互惠互利、共同发展、友好协商、利益共享的原则</w:t>
      </w:r>
      <w:r>
        <w:rPr>
          <w:rFonts w:hint="eastAsia" w:ascii="宋体" w:hAnsi="宋体" w:eastAsia="宋体" w:cs="宋体"/>
          <w:sz w:val="24"/>
          <w:szCs w:val="24"/>
          <w:lang w:eastAsia="zh-CN"/>
        </w:rPr>
        <w:t>，</w:t>
      </w:r>
      <w:r>
        <w:rPr>
          <w:rFonts w:hint="eastAsia" w:ascii="宋体" w:hAnsi="宋体" w:eastAsia="宋体" w:cs="宋体"/>
          <w:sz w:val="24"/>
          <w:szCs w:val="24"/>
        </w:rPr>
        <w:t>根据《民法典》</w:t>
      </w:r>
      <w:r>
        <w:rPr>
          <w:rFonts w:hint="eastAsia" w:ascii="宋体" w:hAnsi="宋体" w:eastAsia="宋体" w:cs="宋体"/>
          <w:sz w:val="24"/>
          <w:szCs w:val="24"/>
          <w:lang w:eastAsia="zh-CN"/>
        </w:rPr>
        <w:t>，</w:t>
      </w:r>
      <w:r>
        <w:rPr>
          <w:rFonts w:hint="eastAsia" w:ascii="宋体" w:hAnsi="宋体" w:eastAsia="宋体" w:cs="宋体"/>
          <w:sz w:val="24"/>
          <w:szCs w:val="24"/>
        </w:rPr>
        <w:t>经双方友好协商</w:t>
      </w:r>
      <w:r>
        <w:rPr>
          <w:rFonts w:hint="eastAsia" w:ascii="宋体" w:hAnsi="宋体" w:eastAsia="宋体" w:cs="宋体"/>
          <w:sz w:val="24"/>
          <w:szCs w:val="24"/>
          <w:lang w:eastAsia="zh-CN"/>
        </w:rPr>
        <w:t>，</w:t>
      </w:r>
      <w:r>
        <w:rPr>
          <w:rFonts w:hint="eastAsia" w:ascii="宋体" w:hAnsi="宋体" w:eastAsia="宋体" w:cs="宋体"/>
          <w:sz w:val="24"/>
          <w:szCs w:val="24"/>
        </w:rPr>
        <w:t>特此订立本合同</w:t>
      </w:r>
      <w:r>
        <w:rPr>
          <w:rFonts w:hint="eastAsia" w:ascii="宋体" w:hAnsi="宋体" w:eastAsia="宋体" w:cs="宋体"/>
          <w:sz w:val="24"/>
          <w:szCs w:val="24"/>
          <w:lang w:eastAsia="zh-CN"/>
        </w:rPr>
        <w:t>。</w:t>
      </w:r>
    </w:p>
    <w:p w14:paraId="6961B62E">
      <w:pPr>
        <w:snapToGrid w:val="0"/>
        <w:spacing w:line="360" w:lineRule="auto"/>
        <w:ind w:firstLine="479" w:firstLineChars="199"/>
        <w:outlineLvl w:val="0"/>
        <w:rPr>
          <w:rFonts w:hint="eastAsia" w:ascii="宋体" w:hAnsi="宋体" w:eastAsia="宋体" w:cs="宋体"/>
          <w:sz w:val="24"/>
          <w:szCs w:val="24"/>
        </w:rPr>
      </w:pPr>
      <w:bookmarkStart w:id="38" w:name="_Toc56501952"/>
      <w:bookmarkStart w:id="39" w:name="_Toc28075441"/>
      <w:bookmarkStart w:id="40" w:name="_Toc28098733"/>
      <w:bookmarkStart w:id="41" w:name="_Toc28116329"/>
      <w:bookmarkStart w:id="42" w:name="_Toc28116043"/>
      <w:bookmarkStart w:id="43" w:name="_Toc17155"/>
      <w:bookmarkStart w:id="44" w:name="_Toc28100403"/>
      <w:bookmarkStart w:id="45" w:name="_Toc28115502"/>
      <w:bookmarkStart w:id="46" w:name="_Toc28075779"/>
      <w:bookmarkStart w:id="47" w:name="_Toc19477"/>
      <w:bookmarkStart w:id="48" w:name="_Toc28157019"/>
      <w:bookmarkStart w:id="49" w:name="_Toc57132591"/>
      <w:bookmarkStart w:id="50" w:name="_Toc28162062"/>
      <w:bookmarkStart w:id="51" w:name="_Toc28156957"/>
      <w:r>
        <w:rPr>
          <w:rFonts w:hint="eastAsia" w:ascii="宋体" w:hAnsi="宋体" w:eastAsia="宋体" w:cs="宋体"/>
          <w:b/>
          <w:color w:val="000000"/>
          <w:sz w:val="24"/>
          <w:szCs w:val="24"/>
        </w:rPr>
        <w:t>二、服务购买内容</w:t>
      </w:r>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4B89D8D5">
      <w:pPr>
        <w:snapToGrid w:val="0"/>
        <w:spacing w:line="360" w:lineRule="auto"/>
        <w:ind w:firstLine="480" w:firstLineChars="200"/>
        <w:rPr>
          <w:rFonts w:hint="eastAsia" w:ascii="宋体" w:hAnsi="宋体" w:eastAsia="宋体" w:cs="宋体"/>
          <w:b/>
          <w:bCs/>
          <w:color w:val="auto"/>
          <w:sz w:val="24"/>
          <w:szCs w:val="24"/>
        </w:rPr>
      </w:pPr>
      <w:bookmarkStart w:id="52" w:name="_Hlk531075487"/>
      <w:r>
        <w:rPr>
          <w:rFonts w:hint="eastAsia" w:ascii="宋体" w:hAnsi="宋体" w:eastAsia="宋体" w:cs="宋体"/>
          <w:color w:val="auto"/>
          <w:sz w:val="24"/>
          <w:szCs w:val="24"/>
        </w:rPr>
        <w:t>1、甲方所购服务</w:t>
      </w:r>
      <w:bookmarkEnd w:id="52"/>
      <w:r>
        <w:rPr>
          <w:rFonts w:hint="eastAsia" w:ascii="宋体" w:hAnsi="宋体" w:eastAsia="宋体" w:cs="宋体"/>
          <w:color w:val="auto"/>
          <w:sz w:val="24"/>
          <w:szCs w:val="24"/>
        </w:rPr>
        <w:t>包括：</w:t>
      </w:r>
    </w:p>
    <w:p w14:paraId="3F87A9F0">
      <w:pPr>
        <w:snapToGrid w:val="0"/>
        <w:spacing w:line="360" w:lineRule="auto"/>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）平台基础服务包括：</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w:t>
      </w:r>
    </w:p>
    <w:p w14:paraId="117C89B8">
      <w:pPr>
        <w:snapToGrid w:val="0"/>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）可选服务包括：</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w:t>
      </w:r>
    </w:p>
    <w:p w14:paraId="7D33B372">
      <w:pPr>
        <w:snapToGrid w:val="0"/>
        <w:spacing w:line="360" w:lineRule="auto"/>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2.平台是由乙方投资建设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整个平台部署于乙方的云资源中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乙方负责保障平台在服务期内的稳定运行和数据安全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甲方通过购买服务的形式使用平台服务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因此</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平台的所有权和著作权归乙方所有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甲方只拥有平台的使用权和数据所有权</w:t>
      </w:r>
      <w:r>
        <w:rPr>
          <w:rFonts w:hint="eastAsia" w:ascii="宋体" w:hAnsi="宋体" w:eastAsia="宋体" w:cs="宋体"/>
          <w:b w:val="0"/>
          <w:bCs w:val="0"/>
          <w:color w:val="auto"/>
          <w:sz w:val="24"/>
          <w:szCs w:val="24"/>
          <w:lang w:eastAsia="zh-CN"/>
        </w:rPr>
        <w:t>。</w:t>
      </w:r>
    </w:p>
    <w:p w14:paraId="3DD40956">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3.所购服务</w:t>
      </w:r>
      <w:r>
        <w:rPr>
          <w:rFonts w:hint="eastAsia" w:ascii="宋体" w:hAnsi="宋体" w:eastAsia="宋体" w:cs="宋体"/>
          <w:sz w:val="24"/>
          <w:szCs w:val="24"/>
          <w:lang w:eastAsia="zh-CN"/>
        </w:rPr>
        <w:t>期限和</w:t>
      </w:r>
      <w:r>
        <w:rPr>
          <w:rFonts w:hint="eastAsia" w:ascii="宋体" w:hAnsi="宋体" w:eastAsia="宋体" w:cs="宋体"/>
          <w:sz w:val="24"/>
          <w:szCs w:val="24"/>
        </w:rPr>
        <w:t>交付：</w:t>
      </w:r>
    </w:p>
    <w:p w14:paraId="61789545">
      <w:pPr>
        <w:snapToGrid w:val="0"/>
        <w:spacing w:line="360" w:lineRule="auto"/>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sz w:val="24"/>
          <w:szCs w:val="24"/>
        </w:rPr>
        <w:t>合同</w:t>
      </w:r>
      <w:r>
        <w:rPr>
          <w:rFonts w:hint="eastAsia" w:ascii="宋体" w:hAnsi="宋体" w:eastAsia="宋体" w:cs="宋体"/>
          <w:color w:val="auto"/>
          <w:sz w:val="24"/>
          <w:szCs w:val="24"/>
        </w:rPr>
        <w:t>确定服务期限为</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FF0000"/>
          <w:sz w:val="24"/>
          <w:szCs w:val="24"/>
        </w:rPr>
        <w:t>年</w:t>
      </w:r>
      <w:r>
        <w:rPr>
          <w:rFonts w:hint="eastAsia" w:ascii="宋体" w:hAnsi="宋体" w:eastAsia="宋体" w:cs="宋体"/>
          <w:b w:val="0"/>
          <w:bCs w:val="0"/>
          <w:color w:val="FF0000"/>
          <w:sz w:val="24"/>
          <w:szCs w:val="24"/>
          <w:lang w:val="en-US" w:eastAsia="zh-CN"/>
        </w:rPr>
        <w:t xml:space="preserve"> </w:t>
      </w:r>
      <w:r>
        <w:rPr>
          <w:rFonts w:hint="eastAsia" w:ascii="宋体" w:hAnsi="宋体" w:eastAsia="宋体" w:cs="宋体"/>
          <w:b w:val="0"/>
          <w:bCs w:val="0"/>
          <w:color w:val="FF0000"/>
          <w:sz w:val="24"/>
          <w:szCs w:val="24"/>
        </w:rPr>
        <w:t>月</w:t>
      </w:r>
      <w:r>
        <w:rPr>
          <w:rFonts w:hint="eastAsia" w:ascii="宋体" w:hAnsi="宋体" w:eastAsia="宋体" w:cs="宋体"/>
          <w:b w:val="0"/>
          <w:bCs w:val="0"/>
          <w:color w:val="FF0000"/>
          <w:sz w:val="24"/>
          <w:szCs w:val="24"/>
          <w:lang w:val="en-US" w:eastAsia="zh-CN"/>
        </w:rPr>
        <w:t xml:space="preserve"> 日</w:t>
      </w:r>
      <w:r>
        <w:rPr>
          <w:rFonts w:hint="eastAsia" w:ascii="宋体" w:hAnsi="宋体" w:eastAsia="宋体" w:cs="宋体"/>
          <w:b w:val="0"/>
          <w:bCs w:val="0"/>
          <w:color w:val="FF0000"/>
          <w:sz w:val="24"/>
          <w:szCs w:val="24"/>
        </w:rPr>
        <w:t>至</w:t>
      </w:r>
      <w:r>
        <w:rPr>
          <w:rFonts w:hint="eastAsia" w:ascii="宋体" w:hAnsi="宋体" w:eastAsia="宋体" w:cs="宋体"/>
          <w:b w:val="0"/>
          <w:bCs w:val="0"/>
          <w:color w:val="FF0000"/>
          <w:sz w:val="24"/>
          <w:szCs w:val="24"/>
          <w:lang w:val="en-US" w:eastAsia="zh-CN"/>
        </w:rPr>
        <w:t xml:space="preserve"> </w:t>
      </w:r>
      <w:r>
        <w:rPr>
          <w:rFonts w:hint="eastAsia" w:ascii="宋体" w:hAnsi="宋体" w:eastAsia="宋体" w:cs="宋体"/>
          <w:b w:val="0"/>
          <w:bCs w:val="0"/>
          <w:color w:val="FF0000"/>
          <w:sz w:val="24"/>
          <w:szCs w:val="24"/>
        </w:rPr>
        <w:t>年</w:t>
      </w:r>
      <w:r>
        <w:rPr>
          <w:rFonts w:hint="eastAsia" w:ascii="宋体" w:hAnsi="宋体" w:eastAsia="宋体" w:cs="宋体"/>
          <w:b w:val="0"/>
          <w:bCs w:val="0"/>
          <w:color w:val="FF0000"/>
          <w:sz w:val="24"/>
          <w:szCs w:val="24"/>
          <w:lang w:val="en-US" w:eastAsia="zh-CN"/>
        </w:rPr>
        <w:t xml:space="preserve"> </w:t>
      </w:r>
      <w:r>
        <w:rPr>
          <w:rFonts w:hint="eastAsia" w:ascii="宋体" w:hAnsi="宋体" w:eastAsia="宋体" w:cs="宋体"/>
          <w:b w:val="0"/>
          <w:bCs w:val="0"/>
          <w:color w:val="FF0000"/>
          <w:sz w:val="24"/>
          <w:szCs w:val="24"/>
        </w:rPr>
        <w:t>月</w:t>
      </w:r>
      <w:r>
        <w:rPr>
          <w:rFonts w:hint="eastAsia" w:ascii="宋体" w:hAnsi="宋体" w:eastAsia="宋体" w:cs="宋体"/>
          <w:b w:val="0"/>
          <w:bCs w:val="0"/>
          <w:color w:val="FF0000"/>
          <w:sz w:val="24"/>
          <w:szCs w:val="24"/>
          <w:lang w:val="en-US" w:eastAsia="zh-CN"/>
        </w:rPr>
        <w:t xml:space="preserve"> 日</w:t>
      </w: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lang w:eastAsia="zh-CN"/>
        </w:rPr>
        <w:t>。</w:t>
      </w:r>
    </w:p>
    <w:p w14:paraId="25586747">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交付方式：乙方确保平台正常运行</w:t>
      </w:r>
      <w:r>
        <w:rPr>
          <w:rFonts w:hint="eastAsia" w:ascii="宋体" w:hAnsi="宋体" w:eastAsia="宋体" w:cs="宋体"/>
          <w:sz w:val="24"/>
          <w:szCs w:val="24"/>
          <w:lang w:eastAsia="zh-CN"/>
        </w:rPr>
        <w:t>，</w:t>
      </w:r>
      <w:r>
        <w:rPr>
          <w:rFonts w:hint="eastAsia" w:ascii="宋体" w:hAnsi="宋体" w:eastAsia="宋体" w:cs="宋体"/>
          <w:sz w:val="24"/>
          <w:szCs w:val="24"/>
        </w:rPr>
        <w:t>并经甲方确认后</w:t>
      </w:r>
      <w:r>
        <w:rPr>
          <w:rFonts w:hint="eastAsia" w:ascii="宋体" w:hAnsi="宋体" w:eastAsia="宋体" w:cs="宋体"/>
          <w:sz w:val="24"/>
          <w:szCs w:val="24"/>
          <w:lang w:eastAsia="zh-CN"/>
        </w:rPr>
        <w:t>，</w:t>
      </w:r>
      <w:r>
        <w:rPr>
          <w:rFonts w:hint="eastAsia" w:ascii="宋体" w:hAnsi="宋体" w:eastAsia="宋体" w:cs="宋体"/>
          <w:sz w:val="24"/>
          <w:szCs w:val="24"/>
        </w:rPr>
        <w:t>由乙方开始提供服务周期内的服务保障工作</w:t>
      </w:r>
      <w:r>
        <w:rPr>
          <w:rFonts w:hint="eastAsia" w:ascii="宋体" w:hAnsi="宋体" w:eastAsia="宋体" w:cs="宋体"/>
          <w:sz w:val="24"/>
          <w:szCs w:val="24"/>
          <w:lang w:eastAsia="zh-CN"/>
        </w:rPr>
        <w:t>。</w:t>
      </w:r>
    </w:p>
    <w:p w14:paraId="43429699">
      <w:pPr>
        <w:snapToGrid w:val="0"/>
        <w:spacing w:line="360" w:lineRule="auto"/>
        <w:ind w:firstLine="479" w:firstLineChars="199"/>
        <w:outlineLvl w:val="0"/>
        <w:rPr>
          <w:rFonts w:hint="eastAsia" w:ascii="宋体" w:hAnsi="宋体" w:eastAsia="宋体" w:cs="宋体"/>
          <w:sz w:val="24"/>
          <w:szCs w:val="24"/>
        </w:rPr>
      </w:pPr>
      <w:bookmarkStart w:id="53" w:name="_Toc28116044"/>
      <w:bookmarkStart w:id="54" w:name="_Toc7379"/>
      <w:bookmarkStart w:id="55" w:name="_Toc28116330"/>
      <w:bookmarkStart w:id="56" w:name="_Toc28157020"/>
      <w:bookmarkStart w:id="57" w:name="_Toc28075442"/>
      <w:bookmarkStart w:id="58" w:name="_Toc28156958"/>
      <w:bookmarkStart w:id="59" w:name="_Toc3004"/>
      <w:bookmarkStart w:id="60" w:name="_Toc28075780"/>
      <w:bookmarkStart w:id="61" w:name="_Toc28100404"/>
      <w:bookmarkStart w:id="62" w:name="_Toc56501953"/>
      <w:bookmarkStart w:id="63" w:name="_Toc28115503"/>
      <w:bookmarkStart w:id="64" w:name="_Toc57132592"/>
      <w:bookmarkStart w:id="65" w:name="_Toc28098734"/>
      <w:bookmarkStart w:id="66" w:name="_Toc28162063"/>
      <w:r>
        <w:rPr>
          <w:rFonts w:hint="eastAsia" w:ascii="宋体" w:hAnsi="宋体" w:eastAsia="宋体" w:cs="宋体"/>
          <w:b/>
          <w:color w:val="000000"/>
          <w:sz w:val="24"/>
          <w:szCs w:val="24"/>
        </w:rPr>
        <w:t>三、合同权利与义务</w:t>
      </w:r>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3544C9A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1.甲方权利与义务： </w:t>
      </w:r>
    </w:p>
    <w:p w14:paraId="6A5BC189">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（1）甲方负责为乙方提供必需的基础资料（包括数据和资料等）及服务场所</w:t>
      </w:r>
      <w:r>
        <w:rPr>
          <w:rFonts w:hint="eastAsia" w:ascii="宋体" w:hAnsi="宋体" w:eastAsia="宋体" w:cs="宋体"/>
          <w:sz w:val="24"/>
          <w:szCs w:val="24"/>
          <w:lang w:eastAsia="zh-CN"/>
        </w:rPr>
        <w:t>；</w:t>
      </w:r>
    </w:p>
    <w:p w14:paraId="1139B02D">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（2）甲方负责组织项目服务验收工作</w:t>
      </w:r>
      <w:r>
        <w:rPr>
          <w:rFonts w:hint="eastAsia" w:ascii="宋体" w:hAnsi="宋体" w:eastAsia="宋体" w:cs="宋体"/>
          <w:sz w:val="24"/>
          <w:szCs w:val="24"/>
          <w:lang w:eastAsia="zh-CN"/>
        </w:rPr>
        <w:t>；</w:t>
      </w:r>
    </w:p>
    <w:p w14:paraId="475B2117">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（3）甲方负责按时向乙方支付相关服务费用</w:t>
      </w:r>
      <w:r>
        <w:rPr>
          <w:rFonts w:hint="eastAsia" w:ascii="宋体" w:hAnsi="宋体" w:eastAsia="宋体" w:cs="宋体"/>
          <w:sz w:val="24"/>
          <w:szCs w:val="24"/>
          <w:lang w:eastAsia="zh-CN"/>
        </w:rPr>
        <w:t>。</w:t>
      </w:r>
    </w:p>
    <w:p w14:paraId="4C2E12FF">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2.乙方权利与义务：</w:t>
      </w:r>
    </w:p>
    <w:p w14:paraId="68AC126F">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（1）乙方负责提供功能服务方案</w:t>
      </w:r>
      <w:r>
        <w:rPr>
          <w:rFonts w:hint="eastAsia" w:ascii="宋体" w:hAnsi="宋体" w:eastAsia="宋体" w:cs="宋体"/>
          <w:sz w:val="24"/>
          <w:szCs w:val="24"/>
          <w:lang w:eastAsia="zh-CN"/>
        </w:rPr>
        <w:t>；</w:t>
      </w:r>
    </w:p>
    <w:p w14:paraId="3DA4834F">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（2）乙方负责向甲方提供完整的系统验收文档资料作为系统验收依据</w:t>
      </w:r>
      <w:r>
        <w:rPr>
          <w:rFonts w:hint="eastAsia" w:ascii="宋体" w:hAnsi="宋体" w:eastAsia="宋体" w:cs="宋体"/>
          <w:sz w:val="24"/>
          <w:szCs w:val="24"/>
          <w:lang w:eastAsia="zh-CN"/>
        </w:rPr>
        <w:t>；</w:t>
      </w:r>
    </w:p>
    <w:p w14:paraId="3D69872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（3）乙方负责按时完成甲方交办的突击性数据抽取及汇总工作</w:t>
      </w:r>
      <w:r>
        <w:rPr>
          <w:rFonts w:hint="eastAsia" w:ascii="宋体" w:hAnsi="宋体" w:eastAsia="宋体" w:cs="宋体"/>
          <w:sz w:val="24"/>
          <w:szCs w:val="24"/>
          <w:lang w:eastAsia="zh-CN"/>
        </w:rPr>
        <w:t>；</w:t>
      </w:r>
      <w:r>
        <w:rPr>
          <w:rFonts w:hint="eastAsia" w:ascii="宋体" w:hAnsi="宋体" w:eastAsia="宋体" w:cs="宋体"/>
          <w:sz w:val="24"/>
          <w:szCs w:val="24"/>
        </w:rPr>
        <w:t>负责定制统计报表</w:t>
      </w:r>
      <w:r>
        <w:rPr>
          <w:rFonts w:hint="eastAsia" w:ascii="宋体" w:hAnsi="宋体" w:eastAsia="宋体" w:cs="宋体"/>
          <w:sz w:val="24"/>
          <w:szCs w:val="24"/>
          <w:lang w:eastAsia="zh-CN"/>
        </w:rPr>
        <w:t>，</w:t>
      </w:r>
      <w:r>
        <w:rPr>
          <w:rFonts w:hint="eastAsia" w:ascii="宋体" w:hAnsi="宋体" w:eastAsia="宋体" w:cs="宋体"/>
          <w:sz w:val="24"/>
          <w:szCs w:val="24"/>
        </w:rPr>
        <w:t>满足甲方的个性化统计需求</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244C9416">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（4）乙方负责在合同期内向甲方提供关于平台使用过程中的技术支持</w:t>
      </w:r>
      <w:r>
        <w:rPr>
          <w:rFonts w:hint="eastAsia" w:ascii="宋体" w:hAnsi="宋体" w:eastAsia="宋体" w:cs="宋体"/>
          <w:sz w:val="24"/>
          <w:szCs w:val="24"/>
          <w:lang w:eastAsia="zh-CN"/>
        </w:rPr>
        <w:t>；</w:t>
      </w:r>
    </w:p>
    <w:p w14:paraId="0C778DAB">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（5）乙方负责数据存储、传输全过程的安全性和稳定性</w:t>
      </w:r>
      <w:r>
        <w:rPr>
          <w:rFonts w:hint="eastAsia" w:ascii="宋体" w:hAnsi="宋体" w:eastAsia="宋体" w:cs="宋体"/>
          <w:sz w:val="24"/>
          <w:szCs w:val="24"/>
          <w:lang w:eastAsia="zh-CN"/>
        </w:rPr>
        <w:t>；</w:t>
      </w:r>
    </w:p>
    <w:p w14:paraId="104239D4">
      <w:p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（6）乙方负责向甲方提供与系统有关的各类技术资料</w:t>
      </w:r>
      <w:bookmarkStart w:id="67" w:name="_Toc28157021"/>
      <w:bookmarkStart w:id="68" w:name="_Toc57132593"/>
      <w:bookmarkStart w:id="69" w:name="_Toc28100405"/>
      <w:bookmarkStart w:id="70" w:name="_Toc28116331"/>
      <w:bookmarkStart w:id="71" w:name="_Toc28116045"/>
      <w:bookmarkStart w:id="72" w:name="_Toc28075443"/>
      <w:bookmarkStart w:id="73" w:name="_Toc28075781"/>
      <w:bookmarkStart w:id="74" w:name="_Toc28156959"/>
      <w:bookmarkStart w:id="75" w:name="_Toc28162064"/>
      <w:bookmarkStart w:id="76" w:name="_Toc56501954"/>
      <w:bookmarkStart w:id="77" w:name="_Toc28115504"/>
      <w:bookmarkStart w:id="78" w:name="_Toc28098735"/>
      <w:r>
        <w:rPr>
          <w:rFonts w:hint="eastAsia" w:ascii="宋体" w:hAnsi="宋体" w:eastAsia="宋体" w:cs="宋体"/>
          <w:sz w:val="24"/>
          <w:szCs w:val="24"/>
          <w:lang w:eastAsia="zh-CN"/>
        </w:rPr>
        <w:t>。</w:t>
      </w:r>
    </w:p>
    <w:p w14:paraId="20D8B14F">
      <w:pPr>
        <w:adjustRightInd w:val="0"/>
        <w:snapToGrid w:val="0"/>
        <w:spacing w:line="360" w:lineRule="auto"/>
        <w:ind w:firstLine="482" w:firstLineChars="200"/>
        <w:jc w:val="left"/>
        <w:textAlignment w:val="baseline"/>
        <w:rPr>
          <w:rFonts w:hint="eastAsia" w:ascii="宋体" w:hAnsi="宋体" w:eastAsia="宋体" w:cs="宋体"/>
          <w:b/>
          <w:color w:val="auto"/>
          <w:sz w:val="24"/>
          <w:szCs w:val="24"/>
        </w:rPr>
      </w:pPr>
      <w:r>
        <w:rPr>
          <w:rFonts w:hint="eastAsia" w:ascii="宋体" w:hAnsi="宋体" w:eastAsia="宋体" w:cs="宋体"/>
          <w:b/>
          <w:color w:val="auto"/>
          <w:sz w:val="24"/>
          <w:szCs w:val="24"/>
        </w:rPr>
        <w:t>四、甲方向乙方支付购买服务报酬及支付方式</w:t>
      </w:r>
      <w:bookmarkEnd w:id="67"/>
      <w:bookmarkEnd w:id="68"/>
      <w:bookmarkEnd w:id="69"/>
      <w:bookmarkEnd w:id="70"/>
      <w:bookmarkEnd w:id="71"/>
      <w:bookmarkEnd w:id="72"/>
      <w:bookmarkEnd w:id="73"/>
      <w:bookmarkEnd w:id="74"/>
      <w:bookmarkEnd w:id="75"/>
      <w:bookmarkEnd w:id="76"/>
      <w:bookmarkEnd w:id="77"/>
      <w:bookmarkEnd w:id="78"/>
    </w:p>
    <w:p w14:paraId="64B6C05C">
      <w:pPr>
        <w:adjustRightInd w:val="0"/>
        <w:snapToGrid w:val="0"/>
        <w:spacing w:line="360" w:lineRule="auto"/>
        <w:ind w:firstLine="480" w:firstLineChars="200"/>
        <w:jc w:val="left"/>
        <w:textAlignment w:val="baseline"/>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b w:val="0"/>
          <w:bCs w:val="0"/>
          <w:color w:val="auto"/>
          <w:sz w:val="24"/>
          <w:szCs w:val="24"/>
        </w:rPr>
        <w:t>本合同购买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rPr>
        <w:t>服务费</w:t>
      </w:r>
      <w:r>
        <w:rPr>
          <w:rFonts w:hint="eastAsia" w:ascii="宋体" w:hAnsi="宋体" w:eastAsia="宋体" w:cs="宋体"/>
          <w:b w:val="0"/>
          <w:bCs w:val="0"/>
          <w:color w:val="auto"/>
          <w:sz w:val="24"/>
          <w:szCs w:val="24"/>
        </w:rPr>
        <w:t>为：【人民币大写：】</w:t>
      </w:r>
      <w:r>
        <w:rPr>
          <w:rFonts w:hint="eastAsia" w:ascii="宋体" w:hAnsi="宋体" w:eastAsia="宋体" w:cs="宋体"/>
          <w:b w:val="0"/>
          <w:bCs w:val="0"/>
          <w:color w:val="auto"/>
          <w:sz w:val="24"/>
          <w:szCs w:val="24"/>
          <w:lang w:val="en-US" w:eastAsia="zh-CN"/>
        </w:rPr>
        <w:t>/年</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【人民币小写：¥元】</w:t>
      </w:r>
      <w:r>
        <w:rPr>
          <w:rFonts w:hint="eastAsia" w:ascii="宋体" w:hAnsi="宋体" w:eastAsia="宋体" w:cs="宋体"/>
          <w:b w:val="0"/>
          <w:bCs w:val="0"/>
          <w:color w:val="auto"/>
          <w:sz w:val="24"/>
          <w:szCs w:val="24"/>
          <w:lang w:val="en-US" w:eastAsia="zh-CN"/>
        </w:rPr>
        <w:t>/年</w:t>
      </w:r>
      <w:r>
        <w:rPr>
          <w:rFonts w:hint="eastAsia" w:ascii="宋体" w:hAnsi="宋体" w:eastAsia="宋体" w:cs="宋体"/>
          <w:b w:val="0"/>
          <w:bCs w:val="0"/>
          <w:color w:val="auto"/>
          <w:sz w:val="24"/>
          <w:szCs w:val="24"/>
          <w:lang w:eastAsia="zh-CN"/>
        </w:rPr>
        <w:t>。</w:t>
      </w:r>
    </w:p>
    <w:p w14:paraId="6895D654">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付款方式：</w:t>
      </w:r>
    </w:p>
    <w:p w14:paraId="1D371317">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（1）银行转账</w:t>
      </w:r>
    </w:p>
    <w:p w14:paraId="49D8ADFE">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（2）发票提供方式：在甲方付款前出具等额符合国家规定的增值税发票</w:t>
      </w:r>
      <w:r>
        <w:rPr>
          <w:rFonts w:hint="eastAsia" w:ascii="宋体" w:hAnsi="宋体" w:eastAsia="宋体" w:cs="宋体"/>
          <w:sz w:val="24"/>
          <w:szCs w:val="24"/>
          <w:lang w:eastAsia="zh-CN"/>
        </w:rPr>
        <w:t>。</w:t>
      </w:r>
    </w:p>
    <w:p w14:paraId="5D85A52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（3）具体付款阶段描写：</w:t>
      </w:r>
    </w:p>
    <w:p w14:paraId="1C3C4F03">
      <w:pPr>
        <w:numPr>
          <w:ilvl w:val="0"/>
          <w:numId w:val="0"/>
        </w:numPr>
        <w:adjustRightInd w:val="0"/>
        <w:snapToGrid w:val="0"/>
        <w:spacing w:line="360" w:lineRule="auto"/>
        <w:ind w:firstLine="480" w:firstLineChars="200"/>
        <w:jc w:val="left"/>
        <w:textAlignment w:val="baseline"/>
        <w:rPr>
          <w:rFonts w:hint="eastAsia" w:ascii="宋体" w:hAnsi="宋体" w:eastAsia="宋体" w:cs="宋体"/>
          <w:color w:val="auto"/>
          <w:sz w:val="24"/>
          <w:szCs w:val="24"/>
          <w:lang w:eastAsia="zh-CN"/>
        </w:rPr>
      </w:pPr>
      <w:r>
        <w:rPr>
          <w:rFonts w:hint="eastAsia" w:ascii="宋体" w:hAnsi="宋体" w:eastAsia="宋体" w:cs="宋体"/>
          <w:sz w:val="24"/>
          <w:szCs w:val="24"/>
        </w:rPr>
        <w:t>合同签订后</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30</w:t>
      </w:r>
      <w:r>
        <w:rPr>
          <w:rFonts w:hint="eastAsia" w:ascii="宋体" w:hAnsi="宋体" w:eastAsia="宋体" w:cs="宋体"/>
          <w:sz w:val="24"/>
          <w:szCs w:val="24"/>
          <w:lang w:eastAsia="zh-CN"/>
        </w:rPr>
        <w:t>）</w:t>
      </w:r>
      <w:r>
        <w:rPr>
          <w:rFonts w:hint="eastAsia" w:ascii="宋体" w:hAnsi="宋体" w:eastAsia="宋体" w:cs="宋体"/>
          <w:sz w:val="24"/>
          <w:szCs w:val="24"/>
        </w:rPr>
        <w:t>日之内</w:t>
      </w:r>
      <w:r>
        <w:rPr>
          <w:rFonts w:hint="eastAsia" w:ascii="宋体" w:hAnsi="宋体" w:eastAsia="宋体" w:cs="宋体"/>
          <w:sz w:val="24"/>
          <w:szCs w:val="24"/>
          <w:lang w:eastAsia="zh-CN"/>
        </w:rPr>
        <w:t>，由甲方向乙方或向乙方下属机构指定账户支</w:t>
      </w:r>
      <w:r>
        <w:rPr>
          <w:rFonts w:hint="eastAsia" w:ascii="宋体" w:hAnsi="宋体" w:eastAsia="宋体" w:cs="宋体"/>
          <w:sz w:val="24"/>
          <w:szCs w:val="24"/>
        </w:rPr>
        <w:t>付项目费用人</w:t>
      </w:r>
      <w:r>
        <w:rPr>
          <w:rFonts w:hint="eastAsia" w:ascii="宋体" w:hAnsi="宋体" w:eastAsia="宋体" w:cs="宋体"/>
          <w:color w:val="auto"/>
          <w:sz w:val="24"/>
          <w:szCs w:val="24"/>
        </w:rPr>
        <w:t>民币小写【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FF0000"/>
          <w:sz w:val="24"/>
          <w:szCs w:val="24"/>
          <w:lang w:eastAsia="zh-CN"/>
        </w:rPr>
        <w:t>元</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大写【</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乙方向甲方提供增值税普通发票</w:t>
      </w:r>
      <w:r>
        <w:rPr>
          <w:rFonts w:hint="eastAsia" w:ascii="宋体" w:hAnsi="宋体" w:eastAsia="宋体" w:cs="宋体"/>
          <w:color w:val="auto"/>
          <w:sz w:val="24"/>
          <w:szCs w:val="24"/>
          <w:lang w:eastAsia="zh-CN"/>
        </w:rPr>
        <w:t>。</w:t>
      </w:r>
    </w:p>
    <w:p w14:paraId="0B003349">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乙方的开户银行名称、开户行和帐号为：</w:t>
      </w:r>
    </w:p>
    <w:p w14:paraId="716EFFD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名  称：</w:t>
      </w:r>
    </w:p>
    <w:p w14:paraId="4639CD5C">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 xml:space="preserve">开户行： </w:t>
      </w:r>
    </w:p>
    <w:p w14:paraId="68B4FDBA">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账  号：</w:t>
      </w:r>
      <w:bookmarkStart w:id="79" w:name="_Toc28100406"/>
      <w:bookmarkStart w:id="80" w:name="_Toc28162065"/>
      <w:bookmarkStart w:id="81" w:name="_Toc28075444"/>
      <w:bookmarkStart w:id="82" w:name="_Toc28157022"/>
      <w:bookmarkStart w:id="83" w:name="_Toc28116046"/>
      <w:bookmarkStart w:id="84" w:name="_Toc28098736"/>
      <w:bookmarkStart w:id="85" w:name="_Toc28115505"/>
      <w:bookmarkStart w:id="86" w:name="_Toc28156960"/>
      <w:bookmarkStart w:id="87" w:name="_Toc28075782"/>
      <w:bookmarkStart w:id="88" w:name="_Toc28116332"/>
    </w:p>
    <w:p w14:paraId="462F9BC2">
      <w:pPr>
        <w:numPr>
          <w:ilvl w:val="0"/>
          <w:numId w:val="0"/>
        </w:numPr>
        <w:adjustRightInd w:val="0"/>
        <w:snapToGrid w:val="0"/>
        <w:spacing w:line="360" w:lineRule="auto"/>
        <w:ind w:firstLine="482" w:firstLineChars="200"/>
        <w:jc w:val="left"/>
        <w:textAlignment w:val="baseline"/>
        <w:rPr>
          <w:rFonts w:hint="eastAsia" w:ascii="宋体" w:hAnsi="宋体" w:eastAsia="宋体" w:cs="宋体"/>
          <w:b/>
          <w:sz w:val="24"/>
          <w:szCs w:val="24"/>
        </w:rPr>
      </w:pPr>
      <w:r>
        <w:rPr>
          <w:rFonts w:hint="eastAsia" w:ascii="宋体" w:hAnsi="宋体" w:eastAsia="宋体" w:cs="宋体"/>
          <w:b/>
          <w:sz w:val="24"/>
          <w:szCs w:val="24"/>
          <w:lang w:eastAsia="zh-CN"/>
        </w:rPr>
        <w:t>五、</w:t>
      </w:r>
      <w:r>
        <w:rPr>
          <w:rFonts w:hint="eastAsia" w:ascii="宋体" w:hAnsi="宋体" w:eastAsia="宋体" w:cs="宋体"/>
          <w:b/>
          <w:sz w:val="24"/>
          <w:szCs w:val="24"/>
        </w:rPr>
        <w:t>双方的保密义务</w:t>
      </w:r>
      <w:bookmarkEnd w:id="79"/>
      <w:bookmarkEnd w:id="80"/>
      <w:bookmarkEnd w:id="81"/>
      <w:bookmarkEnd w:id="82"/>
      <w:bookmarkEnd w:id="83"/>
      <w:bookmarkEnd w:id="84"/>
      <w:bookmarkEnd w:id="85"/>
      <w:bookmarkEnd w:id="86"/>
      <w:bookmarkEnd w:id="87"/>
      <w:bookmarkEnd w:id="88"/>
    </w:p>
    <w:p w14:paraId="20E9F279">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1. 本合同所称的保密义务的对象包括：</w:t>
      </w:r>
    </w:p>
    <w:p w14:paraId="0D15C57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（1）本合同一方(“资料披露方”)因履行本合同而向本合同另一方(“资料接受方”)按照本合同提供的各类技术和商业资料、规格说明、图纸、文件及专有技术 (以下简称“保密资料”)</w:t>
      </w:r>
      <w:r>
        <w:rPr>
          <w:rFonts w:hint="eastAsia" w:ascii="宋体" w:hAnsi="宋体" w:eastAsia="宋体" w:cs="宋体"/>
          <w:sz w:val="24"/>
          <w:szCs w:val="24"/>
          <w:lang w:eastAsia="zh-CN"/>
        </w:rPr>
        <w:t>。</w:t>
      </w:r>
    </w:p>
    <w:p w14:paraId="5DED731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（2）本合同一方或其工作人员在履行本合同过程中获悉的本合同另一方的技术信息、商业信息、经营信息、客户信息、管理信息等一切不为公众所知的信息（以下简称“保密信息”）</w:t>
      </w:r>
      <w:r>
        <w:rPr>
          <w:rFonts w:hint="eastAsia" w:ascii="宋体" w:hAnsi="宋体" w:eastAsia="宋体" w:cs="宋体"/>
          <w:sz w:val="24"/>
          <w:szCs w:val="24"/>
          <w:lang w:eastAsia="zh-CN"/>
        </w:rPr>
        <w:t>。</w:t>
      </w:r>
    </w:p>
    <w:p w14:paraId="74574320">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（3）与合同相关的甲方所有数据信息</w:t>
      </w:r>
      <w:r>
        <w:rPr>
          <w:rFonts w:hint="eastAsia" w:ascii="宋体" w:hAnsi="宋体" w:eastAsia="宋体" w:cs="宋体"/>
          <w:sz w:val="24"/>
          <w:szCs w:val="24"/>
          <w:lang w:eastAsia="zh-CN"/>
        </w:rPr>
        <w:t>。</w:t>
      </w:r>
    </w:p>
    <w:p w14:paraId="27CFE107">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2.资料披露方对其向资料接受方按照本合同所提供的各类技术和商业资料、规格说明、图纸、文件及专有技术 (简称“保密资料”)享有合法所有权及/或其他权利</w:t>
      </w:r>
      <w:r>
        <w:rPr>
          <w:rFonts w:hint="eastAsia" w:ascii="宋体" w:hAnsi="宋体" w:eastAsia="宋体" w:cs="宋体"/>
          <w:sz w:val="24"/>
          <w:szCs w:val="24"/>
          <w:lang w:eastAsia="zh-CN"/>
        </w:rPr>
        <w:t>。</w:t>
      </w:r>
    </w:p>
    <w:p w14:paraId="6B7DE92A">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3.除本合同授权实施的行为外</w:t>
      </w:r>
      <w:r>
        <w:rPr>
          <w:rFonts w:hint="eastAsia" w:ascii="宋体" w:hAnsi="宋体" w:eastAsia="宋体" w:cs="宋体"/>
          <w:sz w:val="24"/>
          <w:szCs w:val="24"/>
          <w:lang w:eastAsia="zh-CN"/>
        </w:rPr>
        <w:t>，</w:t>
      </w:r>
      <w:r>
        <w:rPr>
          <w:rFonts w:hint="eastAsia" w:ascii="宋体" w:hAnsi="宋体" w:eastAsia="宋体" w:cs="宋体"/>
          <w:sz w:val="24"/>
          <w:szCs w:val="24"/>
        </w:rPr>
        <w:t>资料接受方应将保密资料作为商业秘密予以保护</w:t>
      </w:r>
      <w:r>
        <w:rPr>
          <w:rFonts w:hint="eastAsia" w:ascii="宋体" w:hAnsi="宋体" w:eastAsia="宋体" w:cs="宋体"/>
          <w:sz w:val="24"/>
          <w:szCs w:val="24"/>
          <w:lang w:eastAsia="zh-CN"/>
        </w:rPr>
        <w:t>，</w:t>
      </w:r>
      <w:r>
        <w:rPr>
          <w:rFonts w:hint="eastAsia" w:ascii="宋体" w:hAnsi="宋体" w:eastAsia="宋体" w:cs="宋体"/>
          <w:sz w:val="24"/>
          <w:szCs w:val="24"/>
        </w:rPr>
        <w:t>且不得将该保密资料部分地或全部地向第三方披露</w:t>
      </w:r>
      <w:r>
        <w:rPr>
          <w:rFonts w:hint="eastAsia" w:ascii="宋体" w:hAnsi="宋体" w:eastAsia="宋体" w:cs="宋体"/>
          <w:sz w:val="24"/>
          <w:szCs w:val="24"/>
          <w:lang w:eastAsia="zh-CN"/>
        </w:rPr>
        <w:t>。</w:t>
      </w:r>
      <w:r>
        <w:rPr>
          <w:rFonts w:hint="eastAsia" w:ascii="宋体" w:hAnsi="宋体" w:eastAsia="宋体" w:cs="宋体"/>
          <w:sz w:val="24"/>
          <w:szCs w:val="24"/>
        </w:rPr>
        <w:t>资料接受方可仅为本合同的目的向其确有知悉必要的雇员披露对方提供的保密资料</w:t>
      </w:r>
      <w:r>
        <w:rPr>
          <w:rFonts w:hint="eastAsia" w:ascii="宋体" w:hAnsi="宋体" w:eastAsia="宋体" w:cs="宋体"/>
          <w:sz w:val="24"/>
          <w:szCs w:val="24"/>
          <w:lang w:eastAsia="zh-CN"/>
        </w:rPr>
        <w:t>，</w:t>
      </w:r>
      <w:r>
        <w:rPr>
          <w:rFonts w:hint="eastAsia" w:ascii="宋体" w:hAnsi="宋体" w:eastAsia="宋体" w:cs="宋体"/>
          <w:sz w:val="24"/>
          <w:szCs w:val="24"/>
        </w:rPr>
        <w:t>但同时须指示其雇员遵守本条规定的保密及不披露义务</w:t>
      </w:r>
      <w:r>
        <w:rPr>
          <w:rFonts w:hint="eastAsia" w:ascii="宋体" w:hAnsi="宋体" w:eastAsia="宋体" w:cs="宋体"/>
          <w:sz w:val="24"/>
          <w:szCs w:val="24"/>
          <w:lang w:eastAsia="zh-CN"/>
        </w:rPr>
        <w:t>。</w:t>
      </w:r>
      <w:r>
        <w:rPr>
          <w:rFonts w:hint="eastAsia" w:ascii="宋体" w:hAnsi="宋体" w:eastAsia="宋体" w:cs="宋体"/>
          <w:sz w:val="24"/>
          <w:szCs w:val="24"/>
        </w:rPr>
        <w:t>雇员泄密的所有责任由资料接收方承担</w:t>
      </w:r>
      <w:r>
        <w:rPr>
          <w:rFonts w:hint="eastAsia" w:ascii="宋体" w:hAnsi="宋体" w:eastAsia="宋体" w:cs="宋体"/>
          <w:sz w:val="24"/>
          <w:szCs w:val="24"/>
          <w:lang w:eastAsia="zh-CN"/>
        </w:rPr>
        <w:t>，</w:t>
      </w:r>
      <w:r>
        <w:rPr>
          <w:rFonts w:hint="eastAsia" w:ascii="宋体" w:hAnsi="宋体" w:eastAsia="宋体" w:cs="宋体"/>
          <w:sz w:val="24"/>
          <w:szCs w:val="24"/>
        </w:rPr>
        <w:t>接受方仅得为执行本合同下义务的目的对保密材料进行复制</w:t>
      </w:r>
      <w:r>
        <w:rPr>
          <w:rFonts w:hint="eastAsia" w:ascii="宋体" w:hAnsi="宋体" w:eastAsia="宋体" w:cs="宋体"/>
          <w:sz w:val="24"/>
          <w:szCs w:val="24"/>
          <w:lang w:eastAsia="zh-CN"/>
        </w:rPr>
        <w:t>，</w:t>
      </w:r>
      <w:r>
        <w:rPr>
          <w:rFonts w:hint="eastAsia" w:ascii="宋体" w:hAnsi="宋体" w:eastAsia="宋体" w:cs="宋体"/>
          <w:sz w:val="24"/>
          <w:szCs w:val="24"/>
        </w:rPr>
        <w:t>本合同终止或解除后</w:t>
      </w:r>
      <w:r>
        <w:rPr>
          <w:rFonts w:hint="eastAsia" w:ascii="宋体" w:hAnsi="宋体" w:eastAsia="宋体" w:cs="宋体"/>
          <w:sz w:val="24"/>
          <w:szCs w:val="24"/>
          <w:lang w:eastAsia="zh-CN"/>
        </w:rPr>
        <w:t>，</w:t>
      </w:r>
      <w:r>
        <w:rPr>
          <w:rFonts w:hint="eastAsia" w:ascii="宋体" w:hAnsi="宋体" w:eastAsia="宋体" w:cs="宋体"/>
          <w:sz w:val="24"/>
          <w:szCs w:val="24"/>
        </w:rPr>
        <w:t>接受方必须将保密材料全部返还披露方</w:t>
      </w:r>
      <w:r>
        <w:rPr>
          <w:rFonts w:hint="eastAsia" w:ascii="宋体" w:hAnsi="宋体" w:eastAsia="宋体" w:cs="宋体"/>
          <w:sz w:val="24"/>
          <w:szCs w:val="24"/>
          <w:lang w:eastAsia="zh-CN"/>
        </w:rPr>
        <w:t>，</w:t>
      </w:r>
      <w:r>
        <w:rPr>
          <w:rFonts w:hint="eastAsia" w:ascii="宋体" w:hAnsi="宋体" w:eastAsia="宋体" w:cs="宋体"/>
          <w:sz w:val="24"/>
          <w:szCs w:val="24"/>
        </w:rPr>
        <w:t>并销毁所有复制件</w:t>
      </w:r>
      <w:r>
        <w:rPr>
          <w:rFonts w:hint="eastAsia" w:ascii="宋体" w:hAnsi="宋体" w:eastAsia="宋体" w:cs="宋体"/>
          <w:sz w:val="24"/>
          <w:szCs w:val="24"/>
          <w:lang w:eastAsia="zh-CN"/>
        </w:rPr>
        <w:t>。</w:t>
      </w:r>
      <w:r>
        <w:rPr>
          <w:rFonts w:hint="eastAsia" w:ascii="宋体" w:hAnsi="宋体" w:eastAsia="宋体" w:cs="宋体"/>
          <w:sz w:val="24"/>
          <w:szCs w:val="24"/>
        </w:rPr>
        <w:t>接受方应当妥善保存保密材料</w:t>
      </w:r>
      <w:r>
        <w:rPr>
          <w:rFonts w:hint="eastAsia" w:ascii="宋体" w:hAnsi="宋体" w:eastAsia="宋体" w:cs="宋体"/>
          <w:sz w:val="24"/>
          <w:szCs w:val="24"/>
          <w:lang w:eastAsia="zh-CN"/>
        </w:rPr>
        <w:t>，</w:t>
      </w:r>
      <w:r>
        <w:rPr>
          <w:rFonts w:hint="eastAsia" w:ascii="宋体" w:hAnsi="宋体" w:eastAsia="宋体" w:cs="宋体"/>
          <w:sz w:val="24"/>
          <w:szCs w:val="24"/>
        </w:rPr>
        <w:t>并对保密材料在接受方期间发生的被盗、不慎泄露、或其他有损保密材料保密性的事件承担全部责任</w:t>
      </w:r>
      <w:r>
        <w:rPr>
          <w:rFonts w:hint="eastAsia" w:ascii="宋体" w:hAnsi="宋体" w:eastAsia="宋体" w:cs="宋体"/>
          <w:sz w:val="24"/>
          <w:szCs w:val="24"/>
          <w:lang w:eastAsia="zh-CN"/>
        </w:rPr>
        <w:t>。</w:t>
      </w:r>
    </w:p>
    <w:p w14:paraId="1F08FC2E">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4.合同一方的工作人员违反保密义务</w:t>
      </w:r>
      <w:r>
        <w:rPr>
          <w:rFonts w:hint="eastAsia" w:ascii="宋体" w:hAnsi="宋体" w:eastAsia="宋体" w:cs="宋体"/>
          <w:sz w:val="24"/>
          <w:szCs w:val="24"/>
          <w:lang w:eastAsia="zh-CN"/>
        </w:rPr>
        <w:t>，</w:t>
      </w:r>
      <w:r>
        <w:rPr>
          <w:rFonts w:hint="eastAsia" w:ascii="宋体" w:hAnsi="宋体" w:eastAsia="宋体" w:cs="宋体"/>
          <w:sz w:val="24"/>
          <w:szCs w:val="24"/>
        </w:rPr>
        <w:t>构成合同该方违反保密约定</w:t>
      </w:r>
      <w:r>
        <w:rPr>
          <w:rFonts w:hint="eastAsia" w:ascii="宋体" w:hAnsi="宋体" w:eastAsia="宋体" w:cs="宋体"/>
          <w:sz w:val="24"/>
          <w:szCs w:val="24"/>
          <w:lang w:eastAsia="zh-CN"/>
        </w:rPr>
        <w:t>，</w:t>
      </w:r>
      <w:r>
        <w:rPr>
          <w:rFonts w:hint="eastAsia" w:ascii="宋体" w:hAnsi="宋体" w:eastAsia="宋体" w:cs="宋体"/>
          <w:sz w:val="24"/>
          <w:szCs w:val="24"/>
        </w:rPr>
        <w:t>由该方与其工作人员承担连带责任</w:t>
      </w:r>
      <w:r>
        <w:rPr>
          <w:rFonts w:hint="eastAsia" w:ascii="宋体" w:hAnsi="宋体" w:eastAsia="宋体" w:cs="宋体"/>
          <w:sz w:val="24"/>
          <w:szCs w:val="24"/>
          <w:lang w:eastAsia="zh-CN"/>
        </w:rPr>
        <w:t>。</w:t>
      </w:r>
    </w:p>
    <w:p w14:paraId="1918B037">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5.合同一方因违反保密约定而给合同另一方造成损失的,应赔偿包括但不限于调查、诉讼、律师等费用在内的另一方的全部损失</w:t>
      </w:r>
      <w:r>
        <w:rPr>
          <w:rFonts w:hint="eastAsia" w:ascii="宋体" w:hAnsi="宋体" w:eastAsia="宋体" w:cs="宋体"/>
          <w:sz w:val="24"/>
          <w:szCs w:val="24"/>
          <w:lang w:eastAsia="zh-CN"/>
        </w:rPr>
        <w:t>。</w:t>
      </w:r>
    </w:p>
    <w:p w14:paraId="7170FC16">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6.当出现下述情况时</w:t>
      </w:r>
      <w:r>
        <w:rPr>
          <w:rFonts w:hint="eastAsia" w:ascii="宋体" w:hAnsi="宋体" w:eastAsia="宋体" w:cs="宋体"/>
          <w:sz w:val="24"/>
          <w:szCs w:val="24"/>
          <w:lang w:eastAsia="zh-CN"/>
        </w:rPr>
        <w:t>，</w:t>
      </w:r>
      <w:r>
        <w:rPr>
          <w:rFonts w:hint="eastAsia" w:ascii="宋体" w:hAnsi="宋体" w:eastAsia="宋体" w:cs="宋体"/>
          <w:sz w:val="24"/>
          <w:szCs w:val="24"/>
        </w:rPr>
        <w:t>本条对保密资料的限制不适用</w:t>
      </w:r>
      <w:r>
        <w:rPr>
          <w:rFonts w:hint="eastAsia" w:ascii="宋体" w:hAnsi="宋体" w:eastAsia="宋体" w:cs="宋体"/>
          <w:sz w:val="24"/>
          <w:szCs w:val="24"/>
          <w:lang w:eastAsia="zh-CN"/>
        </w:rPr>
        <w:t>，</w:t>
      </w:r>
      <w:r>
        <w:rPr>
          <w:rFonts w:hint="eastAsia" w:ascii="宋体" w:hAnsi="宋体" w:eastAsia="宋体" w:cs="宋体"/>
          <w:sz w:val="24"/>
          <w:szCs w:val="24"/>
        </w:rPr>
        <w:t>当保密资料：</w:t>
      </w:r>
    </w:p>
    <w:p w14:paraId="102CBAFD">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 并非资料接受方的过错而已经进入公有领域的</w:t>
      </w:r>
      <w:r>
        <w:rPr>
          <w:rFonts w:hint="eastAsia" w:ascii="宋体" w:hAnsi="宋体" w:eastAsia="宋体" w:cs="宋体"/>
          <w:sz w:val="24"/>
          <w:szCs w:val="24"/>
          <w:lang w:eastAsia="zh-CN"/>
        </w:rPr>
        <w:t>；</w:t>
      </w:r>
    </w:p>
    <w:p w14:paraId="3CD65659">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 已通过该方的有关记录证明是由资料接受方独立开发的</w:t>
      </w:r>
      <w:r>
        <w:rPr>
          <w:rFonts w:hint="eastAsia" w:ascii="宋体" w:hAnsi="宋体" w:eastAsia="宋体" w:cs="宋体"/>
          <w:sz w:val="24"/>
          <w:szCs w:val="24"/>
          <w:lang w:eastAsia="zh-CN"/>
        </w:rPr>
        <w:t>；</w:t>
      </w:r>
    </w:p>
    <w:p w14:paraId="265870E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 由资料接受方从没有违反对资料披露方的保密义务的人取得的</w:t>
      </w:r>
      <w:r>
        <w:rPr>
          <w:rFonts w:hint="eastAsia" w:ascii="宋体" w:hAnsi="宋体" w:eastAsia="宋体" w:cs="宋体"/>
          <w:sz w:val="24"/>
          <w:szCs w:val="24"/>
          <w:lang w:eastAsia="zh-CN"/>
        </w:rPr>
        <w:t>；</w:t>
      </w:r>
    </w:p>
    <w:p w14:paraId="04350E4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（4） 法律要求资料接受方披露的</w:t>
      </w:r>
      <w:r>
        <w:rPr>
          <w:rFonts w:hint="eastAsia" w:ascii="宋体" w:hAnsi="宋体" w:eastAsia="宋体" w:cs="宋体"/>
          <w:sz w:val="24"/>
          <w:szCs w:val="24"/>
          <w:lang w:eastAsia="zh-CN"/>
        </w:rPr>
        <w:t>，</w:t>
      </w:r>
      <w:r>
        <w:rPr>
          <w:rFonts w:hint="eastAsia" w:ascii="宋体" w:hAnsi="宋体" w:eastAsia="宋体" w:cs="宋体"/>
          <w:sz w:val="24"/>
          <w:szCs w:val="24"/>
        </w:rPr>
        <w:t>但资料接受方应在提前书面通知资料披露方</w:t>
      </w:r>
      <w:r>
        <w:rPr>
          <w:rFonts w:hint="eastAsia" w:ascii="宋体" w:hAnsi="宋体" w:eastAsia="宋体" w:cs="宋体"/>
          <w:sz w:val="24"/>
          <w:szCs w:val="24"/>
          <w:lang w:eastAsia="zh-CN"/>
        </w:rPr>
        <w:t>，</w:t>
      </w:r>
      <w:r>
        <w:rPr>
          <w:rFonts w:hint="eastAsia" w:ascii="宋体" w:hAnsi="宋体" w:eastAsia="宋体" w:cs="宋体"/>
          <w:sz w:val="24"/>
          <w:szCs w:val="24"/>
        </w:rPr>
        <w:t>使其得以采取其认为必要的保护措施</w:t>
      </w:r>
      <w:r>
        <w:rPr>
          <w:rFonts w:hint="eastAsia" w:ascii="宋体" w:hAnsi="宋体" w:eastAsia="宋体" w:cs="宋体"/>
          <w:sz w:val="24"/>
          <w:szCs w:val="24"/>
          <w:lang w:eastAsia="zh-CN"/>
        </w:rPr>
        <w:t>。</w:t>
      </w:r>
    </w:p>
    <w:p w14:paraId="5544CA26">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7. 无论本合同解除或是终止</w:t>
      </w:r>
      <w:r>
        <w:rPr>
          <w:rFonts w:hint="eastAsia" w:ascii="宋体" w:hAnsi="宋体" w:eastAsia="宋体" w:cs="宋体"/>
          <w:sz w:val="24"/>
          <w:szCs w:val="24"/>
          <w:lang w:eastAsia="zh-CN"/>
        </w:rPr>
        <w:t>，</w:t>
      </w:r>
      <w:r>
        <w:rPr>
          <w:rFonts w:hint="eastAsia" w:ascii="宋体" w:hAnsi="宋体" w:eastAsia="宋体" w:cs="宋体"/>
          <w:sz w:val="24"/>
          <w:szCs w:val="24"/>
        </w:rPr>
        <w:t>保密条款自本合同生效之日起[7]年内持续有效</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bookmarkStart w:id="89" w:name="_Toc28157023"/>
      <w:bookmarkStart w:id="90" w:name="_Toc28116333"/>
      <w:bookmarkStart w:id="91" w:name="_Toc28100407"/>
      <w:bookmarkStart w:id="92" w:name="_Toc28098737"/>
      <w:bookmarkStart w:id="93" w:name="_Toc28115506"/>
      <w:bookmarkStart w:id="94" w:name="_Toc28156961"/>
      <w:bookmarkStart w:id="95" w:name="_Toc28075783"/>
      <w:bookmarkStart w:id="96" w:name="_Toc28116047"/>
      <w:bookmarkStart w:id="97" w:name="_Toc28075445"/>
      <w:bookmarkStart w:id="98" w:name="_Toc28162066"/>
    </w:p>
    <w:p w14:paraId="64AAF9A2">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六、本合同的变更必须由双方协商一致</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并以书面形式确定</w:t>
      </w:r>
      <w:bookmarkEnd w:id="89"/>
      <w:bookmarkEnd w:id="90"/>
      <w:bookmarkEnd w:id="91"/>
      <w:bookmarkEnd w:id="92"/>
      <w:bookmarkEnd w:id="93"/>
      <w:bookmarkEnd w:id="94"/>
      <w:bookmarkEnd w:id="95"/>
      <w:bookmarkEnd w:id="96"/>
      <w:bookmarkEnd w:id="97"/>
      <w:bookmarkEnd w:id="98"/>
      <w:bookmarkStart w:id="99" w:name="_Toc28116334"/>
      <w:bookmarkStart w:id="100" w:name="_Toc28115507"/>
      <w:bookmarkStart w:id="101" w:name="_Toc28075784"/>
      <w:bookmarkStart w:id="102" w:name="_Toc28162067"/>
      <w:bookmarkStart w:id="103" w:name="_Toc28075446"/>
      <w:bookmarkStart w:id="104" w:name="_Toc28156962"/>
      <w:bookmarkStart w:id="105" w:name="_Toc28100408"/>
      <w:bookmarkStart w:id="106" w:name="_Toc28098738"/>
      <w:bookmarkStart w:id="107" w:name="_Toc28116048"/>
      <w:bookmarkStart w:id="108" w:name="_Toc28157024"/>
    </w:p>
    <w:p w14:paraId="0AA0D141">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rPr>
      </w:pPr>
      <w:r>
        <w:rPr>
          <w:rFonts w:hint="eastAsia" w:ascii="宋体" w:hAnsi="宋体" w:eastAsia="宋体" w:cs="宋体"/>
          <w:b/>
          <w:color w:val="000000"/>
          <w:sz w:val="24"/>
          <w:szCs w:val="24"/>
        </w:rPr>
        <w:t>七、双方确定以下列标准和方式对乙方的购买服务工作成果进行验收</w:t>
      </w:r>
      <w:bookmarkEnd w:id="99"/>
      <w:bookmarkEnd w:id="100"/>
      <w:bookmarkEnd w:id="101"/>
      <w:bookmarkEnd w:id="102"/>
      <w:bookmarkEnd w:id="103"/>
      <w:bookmarkEnd w:id="104"/>
      <w:bookmarkEnd w:id="105"/>
      <w:bookmarkEnd w:id="106"/>
      <w:bookmarkEnd w:id="107"/>
      <w:bookmarkEnd w:id="108"/>
    </w:p>
    <w:p w14:paraId="07608064">
      <w:pPr>
        <w:numPr>
          <w:ilvl w:val="0"/>
          <w:numId w:val="0"/>
        </w:numPr>
        <w:adjustRightInd w:val="0"/>
        <w:snapToGrid w:val="0"/>
        <w:spacing w:line="360" w:lineRule="auto"/>
        <w:ind w:left="559" w:leftChars="266" w:firstLine="0" w:firstLineChars="0"/>
        <w:jc w:val="left"/>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1．乙方完成购买服务</w:t>
      </w:r>
      <w:r>
        <w:rPr>
          <w:rFonts w:hint="eastAsia" w:ascii="宋体" w:hAnsi="宋体" w:eastAsia="宋体" w:cs="宋体"/>
          <w:color w:val="000000"/>
          <w:sz w:val="24"/>
          <w:szCs w:val="24"/>
          <w:lang w:eastAsia="zh-CN"/>
        </w:rPr>
        <w:t>交付期限</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合同签订之日起</w:t>
      </w:r>
      <w:r>
        <w:rPr>
          <w:rFonts w:hint="eastAsia" w:ascii="宋体" w:hAnsi="宋体" w:eastAsia="宋体" w:cs="宋体"/>
          <w:color w:val="000000"/>
          <w:sz w:val="24"/>
          <w:szCs w:val="24"/>
          <w:lang w:val="en-US" w:eastAsia="zh-CN"/>
        </w:rPr>
        <w:t xml:space="preserve">  天内交付</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w:t>
      </w:r>
    </w:p>
    <w:p w14:paraId="79A4EBD6">
      <w:pPr>
        <w:numPr>
          <w:ilvl w:val="0"/>
          <w:numId w:val="0"/>
        </w:numPr>
        <w:adjustRightInd w:val="0"/>
        <w:snapToGrid w:val="0"/>
        <w:spacing w:line="360" w:lineRule="auto"/>
        <w:ind w:left="559" w:leftChars="266" w:firstLine="0" w:firstLineChars="0"/>
        <w:jc w:val="left"/>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2．购买服务工作成果的验收标准：[系统正常运行]</w:t>
      </w:r>
      <w:r>
        <w:rPr>
          <w:rFonts w:hint="eastAsia" w:ascii="宋体" w:hAnsi="宋体" w:eastAsia="宋体" w:cs="宋体"/>
          <w:color w:val="000000"/>
          <w:sz w:val="24"/>
          <w:szCs w:val="24"/>
          <w:lang w:eastAsia="zh-CN"/>
        </w:rPr>
        <w:t>。</w:t>
      </w:r>
    </w:p>
    <w:p w14:paraId="15D38FE1">
      <w:pPr>
        <w:numPr>
          <w:ilvl w:val="0"/>
          <w:numId w:val="0"/>
        </w:numPr>
        <w:adjustRightInd w:val="0"/>
        <w:snapToGrid w:val="0"/>
        <w:spacing w:line="360" w:lineRule="auto"/>
        <w:ind w:firstLine="480" w:firstLineChars="200"/>
        <w:jc w:val="left"/>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3．购买服务工作成果的验收方法：[乙方提出验收申请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十个工作日内甲方组织进行验收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验收完成后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签署验收报告]</w:t>
      </w:r>
      <w:r>
        <w:rPr>
          <w:rFonts w:hint="eastAsia" w:ascii="宋体" w:hAnsi="宋体" w:eastAsia="宋体" w:cs="宋体"/>
          <w:color w:val="000000"/>
          <w:sz w:val="24"/>
          <w:szCs w:val="24"/>
          <w:lang w:eastAsia="zh-CN"/>
        </w:rPr>
        <w:t>。</w:t>
      </w:r>
    </w:p>
    <w:p w14:paraId="67FEEA65">
      <w:pPr>
        <w:numPr>
          <w:ilvl w:val="0"/>
          <w:numId w:val="0"/>
        </w:numPr>
        <w:adjustRightInd w:val="0"/>
        <w:snapToGrid w:val="0"/>
        <w:spacing w:line="360" w:lineRule="auto"/>
        <w:ind w:firstLine="480" w:firstLineChars="200"/>
        <w:jc w:val="left"/>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4．服务验收的时间和地点：[服务期满五个工作日内</w:t>
      </w:r>
      <w:r>
        <w:rPr>
          <w:rFonts w:hint="eastAsia" w:ascii="宋体" w:hAnsi="宋体" w:eastAsia="宋体" w:cs="宋体"/>
          <w:color w:val="000000"/>
          <w:sz w:val="24"/>
          <w:szCs w:val="24"/>
          <w:lang w:eastAsia="zh-CN"/>
        </w:rPr>
        <w:t>；子洲县区域，</w:t>
      </w:r>
      <w:r>
        <w:rPr>
          <w:rFonts w:hint="eastAsia" w:ascii="宋体" w:hAnsi="宋体" w:eastAsia="宋体" w:cs="宋体"/>
          <w:color w:val="000000"/>
          <w:sz w:val="24"/>
          <w:szCs w:val="24"/>
        </w:rPr>
        <w:t>甲方指定地点]</w:t>
      </w:r>
      <w:r>
        <w:rPr>
          <w:rFonts w:hint="eastAsia" w:ascii="宋体" w:hAnsi="宋体" w:eastAsia="宋体" w:cs="宋体"/>
          <w:color w:val="000000"/>
          <w:sz w:val="24"/>
          <w:szCs w:val="24"/>
          <w:lang w:eastAsia="zh-CN"/>
        </w:rPr>
        <w:t>。</w:t>
      </w:r>
    </w:p>
    <w:p w14:paraId="4FE1A75E">
      <w:pPr>
        <w:numPr>
          <w:ilvl w:val="0"/>
          <w:numId w:val="0"/>
        </w:numPr>
        <w:adjustRightInd w:val="0"/>
        <w:snapToGrid w:val="0"/>
        <w:spacing w:line="360" w:lineRule="auto"/>
        <w:ind w:firstLine="480" w:firstLineChars="200"/>
        <w:jc w:val="left"/>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5. 若项目未通过甲方验收的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甲方有权拒绝支付质保金且不承担违约责任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并责成乙方按设计标准完善相关功能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确保服务不受影响</w:t>
      </w:r>
      <w:bookmarkStart w:id="109" w:name="_Toc28115508"/>
      <w:bookmarkStart w:id="110" w:name="_Toc28157025"/>
      <w:bookmarkStart w:id="111" w:name="_Toc56501955"/>
      <w:bookmarkStart w:id="112" w:name="_Toc28116049"/>
      <w:bookmarkStart w:id="113" w:name="_Toc28098739"/>
      <w:bookmarkStart w:id="114" w:name="_Toc28100409"/>
      <w:bookmarkStart w:id="115" w:name="_Toc28156963"/>
      <w:bookmarkStart w:id="116" w:name="_Toc28075785"/>
      <w:bookmarkStart w:id="117" w:name="_Toc28116335"/>
      <w:bookmarkStart w:id="118" w:name="_Toc28162068"/>
      <w:bookmarkStart w:id="119" w:name="_Toc57132594"/>
      <w:bookmarkStart w:id="120" w:name="_Toc28075447"/>
      <w:r>
        <w:rPr>
          <w:rFonts w:hint="eastAsia" w:ascii="宋体" w:hAnsi="宋体" w:eastAsia="宋体" w:cs="宋体"/>
          <w:color w:val="000000"/>
          <w:sz w:val="24"/>
          <w:szCs w:val="24"/>
          <w:lang w:eastAsia="zh-CN"/>
        </w:rPr>
        <w:t>。</w:t>
      </w:r>
    </w:p>
    <w:p w14:paraId="042B79BE">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rPr>
      </w:pPr>
      <w:r>
        <w:rPr>
          <w:rFonts w:hint="eastAsia" w:ascii="宋体" w:hAnsi="宋体" w:eastAsia="宋体" w:cs="宋体"/>
          <w:b/>
          <w:color w:val="000000"/>
          <w:sz w:val="24"/>
          <w:szCs w:val="24"/>
        </w:rPr>
        <w:t>八、知识产权侵权</w:t>
      </w:r>
      <w:bookmarkEnd w:id="109"/>
      <w:bookmarkEnd w:id="110"/>
      <w:bookmarkEnd w:id="111"/>
      <w:bookmarkEnd w:id="112"/>
      <w:bookmarkEnd w:id="113"/>
      <w:bookmarkEnd w:id="114"/>
      <w:bookmarkEnd w:id="115"/>
      <w:bookmarkEnd w:id="116"/>
      <w:bookmarkEnd w:id="117"/>
      <w:bookmarkEnd w:id="118"/>
      <w:bookmarkEnd w:id="119"/>
      <w:bookmarkEnd w:id="120"/>
    </w:p>
    <w:p w14:paraId="43BE9114">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1.如第三方指控乙方为甲方提供的服务过程中/或其为甲方提供的服务成果侵犯该方的专利或著作权及其它知识产权</w:t>
      </w:r>
      <w:r>
        <w:rPr>
          <w:rFonts w:hint="eastAsia" w:ascii="宋体" w:hAnsi="宋体" w:eastAsia="宋体" w:cs="宋体"/>
          <w:sz w:val="24"/>
          <w:szCs w:val="24"/>
          <w:lang w:eastAsia="zh-CN"/>
        </w:rPr>
        <w:t>，</w:t>
      </w:r>
      <w:r>
        <w:rPr>
          <w:rFonts w:hint="eastAsia" w:ascii="宋体" w:hAnsi="宋体" w:eastAsia="宋体" w:cs="宋体"/>
          <w:sz w:val="24"/>
          <w:szCs w:val="24"/>
        </w:rPr>
        <w:t>乙方将自费就上述指控自行和/或为甲方辩护</w:t>
      </w:r>
      <w:r>
        <w:rPr>
          <w:rFonts w:hint="eastAsia" w:ascii="宋体" w:hAnsi="宋体" w:eastAsia="宋体" w:cs="宋体"/>
          <w:sz w:val="24"/>
          <w:szCs w:val="24"/>
          <w:lang w:eastAsia="zh-CN"/>
        </w:rPr>
        <w:t>，</w:t>
      </w:r>
      <w:r>
        <w:rPr>
          <w:rFonts w:hint="eastAsia" w:ascii="宋体" w:hAnsi="宋体" w:eastAsia="宋体" w:cs="宋体"/>
          <w:sz w:val="24"/>
          <w:szCs w:val="24"/>
        </w:rPr>
        <w:t>并支付法院和行政执法机关最终裁定的或乙方同意的和解中包括的一切费用、损害赔偿金和律师费</w:t>
      </w:r>
      <w:r>
        <w:rPr>
          <w:rFonts w:hint="eastAsia" w:ascii="宋体" w:hAnsi="宋体" w:eastAsia="宋体" w:cs="宋体"/>
          <w:sz w:val="24"/>
          <w:szCs w:val="24"/>
          <w:lang w:eastAsia="zh-CN"/>
        </w:rPr>
        <w:t>，</w:t>
      </w:r>
      <w:r>
        <w:rPr>
          <w:rFonts w:hint="eastAsia" w:ascii="宋体" w:hAnsi="宋体" w:eastAsia="宋体" w:cs="宋体"/>
          <w:sz w:val="24"/>
          <w:szCs w:val="24"/>
        </w:rPr>
        <w:t>若因此给甲方造成损失的</w:t>
      </w:r>
      <w:r>
        <w:rPr>
          <w:rFonts w:hint="eastAsia" w:ascii="宋体" w:hAnsi="宋体" w:eastAsia="宋体" w:cs="宋体"/>
          <w:sz w:val="24"/>
          <w:szCs w:val="24"/>
          <w:lang w:eastAsia="zh-CN"/>
        </w:rPr>
        <w:t>，</w:t>
      </w:r>
      <w:r>
        <w:rPr>
          <w:rFonts w:hint="eastAsia" w:ascii="宋体" w:hAnsi="宋体" w:eastAsia="宋体" w:cs="宋体"/>
          <w:sz w:val="24"/>
          <w:szCs w:val="24"/>
        </w:rPr>
        <w:t>乙方应向甲方进行赔偿</w:t>
      </w:r>
      <w:r>
        <w:rPr>
          <w:rFonts w:hint="eastAsia" w:ascii="宋体" w:hAnsi="宋体" w:eastAsia="宋体" w:cs="宋体"/>
          <w:sz w:val="24"/>
          <w:szCs w:val="24"/>
          <w:lang w:eastAsia="zh-CN"/>
        </w:rPr>
        <w:t>。</w:t>
      </w:r>
    </w:p>
    <w:p w14:paraId="4975CD76">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条件是甲方：</w:t>
      </w:r>
    </w:p>
    <w:p w14:paraId="1C5E2F7C">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就指控立即书面通知乙方</w:t>
      </w:r>
      <w:r>
        <w:rPr>
          <w:rFonts w:hint="eastAsia" w:ascii="宋体" w:hAnsi="宋体" w:eastAsia="宋体" w:cs="宋体"/>
          <w:sz w:val="24"/>
          <w:szCs w:val="24"/>
          <w:lang w:eastAsia="zh-CN"/>
        </w:rPr>
        <w:t>；</w:t>
      </w:r>
    </w:p>
    <w:p w14:paraId="58563D82">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（2）容许乙方在辩护及任何有关的和解谈判中具有控制权</w:t>
      </w:r>
      <w:r>
        <w:rPr>
          <w:rFonts w:hint="eastAsia" w:ascii="宋体" w:hAnsi="宋体" w:eastAsia="宋体" w:cs="宋体"/>
          <w:sz w:val="24"/>
          <w:szCs w:val="24"/>
          <w:lang w:eastAsia="zh-CN"/>
        </w:rPr>
        <w:t>，</w:t>
      </w:r>
      <w:r>
        <w:rPr>
          <w:rFonts w:hint="eastAsia" w:ascii="宋体" w:hAnsi="宋体" w:eastAsia="宋体" w:cs="宋体"/>
          <w:sz w:val="24"/>
          <w:szCs w:val="24"/>
        </w:rPr>
        <w:t>并配合乙方工作</w:t>
      </w:r>
      <w:r>
        <w:rPr>
          <w:rFonts w:hint="eastAsia" w:ascii="宋体" w:hAnsi="宋体" w:eastAsia="宋体" w:cs="宋体"/>
          <w:sz w:val="24"/>
          <w:szCs w:val="24"/>
          <w:lang w:eastAsia="zh-CN"/>
        </w:rPr>
        <w:t>。</w:t>
      </w:r>
    </w:p>
    <w:p w14:paraId="7A79B937">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在甲方满足上述条件的前提下</w:t>
      </w:r>
      <w:r>
        <w:rPr>
          <w:rFonts w:hint="eastAsia" w:ascii="宋体" w:hAnsi="宋体" w:eastAsia="宋体" w:cs="宋体"/>
          <w:sz w:val="24"/>
          <w:szCs w:val="24"/>
          <w:lang w:eastAsia="zh-CN"/>
        </w:rPr>
        <w:t>，</w:t>
      </w:r>
      <w:r>
        <w:rPr>
          <w:rFonts w:hint="eastAsia" w:ascii="宋体" w:hAnsi="宋体" w:eastAsia="宋体" w:cs="宋体"/>
          <w:sz w:val="24"/>
          <w:szCs w:val="24"/>
        </w:rPr>
        <w:t>乙方就侵权指控将对甲方承担本条约定的全部义务</w:t>
      </w:r>
      <w:r>
        <w:rPr>
          <w:rFonts w:hint="eastAsia" w:ascii="宋体" w:hAnsi="宋体" w:eastAsia="宋体" w:cs="宋体"/>
          <w:sz w:val="24"/>
          <w:szCs w:val="24"/>
          <w:lang w:eastAsia="zh-CN"/>
        </w:rPr>
        <w:t>。</w:t>
      </w:r>
    </w:p>
    <w:p w14:paraId="5A9B8ED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因下列任何一项所引起对甲方的指控</w:t>
      </w:r>
      <w:r>
        <w:rPr>
          <w:rFonts w:hint="eastAsia" w:ascii="宋体" w:hAnsi="宋体" w:eastAsia="宋体" w:cs="宋体"/>
          <w:sz w:val="24"/>
          <w:szCs w:val="24"/>
          <w:lang w:eastAsia="zh-CN"/>
        </w:rPr>
        <w:t>，</w:t>
      </w:r>
      <w:r>
        <w:rPr>
          <w:rFonts w:hint="eastAsia" w:ascii="宋体" w:hAnsi="宋体" w:eastAsia="宋体" w:cs="宋体"/>
          <w:sz w:val="24"/>
          <w:szCs w:val="24"/>
        </w:rPr>
        <w:t>乙方不承担责任：</w:t>
      </w:r>
    </w:p>
    <w:p w14:paraId="56FC4765">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 因甲方提供的被并入服务成果之中的任何有形或无形的产品、数据、装置或商业方法等</w:t>
      </w:r>
      <w:r>
        <w:rPr>
          <w:rFonts w:hint="eastAsia" w:ascii="宋体" w:hAnsi="宋体" w:eastAsia="宋体" w:cs="宋体"/>
          <w:sz w:val="24"/>
          <w:szCs w:val="24"/>
          <w:lang w:eastAsia="zh-CN"/>
        </w:rPr>
        <w:t>，</w:t>
      </w:r>
      <w:r>
        <w:rPr>
          <w:rFonts w:hint="eastAsia" w:ascii="宋体" w:hAnsi="宋体" w:eastAsia="宋体" w:cs="宋体"/>
          <w:sz w:val="24"/>
          <w:szCs w:val="24"/>
        </w:rPr>
        <w:t>或乙方遵循甲方或代表甲方的第三方所提供的任何设计、规格或关于实施方法的指示而提供的任何有形或无形的产品、数据、装置或商业方法等所引起的指控</w:t>
      </w:r>
      <w:r>
        <w:rPr>
          <w:rFonts w:hint="eastAsia" w:ascii="宋体" w:hAnsi="宋体" w:eastAsia="宋体" w:cs="宋体"/>
          <w:sz w:val="24"/>
          <w:szCs w:val="24"/>
          <w:lang w:eastAsia="zh-CN"/>
        </w:rPr>
        <w:t>；</w:t>
      </w:r>
    </w:p>
    <w:p w14:paraId="075BCDCA">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（2）甲方修改服务成果</w:t>
      </w:r>
      <w:r>
        <w:rPr>
          <w:rFonts w:hint="eastAsia" w:ascii="宋体" w:hAnsi="宋体" w:eastAsia="宋体" w:cs="宋体"/>
          <w:sz w:val="24"/>
          <w:szCs w:val="24"/>
          <w:lang w:eastAsia="zh-CN"/>
        </w:rPr>
        <w:t>；</w:t>
      </w:r>
    </w:p>
    <w:p w14:paraId="76275CE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（3）甲方将服务成果与非由乙方提供的任何产品、数据、装置或商业方法一起结合、操作或使用</w:t>
      </w:r>
      <w:r>
        <w:rPr>
          <w:rFonts w:hint="eastAsia" w:ascii="宋体" w:hAnsi="宋体" w:eastAsia="宋体" w:cs="宋体"/>
          <w:sz w:val="24"/>
          <w:szCs w:val="24"/>
          <w:lang w:eastAsia="zh-CN"/>
        </w:rPr>
        <w:t>，</w:t>
      </w:r>
      <w:r>
        <w:rPr>
          <w:rFonts w:hint="eastAsia" w:ascii="宋体" w:hAnsi="宋体" w:eastAsia="宋体" w:cs="宋体"/>
          <w:sz w:val="24"/>
          <w:szCs w:val="24"/>
        </w:rPr>
        <w:t>或为甲方以外的第三方的利益发行、操作或使用服务成果</w:t>
      </w:r>
      <w:bookmarkStart w:id="121" w:name="_Toc28156965"/>
      <w:bookmarkStart w:id="122" w:name="_Toc28098741"/>
      <w:bookmarkStart w:id="123" w:name="_Toc56501957"/>
      <w:bookmarkStart w:id="124" w:name="_Toc28116051"/>
      <w:bookmarkStart w:id="125" w:name="_Toc28115510"/>
      <w:bookmarkStart w:id="126" w:name="_Toc28116337"/>
      <w:bookmarkStart w:id="127" w:name="_Toc57132596"/>
      <w:bookmarkStart w:id="128" w:name="_Toc28157027"/>
      <w:bookmarkStart w:id="129" w:name="_Toc28162070"/>
      <w:bookmarkStart w:id="130" w:name="_Toc28075787"/>
      <w:bookmarkStart w:id="131" w:name="_Toc28075449"/>
      <w:bookmarkStart w:id="132" w:name="_Toc28100411"/>
      <w:r>
        <w:rPr>
          <w:rFonts w:hint="eastAsia" w:ascii="宋体" w:hAnsi="宋体" w:eastAsia="宋体" w:cs="宋体"/>
          <w:sz w:val="24"/>
          <w:szCs w:val="24"/>
          <w:lang w:eastAsia="zh-CN"/>
        </w:rPr>
        <w:t>。</w:t>
      </w:r>
    </w:p>
    <w:p w14:paraId="2BE84160">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rPr>
      </w:pPr>
      <w:r>
        <w:rPr>
          <w:rFonts w:hint="eastAsia" w:ascii="宋体" w:hAnsi="宋体" w:eastAsia="宋体" w:cs="宋体"/>
          <w:b/>
          <w:color w:val="000000"/>
          <w:sz w:val="24"/>
          <w:szCs w:val="24"/>
        </w:rPr>
        <w:t>九、双方确定</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本合同正式签订后</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任何一方不履行或不完全履行本合同约定条款的构成违约</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并按以下约定承担各自的违约责任</w:t>
      </w:r>
      <w:bookmarkEnd w:id="121"/>
      <w:bookmarkEnd w:id="122"/>
      <w:bookmarkEnd w:id="123"/>
      <w:bookmarkEnd w:id="124"/>
      <w:bookmarkEnd w:id="125"/>
      <w:bookmarkEnd w:id="126"/>
      <w:bookmarkEnd w:id="127"/>
      <w:bookmarkEnd w:id="128"/>
      <w:bookmarkEnd w:id="129"/>
      <w:bookmarkEnd w:id="130"/>
      <w:bookmarkEnd w:id="131"/>
      <w:bookmarkEnd w:id="132"/>
    </w:p>
    <w:p w14:paraId="4E1CEAA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1.未能约定支付相关费用的</w:t>
      </w:r>
      <w:r>
        <w:rPr>
          <w:rFonts w:hint="eastAsia" w:ascii="宋体" w:hAnsi="宋体" w:eastAsia="宋体" w:cs="宋体"/>
          <w:sz w:val="24"/>
          <w:szCs w:val="24"/>
          <w:lang w:eastAsia="zh-CN"/>
        </w:rPr>
        <w:t>，</w:t>
      </w:r>
      <w:r>
        <w:rPr>
          <w:rFonts w:hint="eastAsia" w:ascii="宋体" w:hAnsi="宋体" w:eastAsia="宋体" w:cs="宋体"/>
          <w:sz w:val="24"/>
          <w:szCs w:val="24"/>
        </w:rPr>
        <w:t>每逾期[1]日</w:t>
      </w:r>
      <w:r>
        <w:rPr>
          <w:rFonts w:hint="eastAsia" w:ascii="宋体" w:hAnsi="宋体" w:eastAsia="宋体" w:cs="宋体"/>
          <w:sz w:val="24"/>
          <w:szCs w:val="24"/>
          <w:lang w:eastAsia="zh-CN"/>
        </w:rPr>
        <w:t>，</w:t>
      </w:r>
      <w:r>
        <w:rPr>
          <w:rFonts w:hint="eastAsia" w:ascii="宋体" w:hAnsi="宋体" w:eastAsia="宋体" w:cs="宋体"/>
          <w:sz w:val="24"/>
          <w:szCs w:val="24"/>
        </w:rPr>
        <w:t>甲方须向乙方支付本合同总价款[1]‰的违约金</w:t>
      </w:r>
      <w:r>
        <w:rPr>
          <w:rFonts w:hint="eastAsia" w:ascii="宋体" w:hAnsi="宋体" w:eastAsia="宋体" w:cs="宋体"/>
          <w:sz w:val="24"/>
          <w:szCs w:val="24"/>
          <w:lang w:eastAsia="zh-CN"/>
        </w:rPr>
        <w:t>。</w:t>
      </w:r>
      <w:r>
        <w:rPr>
          <w:rFonts w:hint="eastAsia" w:ascii="宋体" w:hAnsi="宋体" w:eastAsia="宋体" w:cs="宋体"/>
          <w:sz w:val="24"/>
          <w:szCs w:val="24"/>
        </w:rPr>
        <w:t>甲方逾期付费累计达[20]日的</w:t>
      </w:r>
      <w:r>
        <w:rPr>
          <w:rFonts w:hint="eastAsia" w:ascii="宋体" w:hAnsi="宋体" w:eastAsia="宋体" w:cs="宋体"/>
          <w:sz w:val="24"/>
          <w:szCs w:val="24"/>
          <w:lang w:eastAsia="zh-CN"/>
        </w:rPr>
        <w:t>，</w:t>
      </w:r>
      <w:r>
        <w:rPr>
          <w:rFonts w:hint="eastAsia" w:ascii="宋体" w:hAnsi="宋体" w:eastAsia="宋体" w:cs="宋体"/>
          <w:sz w:val="24"/>
          <w:szCs w:val="24"/>
        </w:rPr>
        <w:t>乙方有权终止合同并不承担任何责任</w:t>
      </w:r>
      <w:r>
        <w:rPr>
          <w:rFonts w:hint="eastAsia" w:ascii="宋体" w:hAnsi="宋体" w:eastAsia="宋体" w:cs="宋体"/>
          <w:sz w:val="24"/>
          <w:szCs w:val="24"/>
          <w:lang w:eastAsia="zh-CN"/>
        </w:rPr>
        <w:t>。</w:t>
      </w:r>
    </w:p>
    <w:p w14:paraId="6AF0814D">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2.未能按期提供购买服务</w:t>
      </w:r>
      <w:r>
        <w:rPr>
          <w:rFonts w:hint="eastAsia" w:ascii="宋体" w:hAnsi="宋体" w:eastAsia="宋体" w:cs="宋体"/>
          <w:sz w:val="24"/>
          <w:szCs w:val="24"/>
          <w:lang w:eastAsia="zh-CN"/>
        </w:rPr>
        <w:t>，</w:t>
      </w:r>
      <w:r>
        <w:rPr>
          <w:rFonts w:hint="eastAsia" w:ascii="宋体" w:hAnsi="宋体" w:eastAsia="宋体" w:cs="宋体"/>
          <w:sz w:val="24"/>
          <w:szCs w:val="24"/>
        </w:rPr>
        <w:t>每逾期[1]日</w:t>
      </w:r>
      <w:r>
        <w:rPr>
          <w:rFonts w:hint="eastAsia" w:ascii="宋体" w:hAnsi="宋体" w:eastAsia="宋体" w:cs="宋体"/>
          <w:sz w:val="24"/>
          <w:szCs w:val="24"/>
          <w:lang w:eastAsia="zh-CN"/>
        </w:rPr>
        <w:t>，</w:t>
      </w:r>
      <w:r>
        <w:rPr>
          <w:rFonts w:hint="eastAsia" w:ascii="宋体" w:hAnsi="宋体" w:eastAsia="宋体" w:cs="宋体"/>
          <w:sz w:val="24"/>
          <w:szCs w:val="24"/>
        </w:rPr>
        <w:t>乙方须向甲方支付本合同总价款[1] ‰的违约金</w:t>
      </w:r>
      <w:r>
        <w:rPr>
          <w:rFonts w:hint="eastAsia" w:ascii="宋体" w:hAnsi="宋体" w:eastAsia="宋体" w:cs="宋体"/>
          <w:sz w:val="24"/>
          <w:szCs w:val="24"/>
          <w:lang w:eastAsia="zh-CN"/>
        </w:rPr>
        <w:t>。</w:t>
      </w:r>
      <w:r>
        <w:rPr>
          <w:rFonts w:hint="eastAsia" w:ascii="宋体" w:hAnsi="宋体" w:eastAsia="宋体" w:cs="宋体"/>
          <w:sz w:val="24"/>
          <w:szCs w:val="24"/>
        </w:rPr>
        <w:t>合同逾期[20]日的</w:t>
      </w:r>
      <w:r>
        <w:rPr>
          <w:rFonts w:hint="eastAsia" w:ascii="宋体" w:hAnsi="宋体" w:eastAsia="宋体" w:cs="宋体"/>
          <w:sz w:val="24"/>
          <w:szCs w:val="24"/>
          <w:lang w:eastAsia="zh-CN"/>
        </w:rPr>
        <w:t>，</w:t>
      </w:r>
      <w:r>
        <w:rPr>
          <w:rFonts w:hint="eastAsia" w:ascii="宋体" w:hAnsi="宋体" w:eastAsia="宋体" w:cs="宋体"/>
          <w:sz w:val="24"/>
          <w:szCs w:val="24"/>
        </w:rPr>
        <w:t>甲方有权无责终止合同且保留追究乙方违约责任的权力</w:t>
      </w:r>
      <w:r>
        <w:rPr>
          <w:rFonts w:hint="eastAsia" w:ascii="宋体" w:hAnsi="宋体" w:eastAsia="宋体" w:cs="宋体"/>
          <w:sz w:val="24"/>
          <w:szCs w:val="24"/>
          <w:lang w:eastAsia="zh-CN"/>
        </w:rPr>
        <w:t>。</w:t>
      </w:r>
    </w:p>
    <w:p w14:paraId="7C1D938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3.提供的服务不符合要求的</w:t>
      </w:r>
      <w:r>
        <w:rPr>
          <w:rFonts w:hint="eastAsia" w:ascii="宋体" w:hAnsi="宋体" w:eastAsia="宋体" w:cs="宋体"/>
          <w:sz w:val="24"/>
          <w:szCs w:val="24"/>
          <w:lang w:eastAsia="zh-CN"/>
        </w:rPr>
        <w:t>，</w:t>
      </w:r>
      <w:r>
        <w:rPr>
          <w:rFonts w:hint="eastAsia" w:ascii="宋体" w:hAnsi="宋体" w:eastAsia="宋体" w:cs="宋体"/>
          <w:sz w:val="24"/>
          <w:szCs w:val="24"/>
        </w:rPr>
        <w:t>由乙方负责更正和修改</w:t>
      </w:r>
      <w:r>
        <w:rPr>
          <w:rFonts w:hint="eastAsia" w:ascii="宋体" w:hAnsi="宋体" w:eastAsia="宋体" w:cs="宋体"/>
          <w:sz w:val="24"/>
          <w:szCs w:val="24"/>
          <w:lang w:eastAsia="zh-CN"/>
        </w:rPr>
        <w:t>，</w:t>
      </w:r>
      <w:r>
        <w:rPr>
          <w:rFonts w:hint="eastAsia" w:ascii="宋体" w:hAnsi="宋体" w:eastAsia="宋体" w:cs="宋体"/>
          <w:sz w:val="24"/>
          <w:szCs w:val="24"/>
        </w:rPr>
        <w:t>由此产生的费用由乙方承担</w:t>
      </w:r>
      <w:r>
        <w:rPr>
          <w:rFonts w:hint="eastAsia" w:ascii="宋体" w:hAnsi="宋体" w:eastAsia="宋体" w:cs="宋体"/>
          <w:sz w:val="24"/>
          <w:szCs w:val="24"/>
          <w:lang w:eastAsia="zh-CN"/>
        </w:rPr>
        <w:t>。</w:t>
      </w:r>
      <w:r>
        <w:rPr>
          <w:rFonts w:hint="eastAsia" w:ascii="宋体" w:hAnsi="宋体" w:eastAsia="宋体" w:cs="宋体"/>
          <w:sz w:val="24"/>
          <w:szCs w:val="24"/>
        </w:rPr>
        <w:t>更改修改后仍不符合需求的</w:t>
      </w:r>
      <w:r>
        <w:rPr>
          <w:rFonts w:hint="eastAsia" w:ascii="宋体" w:hAnsi="宋体" w:eastAsia="宋体" w:cs="宋体"/>
          <w:sz w:val="24"/>
          <w:szCs w:val="24"/>
          <w:lang w:eastAsia="zh-CN"/>
        </w:rPr>
        <w:t>，</w:t>
      </w:r>
      <w:r>
        <w:rPr>
          <w:rFonts w:hint="eastAsia" w:ascii="宋体" w:hAnsi="宋体" w:eastAsia="宋体" w:cs="宋体"/>
          <w:sz w:val="24"/>
          <w:szCs w:val="24"/>
        </w:rPr>
        <w:t>甲方有权终止合同并按本条第2款约定追究乙方违约责任</w:t>
      </w:r>
      <w:r>
        <w:rPr>
          <w:rFonts w:hint="eastAsia" w:ascii="宋体" w:hAnsi="宋体" w:eastAsia="宋体" w:cs="宋体"/>
          <w:sz w:val="24"/>
          <w:szCs w:val="24"/>
          <w:lang w:eastAsia="zh-CN"/>
        </w:rPr>
        <w:t>，</w:t>
      </w:r>
      <w:r>
        <w:rPr>
          <w:rFonts w:hint="eastAsia" w:ascii="宋体" w:hAnsi="宋体" w:eastAsia="宋体" w:cs="宋体"/>
          <w:sz w:val="24"/>
          <w:szCs w:val="24"/>
        </w:rPr>
        <w:t>不足以弥补甲方损失的</w:t>
      </w:r>
      <w:r>
        <w:rPr>
          <w:rFonts w:hint="eastAsia" w:ascii="宋体" w:hAnsi="宋体" w:eastAsia="宋体" w:cs="宋体"/>
          <w:sz w:val="24"/>
          <w:szCs w:val="24"/>
          <w:lang w:eastAsia="zh-CN"/>
        </w:rPr>
        <w:t>，</w:t>
      </w:r>
      <w:r>
        <w:rPr>
          <w:rFonts w:hint="eastAsia" w:ascii="宋体" w:hAnsi="宋体" w:eastAsia="宋体" w:cs="宋体"/>
          <w:sz w:val="24"/>
          <w:szCs w:val="24"/>
        </w:rPr>
        <w:t>乙方还应予以补偿</w:t>
      </w:r>
      <w:r>
        <w:rPr>
          <w:rFonts w:hint="eastAsia" w:ascii="宋体" w:hAnsi="宋体" w:eastAsia="宋体" w:cs="宋体"/>
          <w:sz w:val="24"/>
          <w:szCs w:val="24"/>
          <w:lang w:eastAsia="zh-CN"/>
        </w:rPr>
        <w:t>。</w:t>
      </w:r>
    </w:p>
    <w:p w14:paraId="3891BB8B">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4.甲方数据属甲方所有</w:t>
      </w:r>
      <w:r>
        <w:rPr>
          <w:rFonts w:hint="eastAsia" w:ascii="宋体" w:hAnsi="宋体" w:eastAsia="宋体" w:cs="宋体"/>
          <w:sz w:val="24"/>
          <w:szCs w:val="24"/>
          <w:lang w:eastAsia="zh-CN"/>
        </w:rPr>
        <w:t>，</w:t>
      </w:r>
      <w:r>
        <w:rPr>
          <w:rFonts w:hint="eastAsia" w:ascii="宋体" w:hAnsi="宋体" w:eastAsia="宋体" w:cs="宋体"/>
          <w:sz w:val="24"/>
          <w:szCs w:val="24"/>
        </w:rPr>
        <w:t>乙方应负责数据备份</w:t>
      </w:r>
      <w:r>
        <w:rPr>
          <w:rFonts w:hint="eastAsia" w:ascii="宋体" w:hAnsi="宋体" w:eastAsia="宋体" w:cs="宋体"/>
          <w:sz w:val="24"/>
          <w:szCs w:val="24"/>
          <w:lang w:eastAsia="zh-CN"/>
        </w:rPr>
        <w:t>，</w:t>
      </w:r>
      <w:r>
        <w:rPr>
          <w:rFonts w:hint="eastAsia" w:ascii="宋体" w:hAnsi="宋体" w:eastAsia="宋体" w:cs="宋体"/>
          <w:sz w:val="24"/>
          <w:szCs w:val="24"/>
        </w:rPr>
        <w:t>并对甲方数据丢失或损坏承担责任</w:t>
      </w:r>
      <w:bookmarkStart w:id="133" w:name="_Toc28116052"/>
      <w:bookmarkStart w:id="134" w:name="_Toc28116338"/>
      <w:bookmarkStart w:id="135" w:name="_Toc56501958"/>
      <w:bookmarkStart w:id="136" w:name="_Toc28162071"/>
      <w:bookmarkStart w:id="137" w:name="_Toc28075450"/>
      <w:bookmarkStart w:id="138" w:name="_Toc28157028"/>
      <w:bookmarkStart w:id="139" w:name="_Toc28156966"/>
      <w:bookmarkStart w:id="140" w:name="_Toc28115511"/>
      <w:bookmarkStart w:id="141" w:name="_Toc28098742"/>
      <w:bookmarkStart w:id="142" w:name="_Toc28075788"/>
      <w:bookmarkStart w:id="143" w:name="_Toc57132597"/>
      <w:bookmarkStart w:id="144" w:name="_Toc28100412"/>
      <w:r>
        <w:rPr>
          <w:rFonts w:hint="eastAsia" w:ascii="宋体" w:hAnsi="宋体" w:eastAsia="宋体" w:cs="宋体"/>
          <w:sz w:val="24"/>
          <w:szCs w:val="24"/>
          <w:lang w:eastAsia="zh-CN"/>
        </w:rPr>
        <w:t>。</w:t>
      </w:r>
    </w:p>
    <w:p w14:paraId="1850B73A">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rPr>
      </w:pPr>
      <w:r>
        <w:rPr>
          <w:rFonts w:hint="eastAsia" w:ascii="宋体" w:hAnsi="宋体" w:eastAsia="宋体" w:cs="宋体"/>
          <w:b/>
          <w:color w:val="000000"/>
          <w:sz w:val="24"/>
          <w:szCs w:val="24"/>
        </w:rPr>
        <w:t>十、双方确定</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出现下列情形</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致使本合同的履行成为不必要或不可能的</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可以解除本合同</w:t>
      </w:r>
      <w:bookmarkEnd w:id="133"/>
      <w:bookmarkEnd w:id="134"/>
      <w:bookmarkEnd w:id="135"/>
      <w:bookmarkEnd w:id="136"/>
      <w:bookmarkEnd w:id="137"/>
      <w:bookmarkEnd w:id="138"/>
      <w:bookmarkEnd w:id="139"/>
      <w:bookmarkEnd w:id="140"/>
      <w:bookmarkEnd w:id="141"/>
      <w:bookmarkEnd w:id="142"/>
      <w:bookmarkEnd w:id="143"/>
      <w:bookmarkEnd w:id="144"/>
    </w:p>
    <w:p w14:paraId="498519F1">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不可抗力：是指由于地震、台风、水灾、火灾、战争以及其它不能预见</w:t>
      </w:r>
      <w:r>
        <w:rPr>
          <w:rFonts w:hint="eastAsia" w:ascii="宋体" w:hAnsi="宋体" w:eastAsia="宋体" w:cs="宋体"/>
          <w:sz w:val="24"/>
          <w:szCs w:val="24"/>
          <w:lang w:eastAsia="zh-CN"/>
        </w:rPr>
        <w:t>，</w:t>
      </w:r>
      <w:r>
        <w:rPr>
          <w:rFonts w:hint="eastAsia" w:ascii="宋体" w:hAnsi="宋体" w:eastAsia="宋体" w:cs="宋体"/>
          <w:sz w:val="24"/>
          <w:szCs w:val="24"/>
        </w:rPr>
        <w:t>并且对其发生和后果不能防止或不能避免且不可克服的客观情况</w:t>
      </w:r>
      <w:bookmarkStart w:id="145" w:name="_Toc28075451"/>
      <w:bookmarkStart w:id="146" w:name="_Toc57132598"/>
      <w:bookmarkStart w:id="147" w:name="_Toc28098743"/>
      <w:bookmarkStart w:id="148" w:name="_Toc28157029"/>
      <w:bookmarkStart w:id="149" w:name="_Toc28075789"/>
      <w:bookmarkStart w:id="150" w:name="_Toc28116339"/>
      <w:bookmarkStart w:id="151" w:name="_Toc28115512"/>
      <w:bookmarkStart w:id="152" w:name="_Toc56501959"/>
      <w:bookmarkStart w:id="153" w:name="_Toc28100413"/>
      <w:bookmarkStart w:id="154" w:name="_Toc28162072"/>
      <w:bookmarkStart w:id="155" w:name="_Toc28116053"/>
      <w:bookmarkStart w:id="156" w:name="_Toc28156967"/>
      <w:r>
        <w:rPr>
          <w:rFonts w:hint="eastAsia" w:ascii="宋体" w:hAnsi="宋体" w:eastAsia="宋体" w:cs="宋体"/>
          <w:sz w:val="24"/>
          <w:szCs w:val="24"/>
          <w:lang w:eastAsia="zh-CN"/>
        </w:rPr>
        <w:t>。</w:t>
      </w:r>
    </w:p>
    <w:p w14:paraId="5942F167">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十一、</w:t>
      </w:r>
      <w:r>
        <w:rPr>
          <w:rFonts w:hint="eastAsia" w:ascii="宋体" w:hAnsi="宋体" w:eastAsia="宋体" w:cs="宋体"/>
          <w:b/>
          <w:color w:val="000000"/>
          <w:sz w:val="24"/>
          <w:szCs w:val="24"/>
        </w:rPr>
        <w:t>本合同适用中华人民共和国法律</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双方因履行本合同而发生的争议</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应协商解决</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协商不成</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按以下第（一）种方式解决</w:t>
      </w:r>
      <w:bookmarkEnd w:id="145"/>
      <w:bookmarkEnd w:id="146"/>
      <w:bookmarkEnd w:id="147"/>
      <w:bookmarkEnd w:id="148"/>
      <w:bookmarkEnd w:id="149"/>
      <w:bookmarkEnd w:id="150"/>
      <w:bookmarkEnd w:id="151"/>
      <w:bookmarkEnd w:id="152"/>
      <w:bookmarkEnd w:id="153"/>
      <w:bookmarkEnd w:id="154"/>
      <w:bookmarkEnd w:id="155"/>
      <w:bookmarkEnd w:id="156"/>
    </w:p>
    <w:p w14:paraId="6C91C7E3">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任何一方可就争议向甲方所在地的人民法院提起诉讼</w:t>
      </w:r>
      <w:bookmarkStart w:id="157" w:name="_Toc28116054"/>
      <w:bookmarkStart w:id="158" w:name="_Toc28156968"/>
      <w:bookmarkStart w:id="159" w:name="_Toc56501960"/>
      <w:bookmarkStart w:id="160" w:name="_Toc28162073"/>
      <w:bookmarkStart w:id="161" w:name="_Toc28115513"/>
      <w:bookmarkStart w:id="162" w:name="_Toc57132599"/>
      <w:bookmarkStart w:id="163" w:name="_Toc28075790"/>
      <w:bookmarkStart w:id="164" w:name="_Toc28157030"/>
      <w:bookmarkStart w:id="165" w:name="_Toc28116340"/>
      <w:bookmarkStart w:id="166" w:name="_Toc28100414"/>
      <w:bookmarkStart w:id="167" w:name="_Toc28098744"/>
      <w:bookmarkStart w:id="168" w:name="_Toc28075452"/>
      <w:r>
        <w:rPr>
          <w:rFonts w:hint="eastAsia" w:ascii="宋体" w:hAnsi="宋体" w:eastAsia="宋体" w:cs="宋体"/>
          <w:sz w:val="24"/>
          <w:szCs w:val="24"/>
          <w:lang w:eastAsia="zh-CN"/>
        </w:rPr>
        <w:t>。</w:t>
      </w:r>
    </w:p>
    <w:p w14:paraId="3E837E2A">
      <w:pPr>
        <w:numPr>
          <w:ilvl w:val="0"/>
          <w:numId w:val="0"/>
        </w:numPr>
        <w:adjustRightInd w:val="0"/>
        <w:snapToGrid w:val="0"/>
        <w:spacing w:line="360" w:lineRule="auto"/>
        <w:ind w:firstLine="482" w:firstLineChars="200"/>
        <w:jc w:val="left"/>
        <w:textAlignment w:val="baseline"/>
        <w:rPr>
          <w:rFonts w:hint="eastAsia" w:ascii="宋体" w:hAnsi="宋体" w:eastAsia="宋体" w:cs="宋体"/>
          <w:sz w:val="24"/>
          <w:szCs w:val="24"/>
        </w:rPr>
      </w:pPr>
      <w:r>
        <w:rPr>
          <w:rFonts w:hint="eastAsia" w:ascii="宋体" w:hAnsi="宋体" w:eastAsia="宋体" w:cs="宋体"/>
          <w:b/>
          <w:color w:val="000000"/>
          <w:sz w:val="24"/>
          <w:szCs w:val="24"/>
          <w:lang w:eastAsia="zh-CN"/>
        </w:rPr>
        <w:t>十二、</w:t>
      </w:r>
      <w:r>
        <w:rPr>
          <w:rFonts w:hint="eastAsia" w:ascii="宋体" w:hAnsi="宋体" w:eastAsia="宋体" w:cs="宋体"/>
          <w:b/>
          <w:color w:val="000000"/>
          <w:sz w:val="24"/>
          <w:szCs w:val="24"/>
        </w:rPr>
        <w:t>双方约定本合同其他相关事项</w:t>
      </w:r>
      <w:bookmarkEnd w:id="157"/>
      <w:bookmarkEnd w:id="158"/>
      <w:bookmarkEnd w:id="159"/>
      <w:bookmarkEnd w:id="160"/>
      <w:bookmarkEnd w:id="161"/>
      <w:bookmarkEnd w:id="162"/>
      <w:bookmarkEnd w:id="163"/>
      <w:bookmarkEnd w:id="164"/>
      <w:bookmarkEnd w:id="165"/>
      <w:bookmarkEnd w:id="166"/>
      <w:bookmarkEnd w:id="167"/>
      <w:bookmarkEnd w:id="168"/>
    </w:p>
    <w:p w14:paraId="522A94BB">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1.任何一方未得另一方书面同意不得向任何第三方透露合同内容</w:t>
      </w:r>
      <w:r>
        <w:rPr>
          <w:rFonts w:hint="eastAsia" w:ascii="宋体" w:hAnsi="宋体" w:eastAsia="宋体" w:cs="宋体"/>
          <w:sz w:val="24"/>
          <w:szCs w:val="24"/>
          <w:lang w:eastAsia="zh-CN"/>
        </w:rPr>
        <w:t>。</w:t>
      </w:r>
    </w:p>
    <w:p w14:paraId="33749014">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2.任何与合同相关但未在合同中明确规定的事项将由双方友好协商并达成协议予以解决</w:t>
      </w:r>
      <w:r>
        <w:rPr>
          <w:rFonts w:hint="eastAsia" w:ascii="宋体" w:hAnsi="宋体" w:eastAsia="宋体" w:cs="宋体"/>
          <w:sz w:val="24"/>
          <w:szCs w:val="24"/>
          <w:lang w:eastAsia="zh-CN"/>
        </w:rPr>
        <w:t>。</w:t>
      </w:r>
      <w:r>
        <w:rPr>
          <w:rFonts w:hint="eastAsia" w:ascii="宋体" w:hAnsi="宋体" w:eastAsia="宋体" w:cs="宋体"/>
          <w:sz w:val="24"/>
          <w:szCs w:val="24"/>
        </w:rPr>
        <w:t>对合同内容做出的任何修改和补充应为书面形式</w:t>
      </w:r>
      <w:r>
        <w:rPr>
          <w:rFonts w:hint="eastAsia" w:ascii="宋体" w:hAnsi="宋体" w:eastAsia="宋体" w:cs="宋体"/>
          <w:sz w:val="24"/>
          <w:szCs w:val="24"/>
          <w:lang w:eastAsia="zh-CN"/>
        </w:rPr>
        <w:t>，</w:t>
      </w:r>
      <w:r>
        <w:rPr>
          <w:rFonts w:hint="eastAsia" w:ascii="宋体" w:hAnsi="宋体" w:eastAsia="宋体" w:cs="宋体"/>
          <w:sz w:val="24"/>
          <w:szCs w:val="24"/>
        </w:rPr>
        <w:t>由双方授权代表签字后成为合同不可分割的部分</w:t>
      </w:r>
      <w:r>
        <w:rPr>
          <w:rFonts w:hint="eastAsia" w:ascii="宋体" w:hAnsi="宋体" w:eastAsia="宋体" w:cs="宋体"/>
          <w:sz w:val="24"/>
          <w:szCs w:val="24"/>
          <w:lang w:eastAsia="zh-CN"/>
        </w:rPr>
        <w:t>。</w:t>
      </w:r>
      <w:r>
        <w:rPr>
          <w:rFonts w:hint="eastAsia" w:ascii="宋体" w:hAnsi="宋体" w:eastAsia="宋体" w:cs="宋体"/>
          <w:sz w:val="24"/>
          <w:szCs w:val="24"/>
        </w:rPr>
        <w:t>本合同与其补充合同或补充协议冲突时</w:t>
      </w:r>
      <w:r>
        <w:rPr>
          <w:rFonts w:hint="eastAsia" w:ascii="宋体" w:hAnsi="宋体" w:eastAsia="宋体" w:cs="宋体"/>
          <w:sz w:val="24"/>
          <w:szCs w:val="24"/>
          <w:lang w:eastAsia="zh-CN"/>
        </w:rPr>
        <w:t>，</w:t>
      </w:r>
      <w:r>
        <w:rPr>
          <w:rFonts w:hint="eastAsia" w:ascii="宋体" w:hAnsi="宋体" w:eastAsia="宋体" w:cs="宋体"/>
          <w:sz w:val="24"/>
          <w:szCs w:val="24"/>
        </w:rPr>
        <w:t>以补充合同或补充协议为准</w:t>
      </w:r>
      <w:r>
        <w:rPr>
          <w:rFonts w:hint="eastAsia" w:ascii="宋体" w:hAnsi="宋体" w:eastAsia="宋体" w:cs="宋体"/>
          <w:sz w:val="24"/>
          <w:szCs w:val="24"/>
          <w:lang w:eastAsia="zh-CN"/>
        </w:rPr>
        <w:t>。</w:t>
      </w:r>
    </w:p>
    <w:p w14:paraId="7095B8E8">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3.甲方与乙方因执行本合同或与本合同有关的一切的通知都必须按照本合同中的地址</w:t>
      </w:r>
      <w:r>
        <w:rPr>
          <w:rFonts w:hint="eastAsia" w:ascii="宋体" w:hAnsi="宋体" w:eastAsia="宋体" w:cs="宋体"/>
          <w:sz w:val="24"/>
          <w:szCs w:val="24"/>
          <w:lang w:eastAsia="zh-CN"/>
        </w:rPr>
        <w:t>，</w:t>
      </w:r>
      <w:r>
        <w:rPr>
          <w:rFonts w:hint="eastAsia" w:ascii="宋体" w:hAnsi="宋体" w:eastAsia="宋体" w:cs="宋体"/>
          <w:sz w:val="24"/>
          <w:szCs w:val="24"/>
        </w:rPr>
        <w:t>以书面信函形式或双方确认的传真或类似的通讯方式进行</w:t>
      </w:r>
      <w:r>
        <w:rPr>
          <w:rFonts w:hint="eastAsia" w:ascii="宋体" w:hAnsi="宋体" w:eastAsia="宋体" w:cs="宋体"/>
          <w:sz w:val="24"/>
          <w:szCs w:val="24"/>
          <w:lang w:eastAsia="zh-CN"/>
        </w:rPr>
        <w:t>。</w:t>
      </w:r>
      <w:r>
        <w:rPr>
          <w:rFonts w:hint="eastAsia" w:ascii="宋体" w:hAnsi="宋体" w:eastAsia="宋体" w:cs="宋体"/>
          <w:sz w:val="24"/>
          <w:szCs w:val="24"/>
        </w:rPr>
        <w:t>采用信函方式的应使用挂号信或特快专递送达</w:t>
      </w:r>
      <w:r>
        <w:rPr>
          <w:rFonts w:hint="eastAsia" w:ascii="宋体" w:hAnsi="宋体" w:eastAsia="宋体" w:cs="宋体"/>
          <w:sz w:val="24"/>
          <w:szCs w:val="24"/>
          <w:lang w:eastAsia="zh-CN"/>
        </w:rPr>
        <w:t>。</w:t>
      </w:r>
      <w:r>
        <w:rPr>
          <w:rFonts w:hint="eastAsia" w:ascii="宋体" w:hAnsi="宋体" w:eastAsia="宋体" w:cs="宋体"/>
          <w:sz w:val="24"/>
          <w:szCs w:val="24"/>
        </w:rPr>
        <w:t>如使用传真或类似的通讯方式</w:t>
      </w:r>
      <w:r>
        <w:rPr>
          <w:rFonts w:hint="eastAsia" w:ascii="宋体" w:hAnsi="宋体" w:eastAsia="宋体" w:cs="宋体"/>
          <w:sz w:val="24"/>
          <w:szCs w:val="24"/>
          <w:lang w:eastAsia="zh-CN"/>
        </w:rPr>
        <w:t>，</w:t>
      </w:r>
      <w:r>
        <w:rPr>
          <w:rFonts w:hint="eastAsia" w:ascii="宋体" w:hAnsi="宋体" w:eastAsia="宋体" w:cs="宋体"/>
          <w:sz w:val="24"/>
          <w:szCs w:val="24"/>
        </w:rPr>
        <w:t>通知日期即为通讯发出日期</w:t>
      </w:r>
      <w:r>
        <w:rPr>
          <w:rFonts w:hint="eastAsia" w:ascii="宋体" w:hAnsi="宋体" w:eastAsia="宋体" w:cs="宋体"/>
          <w:sz w:val="24"/>
          <w:szCs w:val="24"/>
          <w:lang w:eastAsia="zh-CN"/>
        </w:rPr>
        <w:t>，</w:t>
      </w:r>
      <w:r>
        <w:rPr>
          <w:rFonts w:hint="eastAsia" w:ascii="宋体" w:hAnsi="宋体" w:eastAsia="宋体" w:cs="宋体"/>
          <w:sz w:val="24"/>
          <w:szCs w:val="24"/>
        </w:rPr>
        <w:t>如使用挂号信件或特快专递的</w:t>
      </w:r>
      <w:r>
        <w:rPr>
          <w:rFonts w:hint="eastAsia" w:ascii="宋体" w:hAnsi="宋体" w:eastAsia="宋体" w:cs="宋体"/>
          <w:sz w:val="24"/>
          <w:szCs w:val="24"/>
          <w:lang w:eastAsia="zh-CN"/>
        </w:rPr>
        <w:t>，</w:t>
      </w:r>
      <w:r>
        <w:rPr>
          <w:rFonts w:hint="eastAsia" w:ascii="宋体" w:hAnsi="宋体" w:eastAsia="宋体" w:cs="宋体"/>
          <w:sz w:val="24"/>
          <w:szCs w:val="24"/>
        </w:rPr>
        <w:t>通知日期即为邮件寄出日期并以邮戳为准</w:t>
      </w:r>
      <w:r>
        <w:rPr>
          <w:rFonts w:hint="eastAsia" w:ascii="宋体" w:hAnsi="宋体" w:eastAsia="宋体" w:cs="宋体"/>
          <w:sz w:val="24"/>
          <w:szCs w:val="24"/>
          <w:lang w:eastAsia="zh-CN"/>
        </w:rPr>
        <w:t>。</w:t>
      </w:r>
    </w:p>
    <w:p w14:paraId="166E7EC0">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4.未得到对方的书面许可</w:t>
      </w:r>
      <w:r>
        <w:rPr>
          <w:rFonts w:hint="eastAsia" w:ascii="宋体" w:hAnsi="宋体" w:eastAsia="宋体" w:cs="宋体"/>
          <w:sz w:val="24"/>
          <w:szCs w:val="24"/>
          <w:lang w:eastAsia="zh-CN"/>
        </w:rPr>
        <w:t>，</w:t>
      </w:r>
      <w:r>
        <w:rPr>
          <w:rFonts w:hint="eastAsia" w:ascii="宋体" w:hAnsi="宋体" w:eastAsia="宋体" w:cs="宋体"/>
          <w:sz w:val="24"/>
          <w:szCs w:val="24"/>
        </w:rPr>
        <w:t>一方均不得以广告或在公共场合使用或摹仿对方的商业名称、商标、图案、服务标志、符号、代码、型号或缩写</w:t>
      </w:r>
      <w:r>
        <w:rPr>
          <w:rFonts w:hint="eastAsia" w:ascii="宋体" w:hAnsi="宋体" w:eastAsia="宋体" w:cs="宋体"/>
          <w:sz w:val="24"/>
          <w:szCs w:val="24"/>
          <w:lang w:eastAsia="zh-CN"/>
        </w:rPr>
        <w:t>，</w:t>
      </w:r>
      <w:r>
        <w:rPr>
          <w:rFonts w:hint="eastAsia" w:ascii="宋体" w:hAnsi="宋体" w:eastAsia="宋体" w:cs="宋体"/>
          <w:sz w:val="24"/>
          <w:szCs w:val="24"/>
        </w:rPr>
        <w:t>任何一方均不得声称对对方的商业名称、商标、图案、服务标志、符号、代码、型号或缩写拥有所有权</w:t>
      </w:r>
      <w:r>
        <w:rPr>
          <w:rFonts w:hint="eastAsia" w:ascii="宋体" w:hAnsi="宋体" w:eastAsia="宋体" w:cs="宋体"/>
          <w:sz w:val="24"/>
          <w:szCs w:val="24"/>
          <w:lang w:eastAsia="zh-CN"/>
        </w:rPr>
        <w:t>。</w:t>
      </w:r>
    </w:p>
    <w:p w14:paraId="0BF9B013">
      <w:pPr>
        <w:numPr>
          <w:ilvl w:val="0"/>
          <w:numId w:val="0"/>
        </w:numPr>
        <w:adjustRightInd w:val="0"/>
        <w:snapToGrid w:val="0"/>
        <w:spacing w:line="360" w:lineRule="auto"/>
        <w:ind w:firstLine="480" w:firstLineChars="200"/>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5.本合同的任何内容不应被视为或解释为双方之间具有合资、合伙、代理关系</w:t>
      </w:r>
      <w:bookmarkStart w:id="169" w:name="_Toc28156970"/>
      <w:bookmarkStart w:id="170" w:name="_Toc28157032"/>
      <w:bookmarkStart w:id="171" w:name="_Toc28100416"/>
      <w:bookmarkStart w:id="172" w:name="_Toc57132600"/>
      <w:bookmarkStart w:id="173" w:name="_Toc28116056"/>
      <w:bookmarkStart w:id="174" w:name="_Toc28115515"/>
      <w:bookmarkStart w:id="175" w:name="_Toc28162074"/>
      <w:bookmarkStart w:id="176" w:name="_Toc28075454"/>
      <w:bookmarkStart w:id="177" w:name="_Toc28098746"/>
      <w:bookmarkStart w:id="178" w:name="_Toc28116342"/>
      <w:bookmarkStart w:id="179" w:name="_Toc56501961"/>
      <w:bookmarkStart w:id="180" w:name="_Toc28075792"/>
      <w:r>
        <w:rPr>
          <w:rFonts w:hint="eastAsia" w:ascii="宋体" w:hAnsi="宋体" w:eastAsia="宋体" w:cs="宋体"/>
          <w:sz w:val="24"/>
          <w:szCs w:val="24"/>
          <w:lang w:eastAsia="zh-CN"/>
        </w:rPr>
        <w:t>。</w:t>
      </w:r>
    </w:p>
    <w:p w14:paraId="7B8731FC">
      <w:pPr>
        <w:numPr>
          <w:ilvl w:val="0"/>
          <w:numId w:val="0"/>
        </w:numPr>
        <w:adjustRightInd w:val="0"/>
        <w:snapToGrid w:val="0"/>
        <w:spacing w:line="360" w:lineRule="auto"/>
        <w:ind w:firstLine="482" w:firstLineChars="200"/>
        <w:jc w:val="left"/>
        <w:textAlignment w:val="baseline"/>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十四、本合同自双方代表签字并加盖公章或合同专用章后生效</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本合同一式[</w:t>
      </w:r>
      <w:r>
        <w:rPr>
          <w:rFonts w:hint="eastAsia" w:ascii="宋体" w:hAnsi="宋体" w:eastAsia="宋体" w:cs="宋体"/>
          <w:b/>
          <w:color w:val="000000"/>
          <w:sz w:val="24"/>
          <w:szCs w:val="24"/>
          <w:lang w:val="en-US" w:eastAsia="zh-CN"/>
        </w:rPr>
        <w:t>4</w:t>
      </w:r>
      <w:r>
        <w:rPr>
          <w:rFonts w:hint="eastAsia" w:ascii="宋体" w:hAnsi="宋体" w:eastAsia="宋体" w:cs="宋体"/>
          <w:b/>
          <w:color w:val="000000"/>
          <w:sz w:val="24"/>
          <w:szCs w:val="24"/>
        </w:rPr>
        <w:t>]份</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双方各持[</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]份</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具有同等法律效力</w:t>
      </w:r>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eastAsia="宋体" w:cs="宋体"/>
          <w:b/>
          <w:color w:val="000000"/>
          <w:sz w:val="24"/>
          <w:szCs w:val="24"/>
          <w:lang w:eastAsia="zh-CN"/>
        </w:rPr>
        <w:t>。</w:t>
      </w:r>
    </w:p>
    <w:p w14:paraId="362BAEE0">
      <w:pPr>
        <w:snapToGrid w:val="0"/>
        <w:spacing w:line="360" w:lineRule="auto"/>
        <w:jc w:val="left"/>
        <w:rPr>
          <w:rFonts w:hint="eastAsia" w:ascii="宋体" w:hAnsi="宋体" w:eastAsia="宋体" w:cs="宋体"/>
          <w:sz w:val="24"/>
          <w:szCs w:val="24"/>
        </w:rPr>
      </w:pPr>
    </w:p>
    <w:p w14:paraId="5357EE6E">
      <w:pPr>
        <w:snapToGrid w:val="0"/>
        <w:spacing w:line="360" w:lineRule="auto"/>
        <w:jc w:val="left"/>
        <w:rPr>
          <w:rFonts w:hint="eastAsia" w:ascii="宋体" w:hAnsi="宋体" w:eastAsia="宋体" w:cs="宋体"/>
          <w:sz w:val="24"/>
          <w:szCs w:val="24"/>
        </w:rPr>
      </w:pPr>
    </w:p>
    <w:p w14:paraId="06BD0BEB">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甲方（盖章）：</w:t>
      </w:r>
    </w:p>
    <w:p w14:paraId="00DD1999">
      <w:pPr>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法定代表人/负责人</w:t>
      </w:r>
    </w:p>
    <w:p w14:paraId="4EA070E5">
      <w:pPr>
        <w:snapToGrid w:val="0"/>
        <w:spacing w:line="360" w:lineRule="auto"/>
        <w:jc w:val="left"/>
        <w:rPr>
          <w:rFonts w:hint="eastAsia" w:ascii="宋体" w:hAnsi="宋体" w:eastAsia="宋体" w:cs="宋体"/>
          <w:b/>
          <w:sz w:val="24"/>
          <w:szCs w:val="24"/>
        </w:rPr>
      </w:pPr>
      <w:r>
        <w:rPr>
          <w:rFonts w:hint="eastAsia" w:ascii="宋体" w:hAnsi="宋体" w:eastAsia="宋体" w:cs="宋体"/>
          <w:sz w:val="24"/>
          <w:szCs w:val="24"/>
          <w:highlight w:val="none"/>
        </w:rPr>
        <w:t>或授权代表（签字）：</w:t>
      </w:r>
    </w:p>
    <w:p w14:paraId="50A46662">
      <w:pPr>
        <w:snapToGrid w:val="0"/>
        <w:spacing w:line="360" w:lineRule="auto"/>
        <w:ind w:firstLine="964" w:firstLineChars="400"/>
        <w:jc w:val="left"/>
        <w:rPr>
          <w:rFonts w:hint="eastAsia" w:ascii="宋体" w:hAnsi="宋体" w:eastAsia="宋体" w:cs="宋体"/>
          <w:b/>
          <w:sz w:val="24"/>
          <w:szCs w:val="24"/>
        </w:rPr>
      </w:pPr>
      <w:r>
        <w:rPr>
          <w:rFonts w:hint="eastAsia" w:ascii="宋体" w:hAnsi="宋体" w:eastAsia="宋体" w:cs="宋体"/>
          <w:b/>
          <w:sz w:val="24"/>
          <w:szCs w:val="24"/>
        </w:rPr>
        <w:t xml:space="preserve">年     月     日 </w:t>
      </w:r>
    </w:p>
    <w:p w14:paraId="29B93322">
      <w:pPr>
        <w:snapToGrid w:val="0"/>
        <w:spacing w:line="360" w:lineRule="auto"/>
        <w:jc w:val="left"/>
        <w:rPr>
          <w:rFonts w:hint="eastAsia" w:ascii="宋体" w:hAnsi="宋体" w:eastAsia="宋体" w:cs="宋体"/>
          <w:b/>
          <w:sz w:val="24"/>
          <w:szCs w:val="24"/>
        </w:rPr>
      </w:pPr>
    </w:p>
    <w:p w14:paraId="51C60160">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乙方（盖章）：</w:t>
      </w:r>
    </w:p>
    <w:p w14:paraId="34DD345B">
      <w:pPr>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法定代表人/负责人</w:t>
      </w:r>
    </w:p>
    <w:p w14:paraId="33BFE77E">
      <w:pPr>
        <w:snapToGrid w:val="0"/>
        <w:spacing w:line="360" w:lineRule="auto"/>
        <w:jc w:val="left"/>
        <w:rPr>
          <w:rFonts w:hint="eastAsia" w:ascii="宋体" w:hAnsi="宋体" w:eastAsia="宋体" w:cs="宋体"/>
          <w:b/>
          <w:sz w:val="24"/>
          <w:szCs w:val="24"/>
        </w:rPr>
      </w:pPr>
      <w:r>
        <w:rPr>
          <w:rFonts w:hint="eastAsia" w:ascii="宋体" w:hAnsi="宋体" w:eastAsia="宋体" w:cs="宋体"/>
          <w:sz w:val="24"/>
          <w:szCs w:val="24"/>
          <w:highlight w:val="none"/>
        </w:rPr>
        <w:t>或授权代表（签字）：</w:t>
      </w:r>
      <w:r>
        <w:rPr>
          <w:rFonts w:hint="eastAsia" w:ascii="宋体" w:hAnsi="宋体" w:eastAsia="宋体" w:cs="宋体"/>
          <w:b/>
          <w:sz w:val="24"/>
          <w:szCs w:val="24"/>
        </w:rPr>
        <w:t xml:space="preserve"> </w:t>
      </w:r>
    </w:p>
    <w:p w14:paraId="1A9F90E0">
      <w:pPr>
        <w:snapToGrid w:val="0"/>
        <w:spacing w:line="360" w:lineRule="auto"/>
        <w:ind w:firstLine="964" w:firstLineChars="400"/>
        <w:jc w:val="left"/>
        <w:rPr>
          <w:rFonts w:hint="eastAsia" w:ascii="宋体" w:hAnsi="宋体" w:eastAsia="宋体" w:cs="宋体"/>
          <w:color w:val="000000"/>
          <w:kern w:val="0"/>
          <w:sz w:val="24"/>
          <w:szCs w:val="24"/>
        </w:rPr>
      </w:pPr>
      <w:r>
        <w:rPr>
          <w:rFonts w:hint="eastAsia" w:ascii="宋体" w:hAnsi="宋体" w:eastAsia="宋体" w:cs="宋体"/>
          <w:b/>
          <w:sz w:val="24"/>
          <w:szCs w:val="24"/>
        </w:rPr>
        <w:t>年     月</w:t>
      </w:r>
      <w:r>
        <w:rPr>
          <w:rFonts w:hint="eastAsia" w:ascii="宋体" w:hAnsi="宋体" w:eastAsia="宋体" w:cs="宋体"/>
          <w:b/>
          <w:sz w:val="24"/>
          <w:szCs w:val="24"/>
          <w:lang w:val="en-US" w:eastAsia="zh-CN"/>
        </w:rPr>
        <w:t xml:space="preserve">     日</w:t>
      </w:r>
    </w:p>
    <w:p w14:paraId="1F5FB6F5">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6EEB413B">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4F181ED9">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71BF360D">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58FEB295">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50520B78">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775B2536">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34FDEB71">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26DA3E16">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4FD60531">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374EF56B">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7A6EF773">
      <w:pPr>
        <w:spacing w:before="100" w:line="224" w:lineRule="auto"/>
        <w:ind w:firstLine="2296" w:firstLineChars="700"/>
        <w:outlineLvl w:val="0"/>
        <w:rPr>
          <w:rFonts w:hint="eastAsia" w:ascii="宋体" w:hAnsi="宋体" w:eastAsia="宋体" w:cs="宋体"/>
          <w:spacing w:val="9"/>
          <w:sz w:val="31"/>
          <w:szCs w:val="31"/>
          <w14:textOutline w14:w="5793" w14:cap="sq" w14:cmpd="sng">
            <w14:solidFill>
              <w14:srgbClr w14:val="000000"/>
            </w14:solidFill>
            <w14:prstDash w14:val="solid"/>
            <w14:bevel/>
          </w14:textOutline>
        </w:rPr>
      </w:pPr>
    </w:p>
    <w:p w14:paraId="57E2EE99">
      <w:pPr>
        <w:rPr>
          <w:rFonts w:hint="eastAsia" w:ascii="宋体" w:hAnsi="宋体" w:eastAsia="宋体" w:cs="宋体"/>
          <w:spacing w:val="9"/>
          <w:sz w:val="31"/>
          <w:szCs w:val="31"/>
          <w14:textOutline w14:w="5793" w14:cap="sq" w14:cmpd="sng">
            <w14:solidFill>
              <w14:srgbClr w14:val="000000"/>
            </w14:solidFill>
            <w14:prstDash w14:val="solid"/>
            <w14:bevel/>
          </w14:textOutline>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br w:type="page"/>
      </w:r>
    </w:p>
    <w:p w14:paraId="3692B5DB">
      <w:pPr>
        <w:spacing w:before="100" w:line="224" w:lineRule="auto"/>
        <w:ind w:firstLine="2296" w:firstLineChars="700"/>
        <w:outlineLvl w:val="0"/>
        <w:rPr>
          <w:rFonts w:hint="eastAsia" w:ascii="宋体" w:hAnsi="宋体" w:eastAsia="宋体" w:cs="宋体"/>
          <w:sz w:val="31"/>
          <w:szCs w:val="31"/>
        </w:rPr>
      </w:pPr>
      <w:bookmarkStart w:id="181" w:name="_Toc982"/>
      <w:r>
        <w:rPr>
          <w:rFonts w:hint="eastAsia" w:ascii="宋体" w:hAnsi="宋体" w:eastAsia="宋体" w:cs="宋体"/>
          <w:spacing w:val="9"/>
          <w:sz w:val="31"/>
          <w:szCs w:val="31"/>
          <w14:textOutline w14:w="5793" w14:cap="sq" w14:cmpd="sng">
            <w14:solidFill>
              <w14:srgbClr w14:val="000000"/>
            </w14:solidFill>
            <w14:prstDash w14:val="solid"/>
            <w14:bevel/>
          </w14:textOutline>
        </w:rPr>
        <w:t>第六章</w:t>
      </w:r>
      <w:r>
        <w:rPr>
          <w:rFonts w:hint="eastAsia" w:ascii="宋体" w:hAnsi="宋体" w:eastAsia="宋体" w:cs="宋体"/>
          <w:spacing w:val="9"/>
          <w:sz w:val="31"/>
          <w:szCs w:val="31"/>
        </w:rPr>
        <w:t xml:space="preserve"> </w:t>
      </w:r>
      <w:r>
        <w:rPr>
          <w:rFonts w:hint="eastAsia" w:ascii="宋体" w:hAnsi="宋体" w:eastAsia="宋体" w:cs="宋体"/>
          <w:spacing w:val="9"/>
          <w:sz w:val="31"/>
          <w:szCs w:val="31"/>
          <w14:textOutline w14:w="5793" w14:cap="sq" w14:cmpd="sng">
            <w14:solidFill>
              <w14:srgbClr w14:val="000000"/>
            </w14:solidFill>
            <w14:prstDash w14:val="solid"/>
            <w14:bevel/>
          </w14:textOutline>
        </w:rPr>
        <w:t>单一来源采购响应文件格式</w:t>
      </w:r>
      <w:bookmarkEnd w:id="181"/>
    </w:p>
    <w:p w14:paraId="03358853">
      <w:pPr>
        <w:spacing w:before="259" w:line="219" w:lineRule="auto"/>
        <w:ind w:left="2578"/>
        <w:rPr>
          <w:rFonts w:hint="eastAsia" w:ascii="宋体" w:hAnsi="宋体" w:eastAsia="宋体" w:cs="宋体"/>
          <w:sz w:val="28"/>
          <w:szCs w:val="28"/>
        </w:rPr>
      </w:pPr>
      <w:r>
        <w:rPr>
          <w:rFonts w:hint="eastAsia" w:ascii="宋体" w:hAnsi="宋体" w:eastAsia="宋体" w:cs="宋体"/>
          <w:spacing w:val="-1"/>
          <w:sz w:val="28"/>
          <w:szCs w:val="28"/>
        </w:rPr>
        <w:t>单一来源采购响应文件编制说明</w:t>
      </w:r>
    </w:p>
    <w:p w14:paraId="7BE9FA35">
      <w:pPr>
        <w:spacing w:before="212" w:line="545" w:lineRule="exact"/>
        <w:jc w:val="right"/>
        <w:rPr>
          <w:rFonts w:hint="eastAsia" w:ascii="宋体" w:hAnsi="宋体" w:eastAsia="宋体" w:cs="宋体"/>
          <w:sz w:val="28"/>
          <w:szCs w:val="28"/>
        </w:rPr>
      </w:pPr>
      <w:r>
        <w:rPr>
          <w:rFonts w:hint="eastAsia" w:ascii="宋体" w:hAnsi="宋体" w:eastAsia="宋体" w:cs="宋体"/>
          <w:spacing w:val="-2"/>
          <w:position w:val="19"/>
          <w:sz w:val="28"/>
          <w:szCs w:val="28"/>
        </w:rPr>
        <w:t>1、单一来源采购响应文件应当按照单一来源采购文件给定的格式和要</w:t>
      </w:r>
    </w:p>
    <w:p w14:paraId="19F4A1F2">
      <w:pPr>
        <w:spacing w:before="1" w:line="219" w:lineRule="auto"/>
        <w:ind w:left="3"/>
        <w:rPr>
          <w:rFonts w:hint="eastAsia" w:ascii="宋体" w:hAnsi="宋体" w:eastAsia="宋体" w:cs="宋体"/>
          <w:sz w:val="28"/>
          <w:szCs w:val="28"/>
          <w:lang w:eastAsia="zh-CN"/>
        </w:rPr>
      </w:pPr>
      <w:r>
        <w:rPr>
          <w:rFonts w:hint="eastAsia" w:ascii="宋体" w:hAnsi="宋体" w:eastAsia="宋体" w:cs="宋体"/>
          <w:spacing w:val="-1"/>
          <w:sz w:val="28"/>
          <w:szCs w:val="28"/>
        </w:rPr>
        <w:t>求编制</w:t>
      </w:r>
      <w:r>
        <w:rPr>
          <w:rFonts w:hint="eastAsia" w:ascii="宋体" w:hAnsi="宋体" w:eastAsia="宋体" w:cs="宋体"/>
          <w:spacing w:val="-1"/>
          <w:sz w:val="28"/>
          <w:szCs w:val="28"/>
          <w:lang w:eastAsia="zh-CN"/>
        </w:rPr>
        <w:t>，</w:t>
      </w:r>
      <w:r>
        <w:rPr>
          <w:rFonts w:hint="eastAsia" w:ascii="宋体" w:hAnsi="宋体" w:eastAsia="宋体" w:cs="宋体"/>
          <w:spacing w:val="-1"/>
          <w:sz w:val="28"/>
          <w:szCs w:val="28"/>
        </w:rPr>
        <w:t>格式之外的可自行编写</w:t>
      </w:r>
      <w:r>
        <w:rPr>
          <w:rFonts w:hint="eastAsia" w:ascii="宋体" w:hAnsi="宋体" w:eastAsia="宋体" w:cs="宋体"/>
          <w:spacing w:val="-1"/>
          <w:sz w:val="28"/>
          <w:szCs w:val="28"/>
          <w:lang w:eastAsia="zh-CN"/>
        </w:rPr>
        <w:t>。</w:t>
      </w:r>
    </w:p>
    <w:p w14:paraId="68C89A96">
      <w:pPr>
        <w:spacing w:before="212" w:line="359" w:lineRule="auto"/>
        <w:ind w:left="1" w:firstLine="564"/>
        <w:rPr>
          <w:rFonts w:hint="eastAsia" w:ascii="宋体" w:hAnsi="宋体" w:eastAsia="宋体" w:cs="宋体"/>
          <w:sz w:val="28"/>
          <w:szCs w:val="28"/>
        </w:rPr>
      </w:pPr>
      <w:r>
        <w:rPr>
          <w:rFonts w:hint="eastAsia" w:ascii="宋体" w:hAnsi="宋体" w:eastAsia="宋体" w:cs="宋体"/>
          <w:spacing w:val="-1"/>
          <w:sz w:val="28"/>
          <w:szCs w:val="28"/>
        </w:rPr>
        <w:t>2、供应商必须按照单一来源采购文件的规</w:t>
      </w:r>
      <w:r>
        <w:rPr>
          <w:rFonts w:hint="eastAsia" w:ascii="宋体" w:hAnsi="宋体" w:eastAsia="宋体" w:cs="宋体"/>
          <w:spacing w:val="-2"/>
          <w:sz w:val="28"/>
          <w:szCs w:val="28"/>
        </w:rPr>
        <w:t>定和要求在单一来源采购响</w:t>
      </w:r>
      <w:r>
        <w:rPr>
          <w:rFonts w:hint="eastAsia" w:ascii="宋体" w:hAnsi="宋体" w:eastAsia="宋体" w:cs="宋体"/>
          <w:sz w:val="28"/>
          <w:szCs w:val="28"/>
        </w:rPr>
        <w:t xml:space="preserve"> </w:t>
      </w:r>
      <w:r>
        <w:rPr>
          <w:rFonts w:hint="eastAsia" w:ascii="宋体" w:hAnsi="宋体" w:eastAsia="宋体" w:cs="宋体"/>
          <w:spacing w:val="3"/>
          <w:sz w:val="28"/>
          <w:szCs w:val="28"/>
        </w:rPr>
        <w:t>应文件中指定的页面落款处加盖公章（鲜章）并由法定代表人或被授权人 签字（或盖章</w:t>
      </w:r>
      <w:r>
        <w:rPr>
          <w:rFonts w:hint="eastAsia" w:ascii="宋体" w:hAnsi="宋体" w:eastAsia="宋体" w:cs="宋体"/>
          <w:spacing w:val="10"/>
          <w:sz w:val="28"/>
          <w:szCs w:val="28"/>
        </w:rPr>
        <w:t>）</w:t>
      </w:r>
      <w:r>
        <w:rPr>
          <w:rFonts w:hint="eastAsia" w:ascii="宋体" w:hAnsi="宋体" w:eastAsia="宋体" w:cs="宋体"/>
          <w:spacing w:val="10"/>
          <w:sz w:val="28"/>
          <w:szCs w:val="28"/>
          <w:lang w:eastAsia="zh-CN"/>
        </w:rPr>
        <w:t>，</w:t>
      </w:r>
      <w:r>
        <w:rPr>
          <w:rFonts w:hint="eastAsia" w:ascii="宋体" w:hAnsi="宋体" w:eastAsia="宋体" w:cs="宋体"/>
          <w:spacing w:val="3"/>
          <w:sz w:val="28"/>
          <w:szCs w:val="28"/>
          <w14:textOutline w14:w="5103" w14:cap="sq" w14:cmpd="sng">
            <w14:solidFill>
              <w14:srgbClr w14:val="000000"/>
            </w14:solidFill>
            <w14:prstDash w14:val="solid"/>
            <w14:bevel/>
          </w14:textOutline>
        </w:rPr>
        <w:t>其余页面逐页加盖供应商公章</w:t>
      </w:r>
      <w:r>
        <w:rPr>
          <w:rFonts w:hint="eastAsia" w:ascii="宋体" w:hAnsi="宋体" w:eastAsia="宋体" w:cs="宋体"/>
          <w:spacing w:val="2"/>
          <w:sz w:val="28"/>
          <w:szCs w:val="28"/>
          <w14:textOutline w14:w="5103" w14:cap="sq" w14:cmpd="sng">
            <w14:solidFill>
              <w14:srgbClr w14:val="000000"/>
            </w14:solidFill>
            <w14:prstDash w14:val="solid"/>
            <w14:bevel/>
          </w14:textOutline>
        </w:rPr>
        <w:t>（鲜章）</w:t>
      </w:r>
      <w:r>
        <w:rPr>
          <w:rFonts w:hint="eastAsia" w:ascii="宋体" w:hAnsi="宋体" w:eastAsia="宋体" w:cs="宋体"/>
          <w:spacing w:val="2"/>
          <w:sz w:val="28"/>
          <w:szCs w:val="28"/>
          <w:lang w:eastAsia="zh-CN"/>
          <w14:textOutline w14:w="5103" w14:cap="sq" w14:cmpd="sng">
            <w14:solidFill>
              <w14:srgbClr w14:val="000000"/>
            </w14:solidFill>
            <w14:prstDash w14:val="solid"/>
            <w14:bevel/>
          </w14:textOutline>
        </w:rPr>
        <w:t>。</w:t>
      </w:r>
      <w:r>
        <w:rPr>
          <w:rFonts w:hint="eastAsia" w:ascii="宋体" w:hAnsi="宋体" w:eastAsia="宋体" w:cs="宋体"/>
          <w:spacing w:val="2"/>
          <w:sz w:val="28"/>
          <w:szCs w:val="28"/>
        </w:rPr>
        <w:t>单一来源采购</w:t>
      </w:r>
      <w:r>
        <w:rPr>
          <w:rFonts w:hint="eastAsia" w:ascii="宋体" w:hAnsi="宋体" w:eastAsia="宋体" w:cs="宋体"/>
          <w:spacing w:val="1"/>
          <w:sz w:val="28"/>
          <w:szCs w:val="28"/>
        </w:rPr>
        <w:t xml:space="preserve"> </w:t>
      </w:r>
      <w:r>
        <w:rPr>
          <w:rFonts w:hint="eastAsia" w:ascii="宋体" w:hAnsi="宋体" w:eastAsia="宋体" w:cs="宋体"/>
          <w:spacing w:val="3"/>
          <w:sz w:val="28"/>
          <w:szCs w:val="28"/>
        </w:rPr>
        <w:t>文件凡是要求法定代表人签字或盖章之处</w:t>
      </w:r>
      <w:r>
        <w:rPr>
          <w:rFonts w:hint="eastAsia" w:ascii="宋体" w:hAnsi="宋体" w:eastAsia="宋体" w:cs="宋体"/>
          <w:spacing w:val="3"/>
          <w:sz w:val="28"/>
          <w:szCs w:val="28"/>
          <w:lang w:eastAsia="zh-CN"/>
        </w:rPr>
        <w:t>，</w:t>
      </w:r>
      <w:r>
        <w:rPr>
          <w:rFonts w:hint="eastAsia" w:ascii="宋体" w:hAnsi="宋体" w:eastAsia="宋体" w:cs="宋体"/>
          <w:spacing w:val="3"/>
          <w:sz w:val="28"/>
          <w:szCs w:val="28"/>
        </w:rPr>
        <w:t>非法人单位的负责人均参照执</w:t>
      </w:r>
    </w:p>
    <w:p w14:paraId="2F06F12B">
      <w:pPr>
        <w:spacing w:before="1" w:line="220" w:lineRule="auto"/>
        <w:ind w:left="5"/>
        <w:rPr>
          <w:rFonts w:hint="eastAsia" w:ascii="宋体" w:hAnsi="宋体" w:eastAsia="宋体" w:cs="宋体"/>
          <w:sz w:val="28"/>
          <w:szCs w:val="28"/>
          <w:lang w:eastAsia="zh-CN"/>
        </w:rPr>
      </w:pPr>
      <w:r>
        <w:rPr>
          <w:rFonts w:hint="eastAsia" w:ascii="宋体" w:hAnsi="宋体" w:eastAsia="宋体" w:cs="宋体"/>
          <w:spacing w:val="-8"/>
          <w:sz w:val="28"/>
          <w:szCs w:val="28"/>
        </w:rPr>
        <w:t>行</w:t>
      </w:r>
      <w:r>
        <w:rPr>
          <w:rFonts w:hint="eastAsia" w:ascii="宋体" w:hAnsi="宋体" w:eastAsia="宋体" w:cs="宋体"/>
          <w:spacing w:val="-8"/>
          <w:sz w:val="28"/>
          <w:szCs w:val="28"/>
          <w:lang w:eastAsia="zh-CN"/>
        </w:rPr>
        <w:t>。</w:t>
      </w:r>
    </w:p>
    <w:p w14:paraId="1F0695E6">
      <w:pPr>
        <w:spacing w:before="207" w:line="545" w:lineRule="exact"/>
        <w:jc w:val="right"/>
        <w:rPr>
          <w:rFonts w:hint="eastAsia" w:ascii="宋体" w:hAnsi="宋体" w:eastAsia="宋体" w:cs="宋体"/>
          <w:sz w:val="28"/>
          <w:szCs w:val="28"/>
          <w:lang w:eastAsia="zh-CN"/>
        </w:rPr>
      </w:pPr>
      <w:r>
        <w:rPr>
          <w:rFonts w:hint="eastAsia" w:ascii="宋体" w:hAnsi="宋体" w:eastAsia="宋体" w:cs="宋体"/>
          <w:spacing w:val="-3"/>
          <w:position w:val="19"/>
          <w:sz w:val="28"/>
          <w:szCs w:val="28"/>
        </w:rPr>
        <w:t>3、纸质单一来源采购响应文件分别各自装订成册并编制目录和页码</w:t>
      </w:r>
      <w:r>
        <w:rPr>
          <w:rFonts w:hint="eastAsia" w:ascii="宋体" w:hAnsi="宋体" w:eastAsia="宋体" w:cs="宋体"/>
          <w:spacing w:val="-3"/>
          <w:position w:val="19"/>
          <w:sz w:val="28"/>
          <w:szCs w:val="28"/>
          <w:lang w:eastAsia="zh-CN"/>
        </w:rPr>
        <w:t>，</w:t>
      </w:r>
    </w:p>
    <w:p w14:paraId="4BB0F42D">
      <w:pPr>
        <w:spacing w:before="2" w:line="219" w:lineRule="auto"/>
        <w:rPr>
          <w:rFonts w:hint="eastAsia" w:ascii="宋体" w:hAnsi="宋体" w:eastAsia="宋体" w:cs="宋体"/>
          <w:sz w:val="28"/>
          <w:szCs w:val="28"/>
          <w:lang w:eastAsia="zh-CN"/>
        </w:rPr>
      </w:pPr>
      <w:r>
        <w:rPr>
          <w:rFonts w:hint="eastAsia" w:ascii="宋体" w:hAnsi="宋体" w:eastAsia="宋体" w:cs="宋体"/>
          <w:spacing w:val="-1"/>
          <w:sz w:val="28"/>
          <w:szCs w:val="28"/>
        </w:rPr>
        <w:t>在每一页的正下方清楚标明页码</w:t>
      </w:r>
      <w:r>
        <w:rPr>
          <w:rFonts w:hint="eastAsia" w:ascii="宋体" w:hAnsi="宋体" w:eastAsia="宋体" w:cs="宋体"/>
          <w:spacing w:val="-1"/>
          <w:sz w:val="28"/>
          <w:szCs w:val="28"/>
          <w:lang w:eastAsia="zh-CN"/>
        </w:rPr>
        <w:t>。</w:t>
      </w:r>
    </w:p>
    <w:p w14:paraId="66A2866E">
      <w:pPr>
        <w:spacing w:before="211" w:line="545" w:lineRule="exact"/>
        <w:jc w:val="right"/>
        <w:rPr>
          <w:rFonts w:hint="eastAsia" w:ascii="宋体" w:hAnsi="宋体" w:eastAsia="宋体" w:cs="宋体"/>
          <w:sz w:val="28"/>
          <w:szCs w:val="28"/>
        </w:rPr>
      </w:pPr>
      <w:r>
        <w:rPr>
          <w:rFonts w:hint="eastAsia" w:ascii="宋体" w:hAnsi="宋体" w:eastAsia="宋体" w:cs="宋体"/>
          <w:spacing w:val="-1"/>
          <w:position w:val="19"/>
          <w:sz w:val="28"/>
          <w:szCs w:val="28"/>
        </w:rPr>
        <w:t>4、单一来源采购响应文件正本中的法人授权书须为原</w:t>
      </w:r>
      <w:r>
        <w:rPr>
          <w:rFonts w:hint="eastAsia" w:ascii="宋体" w:hAnsi="宋体" w:eastAsia="宋体" w:cs="宋体"/>
          <w:spacing w:val="-2"/>
          <w:position w:val="19"/>
          <w:sz w:val="28"/>
          <w:szCs w:val="28"/>
        </w:rPr>
        <w:t>件</w:t>
      </w:r>
      <w:r>
        <w:rPr>
          <w:rFonts w:hint="eastAsia" w:ascii="宋体" w:hAnsi="宋体" w:eastAsia="宋体" w:cs="宋体"/>
          <w:spacing w:val="-2"/>
          <w:position w:val="19"/>
          <w:sz w:val="28"/>
          <w:szCs w:val="28"/>
          <w:lang w:eastAsia="zh-CN"/>
        </w:rPr>
        <w:t>，</w:t>
      </w:r>
      <w:r>
        <w:rPr>
          <w:rFonts w:hint="eastAsia" w:ascii="宋体" w:hAnsi="宋体" w:eastAsia="宋体" w:cs="宋体"/>
          <w:spacing w:val="-2"/>
          <w:position w:val="19"/>
          <w:sz w:val="28"/>
          <w:szCs w:val="28"/>
        </w:rPr>
        <w:t>其它资质证</w:t>
      </w:r>
    </w:p>
    <w:p w14:paraId="4752D981">
      <w:pPr>
        <w:spacing w:line="219" w:lineRule="auto"/>
        <w:ind w:left="27"/>
        <w:rPr>
          <w:rFonts w:hint="eastAsia" w:ascii="宋体" w:hAnsi="宋体" w:eastAsia="宋体" w:cs="宋体"/>
          <w:sz w:val="28"/>
          <w:szCs w:val="28"/>
          <w:lang w:eastAsia="zh-CN"/>
        </w:rPr>
      </w:pPr>
      <w:r>
        <w:rPr>
          <w:rFonts w:hint="eastAsia" w:ascii="宋体" w:hAnsi="宋体" w:eastAsia="宋体" w:cs="宋体"/>
          <w:spacing w:val="-2"/>
          <w:sz w:val="28"/>
          <w:szCs w:val="28"/>
        </w:rPr>
        <w:t>明文件为复印件加盖供应商公章（鲜章）</w:t>
      </w:r>
      <w:r>
        <w:rPr>
          <w:rFonts w:hint="eastAsia" w:ascii="宋体" w:hAnsi="宋体" w:eastAsia="宋体" w:cs="宋体"/>
          <w:spacing w:val="-2"/>
          <w:sz w:val="28"/>
          <w:szCs w:val="28"/>
          <w:lang w:eastAsia="zh-CN"/>
        </w:rPr>
        <w:t>。</w:t>
      </w:r>
    </w:p>
    <w:p w14:paraId="472709BD">
      <w:pPr>
        <w:spacing w:line="219" w:lineRule="auto"/>
        <w:rPr>
          <w:rFonts w:hint="eastAsia" w:ascii="宋体" w:hAnsi="宋体" w:eastAsia="宋体" w:cs="宋体"/>
          <w:sz w:val="28"/>
          <w:szCs w:val="28"/>
        </w:rPr>
        <w:sectPr>
          <w:footerReference r:id="rId7" w:type="default"/>
          <w:pgSz w:w="11905" w:h="16839"/>
          <w:pgMar w:top="1431" w:right="1414" w:bottom="1136" w:left="1425" w:header="0" w:footer="941" w:gutter="0"/>
          <w:pgNumType w:fmt="decimal"/>
          <w:cols w:space="720" w:num="1"/>
        </w:sectPr>
      </w:pPr>
    </w:p>
    <w:p w14:paraId="3D2C64FA">
      <w:pPr>
        <w:pStyle w:val="4"/>
        <w:spacing w:line="247" w:lineRule="auto"/>
        <w:rPr>
          <w:rFonts w:hint="eastAsia" w:ascii="宋体" w:hAnsi="宋体" w:eastAsia="宋体" w:cs="宋体"/>
          <w:lang w:eastAsia="zh-CN"/>
        </w:rPr>
      </w:pPr>
      <w:r>
        <w:rPr>
          <w:rFonts w:hint="eastAsia" w:ascii="宋体" w:hAnsi="宋体" w:eastAsia="宋体" w:cs="宋体"/>
          <w:spacing w:val="5"/>
          <w:sz w:val="31"/>
          <w:szCs w:val="31"/>
          <w14:textOutline w14:w="5793" w14:cap="sq" w14:cmpd="sng">
            <w14:solidFill>
              <w14:srgbClr w14:val="000000"/>
            </w14:solidFill>
            <w14:prstDash w14:val="solid"/>
            <w14:bevel/>
          </w14:textOutline>
        </w:rPr>
        <w:t>采购项目编号</w:t>
      </w:r>
      <w:r>
        <w:rPr>
          <w:rFonts w:hint="eastAsia" w:ascii="宋体" w:hAnsi="宋体" w:eastAsia="宋体" w:cs="宋体"/>
          <w:spacing w:val="-88"/>
          <w:sz w:val="31"/>
          <w:szCs w:val="31"/>
        </w:rPr>
        <w:t xml:space="preserve"> </w:t>
      </w:r>
      <w:r>
        <w:rPr>
          <w:rFonts w:hint="eastAsia" w:ascii="宋体" w:hAnsi="宋体" w:eastAsia="宋体" w:cs="宋体"/>
          <w:spacing w:val="5"/>
          <w:sz w:val="31"/>
          <w:szCs w:val="31"/>
          <w14:textOutline w14:w="5793" w14:cap="sq" w14:cmpd="sng">
            <w14:solidFill>
              <w14:srgbClr w14:val="000000"/>
            </w14:solidFill>
            <w14:prstDash w14:val="solid"/>
            <w14:bevel/>
          </w14:textOutline>
        </w:rPr>
        <w:t>:</w:t>
      </w:r>
      <w:r>
        <w:rPr>
          <w:rFonts w:hint="eastAsia" w:ascii="宋体" w:hAnsi="宋体" w:eastAsia="宋体" w:cs="宋体"/>
          <w:spacing w:val="5"/>
          <w:sz w:val="31"/>
          <w:szCs w:val="31"/>
        </w:rPr>
        <w:t xml:space="preserve"> </w:t>
      </w:r>
      <w:r>
        <w:rPr>
          <w:rFonts w:hint="eastAsia" w:ascii="宋体" w:hAnsi="宋体" w:eastAsia="宋体" w:cs="宋体"/>
          <w:sz w:val="31"/>
          <w:szCs w:val="31"/>
          <w:lang w:eastAsia="zh-CN"/>
          <w14:textOutline w14:w="5793" w14:cap="sq" w14:cmpd="sng">
            <w14:solidFill>
              <w14:srgbClr w14:val="000000"/>
            </w14:solidFill>
            <w14:prstDash w14:val="solid"/>
            <w14:bevel/>
          </w14:textOutline>
        </w:rPr>
        <w:t>SA20260069</w:t>
      </w:r>
    </w:p>
    <w:p w14:paraId="4ED2B85B">
      <w:pPr>
        <w:pStyle w:val="4"/>
        <w:spacing w:line="247" w:lineRule="auto"/>
        <w:rPr>
          <w:rFonts w:hint="eastAsia" w:ascii="宋体" w:hAnsi="宋体" w:eastAsia="宋体" w:cs="宋体"/>
        </w:rPr>
      </w:pPr>
    </w:p>
    <w:p w14:paraId="4FD8A142">
      <w:pPr>
        <w:pStyle w:val="4"/>
        <w:spacing w:line="247" w:lineRule="auto"/>
        <w:rPr>
          <w:rFonts w:hint="eastAsia" w:ascii="宋体" w:hAnsi="宋体" w:eastAsia="宋体" w:cs="宋体"/>
        </w:rPr>
      </w:pPr>
    </w:p>
    <w:p w14:paraId="2F1B7B62">
      <w:pPr>
        <w:pStyle w:val="4"/>
        <w:spacing w:line="247" w:lineRule="auto"/>
        <w:rPr>
          <w:rFonts w:hint="eastAsia" w:ascii="宋体" w:hAnsi="宋体" w:eastAsia="宋体" w:cs="宋体"/>
        </w:rPr>
      </w:pPr>
    </w:p>
    <w:p w14:paraId="212D957A">
      <w:pPr>
        <w:pStyle w:val="4"/>
        <w:spacing w:line="247" w:lineRule="auto"/>
        <w:rPr>
          <w:rFonts w:hint="eastAsia" w:ascii="宋体" w:hAnsi="宋体" w:eastAsia="宋体" w:cs="宋体"/>
        </w:rPr>
      </w:pPr>
    </w:p>
    <w:p w14:paraId="2B17EB94">
      <w:pPr>
        <w:pStyle w:val="4"/>
        <w:spacing w:line="247" w:lineRule="auto"/>
        <w:rPr>
          <w:rFonts w:hint="eastAsia" w:ascii="宋体" w:hAnsi="宋体" w:eastAsia="宋体" w:cs="宋体"/>
        </w:rPr>
      </w:pPr>
    </w:p>
    <w:p w14:paraId="2B186DB3">
      <w:pPr>
        <w:pStyle w:val="4"/>
        <w:spacing w:line="248" w:lineRule="auto"/>
        <w:rPr>
          <w:rFonts w:hint="eastAsia" w:ascii="宋体" w:hAnsi="宋体" w:eastAsia="宋体" w:cs="宋体"/>
        </w:rPr>
      </w:pPr>
    </w:p>
    <w:p w14:paraId="55C55CEB">
      <w:pPr>
        <w:pStyle w:val="4"/>
        <w:spacing w:line="248" w:lineRule="auto"/>
        <w:rPr>
          <w:rFonts w:hint="eastAsia" w:ascii="宋体" w:hAnsi="宋体" w:eastAsia="宋体" w:cs="宋体"/>
        </w:rPr>
      </w:pPr>
    </w:p>
    <w:p w14:paraId="06DFD977">
      <w:pPr>
        <w:pStyle w:val="4"/>
        <w:spacing w:line="248" w:lineRule="auto"/>
        <w:rPr>
          <w:rFonts w:hint="eastAsia" w:ascii="宋体" w:hAnsi="宋体" w:eastAsia="宋体" w:cs="宋体"/>
        </w:rPr>
      </w:pPr>
    </w:p>
    <w:p w14:paraId="129B7CE7">
      <w:pPr>
        <w:pStyle w:val="4"/>
        <w:spacing w:line="248" w:lineRule="auto"/>
        <w:rPr>
          <w:rFonts w:hint="eastAsia" w:ascii="宋体" w:hAnsi="宋体" w:eastAsia="宋体" w:cs="宋体"/>
        </w:rPr>
      </w:pPr>
    </w:p>
    <w:p w14:paraId="5404D054">
      <w:pPr>
        <w:pStyle w:val="4"/>
        <w:spacing w:line="264" w:lineRule="auto"/>
        <w:ind w:left="0" w:leftChars="0" w:hanging="24" w:firstLineChars="0"/>
        <w:jc w:val="center"/>
        <w:rPr>
          <w:rFonts w:hint="eastAsia" w:ascii="宋体" w:hAnsi="宋体" w:eastAsia="宋体" w:cs="宋体"/>
          <w:lang w:eastAsia="zh-CN"/>
        </w:rPr>
      </w:pPr>
      <w:r>
        <w:rPr>
          <w:rFonts w:hint="eastAsia" w:ascii="宋体" w:hAnsi="宋体" w:eastAsia="宋体" w:cs="宋体"/>
          <w:spacing w:val="10"/>
          <w:sz w:val="47"/>
          <w:szCs w:val="47"/>
          <w:lang w:eastAsia="zh-CN"/>
          <w14:textOutline w14:w="8717" w14:cap="sq" w14:cmpd="sng">
            <w14:solidFill>
              <w14:srgbClr w14:val="000000"/>
            </w14:solidFill>
            <w14:prstDash w14:val="solid"/>
            <w14:bevel/>
          </w14:textOutline>
        </w:rPr>
        <w:t>子洲县农业农村局关于防返贫大数据平台数据库购买服务项目</w:t>
      </w:r>
    </w:p>
    <w:p w14:paraId="09F25A05">
      <w:pPr>
        <w:pStyle w:val="4"/>
        <w:spacing w:line="264" w:lineRule="auto"/>
        <w:rPr>
          <w:rFonts w:hint="eastAsia" w:ascii="宋体" w:hAnsi="宋体" w:eastAsia="宋体" w:cs="宋体"/>
        </w:rPr>
      </w:pPr>
    </w:p>
    <w:p w14:paraId="1B755823">
      <w:pPr>
        <w:pStyle w:val="4"/>
        <w:spacing w:line="264" w:lineRule="auto"/>
        <w:rPr>
          <w:rFonts w:hint="eastAsia" w:ascii="宋体" w:hAnsi="宋体" w:eastAsia="宋体" w:cs="宋体"/>
        </w:rPr>
      </w:pPr>
    </w:p>
    <w:p w14:paraId="30250A16">
      <w:pPr>
        <w:pStyle w:val="4"/>
        <w:spacing w:line="265" w:lineRule="auto"/>
        <w:rPr>
          <w:rFonts w:hint="eastAsia" w:ascii="宋体" w:hAnsi="宋体" w:eastAsia="宋体" w:cs="宋体"/>
        </w:rPr>
      </w:pPr>
    </w:p>
    <w:p w14:paraId="08A00A2E">
      <w:pPr>
        <w:pStyle w:val="4"/>
        <w:spacing w:line="265" w:lineRule="auto"/>
        <w:rPr>
          <w:rFonts w:hint="eastAsia" w:ascii="宋体" w:hAnsi="宋体" w:eastAsia="宋体" w:cs="宋体"/>
        </w:rPr>
      </w:pPr>
    </w:p>
    <w:p w14:paraId="2539F2E6">
      <w:pPr>
        <w:rPr>
          <w:rFonts w:hint="eastAsia" w:ascii="宋体" w:hAnsi="宋体" w:eastAsia="宋体" w:cs="宋体"/>
        </w:rPr>
      </w:pPr>
    </w:p>
    <w:p w14:paraId="78A25ED1">
      <w:pPr>
        <w:pStyle w:val="4"/>
        <w:spacing w:line="265" w:lineRule="auto"/>
        <w:rPr>
          <w:rFonts w:hint="eastAsia" w:ascii="宋体" w:hAnsi="宋体" w:eastAsia="宋体" w:cs="宋体"/>
        </w:rPr>
      </w:pPr>
    </w:p>
    <w:p w14:paraId="0F7C8281">
      <w:pPr>
        <w:pStyle w:val="4"/>
        <w:spacing w:line="265" w:lineRule="auto"/>
        <w:rPr>
          <w:rFonts w:hint="eastAsia" w:ascii="宋体" w:hAnsi="宋体" w:eastAsia="宋体" w:cs="宋体"/>
        </w:rPr>
      </w:pPr>
    </w:p>
    <w:p w14:paraId="303D3755">
      <w:pPr>
        <w:spacing w:before="169" w:line="219" w:lineRule="auto"/>
        <w:ind w:left="1938"/>
        <w:rPr>
          <w:rFonts w:hint="eastAsia" w:ascii="宋体" w:hAnsi="宋体" w:eastAsia="宋体" w:cs="宋体"/>
          <w:spacing w:val="-1"/>
          <w:sz w:val="52"/>
          <w:szCs w:val="52"/>
          <w14:textOutline w14:w="9461" w14:cap="sq" w14:cmpd="sng">
            <w14:solidFill>
              <w14:srgbClr w14:val="000000"/>
            </w14:solidFill>
            <w14:prstDash w14:val="solid"/>
            <w14:bevel/>
          </w14:textOutline>
        </w:rPr>
      </w:pPr>
    </w:p>
    <w:p w14:paraId="1B92DD1F">
      <w:pPr>
        <w:spacing w:before="169" w:line="219" w:lineRule="auto"/>
        <w:ind w:left="1938"/>
        <w:rPr>
          <w:rFonts w:hint="eastAsia" w:ascii="宋体" w:hAnsi="宋体" w:eastAsia="宋体" w:cs="宋体"/>
          <w:spacing w:val="-1"/>
          <w:sz w:val="52"/>
          <w:szCs w:val="52"/>
          <w14:textOutline w14:w="9461" w14:cap="sq" w14:cmpd="sng">
            <w14:solidFill>
              <w14:srgbClr w14:val="000000"/>
            </w14:solidFill>
            <w14:prstDash w14:val="solid"/>
            <w14:bevel/>
          </w14:textOutline>
        </w:rPr>
      </w:pPr>
    </w:p>
    <w:p w14:paraId="3E9C98C5">
      <w:pPr>
        <w:spacing w:before="169" w:line="219" w:lineRule="auto"/>
        <w:jc w:val="center"/>
        <w:rPr>
          <w:rFonts w:hint="eastAsia" w:ascii="宋体" w:hAnsi="宋体" w:eastAsia="宋体" w:cs="宋体"/>
          <w:spacing w:val="-1"/>
          <w:sz w:val="52"/>
          <w:szCs w:val="52"/>
          <w14:textOutline w14:w="9461" w14:cap="sq" w14:cmpd="sng">
            <w14:solidFill>
              <w14:srgbClr w14:val="000000"/>
            </w14:solidFill>
            <w14:prstDash w14:val="solid"/>
            <w14:bevel/>
          </w14:textOutline>
        </w:rPr>
      </w:pPr>
      <w:r>
        <w:rPr>
          <w:rFonts w:hint="eastAsia" w:ascii="宋体" w:hAnsi="宋体" w:eastAsia="宋体" w:cs="宋体"/>
          <w:spacing w:val="-1"/>
          <w:sz w:val="52"/>
          <w:szCs w:val="52"/>
          <w14:textOutline w14:w="9461" w14:cap="sq" w14:cmpd="sng">
            <w14:solidFill>
              <w14:srgbClr w14:val="000000"/>
            </w14:solidFill>
            <w14:prstDash w14:val="solid"/>
            <w14:bevel/>
          </w14:textOutline>
        </w:rPr>
        <w:t>单一来源采购响应文件</w:t>
      </w:r>
    </w:p>
    <w:p w14:paraId="01B90E27">
      <w:pPr>
        <w:spacing w:before="169" w:line="219" w:lineRule="auto"/>
        <w:jc w:val="center"/>
        <w:rPr>
          <w:rFonts w:hint="eastAsia" w:ascii="宋体" w:hAnsi="宋体" w:eastAsia="宋体" w:cs="宋体"/>
          <w:spacing w:val="-1"/>
          <w:sz w:val="52"/>
          <w:szCs w:val="52"/>
          <w:lang w:eastAsia="zh-CN"/>
          <w14:textOutline w14:w="9461" w14:cap="sq" w14:cmpd="sng">
            <w14:solidFill>
              <w14:srgbClr w14:val="000000"/>
            </w14:solidFill>
            <w14:prstDash w14:val="solid"/>
            <w14:bevel/>
          </w14:textOutline>
        </w:rPr>
      </w:pPr>
      <w:r>
        <w:rPr>
          <w:rFonts w:hint="eastAsia" w:ascii="宋体" w:hAnsi="宋体" w:eastAsia="宋体" w:cs="宋体"/>
          <w:spacing w:val="-1"/>
          <w:sz w:val="52"/>
          <w:szCs w:val="52"/>
          <w:lang w:eastAsia="zh-CN"/>
          <w14:textOutline w14:w="9461" w14:cap="sq" w14:cmpd="sng">
            <w14:solidFill>
              <w14:srgbClr w14:val="000000"/>
            </w14:solidFill>
            <w14:prstDash w14:val="solid"/>
            <w14:bevel/>
          </w14:textOutline>
        </w:rPr>
        <w:t>（</w:t>
      </w:r>
      <w:r>
        <w:rPr>
          <w:rFonts w:hint="eastAsia" w:ascii="宋体" w:hAnsi="宋体" w:eastAsia="宋体" w:cs="宋体"/>
          <w:spacing w:val="-1"/>
          <w:sz w:val="52"/>
          <w:szCs w:val="52"/>
          <w:lang w:val="en-US" w:eastAsia="zh-CN"/>
          <w14:textOutline w14:w="9461" w14:cap="sq" w14:cmpd="sng">
            <w14:solidFill>
              <w14:srgbClr w14:val="000000"/>
            </w14:solidFill>
            <w14:prstDash w14:val="solid"/>
            <w14:bevel/>
          </w14:textOutline>
        </w:rPr>
        <w:t>正本或副本</w:t>
      </w:r>
      <w:r>
        <w:rPr>
          <w:rFonts w:hint="eastAsia" w:ascii="宋体" w:hAnsi="宋体" w:eastAsia="宋体" w:cs="宋体"/>
          <w:spacing w:val="-1"/>
          <w:sz w:val="52"/>
          <w:szCs w:val="52"/>
          <w:lang w:eastAsia="zh-CN"/>
          <w14:textOutline w14:w="9461" w14:cap="sq" w14:cmpd="sng">
            <w14:solidFill>
              <w14:srgbClr w14:val="000000"/>
            </w14:solidFill>
            <w14:prstDash w14:val="solid"/>
            <w14:bevel/>
          </w14:textOutline>
        </w:rPr>
        <w:t>）</w:t>
      </w:r>
    </w:p>
    <w:p w14:paraId="3558A93F">
      <w:pPr>
        <w:pStyle w:val="4"/>
        <w:spacing w:line="243" w:lineRule="auto"/>
        <w:rPr>
          <w:rFonts w:hint="eastAsia" w:ascii="宋体" w:hAnsi="宋体" w:eastAsia="宋体" w:cs="宋体"/>
        </w:rPr>
      </w:pPr>
    </w:p>
    <w:p w14:paraId="234EF209">
      <w:pPr>
        <w:pStyle w:val="4"/>
        <w:spacing w:line="243" w:lineRule="auto"/>
        <w:rPr>
          <w:rFonts w:hint="eastAsia" w:ascii="宋体" w:hAnsi="宋体" w:eastAsia="宋体" w:cs="宋体"/>
        </w:rPr>
      </w:pPr>
    </w:p>
    <w:p w14:paraId="6F04DEF7">
      <w:pPr>
        <w:pStyle w:val="4"/>
        <w:spacing w:line="243" w:lineRule="auto"/>
        <w:rPr>
          <w:rFonts w:hint="eastAsia" w:ascii="宋体" w:hAnsi="宋体" w:eastAsia="宋体" w:cs="宋体"/>
        </w:rPr>
      </w:pPr>
    </w:p>
    <w:p w14:paraId="50A556AF">
      <w:pPr>
        <w:pStyle w:val="4"/>
        <w:spacing w:line="243" w:lineRule="auto"/>
        <w:rPr>
          <w:rFonts w:hint="eastAsia" w:ascii="宋体" w:hAnsi="宋体" w:eastAsia="宋体" w:cs="宋体"/>
        </w:rPr>
      </w:pPr>
    </w:p>
    <w:p w14:paraId="1A1E3F42">
      <w:pPr>
        <w:pStyle w:val="4"/>
        <w:spacing w:line="243" w:lineRule="auto"/>
        <w:rPr>
          <w:rFonts w:hint="eastAsia" w:ascii="宋体" w:hAnsi="宋体" w:eastAsia="宋体" w:cs="宋体"/>
        </w:rPr>
      </w:pPr>
    </w:p>
    <w:p w14:paraId="49917912">
      <w:pPr>
        <w:pStyle w:val="4"/>
        <w:spacing w:line="244" w:lineRule="auto"/>
        <w:rPr>
          <w:rFonts w:hint="eastAsia" w:ascii="宋体" w:hAnsi="宋体" w:eastAsia="宋体" w:cs="宋体"/>
        </w:rPr>
      </w:pPr>
    </w:p>
    <w:p w14:paraId="387513BB">
      <w:pPr>
        <w:pStyle w:val="4"/>
        <w:spacing w:line="244" w:lineRule="auto"/>
        <w:rPr>
          <w:rFonts w:hint="eastAsia" w:ascii="宋体" w:hAnsi="宋体" w:eastAsia="宋体" w:cs="宋体"/>
        </w:rPr>
      </w:pPr>
    </w:p>
    <w:p w14:paraId="49BAE214">
      <w:pPr>
        <w:pStyle w:val="4"/>
        <w:spacing w:line="244" w:lineRule="auto"/>
        <w:rPr>
          <w:rFonts w:hint="eastAsia" w:ascii="宋体" w:hAnsi="宋体" w:eastAsia="宋体" w:cs="宋体"/>
        </w:rPr>
      </w:pPr>
    </w:p>
    <w:p w14:paraId="55414559">
      <w:pPr>
        <w:spacing w:before="100" w:line="495" w:lineRule="auto"/>
        <w:ind w:right="11"/>
        <w:jc w:val="left"/>
        <w:rPr>
          <w:rFonts w:hint="eastAsia" w:ascii="宋体" w:hAnsi="宋体" w:eastAsia="宋体" w:cs="宋体"/>
          <w:sz w:val="31"/>
          <w:szCs w:val="31"/>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t>供</w:t>
      </w:r>
      <w:r>
        <w:rPr>
          <w:rFonts w:hint="eastAsia" w:ascii="宋体" w:hAnsi="宋体" w:eastAsia="宋体" w:cs="宋体"/>
          <w:spacing w:val="9"/>
          <w:sz w:val="31"/>
          <w:szCs w:val="31"/>
        </w:rPr>
        <w:t xml:space="preserve">   </w:t>
      </w:r>
      <w:r>
        <w:rPr>
          <w:rFonts w:hint="eastAsia" w:ascii="宋体" w:hAnsi="宋体" w:eastAsia="宋体" w:cs="宋体"/>
          <w:spacing w:val="9"/>
          <w:sz w:val="31"/>
          <w:szCs w:val="31"/>
          <w14:textOutline w14:w="5793" w14:cap="sq" w14:cmpd="sng">
            <w14:solidFill>
              <w14:srgbClr w14:val="000000"/>
            </w14:solidFill>
            <w14:prstDash w14:val="solid"/>
            <w14:bevel/>
          </w14:textOutline>
        </w:rPr>
        <w:t>应</w:t>
      </w:r>
      <w:r>
        <w:rPr>
          <w:rFonts w:hint="eastAsia" w:ascii="宋体" w:hAnsi="宋体" w:eastAsia="宋体" w:cs="宋体"/>
          <w:spacing w:val="13"/>
          <w:sz w:val="31"/>
          <w:szCs w:val="31"/>
        </w:rPr>
        <w:t xml:space="preserve">   </w:t>
      </w:r>
      <w:r>
        <w:rPr>
          <w:rFonts w:hint="eastAsia" w:ascii="宋体" w:hAnsi="宋体" w:eastAsia="宋体" w:cs="宋体"/>
          <w:spacing w:val="9"/>
          <w:sz w:val="31"/>
          <w:szCs w:val="31"/>
          <w14:textOutline w14:w="5793" w14:cap="sq" w14:cmpd="sng">
            <w14:solidFill>
              <w14:srgbClr w14:val="000000"/>
            </w14:solidFill>
            <w14:prstDash w14:val="solid"/>
            <w14:bevel/>
          </w14:textOutline>
        </w:rPr>
        <w:t>商</w:t>
      </w:r>
      <w:r>
        <w:rPr>
          <w:rFonts w:hint="eastAsia" w:ascii="宋体" w:hAnsi="宋体" w:eastAsia="宋体" w:cs="宋体"/>
          <w:spacing w:val="-13"/>
          <w:sz w:val="31"/>
          <w:szCs w:val="31"/>
          <w14:textOutline w14:w="5793" w14:cap="sq" w14:cmpd="sng">
            <w14:solidFill>
              <w14:srgbClr w14:val="000000"/>
            </w14:solidFill>
            <w14:prstDash w14:val="solid"/>
            <w14:bevel/>
          </w14:textOutline>
        </w:rPr>
        <w:t>：</w:t>
      </w:r>
      <w:r>
        <w:rPr>
          <w:rFonts w:hint="eastAsia" w:ascii="宋体" w:hAnsi="宋体" w:eastAsia="宋体" w:cs="宋体"/>
          <w:spacing w:val="5"/>
          <w:sz w:val="31"/>
          <w:szCs w:val="31"/>
          <w:u w:val="single" w:color="auto"/>
        </w:rPr>
        <w:t xml:space="preserve"> </w:t>
      </w:r>
      <w:r>
        <w:rPr>
          <w:rFonts w:hint="eastAsia" w:ascii="宋体" w:hAnsi="宋体" w:eastAsia="宋体" w:cs="宋体"/>
          <w:spacing w:val="5"/>
          <w:sz w:val="31"/>
          <w:szCs w:val="31"/>
          <w:u w:val="single" w:color="auto"/>
          <w:lang w:val="en-US" w:eastAsia="zh-CN"/>
        </w:rPr>
        <w:t xml:space="preserve">                          </w:t>
      </w:r>
      <w:r>
        <w:rPr>
          <w:rFonts w:hint="eastAsia" w:ascii="宋体" w:hAnsi="宋体" w:eastAsia="宋体" w:cs="宋体"/>
          <w:spacing w:val="5"/>
          <w:sz w:val="31"/>
          <w:szCs w:val="31"/>
          <w:u w:val="single" w:color="auto"/>
        </w:rPr>
        <w:t xml:space="preserve"> </w:t>
      </w:r>
      <w:r>
        <w:rPr>
          <w:rFonts w:hint="eastAsia" w:ascii="宋体" w:hAnsi="宋体" w:eastAsia="宋体" w:cs="宋体"/>
          <w:spacing w:val="-13"/>
          <w:sz w:val="31"/>
          <w:szCs w:val="31"/>
          <w14:textOutline w14:w="5793" w14:cap="sq" w14:cmpd="sng">
            <w14:solidFill>
              <w14:srgbClr w14:val="000000"/>
            </w14:solidFill>
            <w14:prstDash w14:val="solid"/>
            <w14:bevel/>
          </w14:textOutline>
        </w:rPr>
        <w:t>（</w:t>
      </w:r>
      <w:r>
        <w:rPr>
          <w:rFonts w:hint="eastAsia" w:ascii="宋体" w:hAnsi="宋体" w:eastAsia="宋体" w:cs="宋体"/>
          <w:spacing w:val="9"/>
          <w:sz w:val="31"/>
          <w:szCs w:val="31"/>
          <w14:textOutline w14:w="5793" w14:cap="sq" w14:cmpd="sng">
            <w14:solidFill>
              <w14:srgbClr w14:val="000000"/>
            </w14:solidFill>
            <w14:prstDash w14:val="solid"/>
            <w14:bevel/>
          </w14:textOutline>
        </w:rPr>
        <w:t>盖章）</w:t>
      </w:r>
    </w:p>
    <w:p w14:paraId="1501477D">
      <w:pPr>
        <w:spacing w:before="2" w:line="223" w:lineRule="auto"/>
        <w:jc w:val="left"/>
        <w:rPr>
          <w:rFonts w:hint="eastAsia" w:ascii="宋体" w:hAnsi="宋体" w:eastAsia="宋体" w:cs="宋体"/>
          <w:sz w:val="31"/>
          <w:szCs w:val="31"/>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t>法人或授权代表（签字或盖章</w:t>
      </w:r>
      <w:r>
        <w:rPr>
          <w:rFonts w:hint="eastAsia" w:ascii="宋体" w:hAnsi="宋体" w:eastAsia="宋体" w:cs="宋体"/>
          <w:spacing w:val="17"/>
          <w:sz w:val="31"/>
          <w:szCs w:val="31"/>
          <w14:textOutline w14:w="5793" w14:cap="sq" w14:cmpd="sng">
            <w14:solidFill>
              <w14:srgbClr w14:val="000000"/>
            </w14:solidFill>
            <w14:prstDash w14:val="solid"/>
            <w14:bevel/>
          </w14:textOutline>
        </w:rPr>
        <w:t>）：</w:t>
      </w:r>
      <w:r>
        <w:rPr>
          <w:rFonts w:hint="eastAsia" w:ascii="宋体" w:hAnsi="宋体" w:eastAsia="宋体" w:cs="宋体"/>
          <w:sz w:val="31"/>
          <w:szCs w:val="31"/>
          <w:u w:val="single" w:color="auto"/>
        </w:rPr>
        <w:t xml:space="preserve">                </w:t>
      </w:r>
    </w:p>
    <w:p w14:paraId="44AF8BBD">
      <w:pPr>
        <w:pStyle w:val="4"/>
        <w:spacing w:line="348" w:lineRule="auto"/>
        <w:jc w:val="left"/>
        <w:rPr>
          <w:rFonts w:hint="eastAsia" w:ascii="宋体" w:hAnsi="宋体" w:eastAsia="宋体" w:cs="宋体"/>
        </w:rPr>
      </w:pPr>
    </w:p>
    <w:p w14:paraId="2CD3329C">
      <w:pPr>
        <w:spacing w:before="101" w:line="227" w:lineRule="auto"/>
        <w:jc w:val="left"/>
        <w:rPr>
          <w:rFonts w:hint="eastAsia" w:ascii="宋体" w:hAnsi="宋体" w:eastAsia="宋体" w:cs="宋体"/>
          <w:sz w:val="31"/>
          <w:szCs w:val="31"/>
        </w:rPr>
      </w:pPr>
      <w:r>
        <w:rPr>
          <w:rFonts w:hint="eastAsia" w:ascii="宋体" w:hAnsi="宋体" w:eastAsia="宋体" w:cs="宋体"/>
          <w:spacing w:val="-12"/>
          <w:sz w:val="31"/>
          <w:szCs w:val="31"/>
          <w14:textOutline w14:w="5793" w14:cap="sq" w14:cmpd="sng">
            <w14:solidFill>
              <w14:srgbClr w14:val="000000"/>
            </w14:solidFill>
            <w14:prstDash w14:val="solid"/>
            <w14:bevel/>
          </w14:textOutline>
        </w:rPr>
        <w:t>时</w:t>
      </w:r>
      <w:r>
        <w:rPr>
          <w:rFonts w:hint="eastAsia" w:ascii="宋体" w:hAnsi="宋体" w:eastAsia="宋体" w:cs="宋体"/>
          <w:spacing w:val="10"/>
          <w:sz w:val="31"/>
          <w:szCs w:val="31"/>
        </w:rPr>
        <w:t xml:space="preserve">        </w:t>
      </w:r>
      <w:r>
        <w:rPr>
          <w:rFonts w:hint="eastAsia" w:ascii="宋体" w:hAnsi="宋体" w:eastAsia="宋体" w:cs="宋体"/>
          <w:spacing w:val="-12"/>
          <w:sz w:val="31"/>
          <w:szCs w:val="31"/>
          <w14:textOutline w14:w="5793" w14:cap="sq" w14:cmpd="sng">
            <w14:solidFill>
              <w14:srgbClr w14:val="000000"/>
            </w14:solidFill>
            <w14:prstDash w14:val="solid"/>
            <w14:bevel/>
          </w14:textOutline>
        </w:rPr>
        <w:t>间：</w:t>
      </w:r>
      <w:r>
        <w:rPr>
          <w:rFonts w:hint="eastAsia" w:ascii="宋体" w:hAnsi="宋体" w:eastAsia="宋体" w:cs="宋体"/>
          <w:sz w:val="31"/>
          <w:szCs w:val="31"/>
          <w:u w:val="single" w:color="auto"/>
        </w:rPr>
        <w:t xml:space="preserve">                   </w:t>
      </w:r>
      <w:r>
        <w:rPr>
          <w:rFonts w:hint="eastAsia" w:ascii="宋体" w:hAnsi="宋体" w:eastAsia="宋体" w:cs="宋体"/>
          <w:sz w:val="31"/>
          <w:szCs w:val="31"/>
          <w:u w:val="single" w:color="auto"/>
          <w:lang w:val="en-US" w:eastAsia="zh-CN"/>
        </w:rPr>
        <w:t xml:space="preserve">       </w:t>
      </w:r>
      <w:r>
        <w:rPr>
          <w:rFonts w:hint="eastAsia" w:ascii="宋体" w:hAnsi="宋体" w:eastAsia="宋体" w:cs="宋体"/>
          <w:sz w:val="31"/>
          <w:szCs w:val="31"/>
          <w:u w:val="single" w:color="auto"/>
        </w:rPr>
        <w:t xml:space="preserve">    </w:t>
      </w:r>
      <w:r>
        <w:rPr>
          <w:rFonts w:hint="eastAsia" w:ascii="宋体" w:hAnsi="宋体" w:eastAsia="宋体" w:cs="宋体"/>
          <w:sz w:val="31"/>
          <w:szCs w:val="31"/>
          <w:u w:val="single" w:color="auto"/>
          <w:lang w:val="en-US" w:eastAsia="zh-CN"/>
        </w:rPr>
        <w:t xml:space="preserve"> </w:t>
      </w:r>
      <w:r>
        <w:rPr>
          <w:rFonts w:hint="eastAsia" w:ascii="宋体" w:hAnsi="宋体" w:eastAsia="宋体" w:cs="宋体"/>
          <w:sz w:val="31"/>
          <w:szCs w:val="31"/>
          <w:u w:val="single" w:color="auto"/>
        </w:rPr>
        <w:t xml:space="preserve">  </w:t>
      </w:r>
    </w:p>
    <w:p w14:paraId="3542A732">
      <w:pPr>
        <w:spacing w:line="227" w:lineRule="auto"/>
        <w:jc w:val="left"/>
        <w:rPr>
          <w:rFonts w:hint="eastAsia" w:ascii="宋体" w:hAnsi="宋体" w:eastAsia="宋体" w:cs="宋体"/>
          <w:sz w:val="31"/>
          <w:szCs w:val="31"/>
        </w:rPr>
        <w:sectPr>
          <w:footerReference r:id="rId8" w:type="default"/>
          <w:pgSz w:w="11905" w:h="16839"/>
          <w:pgMar w:top="1424" w:right="1660" w:bottom="1136" w:left="1427" w:header="0" w:footer="941" w:gutter="0"/>
          <w:pgNumType w:fmt="decimal"/>
          <w:cols w:space="720" w:num="1"/>
        </w:sectPr>
      </w:pPr>
    </w:p>
    <w:p w14:paraId="6121E885">
      <w:pPr>
        <w:spacing w:before="136" w:line="227" w:lineRule="auto"/>
        <w:ind w:left="3757"/>
        <w:rPr>
          <w:rFonts w:hint="eastAsia" w:ascii="宋体" w:hAnsi="宋体" w:eastAsia="宋体" w:cs="宋体"/>
          <w:sz w:val="31"/>
          <w:szCs w:val="31"/>
        </w:rPr>
      </w:pPr>
      <w:r>
        <w:rPr>
          <w:rFonts w:hint="eastAsia" w:ascii="宋体" w:hAnsi="宋体" w:eastAsia="宋体" w:cs="宋体"/>
          <w:spacing w:val="-33"/>
          <w:sz w:val="31"/>
          <w:szCs w:val="31"/>
          <w14:textOutline w14:w="5793" w14:cap="sq" w14:cmpd="sng">
            <w14:solidFill>
              <w14:srgbClr w14:val="000000"/>
            </w14:solidFill>
            <w14:prstDash w14:val="solid"/>
            <w14:bevel/>
          </w14:textOutline>
        </w:rPr>
        <w:t>目</w:t>
      </w:r>
      <w:r>
        <w:rPr>
          <w:rFonts w:hint="eastAsia" w:ascii="宋体" w:hAnsi="宋体" w:eastAsia="宋体" w:cs="宋体"/>
          <w:spacing w:val="14"/>
          <w:sz w:val="31"/>
          <w:szCs w:val="31"/>
        </w:rPr>
        <w:t xml:space="preserve">  </w:t>
      </w:r>
      <w:r>
        <w:rPr>
          <w:rFonts w:hint="eastAsia" w:ascii="宋体" w:hAnsi="宋体" w:eastAsia="宋体" w:cs="宋体"/>
          <w:spacing w:val="-33"/>
          <w:sz w:val="31"/>
          <w:szCs w:val="31"/>
          <w14:textOutline w14:w="5793" w14:cap="sq" w14:cmpd="sng">
            <w14:solidFill>
              <w14:srgbClr w14:val="000000"/>
            </w14:solidFill>
            <w14:prstDash w14:val="solid"/>
            <w14:bevel/>
          </w14:textOutline>
        </w:rPr>
        <w:t>录</w:t>
      </w:r>
    </w:p>
    <w:p w14:paraId="21D85465">
      <w:pPr>
        <w:pStyle w:val="4"/>
        <w:spacing w:line="419" w:lineRule="auto"/>
        <w:rPr>
          <w:rFonts w:hint="eastAsia" w:ascii="宋体" w:hAnsi="宋体" w:eastAsia="宋体" w:cs="宋体"/>
        </w:rPr>
      </w:pPr>
    </w:p>
    <w:p w14:paraId="1AEF9098">
      <w:pPr>
        <w:spacing w:before="91" w:line="220" w:lineRule="auto"/>
        <w:jc w:val="right"/>
        <w:rPr>
          <w:rFonts w:hint="eastAsia" w:ascii="宋体" w:hAnsi="宋体" w:eastAsia="宋体" w:cs="宋体"/>
          <w:sz w:val="28"/>
          <w:szCs w:val="28"/>
        </w:rPr>
      </w:pPr>
      <w:r>
        <w:rPr>
          <w:rFonts w:hint="eastAsia" w:ascii="宋体" w:hAnsi="宋体" w:eastAsia="宋体" w:cs="宋体"/>
          <w:spacing w:val="-1"/>
          <w:sz w:val="28"/>
          <w:szCs w:val="28"/>
        </w:rPr>
        <w:t>1.谈判函（格式）.....................................（</w:t>
      </w:r>
      <w:r>
        <w:rPr>
          <w:rFonts w:hint="eastAsia" w:ascii="宋体" w:hAnsi="宋体" w:eastAsia="宋体" w:cs="宋体"/>
          <w:spacing w:val="-2"/>
          <w:sz w:val="28"/>
          <w:szCs w:val="28"/>
        </w:rPr>
        <w:t>页码）</w:t>
      </w:r>
    </w:p>
    <w:p w14:paraId="1BB6529C">
      <w:pPr>
        <w:spacing w:before="208" w:line="219" w:lineRule="auto"/>
        <w:ind w:left="206"/>
        <w:rPr>
          <w:rFonts w:hint="eastAsia" w:ascii="宋体" w:hAnsi="宋体" w:eastAsia="宋体" w:cs="宋体"/>
          <w:sz w:val="28"/>
          <w:szCs w:val="28"/>
        </w:rPr>
      </w:pPr>
      <w:r>
        <w:rPr>
          <w:rFonts w:hint="eastAsia" w:ascii="宋体" w:hAnsi="宋体" w:eastAsia="宋体" w:cs="宋体"/>
          <w:sz w:val="28"/>
          <w:szCs w:val="28"/>
        </w:rPr>
        <w:t>2.报价一览表（格式）...................................</w:t>
      </w:r>
    </w:p>
    <w:p w14:paraId="56764B03">
      <w:pPr>
        <w:spacing w:before="215" w:line="220" w:lineRule="auto"/>
        <w:ind w:left="208"/>
        <w:rPr>
          <w:rFonts w:hint="eastAsia" w:ascii="宋体" w:hAnsi="宋体" w:eastAsia="宋体" w:cs="宋体"/>
          <w:sz w:val="28"/>
          <w:szCs w:val="28"/>
        </w:rPr>
      </w:pPr>
      <w:r>
        <w:rPr>
          <w:rFonts w:hint="eastAsia" w:ascii="宋体" w:hAnsi="宋体" w:eastAsia="宋体" w:cs="宋体"/>
          <w:sz w:val="28"/>
          <w:szCs w:val="28"/>
        </w:rPr>
        <w:t>3.服务条款响应偏离表（格式）...........................</w:t>
      </w:r>
    </w:p>
    <w:p w14:paraId="7F449DE6">
      <w:pPr>
        <w:spacing w:before="211" w:line="220" w:lineRule="auto"/>
        <w:ind w:left="201"/>
        <w:rPr>
          <w:rFonts w:hint="eastAsia" w:ascii="宋体" w:hAnsi="宋体" w:eastAsia="宋体" w:cs="宋体"/>
          <w:sz w:val="28"/>
          <w:szCs w:val="28"/>
        </w:rPr>
      </w:pPr>
      <w:r>
        <w:rPr>
          <w:rFonts w:hint="eastAsia" w:ascii="宋体" w:hAnsi="宋体" w:eastAsia="宋体" w:cs="宋体"/>
          <w:sz w:val="28"/>
          <w:szCs w:val="28"/>
        </w:rPr>
        <w:t>4.商务条款响应偏离表（格式）...........................</w:t>
      </w:r>
    </w:p>
    <w:p w14:paraId="4AA5181F">
      <w:pPr>
        <w:spacing w:before="209" w:line="219" w:lineRule="auto"/>
        <w:ind w:left="208"/>
        <w:rPr>
          <w:rFonts w:hint="eastAsia" w:ascii="宋体" w:hAnsi="宋体" w:eastAsia="宋体" w:cs="宋体"/>
          <w:sz w:val="28"/>
          <w:szCs w:val="28"/>
        </w:rPr>
      </w:pPr>
      <w:r>
        <w:rPr>
          <w:rFonts w:hint="eastAsia" w:ascii="宋体" w:hAnsi="宋体" w:eastAsia="宋体" w:cs="宋体"/>
          <w:sz w:val="28"/>
          <w:szCs w:val="28"/>
        </w:rPr>
        <w:t>5.法定代表人授权书（格式）.............................</w:t>
      </w:r>
    </w:p>
    <w:p w14:paraId="7DDD0088">
      <w:pPr>
        <w:spacing w:before="212" w:line="220" w:lineRule="auto"/>
        <w:ind w:left="205"/>
        <w:rPr>
          <w:rFonts w:hint="eastAsia" w:ascii="宋体" w:hAnsi="宋体" w:eastAsia="宋体" w:cs="宋体"/>
          <w:sz w:val="28"/>
          <w:szCs w:val="28"/>
        </w:rPr>
      </w:pPr>
      <w:r>
        <w:rPr>
          <w:rFonts w:hint="eastAsia" w:ascii="宋体" w:hAnsi="宋体" w:eastAsia="宋体" w:cs="宋体"/>
          <w:sz w:val="28"/>
          <w:szCs w:val="28"/>
        </w:rPr>
        <w:t>6.资格证明文件.........................................</w:t>
      </w:r>
    </w:p>
    <w:p w14:paraId="4A9A25A9">
      <w:pPr>
        <w:spacing w:before="211" w:line="221" w:lineRule="auto"/>
        <w:ind w:left="209"/>
        <w:rPr>
          <w:rFonts w:hint="eastAsia" w:ascii="宋体" w:hAnsi="宋体" w:eastAsia="宋体" w:cs="宋体"/>
          <w:sz w:val="28"/>
          <w:szCs w:val="28"/>
        </w:rPr>
      </w:pPr>
      <w:r>
        <w:rPr>
          <w:rFonts w:hint="eastAsia" w:ascii="宋体" w:hAnsi="宋体" w:eastAsia="宋体" w:cs="宋体"/>
          <w:sz w:val="28"/>
          <w:szCs w:val="28"/>
        </w:rPr>
        <w:t>7.项目实施方案.........................................</w:t>
      </w:r>
    </w:p>
    <w:p w14:paraId="41A281DC">
      <w:pPr>
        <w:spacing w:before="210" w:line="220" w:lineRule="auto"/>
        <w:ind w:left="203"/>
        <w:rPr>
          <w:rFonts w:hint="eastAsia" w:ascii="宋体" w:hAnsi="宋体" w:eastAsia="宋体" w:cs="宋体"/>
          <w:sz w:val="28"/>
          <w:szCs w:val="28"/>
        </w:rPr>
      </w:pPr>
      <w:r>
        <w:rPr>
          <w:rFonts w:hint="eastAsia" w:ascii="宋体" w:hAnsi="宋体" w:eastAsia="宋体" w:cs="宋体"/>
          <w:sz w:val="28"/>
          <w:szCs w:val="28"/>
        </w:rPr>
        <w:t>8.质量保证承诺.........................................</w:t>
      </w:r>
    </w:p>
    <w:p w14:paraId="0BDD315B">
      <w:pPr>
        <w:spacing w:before="211" w:line="220" w:lineRule="auto"/>
        <w:ind w:left="203"/>
        <w:rPr>
          <w:rFonts w:hint="eastAsia" w:ascii="宋体" w:hAnsi="宋体" w:eastAsia="宋体" w:cs="宋体"/>
          <w:sz w:val="28"/>
          <w:szCs w:val="28"/>
        </w:rPr>
      </w:pPr>
      <w:r>
        <w:rPr>
          <w:rFonts w:hint="eastAsia" w:ascii="宋体" w:hAnsi="宋体" w:eastAsia="宋体" w:cs="宋体"/>
          <w:sz w:val="28"/>
          <w:szCs w:val="28"/>
        </w:rPr>
        <w:t>9.售后服务.............................................</w:t>
      </w:r>
    </w:p>
    <w:p w14:paraId="43A8B928">
      <w:pPr>
        <w:spacing w:before="211" w:line="219" w:lineRule="auto"/>
        <w:ind w:left="223"/>
        <w:rPr>
          <w:rFonts w:hint="eastAsia" w:ascii="宋体" w:hAnsi="宋体" w:eastAsia="宋体" w:cs="宋体"/>
          <w:sz w:val="28"/>
          <w:szCs w:val="28"/>
        </w:rPr>
      </w:pPr>
      <w:r>
        <w:rPr>
          <w:rFonts w:hint="eastAsia" w:ascii="宋体" w:hAnsi="宋体" w:eastAsia="宋体" w:cs="宋体"/>
          <w:sz w:val="28"/>
          <w:szCs w:val="28"/>
        </w:rPr>
        <w:t>10.供应商认为有必要说明的事宜（若有）...</w:t>
      </w:r>
      <w:r>
        <w:rPr>
          <w:rFonts w:hint="eastAsia" w:ascii="宋体" w:hAnsi="宋体" w:eastAsia="宋体" w:cs="宋体"/>
          <w:spacing w:val="-1"/>
          <w:sz w:val="28"/>
          <w:szCs w:val="28"/>
        </w:rPr>
        <w:t>...............</w:t>
      </w:r>
    </w:p>
    <w:p w14:paraId="762A6729">
      <w:pPr>
        <w:spacing w:before="213" w:line="219" w:lineRule="auto"/>
        <w:ind w:left="223"/>
        <w:rPr>
          <w:rFonts w:hint="eastAsia" w:ascii="宋体" w:hAnsi="宋体" w:eastAsia="宋体" w:cs="宋体"/>
          <w:sz w:val="28"/>
          <w:szCs w:val="28"/>
        </w:rPr>
      </w:pPr>
      <w:r>
        <w:rPr>
          <w:rFonts w:hint="eastAsia" w:ascii="宋体" w:hAnsi="宋体" w:eastAsia="宋体" w:cs="宋体"/>
          <w:spacing w:val="-1"/>
          <w:sz w:val="28"/>
          <w:szCs w:val="28"/>
        </w:rPr>
        <w:t>11.供应商拒绝政府采购领域商业贿赂承诺书（格式）........</w:t>
      </w:r>
    </w:p>
    <w:p w14:paraId="7FDF9236">
      <w:pPr>
        <w:spacing w:before="212" w:line="220" w:lineRule="auto"/>
        <w:ind w:left="223"/>
        <w:rPr>
          <w:rFonts w:hint="eastAsia" w:ascii="宋体" w:hAnsi="宋体" w:eastAsia="宋体" w:cs="宋体"/>
          <w:sz w:val="28"/>
          <w:szCs w:val="28"/>
        </w:rPr>
      </w:pPr>
      <w:r>
        <w:rPr>
          <w:rFonts w:hint="eastAsia" w:ascii="宋体" w:hAnsi="宋体" w:eastAsia="宋体" w:cs="宋体"/>
          <w:sz w:val="28"/>
          <w:szCs w:val="28"/>
        </w:rPr>
        <w:t>12.《中小企业声明函》（格式</w:t>
      </w:r>
      <w:r>
        <w:rPr>
          <w:rFonts w:hint="eastAsia" w:ascii="宋体" w:hAnsi="宋体" w:eastAsia="宋体" w:cs="宋体"/>
          <w:sz w:val="28"/>
          <w:szCs w:val="28"/>
          <w:lang w:eastAsia="zh-CN"/>
        </w:rPr>
        <w:t>，</w:t>
      </w:r>
      <w:r>
        <w:rPr>
          <w:rFonts w:hint="eastAsia" w:ascii="宋体" w:hAnsi="宋体" w:eastAsia="宋体" w:cs="宋体"/>
          <w:sz w:val="28"/>
          <w:szCs w:val="28"/>
        </w:rPr>
        <w:t>若有）.....</w:t>
      </w:r>
      <w:r>
        <w:rPr>
          <w:rFonts w:hint="eastAsia" w:ascii="宋体" w:hAnsi="宋体" w:eastAsia="宋体" w:cs="宋体"/>
          <w:spacing w:val="-1"/>
          <w:sz w:val="28"/>
          <w:szCs w:val="28"/>
        </w:rPr>
        <w:t>................</w:t>
      </w:r>
    </w:p>
    <w:p w14:paraId="580E84C4">
      <w:pPr>
        <w:spacing w:before="211" w:line="220" w:lineRule="auto"/>
        <w:ind w:left="223"/>
        <w:rPr>
          <w:rFonts w:hint="eastAsia" w:ascii="宋体" w:hAnsi="宋体" w:eastAsia="宋体" w:cs="宋体"/>
          <w:sz w:val="28"/>
          <w:szCs w:val="28"/>
        </w:rPr>
      </w:pPr>
      <w:r>
        <w:rPr>
          <w:rFonts w:hint="eastAsia" w:ascii="宋体" w:hAnsi="宋体" w:eastAsia="宋体" w:cs="宋体"/>
          <w:sz w:val="28"/>
          <w:szCs w:val="28"/>
        </w:rPr>
        <w:t>13.《残疾人福利性单位声明函》（格式</w:t>
      </w:r>
      <w:r>
        <w:rPr>
          <w:rFonts w:hint="eastAsia" w:ascii="宋体" w:hAnsi="宋体" w:eastAsia="宋体" w:cs="宋体"/>
          <w:sz w:val="28"/>
          <w:szCs w:val="28"/>
          <w:lang w:eastAsia="zh-CN"/>
        </w:rPr>
        <w:t>，</w:t>
      </w:r>
      <w:r>
        <w:rPr>
          <w:rFonts w:hint="eastAsia" w:ascii="宋体" w:hAnsi="宋体" w:eastAsia="宋体" w:cs="宋体"/>
          <w:spacing w:val="-1"/>
          <w:sz w:val="28"/>
          <w:szCs w:val="28"/>
        </w:rPr>
        <w:t>若有）.............</w:t>
      </w:r>
    </w:p>
    <w:p w14:paraId="3CE608DC">
      <w:pPr>
        <w:spacing w:before="211" w:line="220" w:lineRule="auto"/>
        <w:ind w:left="223"/>
        <w:rPr>
          <w:rFonts w:hint="eastAsia" w:ascii="宋体" w:hAnsi="宋体" w:eastAsia="宋体" w:cs="宋体"/>
          <w:sz w:val="28"/>
          <w:szCs w:val="28"/>
        </w:rPr>
      </w:pPr>
      <w:r>
        <w:rPr>
          <w:rFonts w:hint="eastAsia" w:ascii="宋体" w:hAnsi="宋体" w:eastAsia="宋体" w:cs="宋体"/>
          <w:sz w:val="28"/>
          <w:szCs w:val="28"/>
        </w:rPr>
        <w:t>14.监狱企业证明文件（若有）.............</w:t>
      </w:r>
      <w:r>
        <w:rPr>
          <w:rFonts w:hint="eastAsia" w:ascii="宋体" w:hAnsi="宋体" w:eastAsia="宋体" w:cs="宋体"/>
          <w:spacing w:val="-1"/>
          <w:sz w:val="28"/>
          <w:szCs w:val="28"/>
        </w:rPr>
        <w:t>...............</w:t>
      </w:r>
    </w:p>
    <w:p w14:paraId="00037327">
      <w:pPr>
        <w:spacing w:line="220" w:lineRule="auto"/>
        <w:rPr>
          <w:rFonts w:hint="eastAsia" w:ascii="宋体" w:hAnsi="宋体" w:eastAsia="宋体" w:cs="宋体"/>
          <w:sz w:val="28"/>
          <w:szCs w:val="28"/>
        </w:rPr>
        <w:sectPr>
          <w:footerReference r:id="rId9" w:type="default"/>
          <w:pgSz w:w="11905" w:h="16839"/>
          <w:pgMar w:top="1431" w:right="1407" w:bottom="1137" w:left="1785" w:header="0" w:footer="941" w:gutter="0"/>
          <w:pgNumType w:fmt="decimal"/>
          <w:cols w:space="720" w:num="1"/>
        </w:sectPr>
      </w:pPr>
    </w:p>
    <w:p w14:paraId="19D30BB9">
      <w:pPr>
        <w:spacing w:before="63" w:line="610" w:lineRule="exact"/>
        <w:ind w:left="3280"/>
        <w:rPr>
          <w:rFonts w:hint="eastAsia" w:ascii="宋体" w:hAnsi="宋体" w:eastAsia="宋体" w:cs="宋体"/>
          <w:sz w:val="31"/>
          <w:szCs w:val="31"/>
        </w:rPr>
      </w:pPr>
      <w:r>
        <w:rPr>
          <w:rFonts w:hint="eastAsia" w:ascii="宋体" w:hAnsi="宋体" w:eastAsia="宋体" w:cs="宋体"/>
          <w:spacing w:val="4"/>
          <w:position w:val="22"/>
          <w:sz w:val="31"/>
          <w:szCs w:val="31"/>
          <w14:textOutline w14:w="5793" w14:cap="sq" w14:cmpd="sng">
            <w14:solidFill>
              <w14:srgbClr w14:val="000000"/>
            </w14:solidFill>
            <w14:prstDash w14:val="solid"/>
            <w14:bevel/>
          </w14:textOutline>
        </w:rPr>
        <w:t>1.谈判函（格式）</w:t>
      </w:r>
    </w:p>
    <w:p w14:paraId="289E5E63">
      <w:pPr>
        <w:spacing w:line="219" w:lineRule="auto"/>
        <w:ind w:left="1"/>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致：</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陕安项目管理有限公司</w:t>
      </w:r>
    </w:p>
    <w:p w14:paraId="104EB7AB">
      <w:pPr>
        <w:spacing w:before="180" w:line="359" w:lineRule="auto"/>
        <w:ind w:left="3" w:right="4" w:firstLine="468"/>
        <w:rPr>
          <w:rFonts w:hint="eastAsia" w:ascii="宋体" w:hAnsi="宋体" w:eastAsia="宋体" w:cs="宋体"/>
          <w:sz w:val="24"/>
          <w:szCs w:val="24"/>
        </w:rPr>
      </w:pPr>
      <w:r>
        <w:rPr>
          <w:rFonts w:hint="eastAsia" w:ascii="宋体" w:hAnsi="宋体" w:eastAsia="宋体" w:cs="宋体"/>
          <w:spacing w:val="1"/>
          <w:sz w:val="24"/>
          <w:szCs w:val="24"/>
        </w:rPr>
        <w:t>根据贵单位</w:t>
      </w:r>
      <w:r>
        <w:rPr>
          <w:rFonts w:hint="eastAsia" w:ascii="宋体" w:hAnsi="宋体" w:eastAsia="宋体" w:cs="宋体"/>
          <w:spacing w:val="1"/>
          <w:sz w:val="24"/>
          <w:szCs w:val="24"/>
          <w:u w:val="single" w:color="auto"/>
        </w:rPr>
        <w:t xml:space="preserve">         （采购项目名称）    </w:t>
      </w:r>
      <w:r>
        <w:rPr>
          <w:rFonts w:hint="eastAsia" w:ascii="宋体" w:hAnsi="宋体" w:eastAsia="宋体" w:cs="宋体"/>
          <w:spacing w:val="-91"/>
          <w:sz w:val="24"/>
          <w:szCs w:val="24"/>
        </w:rPr>
        <w:t xml:space="preserve"> </w:t>
      </w:r>
      <w:r>
        <w:rPr>
          <w:rFonts w:hint="eastAsia" w:ascii="宋体" w:hAnsi="宋体" w:eastAsia="宋体" w:cs="宋体"/>
          <w:spacing w:val="1"/>
          <w:sz w:val="24"/>
          <w:szCs w:val="24"/>
        </w:rPr>
        <w:t>项目</w:t>
      </w:r>
      <w:r>
        <w:rPr>
          <w:rFonts w:hint="eastAsia" w:ascii="宋体" w:hAnsi="宋体" w:eastAsia="宋体" w:cs="宋体"/>
          <w:spacing w:val="1"/>
          <w:sz w:val="24"/>
          <w:szCs w:val="24"/>
          <w:u w:val="single" w:color="auto"/>
        </w:rPr>
        <w:t>（采购项目编号）</w:t>
      </w:r>
      <w:r>
        <w:rPr>
          <w:rFonts w:hint="eastAsia" w:ascii="宋体" w:hAnsi="宋体" w:eastAsia="宋体" w:cs="宋体"/>
          <w:spacing w:val="1"/>
          <w:sz w:val="24"/>
          <w:szCs w:val="24"/>
        </w:rPr>
        <w:t>的采购公告</w:t>
      </w:r>
      <w:r>
        <w:rPr>
          <w:rFonts w:hint="eastAsia" w:ascii="宋体" w:hAnsi="宋体" w:eastAsia="宋体" w:cs="宋体"/>
          <w:spacing w:val="1"/>
          <w:sz w:val="24"/>
          <w:szCs w:val="24"/>
          <w:lang w:eastAsia="zh-CN"/>
        </w:rPr>
        <w:t>，</w:t>
      </w:r>
      <w:r>
        <w:rPr>
          <w:rFonts w:hint="eastAsia" w:ascii="宋体" w:hAnsi="宋体" w:eastAsia="宋体" w:cs="宋体"/>
          <w:sz w:val="24"/>
          <w:szCs w:val="24"/>
        </w:rPr>
        <w:t xml:space="preserve"> </w:t>
      </w:r>
      <w:r>
        <w:rPr>
          <w:rFonts w:hint="eastAsia" w:ascii="宋体" w:hAnsi="宋体" w:eastAsia="宋体" w:cs="宋体"/>
          <w:spacing w:val="-2"/>
          <w:sz w:val="24"/>
          <w:szCs w:val="24"/>
        </w:rPr>
        <w:t>我方代表</w:t>
      </w:r>
      <w:r>
        <w:rPr>
          <w:rFonts w:hint="eastAsia" w:ascii="宋体" w:hAnsi="宋体" w:eastAsia="宋体" w:cs="宋体"/>
          <w:spacing w:val="63"/>
          <w:sz w:val="24"/>
          <w:szCs w:val="24"/>
          <w:u w:val="single" w:color="auto"/>
        </w:rPr>
        <w:t xml:space="preserve">  </w:t>
      </w:r>
      <w:r>
        <w:rPr>
          <w:rFonts w:hint="eastAsia" w:ascii="宋体" w:hAnsi="宋体" w:eastAsia="宋体" w:cs="宋体"/>
          <w:spacing w:val="-2"/>
          <w:sz w:val="24"/>
          <w:szCs w:val="24"/>
          <w:u w:val="single" w:color="auto"/>
        </w:rPr>
        <w:t>（姓名、职务）</w:t>
      </w:r>
      <w:r>
        <w:rPr>
          <w:rFonts w:hint="eastAsia" w:ascii="宋体" w:hAnsi="宋体" w:eastAsia="宋体" w:cs="宋体"/>
          <w:spacing w:val="55"/>
          <w:sz w:val="24"/>
          <w:szCs w:val="24"/>
          <w:u w:val="single" w:color="auto"/>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2"/>
          <w:sz w:val="24"/>
          <w:szCs w:val="24"/>
        </w:rPr>
        <w:t>经正式授权并代表</w:t>
      </w:r>
      <w:r>
        <w:rPr>
          <w:rFonts w:hint="eastAsia" w:ascii="宋体" w:hAnsi="宋体" w:eastAsia="宋体" w:cs="宋体"/>
          <w:spacing w:val="27"/>
          <w:sz w:val="24"/>
          <w:szCs w:val="24"/>
          <w:u w:val="single" w:color="auto"/>
        </w:rPr>
        <w:t xml:space="preserve">    </w:t>
      </w:r>
      <w:r>
        <w:rPr>
          <w:rFonts w:hint="eastAsia" w:ascii="宋体" w:hAnsi="宋体" w:eastAsia="宋体" w:cs="宋体"/>
          <w:spacing w:val="-2"/>
          <w:sz w:val="24"/>
          <w:szCs w:val="24"/>
          <w:u w:val="single" w:color="auto"/>
        </w:rPr>
        <w:t>（供应商名称）</w:t>
      </w:r>
      <w:r>
        <w:rPr>
          <w:rFonts w:hint="eastAsia" w:ascii="宋体" w:hAnsi="宋体" w:eastAsia="宋体" w:cs="宋体"/>
          <w:spacing w:val="28"/>
          <w:sz w:val="24"/>
          <w:szCs w:val="24"/>
          <w:u w:val="single" w:color="auto"/>
        </w:rPr>
        <w:t xml:space="preserve">    </w:t>
      </w:r>
      <w:r>
        <w:rPr>
          <w:rFonts w:hint="eastAsia" w:ascii="宋体" w:hAnsi="宋体" w:eastAsia="宋体" w:cs="宋体"/>
          <w:spacing w:val="-108"/>
          <w:sz w:val="24"/>
          <w:szCs w:val="24"/>
        </w:rPr>
        <w:t xml:space="preserve"> </w:t>
      </w:r>
      <w:r>
        <w:rPr>
          <w:rFonts w:hint="eastAsia" w:ascii="宋体" w:hAnsi="宋体" w:eastAsia="宋体" w:cs="宋体"/>
          <w:spacing w:val="-2"/>
          <w:sz w:val="24"/>
          <w:szCs w:val="24"/>
        </w:rPr>
        <w:t>就该项目</w:t>
      </w:r>
    </w:p>
    <w:p w14:paraId="1914CCAE">
      <w:pPr>
        <w:spacing w:line="218" w:lineRule="auto"/>
        <w:rPr>
          <w:rFonts w:hint="eastAsia" w:ascii="宋体" w:hAnsi="宋体" w:eastAsia="宋体" w:cs="宋体"/>
          <w:sz w:val="24"/>
          <w:szCs w:val="24"/>
          <w:lang w:eastAsia="zh-CN"/>
        </w:rPr>
      </w:pPr>
      <w:r>
        <w:rPr>
          <w:rFonts w:hint="eastAsia" w:ascii="宋体" w:hAnsi="宋体" w:eastAsia="宋体" w:cs="宋体"/>
          <w:spacing w:val="-2"/>
          <w:sz w:val="24"/>
          <w:szCs w:val="24"/>
        </w:rPr>
        <w:t>进行采购</w:t>
      </w:r>
      <w:r>
        <w:rPr>
          <w:rFonts w:hint="eastAsia" w:ascii="宋体" w:hAnsi="宋体" w:eastAsia="宋体" w:cs="宋体"/>
          <w:spacing w:val="-2"/>
          <w:sz w:val="24"/>
          <w:szCs w:val="24"/>
          <w:lang w:eastAsia="zh-CN"/>
        </w:rPr>
        <w:t>。</w:t>
      </w:r>
    </w:p>
    <w:p w14:paraId="1CE35E69">
      <w:pPr>
        <w:spacing w:before="185" w:line="219" w:lineRule="auto"/>
        <w:ind w:left="480"/>
        <w:rPr>
          <w:rFonts w:hint="eastAsia" w:ascii="宋体" w:hAnsi="宋体" w:eastAsia="宋体" w:cs="宋体"/>
          <w:sz w:val="24"/>
          <w:szCs w:val="24"/>
        </w:rPr>
      </w:pPr>
      <w:r>
        <w:rPr>
          <w:rFonts w:hint="eastAsia" w:ascii="宋体" w:hAnsi="宋体" w:eastAsia="宋体" w:cs="宋体"/>
          <w:sz w:val="24"/>
          <w:szCs w:val="24"/>
          <w14:textOutline w14:w="4358" w14:cap="sq" w14:cmpd="sng">
            <w14:solidFill>
              <w14:srgbClr w14:val="000000"/>
            </w14:solidFill>
            <w14:prstDash w14:val="solid"/>
            <w14:bevel/>
          </w14:textOutline>
        </w:rPr>
        <w:t>在此</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我方郑重承诺以下诸点</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并负法律责任：</w:t>
      </w:r>
    </w:p>
    <w:p w14:paraId="34C61D96">
      <w:pPr>
        <w:spacing w:before="180" w:line="219" w:lineRule="auto"/>
        <w:ind w:left="499"/>
        <w:rPr>
          <w:rFonts w:hint="eastAsia" w:ascii="宋体" w:hAnsi="宋体" w:eastAsia="宋体" w:cs="宋体"/>
          <w:sz w:val="24"/>
          <w:szCs w:val="24"/>
          <w:lang w:eastAsia="zh-CN"/>
        </w:rPr>
      </w:pPr>
      <w:r>
        <w:rPr>
          <w:rFonts w:hint="eastAsia" w:ascii="宋体" w:hAnsi="宋体" w:eastAsia="宋体" w:cs="宋体"/>
          <w:spacing w:val="-1"/>
          <w:sz w:val="24"/>
          <w:szCs w:val="24"/>
        </w:rPr>
        <w:t>1、我方具备本项目单一来源采购文件中规定的资格</w:t>
      </w:r>
      <w:r>
        <w:rPr>
          <w:rFonts w:hint="eastAsia" w:ascii="宋体" w:hAnsi="宋体" w:eastAsia="宋体" w:cs="宋体"/>
          <w:spacing w:val="-2"/>
          <w:sz w:val="24"/>
          <w:szCs w:val="24"/>
        </w:rPr>
        <w:t>条件</w:t>
      </w:r>
      <w:r>
        <w:rPr>
          <w:rFonts w:hint="eastAsia" w:ascii="宋体" w:hAnsi="宋体" w:eastAsia="宋体" w:cs="宋体"/>
          <w:spacing w:val="-2"/>
          <w:sz w:val="24"/>
          <w:szCs w:val="24"/>
          <w:lang w:eastAsia="zh-CN"/>
        </w:rPr>
        <w:t>。</w:t>
      </w:r>
    </w:p>
    <w:p w14:paraId="6DFF05E9">
      <w:pPr>
        <w:spacing w:before="183" w:line="466" w:lineRule="exact"/>
        <w:ind w:right="5"/>
        <w:jc w:val="right"/>
        <w:rPr>
          <w:rFonts w:hint="eastAsia" w:ascii="宋体" w:hAnsi="宋体" w:eastAsia="宋体" w:cs="宋体"/>
          <w:sz w:val="24"/>
          <w:szCs w:val="24"/>
        </w:rPr>
      </w:pPr>
      <w:r>
        <w:rPr>
          <w:rFonts w:hint="eastAsia" w:ascii="宋体" w:hAnsi="宋体" w:eastAsia="宋体" w:cs="宋体"/>
          <w:spacing w:val="2"/>
          <w:position w:val="17"/>
          <w:sz w:val="24"/>
          <w:szCs w:val="24"/>
        </w:rPr>
        <w:t>2、我方已详细审阅单一来源采购响应文件</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确认</w:t>
      </w:r>
      <w:r>
        <w:rPr>
          <w:rFonts w:hint="eastAsia" w:ascii="宋体" w:hAnsi="宋体" w:eastAsia="宋体" w:cs="宋体"/>
          <w:spacing w:val="1"/>
          <w:position w:val="17"/>
          <w:sz w:val="24"/>
          <w:szCs w:val="24"/>
        </w:rPr>
        <w:t>无误</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我方提交的单一来源采购</w:t>
      </w:r>
    </w:p>
    <w:p w14:paraId="44E91C7E">
      <w:pPr>
        <w:spacing w:before="1" w:line="217" w:lineRule="auto"/>
        <w:ind w:left="14"/>
        <w:rPr>
          <w:rFonts w:hint="eastAsia" w:ascii="宋体" w:hAnsi="宋体" w:eastAsia="宋体" w:cs="宋体"/>
          <w:sz w:val="24"/>
          <w:szCs w:val="24"/>
          <w:lang w:eastAsia="zh-CN"/>
        </w:rPr>
      </w:pPr>
      <w:r>
        <w:rPr>
          <w:rFonts w:hint="eastAsia" w:ascii="宋体" w:hAnsi="宋体" w:eastAsia="宋体" w:cs="宋体"/>
          <w:spacing w:val="-2"/>
          <w:sz w:val="24"/>
          <w:szCs w:val="24"/>
        </w:rPr>
        <w:t>响应文件正本一份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副本</w:t>
      </w:r>
      <w:r>
        <w:rPr>
          <w:rFonts w:hint="eastAsia" w:ascii="宋体" w:hAnsi="宋体" w:eastAsia="宋体" w:cs="宋体"/>
          <w:spacing w:val="-2"/>
          <w:sz w:val="24"/>
          <w:szCs w:val="24"/>
          <w:lang w:val="en-US" w:eastAsia="zh-CN"/>
        </w:rPr>
        <w:t>两</w:t>
      </w:r>
      <w:r>
        <w:rPr>
          <w:rFonts w:hint="eastAsia" w:ascii="宋体" w:hAnsi="宋体" w:eastAsia="宋体" w:cs="宋体"/>
          <w:spacing w:val="-2"/>
          <w:sz w:val="24"/>
          <w:szCs w:val="24"/>
        </w:rPr>
        <w:t>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电子文件一份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“报价一览表</w:t>
      </w:r>
      <w:r>
        <w:rPr>
          <w:rFonts w:hint="eastAsia" w:ascii="宋体" w:hAnsi="宋体" w:eastAsia="宋体" w:cs="宋体"/>
          <w:spacing w:val="-81"/>
          <w:sz w:val="24"/>
          <w:szCs w:val="24"/>
        </w:rPr>
        <w:t xml:space="preserve"> </w:t>
      </w:r>
      <w:r>
        <w:rPr>
          <w:rFonts w:hint="eastAsia" w:ascii="宋体" w:hAnsi="宋体" w:eastAsia="宋体" w:cs="宋体"/>
          <w:spacing w:val="-2"/>
          <w:sz w:val="24"/>
          <w:szCs w:val="24"/>
        </w:rPr>
        <w:t>”一份</w:t>
      </w:r>
      <w:r>
        <w:rPr>
          <w:rFonts w:hint="eastAsia" w:ascii="宋体" w:hAnsi="宋体" w:eastAsia="宋体" w:cs="宋体"/>
          <w:spacing w:val="-2"/>
          <w:sz w:val="24"/>
          <w:szCs w:val="24"/>
          <w:lang w:eastAsia="zh-CN"/>
        </w:rPr>
        <w:t>。</w:t>
      </w:r>
    </w:p>
    <w:p w14:paraId="70535F10">
      <w:pPr>
        <w:spacing w:before="185" w:line="358" w:lineRule="auto"/>
        <w:jc w:val="right"/>
        <w:rPr>
          <w:rFonts w:hint="eastAsia" w:ascii="宋体" w:hAnsi="宋体" w:eastAsia="宋体" w:cs="宋体"/>
          <w:sz w:val="24"/>
          <w:szCs w:val="24"/>
        </w:rPr>
      </w:pPr>
      <w:r>
        <w:rPr>
          <w:rFonts w:hint="eastAsia" w:ascii="宋体" w:hAnsi="宋体" w:eastAsia="宋体" w:cs="宋体"/>
          <w:spacing w:val="-1"/>
          <w:sz w:val="24"/>
          <w:szCs w:val="24"/>
        </w:rPr>
        <w:t>3、我方所附谈判报价表中应提交和交付的</w:t>
      </w:r>
      <w:r>
        <w:rPr>
          <w:rFonts w:hint="eastAsia" w:ascii="宋体" w:hAnsi="宋体" w:eastAsia="宋体" w:cs="宋体"/>
          <w:spacing w:val="-2"/>
          <w:sz w:val="24"/>
          <w:szCs w:val="24"/>
        </w:rPr>
        <w:t>服务谈判价格为人民币：</w:t>
      </w:r>
      <w:r>
        <w:rPr>
          <w:rFonts w:hint="eastAsia" w:ascii="宋体" w:hAnsi="宋体" w:eastAsia="宋体" w:cs="宋体"/>
          <w:spacing w:val="-2"/>
          <w:sz w:val="24"/>
          <w:szCs w:val="24"/>
          <w:u w:val="single" w:color="auto"/>
        </w:rPr>
        <w:t>大写：     小</w:t>
      </w:r>
    </w:p>
    <w:p w14:paraId="6EC4F59D">
      <w:pPr>
        <w:spacing w:line="220" w:lineRule="auto"/>
        <w:ind w:left="8"/>
        <w:rPr>
          <w:rFonts w:hint="eastAsia" w:ascii="宋体" w:hAnsi="宋体" w:eastAsia="宋体" w:cs="宋体"/>
          <w:sz w:val="24"/>
          <w:szCs w:val="24"/>
          <w:lang w:eastAsia="zh-CN"/>
        </w:rPr>
      </w:pPr>
      <w:r>
        <w:rPr>
          <w:rFonts w:hint="eastAsia" w:ascii="宋体" w:hAnsi="宋体" w:eastAsia="宋体" w:cs="宋体"/>
          <w:spacing w:val="-19"/>
          <w:sz w:val="24"/>
          <w:szCs w:val="24"/>
          <w:u w:val="single" w:color="auto"/>
        </w:rPr>
        <w:t>写：</w:t>
      </w:r>
      <w:r>
        <w:rPr>
          <w:rFonts w:hint="eastAsia" w:ascii="宋体" w:hAnsi="宋体" w:eastAsia="宋体" w:cs="宋体"/>
          <w:spacing w:val="3"/>
          <w:sz w:val="24"/>
          <w:szCs w:val="24"/>
          <w:u w:val="single" w:color="auto"/>
        </w:rPr>
        <w:t xml:space="preserve">    </w:t>
      </w:r>
      <w:r>
        <w:rPr>
          <w:rFonts w:hint="eastAsia" w:ascii="宋体" w:hAnsi="宋体" w:eastAsia="宋体" w:cs="宋体"/>
          <w:spacing w:val="-18"/>
          <w:sz w:val="24"/>
          <w:szCs w:val="24"/>
        </w:rPr>
        <w:t xml:space="preserve"> </w:t>
      </w:r>
      <w:r>
        <w:rPr>
          <w:rFonts w:hint="eastAsia" w:ascii="宋体" w:hAnsi="宋体" w:eastAsia="宋体" w:cs="宋体"/>
          <w:spacing w:val="-19"/>
          <w:sz w:val="24"/>
          <w:szCs w:val="24"/>
        </w:rPr>
        <w:t>元</w:t>
      </w:r>
      <w:r>
        <w:rPr>
          <w:rFonts w:hint="eastAsia" w:ascii="宋体" w:hAnsi="宋体" w:eastAsia="宋体" w:cs="宋体"/>
          <w:spacing w:val="-19"/>
          <w:sz w:val="24"/>
          <w:szCs w:val="24"/>
          <w:lang w:eastAsia="zh-CN"/>
        </w:rPr>
        <w:t>。</w:t>
      </w:r>
    </w:p>
    <w:p w14:paraId="1B72D73B">
      <w:pPr>
        <w:spacing w:before="182" w:line="468" w:lineRule="exact"/>
        <w:ind w:right="5"/>
        <w:jc w:val="right"/>
        <w:rPr>
          <w:rFonts w:hint="eastAsia" w:ascii="宋体" w:hAnsi="宋体" w:eastAsia="宋体" w:cs="宋体"/>
          <w:sz w:val="24"/>
          <w:szCs w:val="24"/>
        </w:rPr>
      </w:pPr>
      <w:r>
        <w:rPr>
          <w:rFonts w:hint="eastAsia" w:ascii="宋体" w:hAnsi="宋体" w:eastAsia="宋体" w:cs="宋体"/>
          <w:spacing w:val="1"/>
          <w:position w:val="17"/>
          <w:sz w:val="24"/>
          <w:szCs w:val="24"/>
        </w:rPr>
        <w:t>4、我方已详细审查全部单一来源采购文件（包括澄清函、补充通知等</w:t>
      </w:r>
      <w:r>
        <w:rPr>
          <w:rFonts w:hint="eastAsia" w:ascii="宋体" w:hAnsi="宋体" w:eastAsia="宋体" w:cs="宋体"/>
          <w:spacing w:val="14"/>
          <w:position w:val="17"/>
          <w:sz w:val="24"/>
          <w:szCs w:val="24"/>
        </w:rPr>
        <w:t>）</w:t>
      </w:r>
      <w:r>
        <w:rPr>
          <w:rFonts w:hint="eastAsia" w:ascii="宋体" w:hAnsi="宋体" w:eastAsia="宋体" w:cs="宋体"/>
          <w:spacing w:val="14"/>
          <w:position w:val="17"/>
          <w:sz w:val="24"/>
          <w:szCs w:val="24"/>
          <w:lang w:eastAsia="zh-CN"/>
        </w:rPr>
        <w:t>，</w:t>
      </w:r>
      <w:r>
        <w:rPr>
          <w:rFonts w:hint="eastAsia" w:ascii="宋体" w:hAnsi="宋体" w:eastAsia="宋体" w:cs="宋体"/>
          <w:spacing w:val="1"/>
          <w:position w:val="17"/>
          <w:sz w:val="24"/>
          <w:szCs w:val="24"/>
        </w:rPr>
        <w:t>完全理</w:t>
      </w:r>
    </w:p>
    <w:p w14:paraId="50E5A731">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解供应商须知的所有条款</w:t>
      </w:r>
      <w:r>
        <w:rPr>
          <w:rFonts w:hint="eastAsia" w:ascii="宋体" w:hAnsi="宋体" w:eastAsia="宋体" w:cs="宋体"/>
          <w:spacing w:val="-1"/>
          <w:sz w:val="24"/>
          <w:szCs w:val="24"/>
          <w:lang w:eastAsia="zh-CN"/>
        </w:rPr>
        <w:t>。</w:t>
      </w:r>
    </w:p>
    <w:p w14:paraId="4C59E785">
      <w:pPr>
        <w:spacing w:before="181" w:line="466" w:lineRule="exact"/>
        <w:ind w:right="7"/>
        <w:jc w:val="right"/>
        <w:rPr>
          <w:rFonts w:hint="eastAsia" w:ascii="宋体" w:hAnsi="宋体" w:eastAsia="宋体" w:cs="宋体"/>
          <w:sz w:val="24"/>
          <w:szCs w:val="24"/>
          <w:lang w:eastAsia="zh-CN"/>
        </w:rPr>
      </w:pPr>
      <w:r>
        <w:rPr>
          <w:rFonts w:hint="eastAsia" w:ascii="宋体" w:hAnsi="宋体" w:eastAsia="宋体" w:cs="宋体"/>
          <w:spacing w:val="1"/>
          <w:position w:val="17"/>
          <w:sz w:val="24"/>
          <w:szCs w:val="24"/>
        </w:rPr>
        <w:t>5、我方完全满足和响应单一来源采购文件中的各项商务和技术要求</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若有偏差</w:t>
      </w:r>
      <w:r>
        <w:rPr>
          <w:rFonts w:hint="eastAsia" w:ascii="宋体" w:hAnsi="宋体" w:eastAsia="宋体" w:cs="宋体"/>
          <w:spacing w:val="1"/>
          <w:position w:val="17"/>
          <w:sz w:val="24"/>
          <w:szCs w:val="24"/>
          <w:lang w:eastAsia="zh-CN"/>
        </w:rPr>
        <w:t>，</w:t>
      </w:r>
    </w:p>
    <w:p w14:paraId="4FC8F2F7">
      <w:pPr>
        <w:spacing w:before="1" w:line="218" w:lineRule="auto"/>
        <w:ind w:left="28"/>
        <w:rPr>
          <w:rFonts w:hint="eastAsia" w:ascii="宋体" w:hAnsi="宋体" w:eastAsia="宋体" w:cs="宋体"/>
          <w:sz w:val="24"/>
          <w:szCs w:val="24"/>
          <w:lang w:eastAsia="zh-CN"/>
        </w:rPr>
      </w:pPr>
      <w:r>
        <w:rPr>
          <w:rFonts w:hint="eastAsia" w:ascii="宋体" w:hAnsi="宋体" w:eastAsia="宋体" w:cs="宋体"/>
          <w:spacing w:val="-2"/>
          <w:sz w:val="24"/>
          <w:szCs w:val="24"/>
        </w:rPr>
        <w:t>已在单一来源采购响应文件中明确说明</w:t>
      </w:r>
      <w:r>
        <w:rPr>
          <w:rFonts w:hint="eastAsia" w:ascii="宋体" w:hAnsi="宋体" w:eastAsia="宋体" w:cs="宋体"/>
          <w:spacing w:val="-2"/>
          <w:sz w:val="24"/>
          <w:szCs w:val="24"/>
          <w:lang w:eastAsia="zh-CN"/>
        </w:rPr>
        <w:t>。</w:t>
      </w:r>
    </w:p>
    <w:p w14:paraId="5218998E">
      <w:pPr>
        <w:spacing w:before="183" w:line="466" w:lineRule="exact"/>
        <w:ind w:right="5"/>
        <w:jc w:val="right"/>
        <w:rPr>
          <w:rFonts w:hint="eastAsia" w:ascii="宋体" w:hAnsi="宋体" w:eastAsia="宋体" w:cs="宋体"/>
          <w:sz w:val="24"/>
          <w:szCs w:val="24"/>
        </w:rPr>
      </w:pPr>
      <w:r>
        <w:rPr>
          <w:rFonts w:hint="eastAsia" w:ascii="宋体" w:hAnsi="宋体" w:eastAsia="宋体" w:cs="宋体"/>
          <w:spacing w:val="2"/>
          <w:position w:val="17"/>
          <w:sz w:val="24"/>
          <w:szCs w:val="24"/>
        </w:rPr>
        <w:t>6、我方接受单一来源采购文件中全部合同条款</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且</w:t>
      </w:r>
      <w:r>
        <w:rPr>
          <w:rFonts w:hint="eastAsia" w:ascii="宋体" w:hAnsi="宋体" w:eastAsia="宋体" w:cs="宋体"/>
          <w:spacing w:val="1"/>
          <w:position w:val="17"/>
          <w:sz w:val="24"/>
          <w:szCs w:val="24"/>
        </w:rPr>
        <w:t>无任何异议</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保证忠实地执行</w:t>
      </w:r>
    </w:p>
    <w:p w14:paraId="498E4C7F">
      <w:pPr>
        <w:spacing w:before="1" w:line="219" w:lineRule="auto"/>
        <w:ind w:left="1"/>
        <w:rPr>
          <w:rFonts w:hint="eastAsia" w:ascii="宋体" w:hAnsi="宋体" w:eastAsia="宋体" w:cs="宋体"/>
          <w:sz w:val="24"/>
          <w:szCs w:val="24"/>
          <w:lang w:eastAsia="zh-CN"/>
        </w:rPr>
      </w:pPr>
      <w:r>
        <w:rPr>
          <w:rFonts w:hint="eastAsia" w:ascii="宋体" w:hAnsi="宋体" w:eastAsia="宋体" w:cs="宋体"/>
          <w:spacing w:val="-1"/>
          <w:sz w:val="24"/>
          <w:szCs w:val="24"/>
        </w:rPr>
        <w:t>双方所签订的合同</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并承担合同规定的责任和义务</w:t>
      </w:r>
      <w:r>
        <w:rPr>
          <w:rFonts w:hint="eastAsia" w:ascii="宋体" w:hAnsi="宋体" w:eastAsia="宋体" w:cs="宋体"/>
          <w:spacing w:val="-1"/>
          <w:sz w:val="24"/>
          <w:szCs w:val="24"/>
          <w:lang w:eastAsia="zh-CN"/>
        </w:rPr>
        <w:t>。</w:t>
      </w:r>
    </w:p>
    <w:p w14:paraId="78948261">
      <w:pPr>
        <w:spacing w:before="182" w:line="468" w:lineRule="exact"/>
        <w:ind w:right="5"/>
        <w:jc w:val="right"/>
        <w:rPr>
          <w:rFonts w:hint="eastAsia" w:ascii="宋体" w:hAnsi="宋体" w:eastAsia="宋体" w:cs="宋体"/>
          <w:sz w:val="24"/>
          <w:szCs w:val="24"/>
        </w:rPr>
      </w:pPr>
      <w:r>
        <w:rPr>
          <w:rFonts w:hint="eastAsia" w:ascii="宋体" w:hAnsi="宋体" w:eastAsia="宋体" w:cs="宋体"/>
          <w:spacing w:val="2"/>
          <w:position w:val="17"/>
          <w:sz w:val="24"/>
          <w:szCs w:val="24"/>
        </w:rPr>
        <w:t>7、我方完全理解并同意单一来源采购文件</w:t>
      </w:r>
      <w:r>
        <w:rPr>
          <w:rFonts w:hint="eastAsia" w:ascii="宋体" w:hAnsi="宋体" w:eastAsia="宋体" w:cs="宋体"/>
          <w:spacing w:val="1"/>
          <w:position w:val="17"/>
          <w:sz w:val="24"/>
          <w:szCs w:val="24"/>
        </w:rPr>
        <w:t>中有关要求专业担保机构先行偿付和拒</w:t>
      </w:r>
    </w:p>
    <w:p w14:paraId="7884E6C0">
      <w:pPr>
        <w:spacing w:before="1" w:line="219" w:lineRule="auto"/>
        <w:ind w:left="3"/>
        <w:rPr>
          <w:rFonts w:hint="eastAsia" w:ascii="宋体" w:hAnsi="宋体" w:eastAsia="宋体" w:cs="宋体"/>
          <w:sz w:val="24"/>
          <w:szCs w:val="24"/>
          <w:lang w:eastAsia="zh-CN"/>
        </w:rPr>
      </w:pPr>
      <w:r>
        <w:rPr>
          <w:rFonts w:hint="eastAsia" w:ascii="宋体" w:hAnsi="宋体" w:eastAsia="宋体" w:cs="宋体"/>
          <w:spacing w:val="-2"/>
          <w:sz w:val="24"/>
          <w:szCs w:val="24"/>
        </w:rPr>
        <w:t>绝谈判的条款</w:t>
      </w:r>
      <w:r>
        <w:rPr>
          <w:rFonts w:hint="eastAsia" w:ascii="宋体" w:hAnsi="宋体" w:eastAsia="宋体" w:cs="宋体"/>
          <w:spacing w:val="-2"/>
          <w:sz w:val="24"/>
          <w:szCs w:val="24"/>
          <w:lang w:eastAsia="zh-CN"/>
        </w:rPr>
        <w:t>。</w:t>
      </w:r>
    </w:p>
    <w:p w14:paraId="7A4FA529">
      <w:pPr>
        <w:spacing w:before="180" w:line="219" w:lineRule="auto"/>
        <w:ind w:left="482"/>
        <w:rPr>
          <w:rFonts w:hint="eastAsia" w:ascii="宋体" w:hAnsi="宋体" w:eastAsia="宋体" w:cs="宋体"/>
          <w:sz w:val="24"/>
          <w:szCs w:val="24"/>
          <w:lang w:eastAsia="zh-CN"/>
        </w:rPr>
      </w:pPr>
      <w:r>
        <w:rPr>
          <w:rFonts w:hint="eastAsia" w:ascii="宋体" w:hAnsi="宋体" w:eastAsia="宋体" w:cs="宋体"/>
          <w:spacing w:val="-1"/>
          <w:sz w:val="24"/>
          <w:szCs w:val="24"/>
        </w:rPr>
        <w:t>8、我方同意按照要求提供谈判响应有关的一切数据或资料</w:t>
      </w:r>
      <w:r>
        <w:rPr>
          <w:rFonts w:hint="eastAsia" w:ascii="宋体" w:hAnsi="宋体" w:eastAsia="宋体" w:cs="宋体"/>
          <w:spacing w:val="-1"/>
          <w:sz w:val="24"/>
          <w:szCs w:val="24"/>
          <w:lang w:eastAsia="zh-CN"/>
        </w:rPr>
        <w:t>。</w:t>
      </w:r>
    </w:p>
    <w:p w14:paraId="5D8E5B99">
      <w:pPr>
        <w:spacing w:before="183" w:line="219" w:lineRule="auto"/>
        <w:ind w:left="482"/>
        <w:rPr>
          <w:rFonts w:hint="eastAsia" w:ascii="宋体" w:hAnsi="宋体" w:eastAsia="宋体" w:cs="宋体"/>
          <w:sz w:val="24"/>
          <w:szCs w:val="24"/>
          <w:lang w:eastAsia="zh-CN"/>
        </w:rPr>
      </w:pPr>
      <w:r>
        <w:rPr>
          <w:rFonts w:hint="eastAsia" w:ascii="宋体" w:hAnsi="宋体" w:eastAsia="宋体" w:cs="宋体"/>
          <w:sz w:val="24"/>
          <w:szCs w:val="24"/>
        </w:rPr>
        <w:t>9、我方同意按单一来源采购文件规定</w:t>
      </w:r>
      <w:r>
        <w:rPr>
          <w:rFonts w:hint="eastAsia" w:ascii="宋体" w:hAnsi="宋体" w:eastAsia="宋体" w:cs="宋体"/>
          <w:sz w:val="24"/>
          <w:szCs w:val="24"/>
          <w:lang w:eastAsia="zh-CN"/>
        </w:rPr>
        <w:t>，</w:t>
      </w:r>
      <w:r>
        <w:rPr>
          <w:rFonts w:hint="eastAsia" w:ascii="宋体" w:hAnsi="宋体" w:eastAsia="宋体" w:cs="宋体"/>
          <w:sz w:val="24"/>
          <w:szCs w:val="24"/>
        </w:rPr>
        <w:t>遵守贵方有</w:t>
      </w:r>
      <w:r>
        <w:rPr>
          <w:rFonts w:hint="eastAsia" w:ascii="宋体" w:hAnsi="宋体" w:eastAsia="宋体" w:cs="宋体"/>
          <w:spacing w:val="-1"/>
          <w:sz w:val="24"/>
          <w:szCs w:val="24"/>
        </w:rPr>
        <w:t>关谈判的各项规定和要求</w:t>
      </w:r>
      <w:r>
        <w:rPr>
          <w:rFonts w:hint="eastAsia" w:ascii="宋体" w:hAnsi="宋体" w:eastAsia="宋体" w:cs="宋体"/>
          <w:spacing w:val="-1"/>
          <w:sz w:val="24"/>
          <w:szCs w:val="24"/>
          <w:lang w:eastAsia="zh-CN"/>
        </w:rPr>
        <w:t>。</w:t>
      </w:r>
    </w:p>
    <w:p w14:paraId="2C6DAB87">
      <w:pPr>
        <w:spacing w:before="182" w:line="468" w:lineRule="exact"/>
        <w:ind w:right="4"/>
        <w:jc w:val="right"/>
        <w:rPr>
          <w:rFonts w:hint="eastAsia" w:ascii="宋体" w:hAnsi="宋体" w:eastAsia="宋体" w:cs="宋体"/>
          <w:sz w:val="24"/>
          <w:szCs w:val="24"/>
        </w:rPr>
      </w:pPr>
      <w:r>
        <w:rPr>
          <w:rFonts w:hint="eastAsia" w:ascii="宋体" w:hAnsi="宋体" w:eastAsia="宋体" w:cs="宋体"/>
          <w:spacing w:val="-2"/>
          <w:position w:val="17"/>
          <w:sz w:val="24"/>
          <w:szCs w:val="24"/>
        </w:rPr>
        <w:t>10、我方对本次谈判内容及与本项目有关的知识产权、技术资料、商业秘密</w:t>
      </w:r>
      <w:r>
        <w:rPr>
          <w:rFonts w:hint="eastAsia" w:ascii="宋体" w:hAnsi="宋体" w:eastAsia="宋体" w:cs="宋体"/>
          <w:spacing w:val="-3"/>
          <w:position w:val="17"/>
          <w:sz w:val="24"/>
          <w:szCs w:val="24"/>
        </w:rPr>
        <w:t>及相关</w:t>
      </w:r>
    </w:p>
    <w:p w14:paraId="0D477E96">
      <w:pPr>
        <w:spacing w:line="219" w:lineRule="auto"/>
        <w:ind w:left="1"/>
        <w:rPr>
          <w:rFonts w:hint="eastAsia" w:ascii="宋体" w:hAnsi="宋体" w:eastAsia="宋体" w:cs="宋体"/>
          <w:sz w:val="24"/>
          <w:szCs w:val="24"/>
          <w:lang w:eastAsia="zh-CN"/>
        </w:rPr>
      </w:pPr>
      <w:r>
        <w:rPr>
          <w:rFonts w:hint="eastAsia" w:ascii="宋体" w:hAnsi="宋体" w:eastAsia="宋体" w:cs="宋体"/>
          <w:spacing w:val="-2"/>
          <w:sz w:val="24"/>
          <w:szCs w:val="24"/>
        </w:rPr>
        <w:t>信息保密</w:t>
      </w:r>
      <w:r>
        <w:rPr>
          <w:rFonts w:hint="eastAsia" w:ascii="宋体" w:hAnsi="宋体" w:eastAsia="宋体" w:cs="宋体"/>
          <w:spacing w:val="-2"/>
          <w:sz w:val="24"/>
          <w:szCs w:val="24"/>
          <w:lang w:eastAsia="zh-CN"/>
        </w:rPr>
        <w:t>。</w:t>
      </w:r>
    </w:p>
    <w:p w14:paraId="67F3796F">
      <w:pPr>
        <w:spacing w:before="180" w:line="219" w:lineRule="auto"/>
        <w:ind w:left="499"/>
        <w:rPr>
          <w:rFonts w:hint="eastAsia" w:ascii="宋体" w:hAnsi="宋体" w:eastAsia="宋体" w:cs="宋体"/>
          <w:sz w:val="24"/>
          <w:szCs w:val="24"/>
          <w:lang w:eastAsia="zh-CN"/>
        </w:rPr>
      </w:pPr>
      <w:r>
        <w:rPr>
          <w:rFonts w:hint="eastAsia" w:ascii="宋体" w:hAnsi="宋体" w:eastAsia="宋体" w:cs="宋体"/>
          <w:spacing w:val="-1"/>
          <w:sz w:val="24"/>
          <w:szCs w:val="24"/>
        </w:rPr>
        <w:t>11、我方与采购人和采购代理机构无任何的隶属关系或者其他利害关系</w:t>
      </w:r>
      <w:r>
        <w:rPr>
          <w:rFonts w:hint="eastAsia" w:ascii="宋体" w:hAnsi="宋体" w:eastAsia="宋体" w:cs="宋体"/>
          <w:spacing w:val="-1"/>
          <w:sz w:val="24"/>
          <w:szCs w:val="24"/>
          <w:lang w:eastAsia="zh-CN"/>
        </w:rPr>
        <w:t>。</w:t>
      </w:r>
    </w:p>
    <w:p w14:paraId="49EB9425">
      <w:pPr>
        <w:spacing w:before="183" w:line="219" w:lineRule="auto"/>
        <w:ind w:left="499"/>
        <w:rPr>
          <w:rFonts w:hint="eastAsia" w:ascii="宋体" w:hAnsi="宋体" w:eastAsia="宋体" w:cs="宋体"/>
          <w:sz w:val="24"/>
          <w:szCs w:val="24"/>
          <w:lang w:eastAsia="zh-CN"/>
        </w:rPr>
      </w:pPr>
      <w:r>
        <w:rPr>
          <w:rFonts w:hint="eastAsia" w:ascii="宋体" w:hAnsi="宋体" w:eastAsia="宋体" w:cs="宋体"/>
          <w:spacing w:val="-1"/>
          <w:sz w:val="24"/>
          <w:szCs w:val="24"/>
        </w:rPr>
        <w:t>12、若我方被选为成交供应商</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我方保证按有关规定向贵方支付招标服务费</w:t>
      </w:r>
      <w:r>
        <w:rPr>
          <w:rFonts w:hint="eastAsia" w:ascii="宋体" w:hAnsi="宋体" w:eastAsia="宋体" w:cs="宋体"/>
          <w:spacing w:val="-1"/>
          <w:sz w:val="24"/>
          <w:szCs w:val="24"/>
          <w:lang w:eastAsia="zh-CN"/>
        </w:rPr>
        <w:t>。</w:t>
      </w:r>
    </w:p>
    <w:p w14:paraId="7CA19B34">
      <w:pPr>
        <w:spacing w:before="182" w:line="468" w:lineRule="exact"/>
        <w:ind w:left="499"/>
        <w:rPr>
          <w:rFonts w:hint="eastAsia" w:ascii="宋体" w:hAnsi="宋体" w:eastAsia="宋体" w:cs="宋体"/>
          <w:sz w:val="24"/>
          <w:szCs w:val="24"/>
          <w:lang w:eastAsia="zh-CN"/>
        </w:rPr>
      </w:pPr>
      <w:r>
        <w:rPr>
          <w:rFonts w:hint="eastAsia" w:ascii="宋体" w:hAnsi="宋体" w:eastAsia="宋体" w:cs="宋体"/>
          <w:spacing w:val="-1"/>
          <w:position w:val="17"/>
          <w:sz w:val="24"/>
          <w:szCs w:val="24"/>
        </w:rPr>
        <w:t>13、谈判响应有效期为自提交单一来源采购响应文件的截</w:t>
      </w:r>
      <w:r>
        <w:rPr>
          <w:rFonts w:hint="eastAsia" w:ascii="宋体" w:hAnsi="宋体" w:eastAsia="宋体" w:cs="宋体"/>
          <w:spacing w:val="-2"/>
          <w:position w:val="17"/>
          <w:sz w:val="24"/>
          <w:szCs w:val="24"/>
        </w:rPr>
        <w:t>止之日起</w:t>
      </w:r>
      <w:r>
        <w:rPr>
          <w:rFonts w:hint="eastAsia" w:ascii="宋体" w:hAnsi="宋体" w:eastAsia="宋体" w:cs="宋体"/>
          <w:spacing w:val="-50"/>
          <w:position w:val="17"/>
          <w:sz w:val="24"/>
          <w:szCs w:val="24"/>
        </w:rPr>
        <w:t xml:space="preserve"> </w:t>
      </w:r>
      <w:r>
        <w:rPr>
          <w:rFonts w:hint="eastAsia" w:ascii="宋体" w:hAnsi="宋体" w:eastAsia="宋体" w:cs="宋体"/>
          <w:spacing w:val="-2"/>
          <w:position w:val="17"/>
          <w:sz w:val="24"/>
          <w:szCs w:val="24"/>
        </w:rPr>
        <w:t>90</w:t>
      </w:r>
      <w:r>
        <w:rPr>
          <w:rFonts w:hint="eastAsia" w:ascii="宋体" w:hAnsi="宋体" w:eastAsia="宋体" w:cs="宋体"/>
          <w:spacing w:val="-51"/>
          <w:position w:val="17"/>
          <w:sz w:val="24"/>
          <w:szCs w:val="24"/>
        </w:rPr>
        <w:t xml:space="preserve"> </w:t>
      </w:r>
      <w:r>
        <w:rPr>
          <w:rFonts w:hint="eastAsia" w:ascii="宋体" w:hAnsi="宋体" w:eastAsia="宋体" w:cs="宋体"/>
          <w:spacing w:val="-2"/>
          <w:position w:val="17"/>
          <w:sz w:val="24"/>
          <w:szCs w:val="24"/>
        </w:rPr>
        <w:t>个日历日</w:t>
      </w:r>
      <w:r>
        <w:rPr>
          <w:rFonts w:hint="eastAsia" w:ascii="宋体" w:hAnsi="宋体" w:eastAsia="宋体" w:cs="宋体"/>
          <w:spacing w:val="-2"/>
          <w:position w:val="17"/>
          <w:sz w:val="24"/>
          <w:szCs w:val="24"/>
          <w:lang w:eastAsia="zh-CN"/>
        </w:rPr>
        <w:t>。</w:t>
      </w:r>
    </w:p>
    <w:p w14:paraId="08BC69A4">
      <w:pPr>
        <w:spacing w:line="218" w:lineRule="auto"/>
        <w:ind w:left="499"/>
        <w:rPr>
          <w:rFonts w:hint="eastAsia" w:ascii="宋体" w:hAnsi="宋体" w:eastAsia="宋体" w:cs="宋体"/>
          <w:sz w:val="24"/>
          <w:szCs w:val="24"/>
        </w:rPr>
      </w:pPr>
      <w:r>
        <w:rPr>
          <w:rFonts w:hint="eastAsia" w:ascii="宋体" w:hAnsi="宋体" w:eastAsia="宋体" w:cs="宋体"/>
          <w:spacing w:val="-2"/>
          <w:sz w:val="24"/>
          <w:szCs w:val="24"/>
        </w:rPr>
        <w:t>14、所有关于本项目的函电</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请按下列地址联系：</w:t>
      </w:r>
    </w:p>
    <w:p w14:paraId="3A1E5D78">
      <w:pPr>
        <w:spacing w:line="218" w:lineRule="auto"/>
        <w:rPr>
          <w:rFonts w:hint="eastAsia" w:ascii="宋体" w:hAnsi="宋体" w:eastAsia="宋体" w:cs="宋体"/>
          <w:sz w:val="24"/>
          <w:szCs w:val="24"/>
        </w:rPr>
        <w:sectPr>
          <w:footerReference r:id="rId10" w:type="default"/>
          <w:pgSz w:w="11905" w:h="16839"/>
          <w:pgMar w:top="1424" w:right="1412" w:bottom="1136" w:left="1423" w:header="0" w:footer="941" w:gutter="0"/>
          <w:pgNumType w:fmt="decimal"/>
          <w:cols w:space="720" w:num="1"/>
        </w:sectPr>
      </w:pPr>
    </w:p>
    <w:p w14:paraId="7148B589">
      <w:pPr>
        <w:pStyle w:val="4"/>
        <w:spacing w:line="431" w:lineRule="auto"/>
        <w:rPr>
          <w:rFonts w:hint="eastAsia" w:ascii="宋体" w:hAnsi="宋体" w:eastAsia="宋体" w:cs="宋体"/>
        </w:rPr>
      </w:pPr>
      <w:r>
        <w:rPr>
          <w:rFonts w:hint="eastAsia" w:ascii="宋体" w:hAnsi="宋体" w:eastAsia="宋体" w:cs="宋体"/>
        </w:rPr>
        <w:pict>
          <v:shape id="_x0000_s1026" o:spid="_x0000_s1026" style="position:absolute;left:0pt;margin-left:358.8pt;margin-top:297.9pt;height:24pt;width:120pt;mso-position-horizontal-relative:page;mso-position-vertical-relative:page;z-index:-251657216;mso-width-relative:page;mso-height-relative:page;" filled="f" stroked="t" coordsize="2400,480" o:allowincell="f" path="m120,5l2400,5m0,473l2280,473e">
            <v:fill on="f" focussize="0,0"/>
            <v:stroke weight="0.6pt" color="#000000" miterlimit="2" joinstyle="bevel"/>
            <v:imagedata o:title=""/>
            <o:lock v:ext="edit"/>
          </v:shape>
        </w:pict>
      </w:r>
    </w:p>
    <w:p w14:paraId="28B90CA2">
      <w:pPr>
        <w:spacing w:before="78" w:line="358" w:lineRule="auto"/>
        <w:ind w:left="119"/>
        <w:rPr>
          <w:rFonts w:hint="eastAsia" w:ascii="宋体" w:hAnsi="宋体" w:eastAsia="宋体" w:cs="宋体"/>
          <w:sz w:val="24"/>
          <w:szCs w:val="24"/>
        </w:rPr>
      </w:pPr>
      <w:r>
        <w:rPr>
          <w:rFonts w:hint="eastAsia" w:ascii="宋体" w:hAnsi="宋体" w:eastAsia="宋体" w:cs="宋体"/>
          <w:spacing w:val="-2"/>
          <w:sz w:val="24"/>
          <w:szCs w:val="24"/>
        </w:rPr>
        <w:t>供应商名称（公章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49F295CA">
      <w:pPr>
        <w:spacing w:before="1" w:line="220" w:lineRule="auto"/>
        <w:ind w:left="122"/>
        <w:rPr>
          <w:rFonts w:hint="eastAsia" w:ascii="宋体" w:hAnsi="宋体" w:eastAsia="宋体" w:cs="宋体"/>
          <w:sz w:val="24"/>
          <w:szCs w:val="24"/>
        </w:rPr>
      </w:pPr>
      <w:r>
        <w:rPr>
          <w:rFonts w:hint="eastAsia" w:ascii="宋体" w:hAnsi="宋体" w:eastAsia="宋体" w:cs="宋体"/>
          <w:spacing w:val="-9"/>
          <w:sz w:val="24"/>
          <w:szCs w:val="24"/>
        </w:rPr>
        <w:t>详</w:t>
      </w:r>
      <w:r>
        <w:rPr>
          <w:rFonts w:hint="eastAsia" w:ascii="宋体" w:hAnsi="宋体" w:eastAsia="宋体" w:cs="宋体"/>
          <w:spacing w:val="12"/>
          <w:sz w:val="24"/>
          <w:szCs w:val="24"/>
        </w:rPr>
        <w:t xml:space="preserve"> </w:t>
      </w:r>
      <w:r>
        <w:rPr>
          <w:rFonts w:hint="eastAsia" w:ascii="宋体" w:hAnsi="宋体" w:eastAsia="宋体" w:cs="宋体"/>
          <w:spacing w:val="-9"/>
          <w:sz w:val="24"/>
          <w:szCs w:val="24"/>
        </w:rPr>
        <w:t>细</w:t>
      </w:r>
      <w:r>
        <w:rPr>
          <w:rFonts w:hint="eastAsia" w:ascii="宋体" w:hAnsi="宋体" w:eastAsia="宋体" w:cs="宋体"/>
          <w:spacing w:val="9"/>
          <w:sz w:val="24"/>
          <w:szCs w:val="24"/>
        </w:rPr>
        <w:t xml:space="preserve"> </w:t>
      </w:r>
      <w:r>
        <w:rPr>
          <w:rFonts w:hint="eastAsia" w:ascii="宋体" w:hAnsi="宋体" w:eastAsia="宋体" w:cs="宋体"/>
          <w:spacing w:val="-9"/>
          <w:sz w:val="24"/>
          <w:szCs w:val="24"/>
        </w:rPr>
        <w:t>地</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址：</w:t>
      </w:r>
      <w:r>
        <w:rPr>
          <w:rFonts w:hint="eastAsia" w:ascii="宋体" w:hAnsi="宋体" w:eastAsia="宋体" w:cs="宋体"/>
          <w:sz w:val="24"/>
          <w:szCs w:val="24"/>
          <w:u w:val="single" w:color="auto"/>
        </w:rPr>
        <w:t xml:space="preserve">                                      </w:t>
      </w:r>
    </w:p>
    <w:p w14:paraId="2885F3A8">
      <w:pPr>
        <w:spacing w:before="181" w:line="220" w:lineRule="auto"/>
        <w:ind w:left="120"/>
        <w:rPr>
          <w:rFonts w:hint="eastAsia" w:ascii="宋体" w:hAnsi="宋体" w:eastAsia="宋体" w:cs="宋体"/>
          <w:sz w:val="24"/>
          <w:szCs w:val="24"/>
        </w:rPr>
      </w:pPr>
      <w:r>
        <w:rPr>
          <w:rFonts w:hint="eastAsia" w:ascii="宋体" w:hAnsi="宋体" w:eastAsia="宋体" w:cs="宋体"/>
          <w:spacing w:val="-9"/>
          <w:sz w:val="24"/>
          <w:szCs w:val="24"/>
        </w:rPr>
        <w:t>开</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户</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银</w:t>
      </w:r>
      <w:r>
        <w:rPr>
          <w:rFonts w:hint="eastAsia" w:ascii="宋体" w:hAnsi="宋体" w:eastAsia="宋体" w:cs="宋体"/>
          <w:spacing w:val="13"/>
          <w:sz w:val="24"/>
          <w:szCs w:val="24"/>
        </w:rPr>
        <w:t xml:space="preserve"> </w:t>
      </w:r>
      <w:r>
        <w:rPr>
          <w:rFonts w:hint="eastAsia" w:ascii="宋体" w:hAnsi="宋体" w:eastAsia="宋体" w:cs="宋体"/>
          <w:spacing w:val="-9"/>
          <w:sz w:val="24"/>
          <w:szCs w:val="24"/>
        </w:rPr>
        <w:t>行：</w:t>
      </w:r>
      <w:r>
        <w:rPr>
          <w:rFonts w:hint="eastAsia" w:ascii="宋体" w:hAnsi="宋体" w:eastAsia="宋体" w:cs="宋体"/>
          <w:sz w:val="24"/>
          <w:szCs w:val="24"/>
          <w:u w:val="single" w:color="auto"/>
        </w:rPr>
        <w:t xml:space="preserve">                    </w:t>
      </w:r>
    </w:p>
    <w:p w14:paraId="55852F67">
      <w:pPr>
        <w:spacing w:before="179" w:line="220" w:lineRule="auto"/>
        <w:ind w:left="128"/>
        <w:rPr>
          <w:rFonts w:hint="eastAsia" w:ascii="宋体" w:hAnsi="宋体" w:eastAsia="宋体" w:cs="宋体"/>
          <w:sz w:val="24"/>
          <w:szCs w:val="24"/>
        </w:rPr>
      </w:pPr>
      <w:r>
        <w:rPr>
          <w:rFonts w:hint="eastAsia" w:ascii="宋体" w:hAnsi="宋体" w:eastAsia="宋体" w:cs="宋体"/>
          <w:spacing w:val="-7"/>
          <w:sz w:val="24"/>
          <w:szCs w:val="24"/>
        </w:rPr>
        <w:t>帐</w:t>
      </w:r>
      <w:r>
        <w:rPr>
          <w:rFonts w:hint="eastAsia" w:ascii="宋体" w:hAnsi="宋体" w:eastAsia="宋体" w:cs="宋体"/>
          <w:spacing w:val="3"/>
          <w:sz w:val="24"/>
          <w:szCs w:val="24"/>
        </w:rPr>
        <w:t xml:space="preserve">       </w:t>
      </w:r>
      <w:r>
        <w:rPr>
          <w:rFonts w:hint="eastAsia" w:ascii="宋体" w:hAnsi="宋体" w:eastAsia="宋体" w:cs="宋体"/>
          <w:spacing w:val="-7"/>
          <w:sz w:val="24"/>
          <w:szCs w:val="24"/>
        </w:rPr>
        <w:t>号：</w:t>
      </w:r>
      <w:r>
        <w:rPr>
          <w:rFonts w:hint="eastAsia" w:ascii="宋体" w:hAnsi="宋体" w:eastAsia="宋体" w:cs="宋体"/>
          <w:spacing w:val="-7"/>
          <w:sz w:val="24"/>
          <w:szCs w:val="24"/>
          <w:u w:val="single" w:color="auto"/>
        </w:rPr>
        <w:t xml:space="preserve">                    </w:t>
      </w:r>
    </w:p>
    <w:p w14:paraId="72D4E56D">
      <w:pPr>
        <w:pStyle w:val="4"/>
        <w:spacing w:line="251" w:lineRule="auto"/>
        <w:rPr>
          <w:rFonts w:hint="eastAsia" w:ascii="宋体" w:hAnsi="宋体" w:eastAsia="宋体" w:cs="宋体"/>
        </w:rPr>
      </w:pPr>
    </w:p>
    <w:p w14:paraId="5CF230CF">
      <w:pPr>
        <w:pStyle w:val="4"/>
        <w:spacing w:line="251" w:lineRule="auto"/>
        <w:rPr>
          <w:rFonts w:hint="eastAsia" w:ascii="宋体" w:hAnsi="宋体" w:eastAsia="宋体" w:cs="宋体"/>
        </w:rPr>
      </w:pPr>
    </w:p>
    <w:p w14:paraId="1D923E6C">
      <w:pPr>
        <w:pStyle w:val="4"/>
        <w:spacing w:line="251" w:lineRule="auto"/>
        <w:rPr>
          <w:rFonts w:hint="eastAsia" w:ascii="宋体" w:hAnsi="宋体" w:eastAsia="宋体" w:cs="宋体"/>
        </w:rPr>
      </w:pPr>
    </w:p>
    <w:p w14:paraId="005AD724">
      <w:pPr>
        <w:pStyle w:val="4"/>
        <w:spacing w:line="251" w:lineRule="auto"/>
        <w:rPr>
          <w:rFonts w:hint="eastAsia" w:ascii="宋体" w:hAnsi="宋体" w:eastAsia="宋体" w:cs="宋体"/>
        </w:rPr>
      </w:pPr>
    </w:p>
    <w:p w14:paraId="53AAC92F">
      <w:pPr>
        <w:pStyle w:val="4"/>
        <w:spacing w:line="251" w:lineRule="auto"/>
        <w:rPr>
          <w:rFonts w:hint="eastAsia" w:ascii="宋体" w:hAnsi="宋体" w:eastAsia="宋体" w:cs="宋体"/>
        </w:rPr>
      </w:pPr>
    </w:p>
    <w:p w14:paraId="6D4C98E1">
      <w:pPr>
        <w:pStyle w:val="4"/>
        <w:spacing w:line="252" w:lineRule="auto"/>
        <w:rPr>
          <w:rFonts w:hint="eastAsia" w:ascii="宋体" w:hAnsi="宋体" w:eastAsia="宋体" w:cs="宋体"/>
        </w:rPr>
      </w:pPr>
    </w:p>
    <w:p w14:paraId="78C08066">
      <w:pPr>
        <w:pStyle w:val="4"/>
        <w:spacing w:line="252" w:lineRule="auto"/>
        <w:rPr>
          <w:rFonts w:hint="eastAsia" w:ascii="宋体" w:hAnsi="宋体" w:eastAsia="宋体" w:cs="宋体"/>
        </w:rPr>
      </w:pPr>
    </w:p>
    <w:p w14:paraId="72A89000">
      <w:pPr>
        <w:pStyle w:val="4"/>
        <w:spacing w:line="252" w:lineRule="auto"/>
        <w:rPr>
          <w:rFonts w:hint="eastAsia" w:ascii="宋体" w:hAnsi="宋体" w:eastAsia="宋体" w:cs="宋体"/>
        </w:rPr>
      </w:pPr>
    </w:p>
    <w:p w14:paraId="7A0C0F05">
      <w:pPr>
        <w:spacing w:before="78" w:line="466" w:lineRule="exact"/>
        <w:ind w:left="1200"/>
        <w:rPr>
          <w:rFonts w:hint="eastAsia" w:ascii="宋体" w:hAnsi="宋体" w:eastAsia="宋体" w:cs="宋体"/>
          <w:sz w:val="24"/>
          <w:szCs w:val="24"/>
        </w:rPr>
      </w:pPr>
      <w:r>
        <w:rPr>
          <w:rFonts w:hint="eastAsia" w:ascii="宋体" w:hAnsi="宋体" w:eastAsia="宋体" w:cs="宋体"/>
          <w:spacing w:val="-1"/>
          <w:position w:val="17"/>
          <w:sz w:val="24"/>
          <w:szCs w:val="24"/>
        </w:rPr>
        <w:t>法定代表人或被授权人（签字或盖章</w:t>
      </w:r>
      <w:r>
        <w:rPr>
          <w:rFonts w:hint="eastAsia" w:ascii="宋体" w:hAnsi="宋体" w:eastAsia="宋体" w:cs="宋体"/>
          <w:spacing w:val="2"/>
          <w:position w:val="17"/>
          <w:sz w:val="24"/>
          <w:szCs w:val="24"/>
        </w:rPr>
        <w:t>）：</w:t>
      </w:r>
    </w:p>
    <w:p w14:paraId="21825C1A">
      <w:pPr>
        <w:spacing w:line="218" w:lineRule="auto"/>
        <w:ind w:left="3600"/>
        <w:rPr>
          <w:rFonts w:hint="eastAsia" w:ascii="宋体" w:hAnsi="宋体" w:eastAsia="宋体" w:cs="宋体"/>
          <w:sz w:val="24"/>
          <w:szCs w:val="24"/>
        </w:rPr>
      </w:pPr>
      <w:r>
        <w:rPr>
          <w:rFonts w:hint="eastAsia" w:ascii="宋体" w:hAnsi="宋体" w:eastAsia="宋体" w:cs="宋体"/>
          <w:spacing w:val="-2"/>
          <w:sz w:val="24"/>
          <w:szCs w:val="24"/>
        </w:rPr>
        <w:t>联系电话/手机：</w:t>
      </w:r>
    </w:p>
    <w:p w14:paraId="52B8981A">
      <w:pPr>
        <w:tabs>
          <w:tab w:val="left" w:pos="6145"/>
        </w:tabs>
        <w:spacing w:before="184" w:line="219" w:lineRule="auto"/>
        <w:ind w:left="5666"/>
        <w:rPr>
          <w:rFonts w:hint="eastAsia" w:ascii="宋体" w:hAnsi="宋体" w:eastAsia="宋体" w:cs="宋体"/>
          <w:sz w:val="24"/>
          <w:szCs w:val="24"/>
        </w:rPr>
      </w:pPr>
      <w:r>
        <w:rPr>
          <w:rFonts w:hint="eastAsia" w:ascii="宋体" w:hAnsi="宋体" w:eastAsia="宋体" w:cs="宋体"/>
          <w:sz w:val="24"/>
          <w:szCs w:val="24"/>
          <w:u w:val="single" w:color="auto"/>
        </w:rPr>
        <w:tab/>
      </w:r>
      <w:r>
        <w:rPr>
          <w:rFonts w:hint="eastAsia" w:ascii="宋体" w:hAnsi="宋体" w:eastAsia="宋体" w:cs="宋体"/>
          <w:spacing w:val="-106"/>
          <w:sz w:val="24"/>
          <w:szCs w:val="24"/>
        </w:rPr>
        <w:t xml:space="preserve"> </w:t>
      </w:r>
      <w:r>
        <w:rPr>
          <w:rFonts w:hint="eastAsia" w:ascii="宋体" w:hAnsi="宋体" w:eastAsia="宋体" w:cs="宋体"/>
          <w:spacing w:val="-6"/>
          <w:sz w:val="24"/>
          <w:szCs w:val="24"/>
        </w:rPr>
        <w:t>年</w:t>
      </w:r>
      <w:r>
        <w:rPr>
          <w:rFonts w:hint="eastAsia" w:ascii="宋体" w:hAnsi="宋体" w:eastAsia="宋体" w:cs="宋体"/>
          <w:spacing w:val="-6"/>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6"/>
          <w:sz w:val="24"/>
          <w:szCs w:val="24"/>
        </w:rPr>
        <w:t>月</w:t>
      </w:r>
      <w:r>
        <w:rPr>
          <w:rFonts w:hint="eastAsia" w:ascii="宋体" w:hAnsi="宋体" w:eastAsia="宋体" w:cs="宋体"/>
          <w:sz w:val="24"/>
          <w:szCs w:val="24"/>
          <w:u w:val="single" w:color="auto"/>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6"/>
          <w:sz w:val="24"/>
          <w:szCs w:val="24"/>
        </w:rPr>
        <w:t>日</w:t>
      </w:r>
    </w:p>
    <w:p w14:paraId="7BE50A16">
      <w:pPr>
        <w:spacing w:line="219" w:lineRule="auto"/>
        <w:rPr>
          <w:rFonts w:hint="eastAsia" w:ascii="宋体" w:hAnsi="宋体" w:eastAsia="宋体" w:cs="宋体"/>
          <w:sz w:val="24"/>
          <w:szCs w:val="24"/>
        </w:rPr>
        <w:sectPr>
          <w:footerReference r:id="rId11" w:type="default"/>
          <w:pgSz w:w="11905" w:h="16839"/>
          <w:pgMar w:top="1431" w:right="1785" w:bottom="1136" w:left="1785" w:header="0" w:footer="941" w:gutter="0"/>
          <w:pgNumType w:fmt="decimal"/>
          <w:cols w:space="720" w:num="1"/>
        </w:sectPr>
      </w:pPr>
    </w:p>
    <w:p w14:paraId="609DC550">
      <w:pPr>
        <w:spacing w:before="64" w:line="223" w:lineRule="auto"/>
        <w:ind w:left="3193"/>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2.报价一览表（第一次）</w:t>
      </w:r>
    </w:p>
    <w:p w14:paraId="0E6B6687">
      <w:pPr>
        <w:pStyle w:val="4"/>
        <w:spacing w:line="257" w:lineRule="auto"/>
        <w:rPr>
          <w:rFonts w:hint="eastAsia" w:ascii="宋体" w:hAnsi="宋体" w:eastAsia="宋体" w:cs="宋体"/>
        </w:rPr>
      </w:pPr>
    </w:p>
    <w:p w14:paraId="2ACFEB2D">
      <w:pPr>
        <w:pStyle w:val="4"/>
        <w:spacing w:line="258" w:lineRule="auto"/>
        <w:rPr>
          <w:rFonts w:hint="eastAsia" w:ascii="宋体" w:hAnsi="宋体" w:eastAsia="宋体" w:cs="宋体"/>
        </w:rPr>
      </w:pPr>
    </w:p>
    <w:p w14:paraId="16D63315">
      <w:pPr>
        <w:pStyle w:val="4"/>
        <w:spacing w:line="258" w:lineRule="auto"/>
        <w:rPr>
          <w:rFonts w:hint="eastAsia" w:ascii="宋体" w:hAnsi="宋体" w:eastAsia="宋体" w:cs="宋体"/>
        </w:rPr>
      </w:pPr>
    </w:p>
    <w:p w14:paraId="415FD07D">
      <w:pPr>
        <w:spacing w:before="78" w:line="219" w:lineRule="auto"/>
        <w:ind w:left="783"/>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17"/>
          <w:sz w:val="24"/>
          <w:szCs w:val="24"/>
        </w:rPr>
        <w:t>：</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17"/>
          <w:sz w:val="24"/>
          <w:szCs w:val="24"/>
        </w:rPr>
        <w:t>（</w:t>
      </w:r>
      <w:r>
        <w:rPr>
          <w:rFonts w:hint="eastAsia" w:ascii="宋体" w:hAnsi="宋体" w:eastAsia="宋体" w:cs="宋体"/>
          <w:spacing w:val="2"/>
          <w:sz w:val="24"/>
          <w:szCs w:val="24"/>
        </w:rPr>
        <w:t>供应商公章）</w:t>
      </w:r>
    </w:p>
    <w:p w14:paraId="6D51E81D">
      <w:pPr>
        <w:spacing w:before="8"/>
        <w:rPr>
          <w:rFonts w:hint="eastAsia" w:ascii="宋体" w:hAnsi="宋体" w:eastAsia="宋体" w:cs="宋体"/>
        </w:rPr>
      </w:pPr>
    </w:p>
    <w:p w14:paraId="09FA1499">
      <w:pPr>
        <w:spacing w:before="7"/>
        <w:rPr>
          <w:rFonts w:hint="eastAsia" w:ascii="宋体" w:hAnsi="宋体" w:eastAsia="宋体" w:cs="宋体"/>
        </w:rPr>
      </w:pPr>
    </w:p>
    <w:tbl>
      <w:tblPr>
        <w:tblStyle w:val="16"/>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3"/>
        <w:gridCol w:w="4737"/>
        <w:gridCol w:w="1976"/>
      </w:tblGrid>
      <w:tr w14:paraId="5232F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2943" w:type="dxa"/>
            <w:vAlign w:val="top"/>
          </w:tcPr>
          <w:p w14:paraId="4250347A">
            <w:pPr>
              <w:spacing w:line="284" w:lineRule="auto"/>
              <w:rPr>
                <w:rFonts w:hint="eastAsia" w:ascii="宋体" w:hAnsi="宋体" w:eastAsia="宋体" w:cs="宋体"/>
                <w:sz w:val="21"/>
              </w:rPr>
            </w:pPr>
          </w:p>
          <w:p w14:paraId="745E3AAF">
            <w:pPr>
              <w:pStyle w:val="17"/>
              <w:spacing w:before="91" w:line="219" w:lineRule="auto"/>
              <w:ind w:left="649"/>
              <w:rPr>
                <w:rFonts w:hint="eastAsia" w:ascii="宋体" w:hAnsi="宋体" w:eastAsia="宋体" w:cs="宋体"/>
                <w:sz w:val="28"/>
                <w:szCs w:val="28"/>
              </w:rPr>
            </w:pPr>
            <w:r>
              <w:rPr>
                <w:rFonts w:hint="eastAsia" w:ascii="宋体" w:hAnsi="宋体" w:eastAsia="宋体" w:cs="宋体"/>
                <w:spacing w:val="-2"/>
                <w:sz w:val="28"/>
                <w:szCs w:val="28"/>
              </w:rPr>
              <w:t>采购项目名称</w:t>
            </w:r>
          </w:p>
        </w:tc>
        <w:tc>
          <w:tcPr>
            <w:tcW w:w="4737" w:type="dxa"/>
            <w:vAlign w:val="top"/>
          </w:tcPr>
          <w:p w14:paraId="79D9B370">
            <w:pPr>
              <w:spacing w:line="283" w:lineRule="auto"/>
              <w:rPr>
                <w:rFonts w:hint="eastAsia" w:ascii="宋体" w:hAnsi="宋体" w:eastAsia="宋体" w:cs="宋体"/>
                <w:sz w:val="21"/>
              </w:rPr>
            </w:pPr>
          </w:p>
          <w:p w14:paraId="0C6BC9C0">
            <w:pPr>
              <w:pStyle w:val="17"/>
              <w:spacing w:before="91" w:line="219" w:lineRule="auto"/>
              <w:ind w:left="910"/>
              <w:rPr>
                <w:rFonts w:hint="eastAsia" w:ascii="宋体" w:hAnsi="宋体" w:eastAsia="宋体" w:cs="宋体"/>
                <w:sz w:val="28"/>
                <w:szCs w:val="28"/>
              </w:rPr>
            </w:pPr>
            <w:r>
              <w:rPr>
                <w:rFonts w:hint="eastAsia" w:ascii="宋体" w:hAnsi="宋体" w:eastAsia="宋体" w:cs="宋体"/>
                <w:spacing w:val="-2"/>
                <w:sz w:val="28"/>
                <w:szCs w:val="28"/>
              </w:rPr>
              <w:t>投标总价（人民币:元）</w:t>
            </w:r>
          </w:p>
        </w:tc>
        <w:tc>
          <w:tcPr>
            <w:tcW w:w="1976" w:type="dxa"/>
            <w:vAlign w:val="top"/>
          </w:tcPr>
          <w:p w14:paraId="3AB4A9A3">
            <w:pPr>
              <w:spacing w:line="284" w:lineRule="auto"/>
              <w:rPr>
                <w:rFonts w:hint="eastAsia" w:ascii="宋体" w:hAnsi="宋体" w:eastAsia="宋体" w:cs="宋体"/>
                <w:sz w:val="21"/>
              </w:rPr>
            </w:pPr>
          </w:p>
          <w:p w14:paraId="54E4A54D">
            <w:pPr>
              <w:pStyle w:val="17"/>
              <w:spacing w:before="91" w:line="220" w:lineRule="auto"/>
              <w:ind w:left="432"/>
              <w:rPr>
                <w:rFonts w:hint="eastAsia" w:ascii="宋体" w:hAnsi="宋体" w:eastAsia="宋体" w:cs="宋体"/>
                <w:sz w:val="28"/>
                <w:szCs w:val="28"/>
              </w:rPr>
            </w:pPr>
            <w:r>
              <w:rPr>
                <w:rFonts w:hint="eastAsia" w:ascii="宋体" w:hAnsi="宋体" w:eastAsia="宋体" w:cs="宋体"/>
                <w:spacing w:val="-3"/>
                <w:sz w:val="28"/>
                <w:szCs w:val="28"/>
              </w:rPr>
              <w:t>服务期限</w:t>
            </w:r>
          </w:p>
        </w:tc>
      </w:tr>
      <w:tr w14:paraId="5AC22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0" w:hRule="atLeast"/>
        </w:trPr>
        <w:tc>
          <w:tcPr>
            <w:tcW w:w="2943" w:type="dxa"/>
            <w:vAlign w:val="top"/>
          </w:tcPr>
          <w:p w14:paraId="1BD90E5D">
            <w:pPr>
              <w:spacing w:line="270" w:lineRule="auto"/>
              <w:rPr>
                <w:rFonts w:hint="eastAsia" w:ascii="宋体" w:hAnsi="宋体" w:eastAsia="宋体" w:cs="宋体"/>
                <w:sz w:val="21"/>
              </w:rPr>
            </w:pPr>
          </w:p>
          <w:p w14:paraId="606639D7">
            <w:pPr>
              <w:spacing w:line="271" w:lineRule="auto"/>
              <w:rPr>
                <w:rFonts w:hint="eastAsia" w:ascii="宋体" w:hAnsi="宋体" w:eastAsia="宋体" w:cs="宋体"/>
                <w:sz w:val="21"/>
              </w:rPr>
            </w:pPr>
          </w:p>
          <w:p w14:paraId="785B53D4">
            <w:pPr>
              <w:spacing w:line="271" w:lineRule="auto"/>
              <w:rPr>
                <w:rFonts w:hint="eastAsia" w:ascii="宋体" w:hAnsi="宋体" w:eastAsia="宋体" w:cs="宋体"/>
                <w:sz w:val="21"/>
              </w:rPr>
            </w:pPr>
          </w:p>
          <w:p w14:paraId="56604E22">
            <w:pPr>
              <w:pStyle w:val="17"/>
              <w:spacing w:before="91" w:line="229" w:lineRule="auto"/>
              <w:ind w:right="58"/>
              <w:rPr>
                <w:rFonts w:hint="eastAsia" w:ascii="宋体" w:hAnsi="宋体" w:eastAsia="宋体" w:cs="宋体"/>
                <w:sz w:val="28"/>
                <w:szCs w:val="28"/>
                <w:lang w:eastAsia="zh-CN"/>
              </w:rPr>
            </w:pPr>
            <w:r>
              <w:rPr>
                <w:rFonts w:hint="eastAsia" w:ascii="宋体" w:hAnsi="宋体" w:eastAsia="宋体" w:cs="宋体"/>
                <w:spacing w:val="-2"/>
                <w:sz w:val="28"/>
                <w:szCs w:val="28"/>
                <w:lang w:eastAsia="zh-CN"/>
              </w:rPr>
              <w:t>子洲县农业农村局关于防返贫大数据平台数据库购买服务项目</w:t>
            </w:r>
          </w:p>
        </w:tc>
        <w:tc>
          <w:tcPr>
            <w:tcW w:w="4737" w:type="dxa"/>
            <w:vAlign w:val="top"/>
          </w:tcPr>
          <w:p w14:paraId="18B30355">
            <w:pPr>
              <w:spacing w:line="300" w:lineRule="auto"/>
              <w:rPr>
                <w:rFonts w:hint="eastAsia" w:ascii="宋体" w:hAnsi="宋体" w:eastAsia="宋体" w:cs="宋体"/>
                <w:sz w:val="21"/>
              </w:rPr>
            </w:pPr>
          </w:p>
          <w:p w14:paraId="0E7A02CD">
            <w:pPr>
              <w:spacing w:line="301" w:lineRule="auto"/>
              <w:rPr>
                <w:rFonts w:hint="eastAsia" w:ascii="宋体" w:hAnsi="宋体" w:eastAsia="宋体" w:cs="宋体"/>
                <w:sz w:val="21"/>
              </w:rPr>
            </w:pPr>
          </w:p>
          <w:p w14:paraId="5C8F9C18">
            <w:pPr>
              <w:spacing w:line="301" w:lineRule="auto"/>
              <w:rPr>
                <w:rFonts w:hint="eastAsia" w:ascii="宋体" w:hAnsi="宋体" w:eastAsia="宋体" w:cs="宋体"/>
                <w:sz w:val="21"/>
              </w:rPr>
            </w:pPr>
          </w:p>
          <w:p w14:paraId="4B47E8FD">
            <w:pPr>
              <w:pStyle w:val="17"/>
              <w:spacing w:before="91" w:line="545" w:lineRule="exact"/>
              <w:ind w:left="15"/>
              <w:rPr>
                <w:rFonts w:hint="eastAsia" w:ascii="宋体" w:hAnsi="宋体" w:eastAsia="宋体" w:cs="宋体"/>
                <w:sz w:val="28"/>
                <w:szCs w:val="28"/>
              </w:rPr>
            </w:pPr>
            <w:r>
              <w:rPr>
                <w:rFonts w:hint="eastAsia" w:ascii="宋体" w:hAnsi="宋体" w:eastAsia="宋体" w:cs="宋体"/>
                <w:spacing w:val="-5"/>
                <w:position w:val="19"/>
                <w:sz w:val="28"/>
                <w:szCs w:val="28"/>
              </w:rPr>
              <w:t>大写：</w:t>
            </w:r>
          </w:p>
          <w:p w14:paraId="19CA6630">
            <w:pPr>
              <w:pStyle w:val="17"/>
              <w:spacing w:line="222" w:lineRule="auto"/>
              <w:ind w:left="19"/>
              <w:rPr>
                <w:rFonts w:hint="eastAsia" w:ascii="宋体" w:hAnsi="宋体" w:eastAsia="宋体" w:cs="宋体"/>
                <w:sz w:val="28"/>
                <w:szCs w:val="28"/>
              </w:rPr>
            </w:pPr>
            <w:r>
              <w:rPr>
                <w:rFonts w:hint="eastAsia" w:ascii="宋体" w:hAnsi="宋体" w:eastAsia="宋体" w:cs="宋体"/>
                <w:spacing w:val="-6"/>
                <w:sz w:val="28"/>
                <w:szCs w:val="28"/>
              </w:rPr>
              <w:t>小写：</w:t>
            </w:r>
          </w:p>
        </w:tc>
        <w:tc>
          <w:tcPr>
            <w:tcW w:w="1976" w:type="dxa"/>
            <w:vAlign w:val="top"/>
          </w:tcPr>
          <w:p w14:paraId="61AC65C4">
            <w:pPr>
              <w:rPr>
                <w:rFonts w:hint="eastAsia" w:ascii="宋体" w:hAnsi="宋体" w:eastAsia="宋体" w:cs="宋体"/>
                <w:sz w:val="21"/>
              </w:rPr>
            </w:pPr>
          </w:p>
        </w:tc>
      </w:tr>
    </w:tbl>
    <w:p w14:paraId="6C5AB93D">
      <w:pPr>
        <w:pStyle w:val="4"/>
        <w:spacing w:line="267" w:lineRule="auto"/>
        <w:rPr>
          <w:rFonts w:hint="eastAsia" w:ascii="宋体" w:hAnsi="宋体" w:eastAsia="宋体" w:cs="宋体"/>
        </w:rPr>
      </w:pPr>
    </w:p>
    <w:p w14:paraId="2EF94A66">
      <w:pPr>
        <w:pStyle w:val="4"/>
        <w:spacing w:line="267" w:lineRule="auto"/>
        <w:rPr>
          <w:rFonts w:hint="eastAsia" w:ascii="宋体" w:hAnsi="宋体" w:eastAsia="宋体" w:cs="宋体"/>
        </w:rPr>
      </w:pPr>
    </w:p>
    <w:p w14:paraId="63CDA199">
      <w:pPr>
        <w:pStyle w:val="4"/>
        <w:spacing w:line="268" w:lineRule="auto"/>
        <w:rPr>
          <w:rFonts w:hint="eastAsia" w:ascii="宋体" w:hAnsi="宋体" w:eastAsia="宋体" w:cs="宋体"/>
        </w:rPr>
      </w:pPr>
    </w:p>
    <w:p w14:paraId="4E752D57">
      <w:pPr>
        <w:pStyle w:val="4"/>
        <w:spacing w:line="268" w:lineRule="auto"/>
        <w:rPr>
          <w:rFonts w:hint="eastAsia" w:ascii="宋体" w:hAnsi="宋体" w:eastAsia="宋体" w:cs="宋体"/>
        </w:rPr>
      </w:pPr>
    </w:p>
    <w:p w14:paraId="5853AD5D">
      <w:pPr>
        <w:pStyle w:val="4"/>
        <w:spacing w:line="268" w:lineRule="auto"/>
        <w:rPr>
          <w:rFonts w:hint="eastAsia" w:ascii="宋体" w:hAnsi="宋体" w:eastAsia="宋体" w:cs="宋体"/>
        </w:rPr>
      </w:pPr>
    </w:p>
    <w:p w14:paraId="62446334">
      <w:pPr>
        <w:pStyle w:val="4"/>
        <w:spacing w:line="268" w:lineRule="auto"/>
        <w:rPr>
          <w:rFonts w:hint="eastAsia" w:ascii="宋体" w:hAnsi="宋体" w:eastAsia="宋体" w:cs="宋体"/>
        </w:rPr>
      </w:pPr>
    </w:p>
    <w:p w14:paraId="680FCC5A">
      <w:pPr>
        <w:spacing w:before="78" w:line="386" w:lineRule="auto"/>
        <w:ind w:left="784"/>
        <w:rPr>
          <w:rFonts w:hint="eastAsia" w:ascii="宋体" w:hAnsi="宋体" w:eastAsia="宋体" w:cs="宋体"/>
          <w:sz w:val="24"/>
          <w:szCs w:val="24"/>
        </w:rPr>
      </w:pPr>
      <w:r>
        <w:rPr>
          <w:rFonts w:hint="eastAsia" w:ascii="宋体" w:hAnsi="宋体" w:eastAsia="宋体" w:cs="宋体"/>
          <w:spacing w:val="-1"/>
          <w:sz w:val="24"/>
          <w:szCs w:val="24"/>
        </w:rPr>
        <w:t>法定代表人或被授权人（签字或盖章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5E73CF21">
      <w:pPr>
        <w:spacing w:line="220" w:lineRule="auto"/>
        <w:ind w:left="825"/>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12"/>
          <w:sz w:val="24"/>
          <w:szCs w:val="24"/>
        </w:rPr>
        <w:t xml:space="preserve"> </w:t>
      </w:r>
      <w:r>
        <w:rPr>
          <w:rFonts w:hint="eastAsia" w:ascii="宋体" w:hAnsi="宋体" w:eastAsia="宋体" w:cs="宋体"/>
          <w:spacing w:val="-21"/>
          <w:sz w:val="24"/>
          <w:szCs w:val="24"/>
        </w:rPr>
        <w:t>期：</w:t>
      </w:r>
      <w:r>
        <w:rPr>
          <w:rFonts w:hint="eastAsia" w:ascii="宋体" w:hAnsi="宋体" w:eastAsia="宋体" w:cs="宋体"/>
          <w:sz w:val="24"/>
          <w:szCs w:val="24"/>
          <w:u w:val="single" w:color="auto"/>
        </w:rPr>
        <w:t xml:space="preserve">                   </w:t>
      </w:r>
    </w:p>
    <w:p w14:paraId="293BB17A">
      <w:pPr>
        <w:spacing w:line="220" w:lineRule="auto"/>
        <w:rPr>
          <w:rFonts w:hint="eastAsia" w:ascii="宋体" w:hAnsi="宋体" w:eastAsia="宋体" w:cs="宋体"/>
          <w:sz w:val="24"/>
          <w:szCs w:val="24"/>
        </w:rPr>
        <w:sectPr>
          <w:footerReference r:id="rId12" w:type="default"/>
          <w:pgSz w:w="11905" w:h="16839"/>
          <w:pgMar w:top="1424" w:right="1121" w:bottom="1156" w:left="1121" w:header="0" w:footer="994" w:gutter="0"/>
          <w:pgNumType w:fmt="decimal"/>
          <w:cols w:space="720" w:num="1"/>
        </w:sectPr>
      </w:pPr>
    </w:p>
    <w:p w14:paraId="3145BC70">
      <w:pPr>
        <w:spacing w:before="64" w:line="223" w:lineRule="auto"/>
        <w:ind w:left="3122"/>
        <w:rPr>
          <w:rFonts w:hint="eastAsia" w:ascii="宋体" w:hAnsi="宋体" w:eastAsia="宋体" w:cs="宋体"/>
          <w:sz w:val="31"/>
          <w:szCs w:val="31"/>
        </w:rPr>
      </w:pPr>
      <w:r>
        <w:rPr>
          <w:rFonts w:hint="eastAsia" w:ascii="宋体" w:hAnsi="宋体" w:eastAsia="宋体" w:cs="宋体"/>
          <w:spacing w:val="6"/>
          <w:sz w:val="31"/>
          <w:szCs w:val="31"/>
          <w14:textOutline w14:w="5793" w14:cap="sq" w14:cmpd="sng">
            <w14:solidFill>
              <w14:srgbClr w14:val="000000"/>
            </w14:solidFill>
            <w14:prstDash w14:val="solid"/>
            <w14:bevel/>
          </w14:textOutline>
        </w:rPr>
        <w:t>2.1</w:t>
      </w:r>
      <w:r>
        <w:rPr>
          <w:rFonts w:hint="eastAsia" w:ascii="宋体" w:hAnsi="宋体" w:eastAsia="宋体" w:cs="宋体"/>
          <w:spacing w:val="-60"/>
          <w:sz w:val="31"/>
          <w:szCs w:val="31"/>
        </w:rPr>
        <w:t xml:space="preserve"> </w:t>
      </w:r>
      <w:r>
        <w:rPr>
          <w:rFonts w:hint="eastAsia" w:ascii="宋体" w:hAnsi="宋体" w:eastAsia="宋体" w:cs="宋体"/>
          <w:spacing w:val="6"/>
          <w:sz w:val="31"/>
          <w:szCs w:val="31"/>
          <w14:textOutline w14:w="5793" w14:cap="sq" w14:cmpd="sng">
            <w14:solidFill>
              <w14:srgbClr w14:val="000000"/>
            </w14:solidFill>
            <w14:prstDash w14:val="solid"/>
            <w14:bevel/>
          </w14:textOutline>
        </w:rPr>
        <w:t>分项报价表（格式）</w:t>
      </w:r>
    </w:p>
    <w:p w14:paraId="01146F1B">
      <w:pPr>
        <w:pStyle w:val="4"/>
        <w:spacing w:line="361" w:lineRule="auto"/>
        <w:rPr>
          <w:rFonts w:hint="eastAsia" w:ascii="宋体" w:hAnsi="宋体" w:eastAsia="宋体" w:cs="宋体"/>
        </w:rPr>
      </w:pPr>
    </w:p>
    <w:p w14:paraId="1A6D20E5">
      <w:pPr>
        <w:spacing w:before="78" w:line="219" w:lineRule="auto"/>
        <w:ind w:left="226"/>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17"/>
          <w:sz w:val="24"/>
          <w:szCs w:val="24"/>
        </w:rPr>
        <w:t>：</w:t>
      </w:r>
      <w:r>
        <w:rPr>
          <w:rFonts w:hint="eastAsia" w:ascii="宋体" w:hAnsi="宋体" w:eastAsia="宋体" w:cs="宋体"/>
          <w:spacing w:val="5"/>
          <w:sz w:val="24"/>
          <w:szCs w:val="24"/>
          <w:u w:val="single" w:color="auto"/>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17"/>
          <w:sz w:val="24"/>
          <w:szCs w:val="24"/>
        </w:rPr>
        <w:t>（</w:t>
      </w:r>
      <w:r>
        <w:rPr>
          <w:rFonts w:hint="eastAsia" w:ascii="宋体" w:hAnsi="宋体" w:eastAsia="宋体" w:cs="宋体"/>
          <w:spacing w:val="2"/>
          <w:sz w:val="24"/>
          <w:szCs w:val="24"/>
        </w:rPr>
        <w:t>供应商公章）</w:t>
      </w:r>
    </w:p>
    <w:p w14:paraId="2870F0CF">
      <w:pPr>
        <w:spacing w:line="147" w:lineRule="exact"/>
        <w:rPr>
          <w:rFonts w:hint="eastAsia" w:ascii="宋体" w:hAnsi="宋体" w:eastAsia="宋体" w:cs="宋体"/>
        </w:rPr>
      </w:pPr>
    </w:p>
    <w:tbl>
      <w:tblPr>
        <w:tblStyle w:val="16"/>
        <w:tblW w:w="95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4"/>
        <w:gridCol w:w="1380"/>
        <w:gridCol w:w="1474"/>
        <w:gridCol w:w="892"/>
        <w:gridCol w:w="811"/>
        <w:gridCol w:w="1049"/>
        <w:gridCol w:w="1752"/>
        <w:gridCol w:w="1158"/>
      </w:tblGrid>
      <w:tr w14:paraId="42134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3" w:hRule="atLeast"/>
        </w:trPr>
        <w:tc>
          <w:tcPr>
            <w:tcW w:w="984" w:type="dxa"/>
            <w:vAlign w:val="top"/>
          </w:tcPr>
          <w:p w14:paraId="5BBC1B1F">
            <w:pPr>
              <w:pStyle w:val="17"/>
              <w:spacing w:before="98" w:line="221" w:lineRule="auto"/>
              <w:ind w:left="261"/>
              <w:rPr>
                <w:rFonts w:hint="eastAsia" w:ascii="宋体" w:hAnsi="宋体" w:eastAsia="宋体" w:cs="宋体"/>
              </w:rPr>
            </w:pPr>
            <w:r>
              <w:rPr>
                <w:rFonts w:hint="eastAsia" w:ascii="宋体" w:hAnsi="宋体" w:eastAsia="宋体" w:cs="宋体"/>
                <w:spacing w:val="-5"/>
              </w:rPr>
              <w:t>序号</w:t>
            </w:r>
          </w:p>
        </w:tc>
        <w:tc>
          <w:tcPr>
            <w:tcW w:w="1380" w:type="dxa"/>
            <w:vAlign w:val="top"/>
          </w:tcPr>
          <w:p w14:paraId="1D092DC6">
            <w:pPr>
              <w:pStyle w:val="17"/>
              <w:spacing w:before="98" w:line="220" w:lineRule="auto"/>
              <w:ind w:left="224"/>
              <w:rPr>
                <w:rFonts w:hint="eastAsia" w:ascii="宋体" w:hAnsi="宋体" w:eastAsia="宋体" w:cs="宋体"/>
              </w:rPr>
            </w:pPr>
            <w:r>
              <w:rPr>
                <w:rFonts w:hint="eastAsia" w:ascii="宋体" w:hAnsi="宋体" w:eastAsia="宋体" w:cs="宋体"/>
                <w:spacing w:val="-4"/>
              </w:rPr>
              <w:t>分项名称</w:t>
            </w:r>
          </w:p>
        </w:tc>
        <w:tc>
          <w:tcPr>
            <w:tcW w:w="1474" w:type="dxa"/>
            <w:vAlign w:val="top"/>
          </w:tcPr>
          <w:p w14:paraId="420F0186">
            <w:pPr>
              <w:pStyle w:val="17"/>
              <w:spacing w:before="98" w:line="219" w:lineRule="auto"/>
              <w:ind w:left="266"/>
              <w:rPr>
                <w:rFonts w:hint="eastAsia" w:ascii="宋体" w:hAnsi="宋体" w:eastAsia="宋体" w:cs="宋体"/>
              </w:rPr>
            </w:pPr>
            <w:r>
              <w:rPr>
                <w:rFonts w:hint="eastAsia" w:ascii="宋体" w:hAnsi="宋体" w:eastAsia="宋体" w:cs="宋体"/>
                <w:spacing w:val="-3"/>
              </w:rPr>
              <w:t>服务内容</w:t>
            </w:r>
          </w:p>
        </w:tc>
        <w:tc>
          <w:tcPr>
            <w:tcW w:w="892" w:type="dxa"/>
            <w:vAlign w:val="top"/>
          </w:tcPr>
          <w:p w14:paraId="777B8249">
            <w:pPr>
              <w:pStyle w:val="17"/>
              <w:spacing w:before="98" w:line="220" w:lineRule="auto"/>
              <w:ind w:left="217"/>
              <w:rPr>
                <w:rFonts w:hint="eastAsia" w:ascii="宋体" w:hAnsi="宋体" w:eastAsia="宋体" w:cs="宋体"/>
              </w:rPr>
            </w:pPr>
            <w:r>
              <w:rPr>
                <w:rFonts w:hint="eastAsia" w:ascii="宋体" w:hAnsi="宋体" w:eastAsia="宋体" w:cs="宋体"/>
                <w:spacing w:val="-6"/>
              </w:rPr>
              <w:t>单位</w:t>
            </w:r>
          </w:p>
        </w:tc>
        <w:tc>
          <w:tcPr>
            <w:tcW w:w="811" w:type="dxa"/>
            <w:vAlign w:val="top"/>
          </w:tcPr>
          <w:p w14:paraId="5F995A80">
            <w:pPr>
              <w:pStyle w:val="17"/>
              <w:spacing w:before="98" w:line="219" w:lineRule="auto"/>
              <w:ind w:left="175"/>
              <w:rPr>
                <w:rFonts w:hint="eastAsia" w:ascii="宋体" w:hAnsi="宋体" w:eastAsia="宋体" w:cs="宋体"/>
              </w:rPr>
            </w:pPr>
            <w:r>
              <w:rPr>
                <w:rFonts w:hint="eastAsia" w:ascii="宋体" w:hAnsi="宋体" w:eastAsia="宋体" w:cs="宋体"/>
                <w:spacing w:val="-6"/>
              </w:rPr>
              <w:t>数量</w:t>
            </w:r>
          </w:p>
        </w:tc>
        <w:tc>
          <w:tcPr>
            <w:tcW w:w="1049" w:type="dxa"/>
            <w:vAlign w:val="top"/>
          </w:tcPr>
          <w:p w14:paraId="608DF48E">
            <w:pPr>
              <w:pStyle w:val="17"/>
              <w:spacing w:before="98" w:line="218" w:lineRule="auto"/>
              <w:ind w:left="295"/>
              <w:rPr>
                <w:rFonts w:hint="eastAsia" w:ascii="宋体" w:hAnsi="宋体" w:eastAsia="宋体" w:cs="宋体"/>
              </w:rPr>
            </w:pPr>
            <w:r>
              <w:rPr>
                <w:rFonts w:hint="eastAsia" w:ascii="宋体" w:hAnsi="宋体" w:eastAsia="宋体" w:cs="宋体"/>
                <w:spacing w:val="-6"/>
              </w:rPr>
              <w:t>单价</w:t>
            </w:r>
          </w:p>
        </w:tc>
        <w:tc>
          <w:tcPr>
            <w:tcW w:w="1752" w:type="dxa"/>
            <w:vAlign w:val="top"/>
          </w:tcPr>
          <w:p w14:paraId="19295604">
            <w:pPr>
              <w:pStyle w:val="17"/>
              <w:spacing w:before="98" w:line="220" w:lineRule="auto"/>
              <w:ind w:left="284"/>
              <w:rPr>
                <w:rFonts w:hint="eastAsia" w:ascii="宋体" w:hAnsi="宋体" w:eastAsia="宋体" w:cs="宋体"/>
              </w:rPr>
            </w:pPr>
            <w:r>
              <w:rPr>
                <w:rFonts w:hint="eastAsia" w:ascii="宋体" w:hAnsi="宋体" w:eastAsia="宋体" w:cs="宋体"/>
                <w:spacing w:val="-3"/>
              </w:rPr>
              <w:t>合计（元）</w:t>
            </w:r>
          </w:p>
        </w:tc>
        <w:tc>
          <w:tcPr>
            <w:tcW w:w="1158" w:type="dxa"/>
            <w:vAlign w:val="top"/>
          </w:tcPr>
          <w:p w14:paraId="339EC535">
            <w:pPr>
              <w:pStyle w:val="17"/>
              <w:spacing w:before="98" w:line="221" w:lineRule="auto"/>
              <w:ind w:left="346"/>
              <w:rPr>
                <w:rFonts w:hint="eastAsia" w:ascii="宋体" w:hAnsi="宋体" w:eastAsia="宋体" w:cs="宋体"/>
              </w:rPr>
            </w:pPr>
            <w:r>
              <w:rPr>
                <w:rFonts w:hint="eastAsia" w:ascii="宋体" w:hAnsi="宋体" w:eastAsia="宋体" w:cs="宋体"/>
                <w:spacing w:val="-7"/>
              </w:rPr>
              <w:t>备注</w:t>
            </w:r>
          </w:p>
        </w:tc>
      </w:tr>
      <w:tr w14:paraId="1FD8C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vAlign w:val="top"/>
          </w:tcPr>
          <w:p w14:paraId="4BF5AB81">
            <w:pPr>
              <w:pStyle w:val="17"/>
              <w:spacing w:before="129" w:line="184" w:lineRule="auto"/>
              <w:ind w:left="459"/>
              <w:rPr>
                <w:rFonts w:hint="eastAsia" w:ascii="宋体" w:hAnsi="宋体" w:eastAsia="宋体" w:cs="宋体"/>
              </w:rPr>
            </w:pPr>
            <w:r>
              <w:rPr>
                <w:rFonts w:hint="eastAsia" w:ascii="宋体" w:hAnsi="宋体" w:eastAsia="宋体" w:cs="宋体"/>
              </w:rPr>
              <w:t>1</w:t>
            </w:r>
          </w:p>
        </w:tc>
        <w:tc>
          <w:tcPr>
            <w:tcW w:w="1380" w:type="dxa"/>
            <w:vAlign w:val="top"/>
          </w:tcPr>
          <w:p w14:paraId="43EE781C">
            <w:pPr>
              <w:rPr>
                <w:rFonts w:hint="eastAsia" w:ascii="宋体" w:hAnsi="宋体" w:eastAsia="宋体" w:cs="宋体"/>
                <w:sz w:val="21"/>
              </w:rPr>
            </w:pPr>
          </w:p>
        </w:tc>
        <w:tc>
          <w:tcPr>
            <w:tcW w:w="1474" w:type="dxa"/>
            <w:vAlign w:val="top"/>
          </w:tcPr>
          <w:p w14:paraId="1AAF78B6">
            <w:pPr>
              <w:rPr>
                <w:rFonts w:hint="eastAsia" w:ascii="宋体" w:hAnsi="宋体" w:eastAsia="宋体" w:cs="宋体"/>
                <w:sz w:val="21"/>
              </w:rPr>
            </w:pPr>
          </w:p>
        </w:tc>
        <w:tc>
          <w:tcPr>
            <w:tcW w:w="892" w:type="dxa"/>
            <w:vAlign w:val="top"/>
          </w:tcPr>
          <w:p w14:paraId="5FD79D35">
            <w:pPr>
              <w:rPr>
                <w:rFonts w:hint="eastAsia" w:ascii="宋体" w:hAnsi="宋体" w:eastAsia="宋体" w:cs="宋体"/>
                <w:sz w:val="21"/>
              </w:rPr>
            </w:pPr>
          </w:p>
        </w:tc>
        <w:tc>
          <w:tcPr>
            <w:tcW w:w="811" w:type="dxa"/>
            <w:vAlign w:val="top"/>
          </w:tcPr>
          <w:p w14:paraId="1081BDA3">
            <w:pPr>
              <w:rPr>
                <w:rFonts w:hint="eastAsia" w:ascii="宋体" w:hAnsi="宋体" w:eastAsia="宋体" w:cs="宋体"/>
                <w:sz w:val="21"/>
              </w:rPr>
            </w:pPr>
          </w:p>
        </w:tc>
        <w:tc>
          <w:tcPr>
            <w:tcW w:w="1049" w:type="dxa"/>
            <w:vAlign w:val="top"/>
          </w:tcPr>
          <w:p w14:paraId="25B82453">
            <w:pPr>
              <w:rPr>
                <w:rFonts w:hint="eastAsia" w:ascii="宋体" w:hAnsi="宋体" w:eastAsia="宋体" w:cs="宋体"/>
                <w:sz w:val="21"/>
              </w:rPr>
            </w:pPr>
          </w:p>
        </w:tc>
        <w:tc>
          <w:tcPr>
            <w:tcW w:w="1752" w:type="dxa"/>
            <w:vAlign w:val="top"/>
          </w:tcPr>
          <w:p w14:paraId="3638AA94">
            <w:pPr>
              <w:rPr>
                <w:rFonts w:hint="eastAsia" w:ascii="宋体" w:hAnsi="宋体" w:eastAsia="宋体" w:cs="宋体"/>
                <w:sz w:val="21"/>
              </w:rPr>
            </w:pPr>
          </w:p>
        </w:tc>
        <w:tc>
          <w:tcPr>
            <w:tcW w:w="1158" w:type="dxa"/>
            <w:vAlign w:val="top"/>
          </w:tcPr>
          <w:p w14:paraId="0AFDD2C9">
            <w:pPr>
              <w:rPr>
                <w:rFonts w:hint="eastAsia" w:ascii="宋体" w:hAnsi="宋体" w:eastAsia="宋体" w:cs="宋体"/>
                <w:sz w:val="21"/>
              </w:rPr>
            </w:pPr>
          </w:p>
        </w:tc>
      </w:tr>
      <w:tr w14:paraId="007F1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vAlign w:val="top"/>
          </w:tcPr>
          <w:p w14:paraId="768C96E4">
            <w:pPr>
              <w:pStyle w:val="17"/>
              <w:spacing w:before="133" w:line="183" w:lineRule="auto"/>
              <w:ind w:left="444"/>
              <w:rPr>
                <w:rFonts w:hint="eastAsia" w:ascii="宋体" w:hAnsi="宋体" w:eastAsia="宋体" w:cs="宋体"/>
              </w:rPr>
            </w:pPr>
            <w:r>
              <w:rPr>
                <w:rFonts w:hint="eastAsia" w:ascii="宋体" w:hAnsi="宋体" w:eastAsia="宋体" w:cs="宋体"/>
              </w:rPr>
              <w:t>2</w:t>
            </w:r>
          </w:p>
        </w:tc>
        <w:tc>
          <w:tcPr>
            <w:tcW w:w="1380" w:type="dxa"/>
            <w:vAlign w:val="top"/>
          </w:tcPr>
          <w:p w14:paraId="3386CD97">
            <w:pPr>
              <w:rPr>
                <w:rFonts w:hint="eastAsia" w:ascii="宋体" w:hAnsi="宋体" w:eastAsia="宋体" w:cs="宋体"/>
                <w:sz w:val="21"/>
              </w:rPr>
            </w:pPr>
          </w:p>
        </w:tc>
        <w:tc>
          <w:tcPr>
            <w:tcW w:w="1474" w:type="dxa"/>
            <w:vAlign w:val="top"/>
          </w:tcPr>
          <w:p w14:paraId="18AD0AA8">
            <w:pPr>
              <w:rPr>
                <w:rFonts w:hint="eastAsia" w:ascii="宋体" w:hAnsi="宋体" w:eastAsia="宋体" w:cs="宋体"/>
                <w:sz w:val="21"/>
              </w:rPr>
            </w:pPr>
          </w:p>
        </w:tc>
        <w:tc>
          <w:tcPr>
            <w:tcW w:w="892" w:type="dxa"/>
            <w:vAlign w:val="top"/>
          </w:tcPr>
          <w:p w14:paraId="797E6D07">
            <w:pPr>
              <w:rPr>
                <w:rFonts w:hint="eastAsia" w:ascii="宋体" w:hAnsi="宋体" w:eastAsia="宋体" w:cs="宋体"/>
                <w:sz w:val="21"/>
              </w:rPr>
            </w:pPr>
          </w:p>
        </w:tc>
        <w:tc>
          <w:tcPr>
            <w:tcW w:w="811" w:type="dxa"/>
            <w:vAlign w:val="top"/>
          </w:tcPr>
          <w:p w14:paraId="440C5D24">
            <w:pPr>
              <w:rPr>
                <w:rFonts w:hint="eastAsia" w:ascii="宋体" w:hAnsi="宋体" w:eastAsia="宋体" w:cs="宋体"/>
                <w:sz w:val="21"/>
              </w:rPr>
            </w:pPr>
          </w:p>
        </w:tc>
        <w:tc>
          <w:tcPr>
            <w:tcW w:w="1049" w:type="dxa"/>
            <w:vAlign w:val="top"/>
          </w:tcPr>
          <w:p w14:paraId="381E9CC8">
            <w:pPr>
              <w:rPr>
                <w:rFonts w:hint="eastAsia" w:ascii="宋体" w:hAnsi="宋体" w:eastAsia="宋体" w:cs="宋体"/>
                <w:sz w:val="21"/>
              </w:rPr>
            </w:pPr>
          </w:p>
        </w:tc>
        <w:tc>
          <w:tcPr>
            <w:tcW w:w="1752" w:type="dxa"/>
            <w:vAlign w:val="top"/>
          </w:tcPr>
          <w:p w14:paraId="7E6D1EF1">
            <w:pPr>
              <w:rPr>
                <w:rFonts w:hint="eastAsia" w:ascii="宋体" w:hAnsi="宋体" w:eastAsia="宋体" w:cs="宋体"/>
                <w:sz w:val="21"/>
              </w:rPr>
            </w:pPr>
          </w:p>
        </w:tc>
        <w:tc>
          <w:tcPr>
            <w:tcW w:w="1158" w:type="dxa"/>
            <w:vAlign w:val="top"/>
          </w:tcPr>
          <w:p w14:paraId="413199D3">
            <w:pPr>
              <w:rPr>
                <w:rFonts w:hint="eastAsia" w:ascii="宋体" w:hAnsi="宋体" w:eastAsia="宋体" w:cs="宋体"/>
                <w:sz w:val="21"/>
              </w:rPr>
            </w:pPr>
          </w:p>
        </w:tc>
      </w:tr>
      <w:tr w14:paraId="2B0FC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vAlign w:val="top"/>
          </w:tcPr>
          <w:p w14:paraId="1C2F2E00">
            <w:pPr>
              <w:pStyle w:val="17"/>
              <w:spacing w:before="133" w:line="183" w:lineRule="auto"/>
              <w:ind w:left="441"/>
              <w:rPr>
                <w:rFonts w:hint="eastAsia" w:ascii="宋体" w:hAnsi="宋体" w:eastAsia="宋体" w:cs="宋体"/>
              </w:rPr>
            </w:pPr>
            <w:r>
              <w:rPr>
                <w:rFonts w:hint="eastAsia" w:ascii="宋体" w:hAnsi="宋体" w:eastAsia="宋体" w:cs="宋体"/>
              </w:rPr>
              <w:t>3</w:t>
            </w:r>
          </w:p>
        </w:tc>
        <w:tc>
          <w:tcPr>
            <w:tcW w:w="1380" w:type="dxa"/>
            <w:vAlign w:val="top"/>
          </w:tcPr>
          <w:p w14:paraId="0AF27852">
            <w:pPr>
              <w:rPr>
                <w:rFonts w:hint="eastAsia" w:ascii="宋体" w:hAnsi="宋体" w:eastAsia="宋体" w:cs="宋体"/>
                <w:sz w:val="21"/>
              </w:rPr>
            </w:pPr>
          </w:p>
        </w:tc>
        <w:tc>
          <w:tcPr>
            <w:tcW w:w="1474" w:type="dxa"/>
            <w:vAlign w:val="top"/>
          </w:tcPr>
          <w:p w14:paraId="39B42C3D">
            <w:pPr>
              <w:rPr>
                <w:rFonts w:hint="eastAsia" w:ascii="宋体" w:hAnsi="宋体" w:eastAsia="宋体" w:cs="宋体"/>
                <w:sz w:val="21"/>
              </w:rPr>
            </w:pPr>
          </w:p>
        </w:tc>
        <w:tc>
          <w:tcPr>
            <w:tcW w:w="892" w:type="dxa"/>
            <w:vAlign w:val="top"/>
          </w:tcPr>
          <w:p w14:paraId="349FA124">
            <w:pPr>
              <w:rPr>
                <w:rFonts w:hint="eastAsia" w:ascii="宋体" w:hAnsi="宋体" w:eastAsia="宋体" w:cs="宋体"/>
                <w:sz w:val="21"/>
              </w:rPr>
            </w:pPr>
          </w:p>
        </w:tc>
        <w:tc>
          <w:tcPr>
            <w:tcW w:w="811" w:type="dxa"/>
            <w:vAlign w:val="top"/>
          </w:tcPr>
          <w:p w14:paraId="4F74A77A">
            <w:pPr>
              <w:rPr>
                <w:rFonts w:hint="eastAsia" w:ascii="宋体" w:hAnsi="宋体" w:eastAsia="宋体" w:cs="宋体"/>
                <w:sz w:val="21"/>
              </w:rPr>
            </w:pPr>
          </w:p>
        </w:tc>
        <w:tc>
          <w:tcPr>
            <w:tcW w:w="1049" w:type="dxa"/>
            <w:vAlign w:val="top"/>
          </w:tcPr>
          <w:p w14:paraId="24F0E6EE">
            <w:pPr>
              <w:rPr>
                <w:rFonts w:hint="eastAsia" w:ascii="宋体" w:hAnsi="宋体" w:eastAsia="宋体" w:cs="宋体"/>
                <w:sz w:val="21"/>
              </w:rPr>
            </w:pPr>
          </w:p>
        </w:tc>
        <w:tc>
          <w:tcPr>
            <w:tcW w:w="1752" w:type="dxa"/>
            <w:vAlign w:val="top"/>
          </w:tcPr>
          <w:p w14:paraId="4CA9566D">
            <w:pPr>
              <w:rPr>
                <w:rFonts w:hint="eastAsia" w:ascii="宋体" w:hAnsi="宋体" w:eastAsia="宋体" w:cs="宋体"/>
                <w:sz w:val="21"/>
              </w:rPr>
            </w:pPr>
          </w:p>
        </w:tc>
        <w:tc>
          <w:tcPr>
            <w:tcW w:w="1158" w:type="dxa"/>
            <w:vAlign w:val="top"/>
          </w:tcPr>
          <w:p w14:paraId="7D86C061">
            <w:pPr>
              <w:rPr>
                <w:rFonts w:hint="eastAsia" w:ascii="宋体" w:hAnsi="宋体" w:eastAsia="宋体" w:cs="宋体"/>
                <w:sz w:val="21"/>
              </w:rPr>
            </w:pPr>
          </w:p>
        </w:tc>
      </w:tr>
      <w:tr w14:paraId="4C6D1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vAlign w:val="top"/>
          </w:tcPr>
          <w:p w14:paraId="5E5F69CB">
            <w:pPr>
              <w:pStyle w:val="17"/>
              <w:spacing w:before="135" w:line="183" w:lineRule="auto"/>
              <w:ind w:left="436"/>
              <w:rPr>
                <w:rFonts w:hint="eastAsia" w:ascii="宋体" w:hAnsi="宋体" w:eastAsia="宋体" w:cs="宋体"/>
              </w:rPr>
            </w:pPr>
            <w:r>
              <w:rPr>
                <w:rFonts w:hint="eastAsia" w:ascii="宋体" w:hAnsi="宋体" w:eastAsia="宋体" w:cs="宋体"/>
              </w:rPr>
              <w:t>4</w:t>
            </w:r>
          </w:p>
        </w:tc>
        <w:tc>
          <w:tcPr>
            <w:tcW w:w="1380" w:type="dxa"/>
            <w:vAlign w:val="top"/>
          </w:tcPr>
          <w:p w14:paraId="7EA7EFFB">
            <w:pPr>
              <w:rPr>
                <w:rFonts w:hint="eastAsia" w:ascii="宋体" w:hAnsi="宋体" w:eastAsia="宋体" w:cs="宋体"/>
                <w:sz w:val="21"/>
              </w:rPr>
            </w:pPr>
          </w:p>
        </w:tc>
        <w:tc>
          <w:tcPr>
            <w:tcW w:w="1474" w:type="dxa"/>
            <w:vAlign w:val="top"/>
          </w:tcPr>
          <w:p w14:paraId="6DC10635">
            <w:pPr>
              <w:rPr>
                <w:rFonts w:hint="eastAsia" w:ascii="宋体" w:hAnsi="宋体" w:eastAsia="宋体" w:cs="宋体"/>
                <w:sz w:val="21"/>
              </w:rPr>
            </w:pPr>
          </w:p>
        </w:tc>
        <w:tc>
          <w:tcPr>
            <w:tcW w:w="892" w:type="dxa"/>
            <w:vAlign w:val="top"/>
          </w:tcPr>
          <w:p w14:paraId="2F0D2F80">
            <w:pPr>
              <w:rPr>
                <w:rFonts w:hint="eastAsia" w:ascii="宋体" w:hAnsi="宋体" w:eastAsia="宋体" w:cs="宋体"/>
                <w:sz w:val="21"/>
              </w:rPr>
            </w:pPr>
          </w:p>
        </w:tc>
        <w:tc>
          <w:tcPr>
            <w:tcW w:w="811" w:type="dxa"/>
            <w:vAlign w:val="top"/>
          </w:tcPr>
          <w:p w14:paraId="0257993C">
            <w:pPr>
              <w:rPr>
                <w:rFonts w:hint="eastAsia" w:ascii="宋体" w:hAnsi="宋体" w:eastAsia="宋体" w:cs="宋体"/>
                <w:sz w:val="21"/>
              </w:rPr>
            </w:pPr>
          </w:p>
        </w:tc>
        <w:tc>
          <w:tcPr>
            <w:tcW w:w="1049" w:type="dxa"/>
            <w:vAlign w:val="top"/>
          </w:tcPr>
          <w:p w14:paraId="128E4160">
            <w:pPr>
              <w:rPr>
                <w:rFonts w:hint="eastAsia" w:ascii="宋体" w:hAnsi="宋体" w:eastAsia="宋体" w:cs="宋体"/>
                <w:sz w:val="21"/>
              </w:rPr>
            </w:pPr>
          </w:p>
        </w:tc>
        <w:tc>
          <w:tcPr>
            <w:tcW w:w="1752" w:type="dxa"/>
            <w:vAlign w:val="top"/>
          </w:tcPr>
          <w:p w14:paraId="63E5F954">
            <w:pPr>
              <w:rPr>
                <w:rFonts w:hint="eastAsia" w:ascii="宋体" w:hAnsi="宋体" w:eastAsia="宋体" w:cs="宋体"/>
                <w:sz w:val="21"/>
              </w:rPr>
            </w:pPr>
          </w:p>
        </w:tc>
        <w:tc>
          <w:tcPr>
            <w:tcW w:w="1158" w:type="dxa"/>
            <w:vAlign w:val="top"/>
          </w:tcPr>
          <w:p w14:paraId="7E3CE7D3">
            <w:pPr>
              <w:rPr>
                <w:rFonts w:hint="eastAsia" w:ascii="宋体" w:hAnsi="宋体" w:eastAsia="宋体" w:cs="宋体"/>
                <w:sz w:val="21"/>
              </w:rPr>
            </w:pPr>
          </w:p>
        </w:tc>
      </w:tr>
      <w:tr w14:paraId="39013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9500" w:type="dxa"/>
            <w:gridSpan w:val="8"/>
            <w:vAlign w:val="top"/>
          </w:tcPr>
          <w:p w14:paraId="6DE8A947">
            <w:pPr>
              <w:pStyle w:val="17"/>
              <w:spacing w:before="303" w:line="221" w:lineRule="auto"/>
              <w:ind w:left="118"/>
              <w:rPr>
                <w:rFonts w:hint="eastAsia" w:ascii="宋体" w:hAnsi="宋体" w:eastAsia="宋体" w:cs="宋体"/>
              </w:rPr>
            </w:pPr>
            <w:r>
              <w:rPr>
                <w:rFonts w:hint="eastAsia" w:ascii="宋体" w:hAnsi="宋体" w:eastAsia="宋体" w:cs="宋体"/>
                <w:spacing w:val="-4"/>
                <w14:textOutline w14:w="4358" w14:cap="sq" w14:cmpd="sng">
                  <w14:solidFill>
                    <w14:srgbClr w14:val="000000"/>
                  </w14:solidFill>
                  <w14:prstDash w14:val="solid"/>
                  <w14:bevel/>
                </w14:textOutline>
              </w:rPr>
              <w:t>合计：</w:t>
            </w:r>
          </w:p>
        </w:tc>
      </w:tr>
    </w:tbl>
    <w:p w14:paraId="09752A62">
      <w:pPr>
        <w:spacing w:before="276" w:line="468" w:lineRule="exact"/>
        <w:ind w:left="226"/>
        <w:rPr>
          <w:rFonts w:hint="eastAsia" w:ascii="宋体" w:hAnsi="宋体" w:eastAsia="宋体" w:cs="宋体"/>
          <w:sz w:val="24"/>
          <w:szCs w:val="24"/>
        </w:rPr>
      </w:pPr>
      <w:r>
        <w:rPr>
          <w:rFonts w:hint="eastAsia" w:ascii="宋体" w:hAnsi="宋体" w:eastAsia="宋体" w:cs="宋体"/>
          <w:spacing w:val="2"/>
          <w:position w:val="17"/>
          <w:sz w:val="24"/>
          <w:szCs w:val="24"/>
        </w:rPr>
        <w:t>注：1. 供应商须按照单一来源采购文件</w:t>
      </w:r>
      <w:r>
        <w:rPr>
          <w:rFonts w:hint="eastAsia" w:ascii="宋体" w:hAnsi="宋体" w:eastAsia="宋体" w:cs="宋体"/>
          <w:spacing w:val="1"/>
          <w:position w:val="17"/>
          <w:sz w:val="24"/>
          <w:szCs w:val="24"/>
        </w:rPr>
        <w:t>第三章中涉及的内容要求进行报价</w:t>
      </w:r>
      <w:r>
        <w:rPr>
          <w:rFonts w:hint="eastAsia" w:ascii="宋体" w:hAnsi="宋体" w:eastAsia="宋体" w:cs="宋体"/>
          <w:spacing w:val="1"/>
          <w:position w:val="17"/>
          <w:sz w:val="24"/>
          <w:szCs w:val="24"/>
          <w:lang w:eastAsia="zh-CN"/>
        </w:rPr>
        <w:t>，</w:t>
      </w:r>
      <w:r>
        <w:rPr>
          <w:rFonts w:hint="eastAsia" w:ascii="宋体" w:hAnsi="宋体" w:eastAsia="宋体" w:cs="宋体"/>
          <w:spacing w:val="1"/>
          <w:position w:val="17"/>
          <w:sz w:val="24"/>
          <w:szCs w:val="24"/>
        </w:rPr>
        <w:t>分项报价</w:t>
      </w:r>
    </w:p>
    <w:p w14:paraId="0BD52709">
      <w:pPr>
        <w:spacing w:line="218" w:lineRule="auto"/>
        <w:ind w:left="225"/>
        <w:rPr>
          <w:rFonts w:hint="eastAsia" w:ascii="宋体" w:hAnsi="宋体" w:eastAsia="宋体" w:cs="宋体"/>
          <w:sz w:val="24"/>
          <w:szCs w:val="24"/>
          <w:lang w:eastAsia="zh-CN"/>
        </w:rPr>
      </w:pPr>
      <w:r>
        <w:rPr>
          <w:rFonts w:hint="eastAsia" w:ascii="宋体" w:hAnsi="宋体" w:eastAsia="宋体" w:cs="宋体"/>
          <w:spacing w:val="-1"/>
          <w:sz w:val="24"/>
          <w:szCs w:val="24"/>
        </w:rPr>
        <w:t>表可参照以上格式提供</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也可由供应商自拟格式</w:t>
      </w:r>
      <w:r>
        <w:rPr>
          <w:rFonts w:hint="eastAsia" w:ascii="宋体" w:hAnsi="宋体" w:eastAsia="宋体" w:cs="宋体"/>
          <w:spacing w:val="-1"/>
          <w:sz w:val="24"/>
          <w:szCs w:val="24"/>
          <w:lang w:eastAsia="zh-CN"/>
        </w:rPr>
        <w:t>。</w:t>
      </w:r>
    </w:p>
    <w:p w14:paraId="261ABBFB">
      <w:pPr>
        <w:pStyle w:val="4"/>
        <w:spacing w:line="287" w:lineRule="auto"/>
        <w:rPr>
          <w:rFonts w:hint="eastAsia" w:ascii="宋体" w:hAnsi="宋体" w:eastAsia="宋体" w:cs="宋体"/>
        </w:rPr>
      </w:pPr>
    </w:p>
    <w:p w14:paraId="1D174C38">
      <w:pPr>
        <w:pStyle w:val="4"/>
        <w:spacing w:line="288" w:lineRule="auto"/>
        <w:rPr>
          <w:rFonts w:hint="eastAsia" w:ascii="宋体" w:hAnsi="宋体" w:eastAsia="宋体" w:cs="宋体"/>
        </w:rPr>
      </w:pPr>
    </w:p>
    <w:p w14:paraId="7C907CD9">
      <w:pPr>
        <w:pStyle w:val="4"/>
        <w:spacing w:line="288" w:lineRule="auto"/>
        <w:rPr>
          <w:rFonts w:hint="eastAsia" w:ascii="宋体" w:hAnsi="宋体" w:eastAsia="宋体" w:cs="宋体"/>
        </w:rPr>
      </w:pPr>
    </w:p>
    <w:p w14:paraId="398CB59C">
      <w:pPr>
        <w:spacing w:before="78" w:line="369" w:lineRule="auto"/>
        <w:ind w:left="1427"/>
        <w:rPr>
          <w:rFonts w:hint="eastAsia" w:ascii="宋体" w:hAnsi="宋体" w:eastAsia="宋体" w:cs="宋体"/>
          <w:sz w:val="24"/>
          <w:szCs w:val="24"/>
        </w:rPr>
      </w:pPr>
      <w:r>
        <w:rPr>
          <w:rFonts w:hint="eastAsia" w:ascii="宋体" w:hAnsi="宋体" w:eastAsia="宋体" w:cs="宋体"/>
          <w:spacing w:val="-1"/>
          <w:sz w:val="24"/>
          <w:szCs w:val="24"/>
        </w:rPr>
        <w:t>法定代表人或被授权人（签字或盖章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61C0BB18">
      <w:pPr>
        <w:spacing w:before="1" w:line="220" w:lineRule="auto"/>
        <w:ind w:left="1467"/>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12"/>
          <w:sz w:val="24"/>
          <w:szCs w:val="24"/>
        </w:rPr>
        <w:t xml:space="preserve"> </w:t>
      </w:r>
      <w:r>
        <w:rPr>
          <w:rFonts w:hint="eastAsia" w:ascii="宋体" w:hAnsi="宋体" w:eastAsia="宋体" w:cs="宋体"/>
          <w:spacing w:val="-21"/>
          <w:sz w:val="24"/>
          <w:szCs w:val="24"/>
        </w:rPr>
        <w:t>期：</w:t>
      </w:r>
      <w:r>
        <w:rPr>
          <w:rFonts w:hint="eastAsia" w:ascii="宋体" w:hAnsi="宋体" w:eastAsia="宋体" w:cs="宋体"/>
          <w:sz w:val="24"/>
          <w:szCs w:val="24"/>
          <w:u w:val="single" w:color="auto"/>
        </w:rPr>
        <w:t xml:space="preserve">               </w:t>
      </w:r>
    </w:p>
    <w:p w14:paraId="6647A8CA">
      <w:pPr>
        <w:spacing w:line="220" w:lineRule="auto"/>
        <w:rPr>
          <w:rFonts w:hint="eastAsia" w:ascii="宋体" w:hAnsi="宋体" w:eastAsia="宋体" w:cs="宋体"/>
          <w:sz w:val="24"/>
          <w:szCs w:val="24"/>
        </w:rPr>
        <w:sectPr>
          <w:footerReference r:id="rId13" w:type="default"/>
          <w:pgSz w:w="11905" w:h="16839"/>
          <w:pgMar w:top="1424" w:right="1200" w:bottom="1156" w:left="1199" w:header="0" w:footer="994" w:gutter="0"/>
          <w:pgNumType w:fmt="decimal"/>
          <w:cols w:space="720" w:num="1"/>
        </w:sectPr>
      </w:pPr>
    </w:p>
    <w:p w14:paraId="5AA67FC1">
      <w:pPr>
        <w:spacing w:before="63" w:line="225" w:lineRule="auto"/>
        <w:ind w:left="2429"/>
        <w:rPr>
          <w:rFonts w:hint="eastAsia" w:ascii="宋体" w:hAnsi="宋体" w:eastAsia="宋体" w:cs="宋体"/>
          <w:sz w:val="31"/>
          <w:szCs w:val="31"/>
        </w:rPr>
      </w:pPr>
      <w:r>
        <w:rPr>
          <w:rFonts w:hint="eastAsia" w:ascii="宋体" w:hAnsi="宋体" w:eastAsia="宋体" w:cs="宋体"/>
        </w:rPr>
        <w:pict>
          <v:rect id="_x0000_s1027" o:spid="_x0000_s1027" o:spt="1" style="position:absolute;left:0pt;margin-left:65.55pt;margin-top:625.05pt;height:0.5pt;width:464.05pt;mso-position-horizontal-relative:page;mso-position-vertical-relative:page;z-index:251660288;mso-width-relative:page;mso-height-relative:page;" fillcolor="#000000" filled="t" stroked="f" coordsize="21600,21600" o:allowincell="f">
            <v:path/>
            <v:fill on="t" focussize="0,0"/>
            <v:stroke on="f"/>
            <v:imagedata o:title=""/>
            <o:lock v:ext="edit"/>
          </v:rect>
        </w:pict>
      </w:r>
      <w:r>
        <w:rPr>
          <w:rFonts w:hint="eastAsia" w:ascii="宋体" w:hAnsi="宋体" w:eastAsia="宋体" w:cs="宋体"/>
          <w:spacing w:val="8"/>
          <w:sz w:val="31"/>
          <w:szCs w:val="31"/>
          <w14:textOutline w14:w="5793" w14:cap="sq" w14:cmpd="sng">
            <w14:solidFill>
              <w14:srgbClr w14:val="000000"/>
            </w14:solidFill>
            <w14:prstDash w14:val="solid"/>
            <w14:bevel/>
          </w14:textOutline>
        </w:rPr>
        <w:t>3.服务条款响应偏离表（格式）</w:t>
      </w:r>
    </w:p>
    <w:p w14:paraId="76A920E9">
      <w:pPr>
        <w:pStyle w:val="4"/>
        <w:spacing w:line="294" w:lineRule="auto"/>
        <w:rPr>
          <w:rFonts w:hint="eastAsia" w:ascii="宋体" w:hAnsi="宋体" w:eastAsia="宋体" w:cs="宋体"/>
        </w:rPr>
      </w:pPr>
    </w:p>
    <w:p w14:paraId="4D5FB4D9">
      <w:pPr>
        <w:spacing w:before="78" w:line="219" w:lineRule="auto"/>
        <w:ind w:left="132"/>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2"/>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2"/>
          <w:sz w:val="24"/>
          <w:szCs w:val="24"/>
        </w:rPr>
        <w:t>(供应商公章)             采购项目编号：</w:t>
      </w:r>
      <w:r>
        <w:rPr>
          <w:rFonts w:hint="eastAsia" w:ascii="宋体" w:hAnsi="宋体" w:eastAsia="宋体" w:cs="宋体"/>
          <w:spacing w:val="-2"/>
          <w:sz w:val="24"/>
          <w:szCs w:val="24"/>
          <w:u w:val="single" w:color="auto"/>
        </w:rPr>
        <w:t xml:space="preserve">         </w:t>
      </w:r>
    </w:p>
    <w:p w14:paraId="423B32A5">
      <w:pPr>
        <w:spacing w:line="18" w:lineRule="exact"/>
        <w:rPr>
          <w:rFonts w:hint="eastAsia" w:ascii="宋体" w:hAnsi="宋体" w:eastAsia="宋体" w:cs="宋体"/>
        </w:rPr>
      </w:pPr>
    </w:p>
    <w:tbl>
      <w:tblPr>
        <w:tblStyle w:val="16"/>
        <w:tblW w:w="93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6"/>
        <w:gridCol w:w="2691"/>
        <w:gridCol w:w="2691"/>
        <w:gridCol w:w="1559"/>
        <w:gridCol w:w="1386"/>
      </w:tblGrid>
      <w:tr w14:paraId="58B2E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986" w:type="dxa"/>
            <w:vAlign w:val="top"/>
          </w:tcPr>
          <w:p w14:paraId="306AE766">
            <w:pPr>
              <w:spacing w:line="262" w:lineRule="auto"/>
              <w:rPr>
                <w:rFonts w:hint="eastAsia" w:ascii="宋体" w:hAnsi="宋体" w:eastAsia="宋体" w:cs="宋体"/>
                <w:sz w:val="21"/>
              </w:rPr>
            </w:pPr>
          </w:p>
          <w:p w14:paraId="0201650A">
            <w:pPr>
              <w:pStyle w:val="17"/>
              <w:spacing w:before="78" w:line="221" w:lineRule="auto"/>
              <w:ind w:left="263"/>
              <w:rPr>
                <w:rFonts w:hint="eastAsia" w:ascii="宋体" w:hAnsi="宋体" w:eastAsia="宋体" w:cs="宋体"/>
              </w:rPr>
            </w:pPr>
            <w:r>
              <w:rPr>
                <w:rFonts w:hint="eastAsia" w:ascii="宋体" w:hAnsi="宋体" w:eastAsia="宋体" w:cs="宋体"/>
                <w:spacing w:val="-5"/>
                <w14:textOutline w14:w="4358" w14:cap="sq" w14:cmpd="sng">
                  <w14:solidFill>
                    <w14:srgbClr w14:val="000000"/>
                  </w14:solidFill>
                  <w14:prstDash w14:val="solid"/>
                  <w14:bevel/>
                </w14:textOutline>
              </w:rPr>
              <w:t>序号</w:t>
            </w:r>
          </w:p>
        </w:tc>
        <w:tc>
          <w:tcPr>
            <w:tcW w:w="2691" w:type="dxa"/>
            <w:vAlign w:val="top"/>
          </w:tcPr>
          <w:p w14:paraId="146BD656">
            <w:pPr>
              <w:pStyle w:val="17"/>
              <w:spacing w:before="163" w:line="248" w:lineRule="auto"/>
              <w:ind w:left="869" w:right="380" w:hanging="480"/>
              <w:rPr>
                <w:rFonts w:hint="eastAsia" w:ascii="宋体" w:hAnsi="宋体" w:eastAsia="宋体" w:cs="宋体"/>
              </w:rPr>
            </w:pPr>
            <w:r>
              <w:rPr>
                <w:rFonts w:hint="eastAsia" w:ascii="宋体" w:hAnsi="宋体" w:eastAsia="宋体" w:cs="宋体"/>
                <w:spacing w:val="-1"/>
                <w14:textOutline w14:w="4358" w14:cap="sq" w14:cmpd="sng">
                  <w14:solidFill>
                    <w14:srgbClr w14:val="000000"/>
                  </w14:solidFill>
                  <w14:prstDash w14:val="solid"/>
                  <w14:bevel/>
                </w14:textOutline>
              </w:rPr>
              <w:t>单一来源采购文件</w:t>
            </w:r>
            <w:r>
              <w:rPr>
                <w:rFonts w:hint="eastAsia" w:ascii="宋体" w:hAnsi="宋体" w:eastAsia="宋体" w:cs="宋体"/>
                <w:spacing w:val="2"/>
              </w:rPr>
              <w:t xml:space="preserve"> </w:t>
            </w:r>
            <w:r>
              <w:rPr>
                <w:rFonts w:hint="eastAsia" w:ascii="宋体" w:hAnsi="宋体" w:eastAsia="宋体" w:cs="宋体"/>
                <w:spacing w:val="-2"/>
                <w14:textOutline w14:w="4358" w14:cap="sq" w14:cmpd="sng">
                  <w14:solidFill>
                    <w14:srgbClr w14:val="000000"/>
                  </w14:solidFill>
                  <w14:prstDash w14:val="solid"/>
                  <w14:bevel/>
                </w14:textOutline>
              </w:rPr>
              <w:t>服务需求</w:t>
            </w:r>
          </w:p>
        </w:tc>
        <w:tc>
          <w:tcPr>
            <w:tcW w:w="2691" w:type="dxa"/>
            <w:vAlign w:val="top"/>
          </w:tcPr>
          <w:p w14:paraId="1AF982EC">
            <w:pPr>
              <w:pStyle w:val="17"/>
              <w:spacing w:before="163" w:line="248" w:lineRule="auto"/>
              <w:ind w:left="629" w:right="136" w:hanging="478"/>
              <w:rPr>
                <w:rFonts w:hint="eastAsia" w:ascii="宋体" w:hAnsi="宋体" w:eastAsia="宋体" w:cs="宋体"/>
              </w:rPr>
            </w:pPr>
            <w:r>
              <w:rPr>
                <w:rFonts w:hint="eastAsia" w:ascii="宋体" w:hAnsi="宋体" w:eastAsia="宋体" w:cs="宋体"/>
                <w:spacing w:val="-1"/>
                <w14:textOutline w14:w="4358" w14:cap="sq" w14:cmpd="sng">
                  <w14:solidFill>
                    <w14:srgbClr w14:val="000000"/>
                  </w14:solidFill>
                  <w14:prstDash w14:val="solid"/>
                  <w14:bevel/>
                </w14:textOutline>
              </w:rPr>
              <w:t>单一来源采购响应文件</w:t>
            </w:r>
            <w:r>
              <w:rPr>
                <w:rFonts w:hint="eastAsia" w:ascii="宋体" w:hAnsi="宋体" w:eastAsia="宋体" w:cs="宋体"/>
                <w:spacing w:val="7"/>
              </w:rPr>
              <w:t xml:space="preserve"> </w:t>
            </w:r>
            <w:r>
              <w:rPr>
                <w:rFonts w:hint="eastAsia" w:ascii="宋体" w:hAnsi="宋体" w:eastAsia="宋体" w:cs="宋体"/>
                <w:spacing w:val="-1"/>
                <w14:textOutline w14:w="4358" w14:cap="sq" w14:cmpd="sng">
                  <w14:solidFill>
                    <w14:srgbClr w14:val="000000"/>
                  </w14:solidFill>
                  <w14:prstDash w14:val="solid"/>
                  <w14:bevel/>
                </w14:textOutline>
              </w:rPr>
              <w:t>服务条款响应</w:t>
            </w:r>
          </w:p>
        </w:tc>
        <w:tc>
          <w:tcPr>
            <w:tcW w:w="1559" w:type="dxa"/>
            <w:vAlign w:val="top"/>
          </w:tcPr>
          <w:p w14:paraId="35C3563E">
            <w:pPr>
              <w:spacing w:line="263" w:lineRule="auto"/>
              <w:rPr>
                <w:rFonts w:hint="eastAsia" w:ascii="宋体" w:hAnsi="宋体" w:eastAsia="宋体" w:cs="宋体"/>
                <w:sz w:val="21"/>
              </w:rPr>
            </w:pPr>
          </w:p>
          <w:p w14:paraId="1BEB694D">
            <w:pPr>
              <w:pStyle w:val="17"/>
              <w:spacing w:before="78" w:line="219" w:lineRule="auto"/>
              <w:ind w:left="306"/>
              <w:rPr>
                <w:rFonts w:hint="eastAsia" w:ascii="宋体" w:hAnsi="宋体" w:eastAsia="宋体" w:cs="宋体"/>
              </w:rPr>
            </w:pPr>
            <w:r>
              <w:rPr>
                <w:rFonts w:hint="eastAsia" w:ascii="宋体" w:hAnsi="宋体" w:eastAsia="宋体" w:cs="宋体"/>
                <w:spacing w:val="-2"/>
                <w14:textOutline w14:w="4358" w14:cap="sq" w14:cmpd="sng">
                  <w14:solidFill>
                    <w14:srgbClr w14:val="000000"/>
                  </w14:solidFill>
                  <w14:prstDash w14:val="solid"/>
                  <w14:bevel/>
                </w14:textOutline>
              </w:rPr>
              <w:t>偏离情况</w:t>
            </w:r>
          </w:p>
        </w:tc>
        <w:tc>
          <w:tcPr>
            <w:tcW w:w="1386" w:type="dxa"/>
            <w:vAlign w:val="top"/>
          </w:tcPr>
          <w:p w14:paraId="7D393CFB">
            <w:pPr>
              <w:spacing w:line="263" w:lineRule="auto"/>
              <w:rPr>
                <w:rFonts w:hint="eastAsia" w:ascii="宋体" w:hAnsi="宋体" w:eastAsia="宋体" w:cs="宋体"/>
                <w:sz w:val="21"/>
              </w:rPr>
            </w:pPr>
          </w:p>
          <w:p w14:paraId="49F495C6">
            <w:pPr>
              <w:pStyle w:val="17"/>
              <w:spacing w:before="78" w:line="219" w:lineRule="auto"/>
              <w:ind w:left="214"/>
              <w:rPr>
                <w:rFonts w:hint="eastAsia" w:ascii="宋体" w:hAnsi="宋体" w:eastAsia="宋体" w:cs="宋体"/>
              </w:rPr>
            </w:pPr>
            <w:r>
              <w:rPr>
                <w:rFonts w:hint="eastAsia" w:ascii="宋体" w:hAnsi="宋体" w:eastAsia="宋体" w:cs="宋体"/>
                <w:spacing w:val="-2"/>
                <w14:textOutline w14:w="4358" w14:cap="sq" w14:cmpd="sng">
                  <w14:solidFill>
                    <w14:srgbClr w14:val="000000"/>
                  </w14:solidFill>
                  <w14:prstDash w14:val="solid"/>
                  <w14:bevel/>
                </w14:textOutline>
              </w:rPr>
              <w:t>偏离说明</w:t>
            </w:r>
          </w:p>
        </w:tc>
      </w:tr>
      <w:tr w14:paraId="685FD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86" w:type="dxa"/>
            <w:vAlign w:val="top"/>
          </w:tcPr>
          <w:p w14:paraId="579F636C">
            <w:pPr>
              <w:rPr>
                <w:rFonts w:hint="eastAsia" w:ascii="宋体" w:hAnsi="宋体" w:eastAsia="宋体" w:cs="宋体"/>
                <w:sz w:val="21"/>
              </w:rPr>
            </w:pPr>
          </w:p>
        </w:tc>
        <w:tc>
          <w:tcPr>
            <w:tcW w:w="2691" w:type="dxa"/>
            <w:vAlign w:val="top"/>
          </w:tcPr>
          <w:p w14:paraId="03E66353">
            <w:pPr>
              <w:rPr>
                <w:rFonts w:hint="eastAsia" w:ascii="宋体" w:hAnsi="宋体" w:eastAsia="宋体" w:cs="宋体"/>
                <w:sz w:val="21"/>
              </w:rPr>
            </w:pPr>
          </w:p>
        </w:tc>
        <w:tc>
          <w:tcPr>
            <w:tcW w:w="2691" w:type="dxa"/>
            <w:vAlign w:val="top"/>
          </w:tcPr>
          <w:p w14:paraId="1A214E58">
            <w:pPr>
              <w:rPr>
                <w:rFonts w:hint="eastAsia" w:ascii="宋体" w:hAnsi="宋体" w:eastAsia="宋体" w:cs="宋体"/>
                <w:sz w:val="21"/>
              </w:rPr>
            </w:pPr>
          </w:p>
        </w:tc>
        <w:tc>
          <w:tcPr>
            <w:tcW w:w="1559" w:type="dxa"/>
            <w:vAlign w:val="top"/>
          </w:tcPr>
          <w:p w14:paraId="252BE2BC">
            <w:pPr>
              <w:rPr>
                <w:rFonts w:hint="eastAsia" w:ascii="宋体" w:hAnsi="宋体" w:eastAsia="宋体" w:cs="宋体"/>
                <w:sz w:val="21"/>
              </w:rPr>
            </w:pPr>
          </w:p>
        </w:tc>
        <w:tc>
          <w:tcPr>
            <w:tcW w:w="1386" w:type="dxa"/>
            <w:vAlign w:val="top"/>
          </w:tcPr>
          <w:p w14:paraId="57A78A01">
            <w:pPr>
              <w:rPr>
                <w:rFonts w:hint="eastAsia" w:ascii="宋体" w:hAnsi="宋体" w:eastAsia="宋体" w:cs="宋体"/>
                <w:sz w:val="21"/>
              </w:rPr>
            </w:pPr>
          </w:p>
        </w:tc>
      </w:tr>
      <w:tr w14:paraId="1C60F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0E74C01B">
            <w:pPr>
              <w:rPr>
                <w:rFonts w:hint="eastAsia" w:ascii="宋体" w:hAnsi="宋体" w:eastAsia="宋体" w:cs="宋体"/>
                <w:sz w:val="21"/>
              </w:rPr>
            </w:pPr>
          </w:p>
        </w:tc>
        <w:tc>
          <w:tcPr>
            <w:tcW w:w="2691" w:type="dxa"/>
            <w:vAlign w:val="top"/>
          </w:tcPr>
          <w:p w14:paraId="19423210">
            <w:pPr>
              <w:rPr>
                <w:rFonts w:hint="eastAsia" w:ascii="宋体" w:hAnsi="宋体" w:eastAsia="宋体" w:cs="宋体"/>
                <w:sz w:val="21"/>
              </w:rPr>
            </w:pPr>
          </w:p>
        </w:tc>
        <w:tc>
          <w:tcPr>
            <w:tcW w:w="2691" w:type="dxa"/>
            <w:vAlign w:val="top"/>
          </w:tcPr>
          <w:p w14:paraId="2210012F">
            <w:pPr>
              <w:rPr>
                <w:rFonts w:hint="eastAsia" w:ascii="宋体" w:hAnsi="宋体" w:eastAsia="宋体" w:cs="宋体"/>
                <w:sz w:val="21"/>
              </w:rPr>
            </w:pPr>
          </w:p>
        </w:tc>
        <w:tc>
          <w:tcPr>
            <w:tcW w:w="1559" w:type="dxa"/>
            <w:vAlign w:val="top"/>
          </w:tcPr>
          <w:p w14:paraId="40CBDAAC">
            <w:pPr>
              <w:rPr>
                <w:rFonts w:hint="eastAsia" w:ascii="宋体" w:hAnsi="宋体" w:eastAsia="宋体" w:cs="宋体"/>
                <w:sz w:val="21"/>
              </w:rPr>
            </w:pPr>
          </w:p>
        </w:tc>
        <w:tc>
          <w:tcPr>
            <w:tcW w:w="1386" w:type="dxa"/>
            <w:vAlign w:val="top"/>
          </w:tcPr>
          <w:p w14:paraId="11953CCC">
            <w:pPr>
              <w:rPr>
                <w:rFonts w:hint="eastAsia" w:ascii="宋体" w:hAnsi="宋体" w:eastAsia="宋体" w:cs="宋体"/>
                <w:sz w:val="21"/>
              </w:rPr>
            </w:pPr>
          </w:p>
        </w:tc>
      </w:tr>
      <w:tr w14:paraId="2804E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529C11F7">
            <w:pPr>
              <w:rPr>
                <w:rFonts w:hint="eastAsia" w:ascii="宋体" w:hAnsi="宋体" w:eastAsia="宋体" w:cs="宋体"/>
                <w:sz w:val="21"/>
              </w:rPr>
            </w:pPr>
          </w:p>
        </w:tc>
        <w:tc>
          <w:tcPr>
            <w:tcW w:w="2691" w:type="dxa"/>
            <w:vAlign w:val="top"/>
          </w:tcPr>
          <w:p w14:paraId="163054C8">
            <w:pPr>
              <w:rPr>
                <w:rFonts w:hint="eastAsia" w:ascii="宋体" w:hAnsi="宋体" w:eastAsia="宋体" w:cs="宋体"/>
                <w:sz w:val="21"/>
              </w:rPr>
            </w:pPr>
          </w:p>
        </w:tc>
        <w:tc>
          <w:tcPr>
            <w:tcW w:w="2691" w:type="dxa"/>
            <w:vAlign w:val="top"/>
          </w:tcPr>
          <w:p w14:paraId="153B0E05">
            <w:pPr>
              <w:rPr>
                <w:rFonts w:hint="eastAsia" w:ascii="宋体" w:hAnsi="宋体" w:eastAsia="宋体" w:cs="宋体"/>
                <w:sz w:val="21"/>
              </w:rPr>
            </w:pPr>
          </w:p>
        </w:tc>
        <w:tc>
          <w:tcPr>
            <w:tcW w:w="1559" w:type="dxa"/>
            <w:vAlign w:val="top"/>
          </w:tcPr>
          <w:p w14:paraId="33C6E7F7">
            <w:pPr>
              <w:rPr>
                <w:rFonts w:hint="eastAsia" w:ascii="宋体" w:hAnsi="宋体" w:eastAsia="宋体" w:cs="宋体"/>
                <w:sz w:val="21"/>
              </w:rPr>
            </w:pPr>
          </w:p>
        </w:tc>
        <w:tc>
          <w:tcPr>
            <w:tcW w:w="1386" w:type="dxa"/>
            <w:vAlign w:val="top"/>
          </w:tcPr>
          <w:p w14:paraId="0181550F">
            <w:pPr>
              <w:rPr>
                <w:rFonts w:hint="eastAsia" w:ascii="宋体" w:hAnsi="宋体" w:eastAsia="宋体" w:cs="宋体"/>
                <w:sz w:val="21"/>
              </w:rPr>
            </w:pPr>
          </w:p>
        </w:tc>
      </w:tr>
      <w:tr w14:paraId="7B91C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vAlign w:val="top"/>
          </w:tcPr>
          <w:p w14:paraId="22FD8102">
            <w:pPr>
              <w:rPr>
                <w:rFonts w:hint="eastAsia" w:ascii="宋体" w:hAnsi="宋体" w:eastAsia="宋体" w:cs="宋体"/>
                <w:sz w:val="21"/>
              </w:rPr>
            </w:pPr>
          </w:p>
        </w:tc>
        <w:tc>
          <w:tcPr>
            <w:tcW w:w="2691" w:type="dxa"/>
            <w:vAlign w:val="top"/>
          </w:tcPr>
          <w:p w14:paraId="44F0F2BE">
            <w:pPr>
              <w:rPr>
                <w:rFonts w:hint="eastAsia" w:ascii="宋体" w:hAnsi="宋体" w:eastAsia="宋体" w:cs="宋体"/>
                <w:sz w:val="21"/>
              </w:rPr>
            </w:pPr>
          </w:p>
        </w:tc>
        <w:tc>
          <w:tcPr>
            <w:tcW w:w="2691" w:type="dxa"/>
            <w:vAlign w:val="top"/>
          </w:tcPr>
          <w:p w14:paraId="04BAFECF">
            <w:pPr>
              <w:rPr>
                <w:rFonts w:hint="eastAsia" w:ascii="宋体" w:hAnsi="宋体" w:eastAsia="宋体" w:cs="宋体"/>
                <w:sz w:val="21"/>
              </w:rPr>
            </w:pPr>
          </w:p>
        </w:tc>
        <w:tc>
          <w:tcPr>
            <w:tcW w:w="1559" w:type="dxa"/>
            <w:vAlign w:val="top"/>
          </w:tcPr>
          <w:p w14:paraId="33F99BF0">
            <w:pPr>
              <w:rPr>
                <w:rFonts w:hint="eastAsia" w:ascii="宋体" w:hAnsi="宋体" w:eastAsia="宋体" w:cs="宋体"/>
                <w:sz w:val="21"/>
              </w:rPr>
            </w:pPr>
          </w:p>
        </w:tc>
        <w:tc>
          <w:tcPr>
            <w:tcW w:w="1386" w:type="dxa"/>
            <w:vAlign w:val="top"/>
          </w:tcPr>
          <w:p w14:paraId="0B214160">
            <w:pPr>
              <w:rPr>
                <w:rFonts w:hint="eastAsia" w:ascii="宋体" w:hAnsi="宋体" w:eastAsia="宋体" w:cs="宋体"/>
                <w:sz w:val="21"/>
              </w:rPr>
            </w:pPr>
          </w:p>
        </w:tc>
      </w:tr>
      <w:tr w14:paraId="4BCD8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28AC1EE9">
            <w:pPr>
              <w:rPr>
                <w:rFonts w:hint="eastAsia" w:ascii="宋体" w:hAnsi="宋体" w:eastAsia="宋体" w:cs="宋体"/>
                <w:sz w:val="21"/>
              </w:rPr>
            </w:pPr>
          </w:p>
        </w:tc>
        <w:tc>
          <w:tcPr>
            <w:tcW w:w="2691" w:type="dxa"/>
            <w:vAlign w:val="top"/>
          </w:tcPr>
          <w:p w14:paraId="29EC54F7">
            <w:pPr>
              <w:rPr>
                <w:rFonts w:hint="eastAsia" w:ascii="宋体" w:hAnsi="宋体" w:eastAsia="宋体" w:cs="宋体"/>
                <w:sz w:val="21"/>
              </w:rPr>
            </w:pPr>
          </w:p>
        </w:tc>
        <w:tc>
          <w:tcPr>
            <w:tcW w:w="2691" w:type="dxa"/>
            <w:vAlign w:val="top"/>
          </w:tcPr>
          <w:p w14:paraId="7B15B867">
            <w:pPr>
              <w:rPr>
                <w:rFonts w:hint="eastAsia" w:ascii="宋体" w:hAnsi="宋体" w:eastAsia="宋体" w:cs="宋体"/>
                <w:sz w:val="21"/>
              </w:rPr>
            </w:pPr>
          </w:p>
        </w:tc>
        <w:tc>
          <w:tcPr>
            <w:tcW w:w="1559" w:type="dxa"/>
            <w:vAlign w:val="top"/>
          </w:tcPr>
          <w:p w14:paraId="42F6E556">
            <w:pPr>
              <w:rPr>
                <w:rFonts w:hint="eastAsia" w:ascii="宋体" w:hAnsi="宋体" w:eastAsia="宋体" w:cs="宋体"/>
                <w:sz w:val="21"/>
              </w:rPr>
            </w:pPr>
          </w:p>
        </w:tc>
        <w:tc>
          <w:tcPr>
            <w:tcW w:w="1386" w:type="dxa"/>
            <w:vAlign w:val="top"/>
          </w:tcPr>
          <w:p w14:paraId="08F72207">
            <w:pPr>
              <w:rPr>
                <w:rFonts w:hint="eastAsia" w:ascii="宋体" w:hAnsi="宋体" w:eastAsia="宋体" w:cs="宋体"/>
                <w:sz w:val="21"/>
              </w:rPr>
            </w:pPr>
          </w:p>
        </w:tc>
      </w:tr>
      <w:tr w14:paraId="0ECD8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vAlign w:val="top"/>
          </w:tcPr>
          <w:p w14:paraId="3E5CD2B5">
            <w:pPr>
              <w:rPr>
                <w:rFonts w:hint="eastAsia" w:ascii="宋体" w:hAnsi="宋体" w:eastAsia="宋体" w:cs="宋体"/>
                <w:sz w:val="21"/>
              </w:rPr>
            </w:pPr>
          </w:p>
        </w:tc>
        <w:tc>
          <w:tcPr>
            <w:tcW w:w="2691" w:type="dxa"/>
            <w:vAlign w:val="top"/>
          </w:tcPr>
          <w:p w14:paraId="4306131B">
            <w:pPr>
              <w:rPr>
                <w:rFonts w:hint="eastAsia" w:ascii="宋体" w:hAnsi="宋体" w:eastAsia="宋体" w:cs="宋体"/>
                <w:sz w:val="21"/>
              </w:rPr>
            </w:pPr>
          </w:p>
        </w:tc>
        <w:tc>
          <w:tcPr>
            <w:tcW w:w="2691" w:type="dxa"/>
            <w:vAlign w:val="top"/>
          </w:tcPr>
          <w:p w14:paraId="0C979F1B">
            <w:pPr>
              <w:rPr>
                <w:rFonts w:hint="eastAsia" w:ascii="宋体" w:hAnsi="宋体" w:eastAsia="宋体" w:cs="宋体"/>
                <w:sz w:val="21"/>
              </w:rPr>
            </w:pPr>
          </w:p>
        </w:tc>
        <w:tc>
          <w:tcPr>
            <w:tcW w:w="1559" w:type="dxa"/>
            <w:vAlign w:val="top"/>
          </w:tcPr>
          <w:p w14:paraId="15364310">
            <w:pPr>
              <w:rPr>
                <w:rFonts w:hint="eastAsia" w:ascii="宋体" w:hAnsi="宋体" w:eastAsia="宋体" w:cs="宋体"/>
                <w:sz w:val="21"/>
              </w:rPr>
            </w:pPr>
          </w:p>
        </w:tc>
        <w:tc>
          <w:tcPr>
            <w:tcW w:w="1386" w:type="dxa"/>
            <w:vAlign w:val="top"/>
          </w:tcPr>
          <w:p w14:paraId="4BADF8EA">
            <w:pPr>
              <w:rPr>
                <w:rFonts w:hint="eastAsia" w:ascii="宋体" w:hAnsi="宋体" w:eastAsia="宋体" w:cs="宋体"/>
                <w:sz w:val="21"/>
              </w:rPr>
            </w:pPr>
          </w:p>
        </w:tc>
      </w:tr>
      <w:tr w14:paraId="058C4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378F28CD">
            <w:pPr>
              <w:rPr>
                <w:rFonts w:hint="eastAsia" w:ascii="宋体" w:hAnsi="宋体" w:eastAsia="宋体" w:cs="宋体"/>
                <w:sz w:val="21"/>
              </w:rPr>
            </w:pPr>
          </w:p>
        </w:tc>
        <w:tc>
          <w:tcPr>
            <w:tcW w:w="2691" w:type="dxa"/>
            <w:vAlign w:val="top"/>
          </w:tcPr>
          <w:p w14:paraId="41F9509A">
            <w:pPr>
              <w:rPr>
                <w:rFonts w:hint="eastAsia" w:ascii="宋体" w:hAnsi="宋体" w:eastAsia="宋体" w:cs="宋体"/>
                <w:sz w:val="21"/>
              </w:rPr>
            </w:pPr>
          </w:p>
        </w:tc>
        <w:tc>
          <w:tcPr>
            <w:tcW w:w="2691" w:type="dxa"/>
            <w:vAlign w:val="top"/>
          </w:tcPr>
          <w:p w14:paraId="101F4F14">
            <w:pPr>
              <w:rPr>
                <w:rFonts w:hint="eastAsia" w:ascii="宋体" w:hAnsi="宋体" w:eastAsia="宋体" w:cs="宋体"/>
                <w:sz w:val="21"/>
              </w:rPr>
            </w:pPr>
          </w:p>
        </w:tc>
        <w:tc>
          <w:tcPr>
            <w:tcW w:w="1559" w:type="dxa"/>
            <w:vAlign w:val="top"/>
          </w:tcPr>
          <w:p w14:paraId="080F713D">
            <w:pPr>
              <w:rPr>
                <w:rFonts w:hint="eastAsia" w:ascii="宋体" w:hAnsi="宋体" w:eastAsia="宋体" w:cs="宋体"/>
                <w:sz w:val="21"/>
              </w:rPr>
            </w:pPr>
          </w:p>
        </w:tc>
        <w:tc>
          <w:tcPr>
            <w:tcW w:w="1386" w:type="dxa"/>
            <w:vAlign w:val="top"/>
          </w:tcPr>
          <w:p w14:paraId="32B50B9A">
            <w:pPr>
              <w:rPr>
                <w:rFonts w:hint="eastAsia" w:ascii="宋体" w:hAnsi="宋体" w:eastAsia="宋体" w:cs="宋体"/>
                <w:sz w:val="21"/>
              </w:rPr>
            </w:pPr>
          </w:p>
        </w:tc>
      </w:tr>
      <w:tr w14:paraId="51C21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vAlign w:val="top"/>
          </w:tcPr>
          <w:p w14:paraId="7A5FF559">
            <w:pPr>
              <w:rPr>
                <w:rFonts w:hint="eastAsia" w:ascii="宋体" w:hAnsi="宋体" w:eastAsia="宋体" w:cs="宋体"/>
                <w:sz w:val="21"/>
              </w:rPr>
            </w:pPr>
          </w:p>
        </w:tc>
        <w:tc>
          <w:tcPr>
            <w:tcW w:w="2691" w:type="dxa"/>
            <w:vAlign w:val="top"/>
          </w:tcPr>
          <w:p w14:paraId="33648E10">
            <w:pPr>
              <w:rPr>
                <w:rFonts w:hint="eastAsia" w:ascii="宋体" w:hAnsi="宋体" w:eastAsia="宋体" w:cs="宋体"/>
                <w:sz w:val="21"/>
              </w:rPr>
            </w:pPr>
          </w:p>
        </w:tc>
        <w:tc>
          <w:tcPr>
            <w:tcW w:w="2691" w:type="dxa"/>
            <w:vAlign w:val="top"/>
          </w:tcPr>
          <w:p w14:paraId="4239A6AD">
            <w:pPr>
              <w:rPr>
                <w:rFonts w:hint="eastAsia" w:ascii="宋体" w:hAnsi="宋体" w:eastAsia="宋体" w:cs="宋体"/>
                <w:sz w:val="21"/>
              </w:rPr>
            </w:pPr>
          </w:p>
        </w:tc>
        <w:tc>
          <w:tcPr>
            <w:tcW w:w="1559" w:type="dxa"/>
            <w:vAlign w:val="top"/>
          </w:tcPr>
          <w:p w14:paraId="2BA5E680">
            <w:pPr>
              <w:rPr>
                <w:rFonts w:hint="eastAsia" w:ascii="宋体" w:hAnsi="宋体" w:eastAsia="宋体" w:cs="宋体"/>
                <w:sz w:val="21"/>
              </w:rPr>
            </w:pPr>
          </w:p>
        </w:tc>
        <w:tc>
          <w:tcPr>
            <w:tcW w:w="1386" w:type="dxa"/>
            <w:vAlign w:val="top"/>
          </w:tcPr>
          <w:p w14:paraId="11B28083">
            <w:pPr>
              <w:rPr>
                <w:rFonts w:hint="eastAsia" w:ascii="宋体" w:hAnsi="宋体" w:eastAsia="宋体" w:cs="宋体"/>
                <w:sz w:val="21"/>
              </w:rPr>
            </w:pPr>
          </w:p>
        </w:tc>
      </w:tr>
      <w:tr w14:paraId="70B44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5639652A">
            <w:pPr>
              <w:rPr>
                <w:rFonts w:hint="eastAsia" w:ascii="宋体" w:hAnsi="宋体" w:eastAsia="宋体" w:cs="宋体"/>
                <w:sz w:val="21"/>
              </w:rPr>
            </w:pPr>
          </w:p>
        </w:tc>
        <w:tc>
          <w:tcPr>
            <w:tcW w:w="2691" w:type="dxa"/>
            <w:vAlign w:val="top"/>
          </w:tcPr>
          <w:p w14:paraId="7E9FEFBD">
            <w:pPr>
              <w:rPr>
                <w:rFonts w:hint="eastAsia" w:ascii="宋体" w:hAnsi="宋体" w:eastAsia="宋体" w:cs="宋体"/>
                <w:sz w:val="21"/>
              </w:rPr>
            </w:pPr>
          </w:p>
        </w:tc>
        <w:tc>
          <w:tcPr>
            <w:tcW w:w="2691" w:type="dxa"/>
            <w:vAlign w:val="top"/>
          </w:tcPr>
          <w:p w14:paraId="76D9C4B2">
            <w:pPr>
              <w:rPr>
                <w:rFonts w:hint="eastAsia" w:ascii="宋体" w:hAnsi="宋体" w:eastAsia="宋体" w:cs="宋体"/>
                <w:sz w:val="21"/>
              </w:rPr>
            </w:pPr>
          </w:p>
        </w:tc>
        <w:tc>
          <w:tcPr>
            <w:tcW w:w="1559" w:type="dxa"/>
            <w:vAlign w:val="top"/>
          </w:tcPr>
          <w:p w14:paraId="3AB92975">
            <w:pPr>
              <w:rPr>
                <w:rFonts w:hint="eastAsia" w:ascii="宋体" w:hAnsi="宋体" w:eastAsia="宋体" w:cs="宋体"/>
                <w:sz w:val="21"/>
              </w:rPr>
            </w:pPr>
          </w:p>
        </w:tc>
        <w:tc>
          <w:tcPr>
            <w:tcW w:w="1386" w:type="dxa"/>
            <w:vAlign w:val="top"/>
          </w:tcPr>
          <w:p w14:paraId="22288315">
            <w:pPr>
              <w:rPr>
                <w:rFonts w:hint="eastAsia" w:ascii="宋体" w:hAnsi="宋体" w:eastAsia="宋体" w:cs="宋体"/>
                <w:sz w:val="21"/>
              </w:rPr>
            </w:pPr>
          </w:p>
        </w:tc>
      </w:tr>
      <w:tr w14:paraId="61BE8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53812BBF">
            <w:pPr>
              <w:rPr>
                <w:rFonts w:hint="eastAsia" w:ascii="宋体" w:hAnsi="宋体" w:eastAsia="宋体" w:cs="宋体"/>
                <w:sz w:val="21"/>
              </w:rPr>
            </w:pPr>
          </w:p>
        </w:tc>
        <w:tc>
          <w:tcPr>
            <w:tcW w:w="2691" w:type="dxa"/>
            <w:vAlign w:val="top"/>
          </w:tcPr>
          <w:p w14:paraId="59CFE9FA">
            <w:pPr>
              <w:rPr>
                <w:rFonts w:hint="eastAsia" w:ascii="宋体" w:hAnsi="宋体" w:eastAsia="宋体" w:cs="宋体"/>
                <w:sz w:val="21"/>
              </w:rPr>
            </w:pPr>
          </w:p>
        </w:tc>
        <w:tc>
          <w:tcPr>
            <w:tcW w:w="2691" w:type="dxa"/>
            <w:vAlign w:val="top"/>
          </w:tcPr>
          <w:p w14:paraId="7B039F5C">
            <w:pPr>
              <w:rPr>
                <w:rFonts w:hint="eastAsia" w:ascii="宋体" w:hAnsi="宋体" w:eastAsia="宋体" w:cs="宋体"/>
                <w:sz w:val="21"/>
              </w:rPr>
            </w:pPr>
          </w:p>
        </w:tc>
        <w:tc>
          <w:tcPr>
            <w:tcW w:w="1559" w:type="dxa"/>
            <w:vAlign w:val="top"/>
          </w:tcPr>
          <w:p w14:paraId="4E4F0C54">
            <w:pPr>
              <w:rPr>
                <w:rFonts w:hint="eastAsia" w:ascii="宋体" w:hAnsi="宋体" w:eastAsia="宋体" w:cs="宋体"/>
                <w:sz w:val="21"/>
              </w:rPr>
            </w:pPr>
          </w:p>
        </w:tc>
        <w:tc>
          <w:tcPr>
            <w:tcW w:w="1386" w:type="dxa"/>
            <w:vAlign w:val="top"/>
          </w:tcPr>
          <w:p w14:paraId="1DCFF5B8">
            <w:pPr>
              <w:rPr>
                <w:rFonts w:hint="eastAsia" w:ascii="宋体" w:hAnsi="宋体" w:eastAsia="宋体" w:cs="宋体"/>
                <w:sz w:val="21"/>
              </w:rPr>
            </w:pPr>
          </w:p>
        </w:tc>
      </w:tr>
      <w:tr w14:paraId="2CE48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1880BB64">
            <w:pPr>
              <w:rPr>
                <w:rFonts w:hint="eastAsia" w:ascii="宋体" w:hAnsi="宋体" w:eastAsia="宋体" w:cs="宋体"/>
                <w:sz w:val="21"/>
              </w:rPr>
            </w:pPr>
          </w:p>
        </w:tc>
        <w:tc>
          <w:tcPr>
            <w:tcW w:w="2691" w:type="dxa"/>
            <w:vAlign w:val="top"/>
          </w:tcPr>
          <w:p w14:paraId="0AE5032D">
            <w:pPr>
              <w:rPr>
                <w:rFonts w:hint="eastAsia" w:ascii="宋体" w:hAnsi="宋体" w:eastAsia="宋体" w:cs="宋体"/>
                <w:sz w:val="21"/>
              </w:rPr>
            </w:pPr>
          </w:p>
        </w:tc>
        <w:tc>
          <w:tcPr>
            <w:tcW w:w="2691" w:type="dxa"/>
            <w:vAlign w:val="top"/>
          </w:tcPr>
          <w:p w14:paraId="7082F95F">
            <w:pPr>
              <w:rPr>
                <w:rFonts w:hint="eastAsia" w:ascii="宋体" w:hAnsi="宋体" w:eastAsia="宋体" w:cs="宋体"/>
                <w:sz w:val="21"/>
              </w:rPr>
            </w:pPr>
          </w:p>
        </w:tc>
        <w:tc>
          <w:tcPr>
            <w:tcW w:w="1559" w:type="dxa"/>
            <w:vAlign w:val="top"/>
          </w:tcPr>
          <w:p w14:paraId="251D11BA">
            <w:pPr>
              <w:rPr>
                <w:rFonts w:hint="eastAsia" w:ascii="宋体" w:hAnsi="宋体" w:eastAsia="宋体" w:cs="宋体"/>
                <w:sz w:val="21"/>
              </w:rPr>
            </w:pPr>
          </w:p>
        </w:tc>
        <w:tc>
          <w:tcPr>
            <w:tcW w:w="1386" w:type="dxa"/>
            <w:vAlign w:val="top"/>
          </w:tcPr>
          <w:p w14:paraId="7A990B03">
            <w:pPr>
              <w:rPr>
                <w:rFonts w:hint="eastAsia" w:ascii="宋体" w:hAnsi="宋体" w:eastAsia="宋体" w:cs="宋体"/>
                <w:sz w:val="21"/>
              </w:rPr>
            </w:pPr>
          </w:p>
        </w:tc>
      </w:tr>
      <w:tr w14:paraId="7ED7B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4310EAD2">
            <w:pPr>
              <w:rPr>
                <w:rFonts w:hint="eastAsia" w:ascii="宋体" w:hAnsi="宋体" w:eastAsia="宋体" w:cs="宋体"/>
                <w:sz w:val="21"/>
              </w:rPr>
            </w:pPr>
          </w:p>
        </w:tc>
        <w:tc>
          <w:tcPr>
            <w:tcW w:w="2691" w:type="dxa"/>
            <w:vAlign w:val="top"/>
          </w:tcPr>
          <w:p w14:paraId="3D3A4393">
            <w:pPr>
              <w:rPr>
                <w:rFonts w:hint="eastAsia" w:ascii="宋体" w:hAnsi="宋体" w:eastAsia="宋体" w:cs="宋体"/>
                <w:sz w:val="21"/>
              </w:rPr>
            </w:pPr>
          </w:p>
        </w:tc>
        <w:tc>
          <w:tcPr>
            <w:tcW w:w="2691" w:type="dxa"/>
            <w:vAlign w:val="top"/>
          </w:tcPr>
          <w:p w14:paraId="69835326">
            <w:pPr>
              <w:rPr>
                <w:rFonts w:hint="eastAsia" w:ascii="宋体" w:hAnsi="宋体" w:eastAsia="宋体" w:cs="宋体"/>
                <w:sz w:val="21"/>
              </w:rPr>
            </w:pPr>
          </w:p>
        </w:tc>
        <w:tc>
          <w:tcPr>
            <w:tcW w:w="1559" w:type="dxa"/>
            <w:vAlign w:val="top"/>
          </w:tcPr>
          <w:p w14:paraId="5C74E56B">
            <w:pPr>
              <w:rPr>
                <w:rFonts w:hint="eastAsia" w:ascii="宋体" w:hAnsi="宋体" w:eastAsia="宋体" w:cs="宋体"/>
                <w:sz w:val="21"/>
              </w:rPr>
            </w:pPr>
          </w:p>
        </w:tc>
        <w:tc>
          <w:tcPr>
            <w:tcW w:w="1386" w:type="dxa"/>
            <w:vAlign w:val="top"/>
          </w:tcPr>
          <w:p w14:paraId="1ABC2649">
            <w:pPr>
              <w:rPr>
                <w:rFonts w:hint="eastAsia" w:ascii="宋体" w:hAnsi="宋体" w:eastAsia="宋体" w:cs="宋体"/>
                <w:sz w:val="21"/>
              </w:rPr>
            </w:pPr>
          </w:p>
        </w:tc>
      </w:tr>
      <w:tr w14:paraId="6F4F6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2B5A7120">
            <w:pPr>
              <w:rPr>
                <w:rFonts w:hint="eastAsia" w:ascii="宋体" w:hAnsi="宋体" w:eastAsia="宋体" w:cs="宋体"/>
                <w:sz w:val="21"/>
              </w:rPr>
            </w:pPr>
          </w:p>
        </w:tc>
        <w:tc>
          <w:tcPr>
            <w:tcW w:w="2691" w:type="dxa"/>
            <w:vAlign w:val="top"/>
          </w:tcPr>
          <w:p w14:paraId="44BFDA2C">
            <w:pPr>
              <w:rPr>
                <w:rFonts w:hint="eastAsia" w:ascii="宋体" w:hAnsi="宋体" w:eastAsia="宋体" w:cs="宋体"/>
                <w:sz w:val="21"/>
              </w:rPr>
            </w:pPr>
          </w:p>
        </w:tc>
        <w:tc>
          <w:tcPr>
            <w:tcW w:w="2691" w:type="dxa"/>
            <w:vAlign w:val="top"/>
          </w:tcPr>
          <w:p w14:paraId="2A05EE9A">
            <w:pPr>
              <w:rPr>
                <w:rFonts w:hint="eastAsia" w:ascii="宋体" w:hAnsi="宋体" w:eastAsia="宋体" w:cs="宋体"/>
                <w:sz w:val="21"/>
              </w:rPr>
            </w:pPr>
          </w:p>
        </w:tc>
        <w:tc>
          <w:tcPr>
            <w:tcW w:w="1559" w:type="dxa"/>
            <w:vAlign w:val="top"/>
          </w:tcPr>
          <w:p w14:paraId="58DCFD38">
            <w:pPr>
              <w:rPr>
                <w:rFonts w:hint="eastAsia" w:ascii="宋体" w:hAnsi="宋体" w:eastAsia="宋体" w:cs="宋体"/>
                <w:sz w:val="21"/>
              </w:rPr>
            </w:pPr>
          </w:p>
        </w:tc>
        <w:tc>
          <w:tcPr>
            <w:tcW w:w="1386" w:type="dxa"/>
            <w:vAlign w:val="top"/>
          </w:tcPr>
          <w:p w14:paraId="449BAFD2">
            <w:pPr>
              <w:rPr>
                <w:rFonts w:hint="eastAsia" w:ascii="宋体" w:hAnsi="宋体" w:eastAsia="宋体" w:cs="宋体"/>
                <w:sz w:val="21"/>
              </w:rPr>
            </w:pPr>
          </w:p>
        </w:tc>
      </w:tr>
      <w:tr w14:paraId="7290B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vAlign w:val="top"/>
          </w:tcPr>
          <w:p w14:paraId="6A824A89">
            <w:pPr>
              <w:rPr>
                <w:rFonts w:hint="eastAsia" w:ascii="宋体" w:hAnsi="宋体" w:eastAsia="宋体" w:cs="宋体"/>
                <w:sz w:val="21"/>
              </w:rPr>
            </w:pPr>
          </w:p>
        </w:tc>
        <w:tc>
          <w:tcPr>
            <w:tcW w:w="2691" w:type="dxa"/>
            <w:vAlign w:val="top"/>
          </w:tcPr>
          <w:p w14:paraId="051DD26D">
            <w:pPr>
              <w:rPr>
                <w:rFonts w:hint="eastAsia" w:ascii="宋体" w:hAnsi="宋体" w:eastAsia="宋体" w:cs="宋体"/>
                <w:sz w:val="21"/>
              </w:rPr>
            </w:pPr>
          </w:p>
        </w:tc>
        <w:tc>
          <w:tcPr>
            <w:tcW w:w="2691" w:type="dxa"/>
            <w:vAlign w:val="top"/>
          </w:tcPr>
          <w:p w14:paraId="5446A3A7">
            <w:pPr>
              <w:rPr>
                <w:rFonts w:hint="eastAsia" w:ascii="宋体" w:hAnsi="宋体" w:eastAsia="宋体" w:cs="宋体"/>
                <w:sz w:val="21"/>
              </w:rPr>
            </w:pPr>
          </w:p>
        </w:tc>
        <w:tc>
          <w:tcPr>
            <w:tcW w:w="1559" w:type="dxa"/>
            <w:vAlign w:val="top"/>
          </w:tcPr>
          <w:p w14:paraId="1632E34B">
            <w:pPr>
              <w:rPr>
                <w:rFonts w:hint="eastAsia" w:ascii="宋体" w:hAnsi="宋体" w:eastAsia="宋体" w:cs="宋体"/>
                <w:sz w:val="21"/>
              </w:rPr>
            </w:pPr>
          </w:p>
        </w:tc>
        <w:tc>
          <w:tcPr>
            <w:tcW w:w="1386" w:type="dxa"/>
            <w:vAlign w:val="top"/>
          </w:tcPr>
          <w:p w14:paraId="1A372B18">
            <w:pPr>
              <w:rPr>
                <w:rFonts w:hint="eastAsia" w:ascii="宋体" w:hAnsi="宋体" w:eastAsia="宋体" w:cs="宋体"/>
                <w:sz w:val="21"/>
              </w:rPr>
            </w:pPr>
          </w:p>
        </w:tc>
      </w:tr>
      <w:tr w14:paraId="1D271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86" w:type="dxa"/>
            <w:vAlign w:val="top"/>
          </w:tcPr>
          <w:p w14:paraId="42CE8988">
            <w:pPr>
              <w:rPr>
                <w:rFonts w:hint="eastAsia" w:ascii="宋体" w:hAnsi="宋体" w:eastAsia="宋体" w:cs="宋体"/>
                <w:sz w:val="21"/>
              </w:rPr>
            </w:pPr>
          </w:p>
        </w:tc>
        <w:tc>
          <w:tcPr>
            <w:tcW w:w="2691" w:type="dxa"/>
            <w:vAlign w:val="top"/>
          </w:tcPr>
          <w:p w14:paraId="1F24C337">
            <w:pPr>
              <w:rPr>
                <w:rFonts w:hint="eastAsia" w:ascii="宋体" w:hAnsi="宋体" w:eastAsia="宋体" w:cs="宋体"/>
                <w:sz w:val="21"/>
              </w:rPr>
            </w:pPr>
          </w:p>
        </w:tc>
        <w:tc>
          <w:tcPr>
            <w:tcW w:w="2691" w:type="dxa"/>
            <w:vAlign w:val="top"/>
          </w:tcPr>
          <w:p w14:paraId="1D1DB8C5">
            <w:pPr>
              <w:rPr>
                <w:rFonts w:hint="eastAsia" w:ascii="宋体" w:hAnsi="宋体" w:eastAsia="宋体" w:cs="宋体"/>
                <w:sz w:val="21"/>
              </w:rPr>
            </w:pPr>
          </w:p>
        </w:tc>
        <w:tc>
          <w:tcPr>
            <w:tcW w:w="1559" w:type="dxa"/>
            <w:vAlign w:val="top"/>
          </w:tcPr>
          <w:p w14:paraId="7F61A8D0">
            <w:pPr>
              <w:rPr>
                <w:rFonts w:hint="eastAsia" w:ascii="宋体" w:hAnsi="宋体" w:eastAsia="宋体" w:cs="宋体"/>
                <w:sz w:val="21"/>
              </w:rPr>
            </w:pPr>
          </w:p>
        </w:tc>
        <w:tc>
          <w:tcPr>
            <w:tcW w:w="1386" w:type="dxa"/>
            <w:vAlign w:val="top"/>
          </w:tcPr>
          <w:p w14:paraId="3C3D6F86">
            <w:pPr>
              <w:rPr>
                <w:rFonts w:hint="eastAsia" w:ascii="宋体" w:hAnsi="宋体" w:eastAsia="宋体" w:cs="宋体"/>
                <w:sz w:val="21"/>
              </w:rPr>
            </w:pPr>
          </w:p>
        </w:tc>
      </w:tr>
    </w:tbl>
    <w:p w14:paraId="15C86C83">
      <w:pPr>
        <w:pStyle w:val="4"/>
        <w:spacing w:line="289" w:lineRule="auto"/>
        <w:rPr>
          <w:rFonts w:hint="eastAsia" w:ascii="宋体" w:hAnsi="宋体" w:eastAsia="宋体" w:cs="宋体"/>
        </w:rPr>
      </w:pPr>
    </w:p>
    <w:p w14:paraId="0B750FD9">
      <w:pPr>
        <w:pStyle w:val="4"/>
        <w:spacing w:line="289" w:lineRule="auto"/>
        <w:rPr>
          <w:rFonts w:hint="eastAsia" w:ascii="宋体" w:hAnsi="宋体" w:eastAsia="宋体" w:cs="宋体"/>
        </w:rPr>
      </w:pPr>
    </w:p>
    <w:p w14:paraId="4DAB4F31">
      <w:pPr>
        <w:spacing w:before="78" w:line="369" w:lineRule="auto"/>
        <w:ind w:left="133"/>
        <w:rPr>
          <w:rFonts w:hint="eastAsia" w:ascii="宋体" w:hAnsi="宋体" w:eastAsia="宋体" w:cs="宋体"/>
          <w:sz w:val="24"/>
          <w:szCs w:val="24"/>
        </w:rPr>
      </w:pPr>
      <w:r>
        <w:rPr>
          <w:rFonts w:hint="eastAsia" w:ascii="宋体" w:hAnsi="宋体" w:eastAsia="宋体" w:cs="宋体"/>
          <w:spacing w:val="-1"/>
          <w:sz w:val="24"/>
          <w:szCs w:val="24"/>
        </w:rPr>
        <w:t>法定代表人或被授权人（签字或盖章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564E8D33">
      <w:pPr>
        <w:spacing w:line="220" w:lineRule="auto"/>
        <w:ind w:left="174"/>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12"/>
          <w:sz w:val="24"/>
          <w:szCs w:val="24"/>
        </w:rPr>
        <w:t xml:space="preserve"> </w:t>
      </w:r>
      <w:r>
        <w:rPr>
          <w:rFonts w:hint="eastAsia" w:ascii="宋体" w:hAnsi="宋体" w:eastAsia="宋体" w:cs="宋体"/>
          <w:spacing w:val="-21"/>
          <w:sz w:val="24"/>
          <w:szCs w:val="24"/>
        </w:rPr>
        <w:t>期：</w:t>
      </w:r>
      <w:r>
        <w:rPr>
          <w:rFonts w:hint="eastAsia" w:ascii="宋体" w:hAnsi="宋体" w:eastAsia="宋体" w:cs="宋体"/>
          <w:sz w:val="24"/>
          <w:szCs w:val="24"/>
          <w:u w:val="single" w:color="auto"/>
        </w:rPr>
        <w:t xml:space="preserve">               </w:t>
      </w:r>
    </w:p>
    <w:p w14:paraId="21D67C80">
      <w:pPr>
        <w:spacing w:line="220" w:lineRule="auto"/>
        <w:rPr>
          <w:rFonts w:hint="eastAsia" w:ascii="宋体" w:hAnsi="宋体" w:eastAsia="宋体" w:cs="宋体"/>
          <w:sz w:val="24"/>
          <w:szCs w:val="24"/>
        </w:rPr>
        <w:sectPr>
          <w:footerReference r:id="rId14" w:type="default"/>
          <w:pgSz w:w="11905" w:h="16839"/>
          <w:pgMar w:top="1424" w:right="1293" w:bottom="1156" w:left="1292" w:header="0" w:footer="994" w:gutter="0"/>
          <w:pgNumType w:fmt="decimal"/>
          <w:cols w:space="720" w:num="1"/>
        </w:sectPr>
      </w:pPr>
    </w:p>
    <w:p w14:paraId="66E222BB">
      <w:pPr>
        <w:spacing w:before="63" w:line="225" w:lineRule="auto"/>
        <w:ind w:left="2228"/>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4.商务条款响应偏离表（格式）</w:t>
      </w:r>
    </w:p>
    <w:p w14:paraId="00CFD76A">
      <w:pPr>
        <w:pStyle w:val="4"/>
        <w:spacing w:line="294" w:lineRule="auto"/>
        <w:rPr>
          <w:rFonts w:hint="eastAsia" w:ascii="宋体" w:hAnsi="宋体" w:eastAsia="宋体" w:cs="宋体"/>
        </w:rPr>
      </w:pPr>
    </w:p>
    <w:p w14:paraId="70D4E18A">
      <w:pPr>
        <w:spacing w:before="78" w:line="219" w:lineRule="auto"/>
        <w:ind w:left="59"/>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2"/>
          <w:sz w:val="24"/>
          <w:szCs w:val="24"/>
          <w:u w:val="single" w:color="auto"/>
        </w:rPr>
        <w:t xml:space="preserve">              </w:t>
      </w:r>
      <w:r>
        <w:rPr>
          <w:rFonts w:hint="eastAsia" w:ascii="宋体" w:hAnsi="宋体" w:eastAsia="宋体" w:cs="宋体"/>
          <w:spacing w:val="-65"/>
          <w:sz w:val="24"/>
          <w:szCs w:val="24"/>
        </w:rPr>
        <w:t xml:space="preserve"> </w:t>
      </w:r>
      <w:r>
        <w:rPr>
          <w:rFonts w:hint="eastAsia" w:ascii="宋体" w:hAnsi="宋体" w:eastAsia="宋体" w:cs="宋体"/>
          <w:spacing w:val="-2"/>
          <w:sz w:val="24"/>
          <w:szCs w:val="24"/>
        </w:rPr>
        <w:t>(供应商公章)             采购项目编号：</w:t>
      </w:r>
      <w:r>
        <w:rPr>
          <w:rFonts w:hint="eastAsia" w:ascii="宋体" w:hAnsi="宋体" w:eastAsia="宋体" w:cs="宋体"/>
          <w:spacing w:val="-2"/>
          <w:sz w:val="24"/>
          <w:szCs w:val="24"/>
          <w:u w:val="single" w:color="auto"/>
        </w:rPr>
        <w:t xml:space="preserve">          </w:t>
      </w:r>
    </w:p>
    <w:p w14:paraId="68988D22">
      <w:pPr>
        <w:spacing w:line="18" w:lineRule="exact"/>
        <w:rPr>
          <w:rFonts w:hint="eastAsia" w:ascii="宋体" w:hAnsi="宋体" w:eastAsia="宋体" w:cs="宋体"/>
        </w:rPr>
      </w:pPr>
    </w:p>
    <w:tbl>
      <w:tblPr>
        <w:tblStyle w:val="16"/>
        <w:tblW w:w="89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5"/>
        <w:gridCol w:w="2641"/>
        <w:gridCol w:w="2549"/>
        <w:gridCol w:w="1417"/>
        <w:gridCol w:w="1335"/>
      </w:tblGrid>
      <w:tr w14:paraId="4D08B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85" w:type="dxa"/>
            <w:vAlign w:val="top"/>
          </w:tcPr>
          <w:p w14:paraId="117677CB">
            <w:pPr>
              <w:pStyle w:val="17"/>
              <w:spacing w:before="292" w:line="221" w:lineRule="auto"/>
              <w:ind w:left="322"/>
              <w:rPr>
                <w:rFonts w:hint="eastAsia" w:ascii="宋体" w:hAnsi="宋体" w:eastAsia="宋体" w:cs="宋体"/>
              </w:rPr>
            </w:pPr>
            <w:r>
              <w:rPr>
                <w:rFonts w:hint="eastAsia" w:ascii="宋体" w:hAnsi="宋体" w:eastAsia="宋体" w:cs="宋体"/>
                <w:spacing w:val="-5"/>
                <w14:textOutline w14:w="4358" w14:cap="sq" w14:cmpd="sng">
                  <w14:solidFill>
                    <w14:srgbClr w14:val="000000"/>
                  </w14:solidFill>
                  <w14:prstDash w14:val="solid"/>
                  <w14:bevel/>
                </w14:textOutline>
              </w:rPr>
              <w:t>序号</w:t>
            </w:r>
          </w:p>
        </w:tc>
        <w:tc>
          <w:tcPr>
            <w:tcW w:w="2641" w:type="dxa"/>
            <w:vAlign w:val="top"/>
          </w:tcPr>
          <w:p w14:paraId="5A83B60C">
            <w:pPr>
              <w:pStyle w:val="17"/>
              <w:spacing w:before="132" w:line="232" w:lineRule="auto"/>
              <w:ind w:left="847" w:right="357" w:hanging="485"/>
              <w:rPr>
                <w:rFonts w:hint="eastAsia" w:ascii="宋体" w:hAnsi="宋体" w:eastAsia="宋体" w:cs="宋体"/>
              </w:rPr>
            </w:pPr>
            <w:r>
              <w:rPr>
                <w:rFonts w:hint="eastAsia" w:ascii="宋体" w:hAnsi="宋体" w:eastAsia="宋体" w:cs="宋体"/>
                <w:spacing w:val="-1"/>
                <w14:textOutline w14:w="4358" w14:cap="sq" w14:cmpd="sng">
                  <w14:solidFill>
                    <w14:srgbClr w14:val="000000"/>
                  </w14:solidFill>
                  <w14:prstDash w14:val="solid"/>
                  <w14:bevel/>
                </w14:textOutline>
              </w:rPr>
              <w:t>单一来源采购文件</w:t>
            </w:r>
            <w:r>
              <w:rPr>
                <w:rFonts w:hint="eastAsia" w:ascii="宋体" w:hAnsi="宋体" w:eastAsia="宋体" w:cs="宋体"/>
                <w:spacing w:val="2"/>
              </w:rPr>
              <w:t xml:space="preserve"> </w:t>
            </w:r>
            <w:r>
              <w:rPr>
                <w:rFonts w:hint="eastAsia" w:ascii="宋体" w:hAnsi="宋体" w:eastAsia="宋体" w:cs="宋体"/>
                <w:spacing w:val="-3"/>
                <w14:textOutline w14:w="4358" w14:cap="sq" w14:cmpd="sng">
                  <w14:solidFill>
                    <w14:srgbClr w14:val="000000"/>
                  </w14:solidFill>
                  <w14:prstDash w14:val="solid"/>
                  <w14:bevel/>
                </w14:textOutline>
              </w:rPr>
              <w:t>商务要求</w:t>
            </w:r>
          </w:p>
        </w:tc>
        <w:tc>
          <w:tcPr>
            <w:tcW w:w="2549" w:type="dxa"/>
            <w:vAlign w:val="top"/>
          </w:tcPr>
          <w:p w14:paraId="2E0F131B">
            <w:pPr>
              <w:pStyle w:val="17"/>
              <w:spacing w:before="132" w:line="232" w:lineRule="auto"/>
              <w:ind w:left="560" w:right="309" w:hanging="242"/>
              <w:rPr>
                <w:rFonts w:hint="eastAsia" w:ascii="宋体" w:hAnsi="宋体" w:eastAsia="宋体" w:cs="宋体"/>
              </w:rPr>
            </w:pPr>
            <w:r>
              <w:rPr>
                <w:rFonts w:hint="eastAsia" w:ascii="宋体" w:hAnsi="宋体" w:eastAsia="宋体" w:cs="宋体"/>
                <w:spacing w:val="-1"/>
                <w14:textOutline w14:w="4358" w14:cap="sq" w14:cmpd="sng">
                  <w14:solidFill>
                    <w14:srgbClr w14:val="000000"/>
                  </w14:solidFill>
                  <w14:prstDash w14:val="solid"/>
                  <w14:bevel/>
                </w14:textOutline>
              </w:rPr>
              <w:t>单一来源采购响应</w:t>
            </w:r>
            <w:r>
              <w:rPr>
                <w:rFonts w:hint="eastAsia" w:ascii="宋体" w:hAnsi="宋体" w:eastAsia="宋体" w:cs="宋体"/>
                <w:spacing w:val="2"/>
              </w:rPr>
              <w:t xml:space="preserve"> </w:t>
            </w:r>
            <w:r>
              <w:rPr>
                <w:rFonts w:hint="eastAsia" w:ascii="宋体" w:hAnsi="宋体" w:eastAsia="宋体" w:cs="宋体"/>
                <w:spacing w:val="-2"/>
                <w14:textOutline w14:w="4358" w14:cap="sq" w14:cmpd="sng">
                  <w14:solidFill>
                    <w14:srgbClr w14:val="000000"/>
                  </w14:solidFill>
                  <w14:prstDash w14:val="solid"/>
                  <w14:bevel/>
                </w14:textOutline>
              </w:rPr>
              <w:t>文件商务响应</w:t>
            </w:r>
          </w:p>
        </w:tc>
        <w:tc>
          <w:tcPr>
            <w:tcW w:w="1417" w:type="dxa"/>
            <w:vAlign w:val="top"/>
          </w:tcPr>
          <w:p w14:paraId="07C30F0A">
            <w:pPr>
              <w:pStyle w:val="17"/>
              <w:spacing w:before="292" w:line="219" w:lineRule="auto"/>
              <w:ind w:left="234"/>
              <w:rPr>
                <w:rFonts w:hint="eastAsia" w:ascii="宋体" w:hAnsi="宋体" w:eastAsia="宋体" w:cs="宋体"/>
              </w:rPr>
            </w:pPr>
            <w:r>
              <w:rPr>
                <w:rFonts w:hint="eastAsia" w:ascii="宋体" w:hAnsi="宋体" w:eastAsia="宋体" w:cs="宋体"/>
                <w:spacing w:val="-2"/>
                <w14:textOutline w14:w="4358" w14:cap="sq" w14:cmpd="sng">
                  <w14:solidFill>
                    <w14:srgbClr w14:val="000000"/>
                  </w14:solidFill>
                  <w14:prstDash w14:val="solid"/>
                  <w14:bevel/>
                </w14:textOutline>
              </w:rPr>
              <w:t>偏离情况</w:t>
            </w:r>
          </w:p>
        </w:tc>
        <w:tc>
          <w:tcPr>
            <w:tcW w:w="1335" w:type="dxa"/>
            <w:vAlign w:val="top"/>
          </w:tcPr>
          <w:p w14:paraId="22F8C3F5">
            <w:pPr>
              <w:pStyle w:val="17"/>
              <w:spacing w:before="292" w:line="219" w:lineRule="auto"/>
              <w:ind w:left="188"/>
              <w:rPr>
                <w:rFonts w:hint="eastAsia" w:ascii="宋体" w:hAnsi="宋体" w:eastAsia="宋体" w:cs="宋体"/>
              </w:rPr>
            </w:pPr>
            <w:r>
              <w:rPr>
                <w:rFonts w:hint="eastAsia" w:ascii="宋体" w:hAnsi="宋体" w:eastAsia="宋体" w:cs="宋体"/>
                <w:spacing w:val="-2"/>
                <w14:textOutline w14:w="4358" w14:cap="sq" w14:cmpd="sng">
                  <w14:solidFill>
                    <w14:srgbClr w14:val="000000"/>
                  </w14:solidFill>
                  <w14:prstDash w14:val="solid"/>
                  <w14:bevel/>
                </w14:textOutline>
              </w:rPr>
              <w:t>偏离说明</w:t>
            </w:r>
          </w:p>
        </w:tc>
      </w:tr>
      <w:tr w14:paraId="5DCB2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0D8821F2">
            <w:pPr>
              <w:rPr>
                <w:rFonts w:hint="eastAsia" w:ascii="宋体" w:hAnsi="宋体" w:eastAsia="宋体" w:cs="宋体"/>
                <w:sz w:val="21"/>
              </w:rPr>
            </w:pPr>
          </w:p>
        </w:tc>
        <w:tc>
          <w:tcPr>
            <w:tcW w:w="2641" w:type="dxa"/>
            <w:vAlign w:val="top"/>
          </w:tcPr>
          <w:p w14:paraId="7C86CE0C">
            <w:pPr>
              <w:rPr>
                <w:rFonts w:hint="eastAsia" w:ascii="宋体" w:hAnsi="宋体" w:eastAsia="宋体" w:cs="宋体"/>
                <w:sz w:val="21"/>
              </w:rPr>
            </w:pPr>
          </w:p>
        </w:tc>
        <w:tc>
          <w:tcPr>
            <w:tcW w:w="2549" w:type="dxa"/>
            <w:vAlign w:val="top"/>
          </w:tcPr>
          <w:p w14:paraId="204CAB3D">
            <w:pPr>
              <w:rPr>
                <w:rFonts w:hint="eastAsia" w:ascii="宋体" w:hAnsi="宋体" w:eastAsia="宋体" w:cs="宋体"/>
                <w:sz w:val="21"/>
              </w:rPr>
            </w:pPr>
          </w:p>
        </w:tc>
        <w:tc>
          <w:tcPr>
            <w:tcW w:w="1417" w:type="dxa"/>
            <w:vAlign w:val="top"/>
          </w:tcPr>
          <w:p w14:paraId="04A199C8">
            <w:pPr>
              <w:rPr>
                <w:rFonts w:hint="eastAsia" w:ascii="宋体" w:hAnsi="宋体" w:eastAsia="宋体" w:cs="宋体"/>
                <w:sz w:val="21"/>
              </w:rPr>
            </w:pPr>
          </w:p>
        </w:tc>
        <w:tc>
          <w:tcPr>
            <w:tcW w:w="1335" w:type="dxa"/>
            <w:vAlign w:val="top"/>
          </w:tcPr>
          <w:p w14:paraId="2C7D0C31">
            <w:pPr>
              <w:rPr>
                <w:rFonts w:hint="eastAsia" w:ascii="宋体" w:hAnsi="宋体" w:eastAsia="宋体" w:cs="宋体"/>
                <w:sz w:val="21"/>
              </w:rPr>
            </w:pPr>
          </w:p>
        </w:tc>
      </w:tr>
      <w:tr w14:paraId="306D0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vAlign w:val="top"/>
          </w:tcPr>
          <w:p w14:paraId="52F9DE5B">
            <w:pPr>
              <w:rPr>
                <w:rFonts w:hint="eastAsia" w:ascii="宋体" w:hAnsi="宋体" w:eastAsia="宋体" w:cs="宋体"/>
                <w:sz w:val="21"/>
              </w:rPr>
            </w:pPr>
          </w:p>
        </w:tc>
        <w:tc>
          <w:tcPr>
            <w:tcW w:w="2641" w:type="dxa"/>
            <w:vAlign w:val="top"/>
          </w:tcPr>
          <w:p w14:paraId="5F67AF47">
            <w:pPr>
              <w:rPr>
                <w:rFonts w:hint="eastAsia" w:ascii="宋体" w:hAnsi="宋体" w:eastAsia="宋体" w:cs="宋体"/>
                <w:sz w:val="21"/>
              </w:rPr>
            </w:pPr>
          </w:p>
        </w:tc>
        <w:tc>
          <w:tcPr>
            <w:tcW w:w="2549" w:type="dxa"/>
            <w:vAlign w:val="top"/>
          </w:tcPr>
          <w:p w14:paraId="1877A115">
            <w:pPr>
              <w:rPr>
                <w:rFonts w:hint="eastAsia" w:ascii="宋体" w:hAnsi="宋体" w:eastAsia="宋体" w:cs="宋体"/>
                <w:sz w:val="21"/>
              </w:rPr>
            </w:pPr>
          </w:p>
        </w:tc>
        <w:tc>
          <w:tcPr>
            <w:tcW w:w="1417" w:type="dxa"/>
            <w:vAlign w:val="top"/>
          </w:tcPr>
          <w:p w14:paraId="3243005A">
            <w:pPr>
              <w:rPr>
                <w:rFonts w:hint="eastAsia" w:ascii="宋体" w:hAnsi="宋体" w:eastAsia="宋体" w:cs="宋体"/>
                <w:sz w:val="21"/>
              </w:rPr>
            </w:pPr>
          </w:p>
        </w:tc>
        <w:tc>
          <w:tcPr>
            <w:tcW w:w="1335" w:type="dxa"/>
            <w:vAlign w:val="top"/>
          </w:tcPr>
          <w:p w14:paraId="5368BB9C">
            <w:pPr>
              <w:rPr>
                <w:rFonts w:hint="eastAsia" w:ascii="宋体" w:hAnsi="宋体" w:eastAsia="宋体" w:cs="宋体"/>
                <w:sz w:val="21"/>
              </w:rPr>
            </w:pPr>
          </w:p>
        </w:tc>
      </w:tr>
      <w:tr w14:paraId="6AB4C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268D46F0">
            <w:pPr>
              <w:rPr>
                <w:rFonts w:hint="eastAsia" w:ascii="宋体" w:hAnsi="宋体" w:eastAsia="宋体" w:cs="宋体"/>
                <w:sz w:val="21"/>
              </w:rPr>
            </w:pPr>
          </w:p>
        </w:tc>
        <w:tc>
          <w:tcPr>
            <w:tcW w:w="2641" w:type="dxa"/>
            <w:vAlign w:val="top"/>
          </w:tcPr>
          <w:p w14:paraId="7E0251AA">
            <w:pPr>
              <w:rPr>
                <w:rFonts w:hint="eastAsia" w:ascii="宋体" w:hAnsi="宋体" w:eastAsia="宋体" w:cs="宋体"/>
                <w:sz w:val="21"/>
              </w:rPr>
            </w:pPr>
          </w:p>
        </w:tc>
        <w:tc>
          <w:tcPr>
            <w:tcW w:w="2549" w:type="dxa"/>
            <w:vAlign w:val="top"/>
          </w:tcPr>
          <w:p w14:paraId="3623F074">
            <w:pPr>
              <w:rPr>
                <w:rFonts w:hint="eastAsia" w:ascii="宋体" w:hAnsi="宋体" w:eastAsia="宋体" w:cs="宋体"/>
                <w:sz w:val="21"/>
              </w:rPr>
            </w:pPr>
          </w:p>
        </w:tc>
        <w:tc>
          <w:tcPr>
            <w:tcW w:w="1417" w:type="dxa"/>
            <w:vAlign w:val="top"/>
          </w:tcPr>
          <w:p w14:paraId="19A26A93">
            <w:pPr>
              <w:rPr>
                <w:rFonts w:hint="eastAsia" w:ascii="宋体" w:hAnsi="宋体" w:eastAsia="宋体" w:cs="宋体"/>
                <w:sz w:val="21"/>
              </w:rPr>
            </w:pPr>
          </w:p>
        </w:tc>
        <w:tc>
          <w:tcPr>
            <w:tcW w:w="1335" w:type="dxa"/>
            <w:vAlign w:val="top"/>
          </w:tcPr>
          <w:p w14:paraId="0C8DE448">
            <w:pPr>
              <w:rPr>
                <w:rFonts w:hint="eastAsia" w:ascii="宋体" w:hAnsi="宋体" w:eastAsia="宋体" w:cs="宋体"/>
                <w:sz w:val="21"/>
              </w:rPr>
            </w:pPr>
          </w:p>
        </w:tc>
      </w:tr>
      <w:tr w14:paraId="27A26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775FA9D5">
            <w:pPr>
              <w:rPr>
                <w:rFonts w:hint="eastAsia" w:ascii="宋体" w:hAnsi="宋体" w:eastAsia="宋体" w:cs="宋体"/>
                <w:sz w:val="21"/>
              </w:rPr>
            </w:pPr>
          </w:p>
        </w:tc>
        <w:tc>
          <w:tcPr>
            <w:tcW w:w="2641" w:type="dxa"/>
            <w:vAlign w:val="top"/>
          </w:tcPr>
          <w:p w14:paraId="4108C37C">
            <w:pPr>
              <w:rPr>
                <w:rFonts w:hint="eastAsia" w:ascii="宋体" w:hAnsi="宋体" w:eastAsia="宋体" w:cs="宋体"/>
                <w:sz w:val="21"/>
              </w:rPr>
            </w:pPr>
          </w:p>
        </w:tc>
        <w:tc>
          <w:tcPr>
            <w:tcW w:w="2549" w:type="dxa"/>
            <w:vAlign w:val="top"/>
          </w:tcPr>
          <w:p w14:paraId="7E1ABB0F">
            <w:pPr>
              <w:rPr>
                <w:rFonts w:hint="eastAsia" w:ascii="宋体" w:hAnsi="宋体" w:eastAsia="宋体" w:cs="宋体"/>
                <w:sz w:val="21"/>
              </w:rPr>
            </w:pPr>
          </w:p>
        </w:tc>
        <w:tc>
          <w:tcPr>
            <w:tcW w:w="1417" w:type="dxa"/>
            <w:vAlign w:val="top"/>
          </w:tcPr>
          <w:p w14:paraId="3B24D1AF">
            <w:pPr>
              <w:rPr>
                <w:rFonts w:hint="eastAsia" w:ascii="宋体" w:hAnsi="宋体" w:eastAsia="宋体" w:cs="宋体"/>
                <w:sz w:val="21"/>
              </w:rPr>
            </w:pPr>
          </w:p>
        </w:tc>
        <w:tc>
          <w:tcPr>
            <w:tcW w:w="1335" w:type="dxa"/>
            <w:vAlign w:val="top"/>
          </w:tcPr>
          <w:p w14:paraId="38959223">
            <w:pPr>
              <w:rPr>
                <w:rFonts w:hint="eastAsia" w:ascii="宋体" w:hAnsi="宋体" w:eastAsia="宋体" w:cs="宋体"/>
                <w:sz w:val="21"/>
              </w:rPr>
            </w:pPr>
          </w:p>
        </w:tc>
      </w:tr>
      <w:tr w14:paraId="17927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vAlign w:val="top"/>
          </w:tcPr>
          <w:p w14:paraId="40A3DBFC">
            <w:pPr>
              <w:rPr>
                <w:rFonts w:hint="eastAsia" w:ascii="宋体" w:hAnsi="宋体" w:eastAsia="宋体" w:cs="宋体"/>
                <w:sz w:val="21"/>
              </w:rPr>
            </w:pPr>
          </w:p>
        </w:tc>
        <w:tc>
          <w:tcPr>
            <w:tcW w:w="2641" w:type="dxa"/>
            <w:vAlign w:val="top"/>
          </w:tcPr>
          <w:p w14:paraId="106F5A9E">
            <w:pPr>
              <w:rPr>
                <w:rFonts w:hint="eastAsia" w:ascii="宋体" w:hAnsi="宋体" w:eastAsia="宋体" w:cs="宋体"/>
                <w:sz w:val="21"/>
              </w:rPr>
            </w:pPr>
          </w:p>
        </w:tc>
        <w:tc>
          <w:tcPr>
            <w:tcW w:w="2549" w:type="dxa"/>
            <w:vAlign w:val="top"/>
          </w:tcPr>
          <w:p w14:paraId="016FAC5B">
            <w:pPr>
              <w:rPr>
                <w:rFonts w:hint="eastAsia" w:ascii="宋体" w:hAnsi="宋体" w:eastAsia="宋体" w:cs="宋体"/>
                <w:sz w:val="21"/>
              </w:rPr>
            </w:pPr>
          </w:p>
        </w:tc>
        <w:tc>
          <w:tcPr>
            <w:tcW w:w="1417" w:type="dxa"/>
            <w:vAlign w:val="top"/>
          </w:tcPr>
          <w:p w14:paraId="68FE826D">
            <w:pPr>
              <w:rPr>
                <w:rFonts w:hint="eastAsia" w:ascii="宋体" w:hAnsi="宋体" w:eastAsia="宋体" w:cs="宋体"/>
                <w:sz w:val="21"/>
              </w:rPr>
            </w:pPr>
          </w:p>
        </w:tc>
        <w:tc>
          <w:tcPr>
            <w:tcW w:w="1335" w:type="dxa"/>
            <w:vAlign w:val="top"/>
          </w:tcPr>
          <w:p w14:paraId="720DA27C">
            <w:pPr>
              <w:rPr>
                <w:rFonts w:hint="eastAsia" w:ascii="宋体" w:hAnsi="宋体" w:eastAsia="宋体" w:cs="宋体"/>
                <w:sz w:val="21"/>
              </w:rPr>
            </w:pPr>
          </w:p>
        </w:tc>
      </w:tr>
      <w:tr w14:paraId="4DBAB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63E9A483">
            <w:pPr>
              <w:rPr>
                <w:rFonts w:hint="eastAsia" w:ascii="宋体" w:hAnsi="宋体" w:eastAsia="宋体" w:cs="宋体"/>
                <w:sz w:val="21"/>
              </w:rPr>
            </w:pPr>
          </w:p>
        </w:tc>
        <w:tc>
          <w:tcPr>
            <w:tcW w:w="2641" w:type="dxa"/>
            <w:vAlign w:val="top"/>
          </w:tcPr>
          <w:p w14:paraId="31721882">
            <w:pPr>
              <w:rPr>
                <w:rFonts w:hint="eastAsia" w:ascii="宋体" w:hAnsi="宋体" w:eastAsia="宋体" w:cs="宋体"/>
                <w:sz w:val="21"/>
              </w:rPr>
            </w:pPr>
          </w:p>
        </w:tc>
        <w:tc>
          <w:tcPr>
            <w:tcW w:w="2549" w:type="dxa"/>
            <w:vAlign w:val="top"/>
          </w:tcPr>
          <w:p w14:paraId="71B46C6F">
            <w:pPr>
              <w:rPr>
                <w:rFonts w:hint="eastAsia" w:ascii="宋体" w:hAnsi="宋体" w:eastAsia="宋体" w:cs="宋体"/>
                <w:sz w:val="21"/>
              </w:rPr>
            </w:pPr>
          </w:p>
        </w:tc>
        <w:tc>
          <w:tcPr>
            <w:tcW w:w="1417" w:type="dxa"/>
            <w:vAlign w:val="top"/>
          </w:tcPr>
          <w:p w14:paraId="0ABE84E2">
            <w:pPr>
              <w:rPr>
                <w:rFonts w:hint="eastAsia" w:ascii="宋体" w:hAnsi="宋体" w:eastAsia="宋体" w:cs="宋体"/>
                <w:sz w:val="21"/>
              </w:rPr>
            </w:pPr>
          </w:p>
        </w:tc>
        <w:tc>
          <w:tcPr>
            <w:tcW w:w="1335" w:type="dxa"/>
            <w:vAlign w:val="top"/>
          </w:tcPr>
          <w:p w14:paraId="05444043">
            <w:pPr>
              <w:rPr>
                <w:rFonts w:hint="eastAsia" w:ascii="宋体" w:hAnsi="宋体" w:eastAsia="宋体" w:cs="宋体"/>
                <w:sz w:val="21"/>
              </w:rPr>
            </w:pPr>
          </w:p>
        </w:tc>
      </w:tr>
      <w:tr w14:paraId="5BF1C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vAlign w:val="top"/>
          </w:tcPr>
          <w:p w14:paraId="68DB6AA6">
            <w:pPr>
              <w:rPr>
                <w:rFonts w:hint="eastAsia" w:ascii="宋体" w:hAnsi="宋体" w:eastAsia="宋体" w:cs="宋体"/>
                <w:sz w:val="21"/>
              </w:rPr>
            </w:pPr>
          </w:p>
        </w:tc>
        <w:tc>
          <w:tcPr>
            <w:tcW w:w="2641" w:type="dxa"/>
            <w:vAlign w:val="top"/>
          </w:tcPr>
          <w:p w14:paraId="08E09A05">
            <w:pPr>
              <w:rPr>
                <w:rFonts w:hint="eastAsia" w:ascii="宋体" w:hAnsi="宋体" w:eastAsia="宋体" w:cs="宋体"/>
                <w:sz w:val="21"/>
              </w:rPr>
            </w:pPr>
          </w:p>
        </w:tc>
        <w:tc>
          <w:tcPr>
            <w:tcW w:w="2549" w:type="dxa"/>
            <w:vAlign w:val="top"/>
          </w:tcPr>
          <w:p w14:paraId="33966C2E">
            <w:pPr>
              <w:rPr>
                <w:rFonts w:hint="eastAsia" w:ascii="宋体" w:hAnsi="宋体" w:eastAsia="宋体" w:cs="宋体"/>
                <w:sz w:val="21"/>
              </w:rPr>
            </w:pPr>
          </w:p>
        </w:tc>
        <w:tc>
          <w:tcPr>
            <w:tcW w:w="1417" w:type="dxa"/>
            <w:vAlign w:val="top"/>
          </w:tcPr>
          <w:p w14:paraId="45E3E941">
            <w:pPr>
              <w:rPr>
                <w:rFonts w:hint="eastAsia" w:ascii="宋体" w:hAnsi="宋体" w:eastAsia="宋体" w:cs="宋体"/>
                <w:sz w:val="21"/>
              </w:rPr>
            </w:pPr>
          </w:p>
        </w:tc>
        <w:tc>
          <w:tcPr>
            <w:tcW w:w="1335" w:type="dxa"/>
            <w:vAlign w:val="top"/>
          </w:tcPr>
          <w:p w14:paraId="3D5E2589">
            <w:pPr>
              <w:rPr>
                <w:rFonts w:hint="eastAsia" w:ascii="宋体" w:hAnsi="宋体" w:eastAsia="宋体" w:cs="宋体"/>
                <w:sz w:val="21"/>
              </w:rPr>
            </w:pPr>
          </w:p>
        </w:tc>
      </w:tr>
      <w:tr w14:paraId="4B516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3FE30982">
            <w:pPr>
              <w:rPr>
                <w:rFonts w:hint="eastAsia" w:ascii="宋体" w:hAnsi="宋体" w:eastAsia="宋体" w:cs="宋体"/>
                <w:sz w:val="21"/>
              </w:rPr>
            </w:pPr>
          </w:p>
        </w:tc>
        <w:tc>
          <w:tcPr>
            <w:tcW w:w="2641" w:type="dxa"/>
            <w:vAlign w:val="top"/>
          </w:tcPr>
          <w:p w14:paraId="46D48815">
            <w:pPr>
              <w:rPr>
                <w:rFonts w:hint="eastAsia" w:ascii="宋体" w:hAnsi="宋体" w:eastAsia="宋体" w:cs="宋体"/>
                <w:sz w:val="21"/>
              </w:rPr>
            </w:pPr>
          </w:p>
        </w:tc>
        <w:tc>
          <w:tcPr>
            <w:tcW w:w="2549" w:type="dxa"/>
            <w:vAlign w:val="top"/>
          </w:tcPr>
          <w:p w14:paraId="0DEA09E9">
            <w:pPr>
              <w:rPr>
                <w:rFonts w:hint="eastAsia" w:ascii="宋体" w:hAnsi="宋体" w:eastAsia="宋体" w:cs="宋体"/>
                <w:sz w:val="21"/>
              </w:rPr>
            </w:pPr>
          </w:p>
        </w:tc>
        <w:tc>
          <w:tcPr>
            <w:tcW w:w="1417" w:type="dxa"/>
            <w:vAlign w:val="top"/>
          </w:tcPr>
          <w:p w14:paraId="34EBF8B3">
            <w:pPr>
              <w:rPr>
                <w:rFonts w:hint="eastAsia" w:ascii="宋体" w:hAnsi="宋体" w:eastAsia="宋体" w:cs="宋体"/>
                <w:sz w:val="21"/>
              </w:rPr>
            </w:pPr>
          </w:p>
        </w:tc>
        <w:tc>
          <w:tcPr>
            <w:tcW w:w="1335" w:type="dxa"/>
            <w:vAlign w:val="top"/>
          </w:tcPr>
          <w:p w14:paraId="02D9BB23">
            <w:pPr>
              <w:rPr>
                <w:rFonts w:hint="eastAsia" w:ascii="宋体" w:hAnsi="宋体" w:eastAsia="宋体" w:cs="宋体"/>
                <w:sz w:val="21"/>
              </w:rPr>
            </w:pPr>
          </w:p>
        </w:tc>
      </w:tr>
      <w:tr w14:paraId="0ABEF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0B02D098">
            <w:pPr>
              <w:rPr>
                <w:rFonts w:hint="eastAsia" w:ascii="宋体" w:hAnsi="宋体" w:eastAsia="宋体" w:cs="宋体"/>
                <w:sz w:val="21"/>
              </w:rPr>
            </w:pPr>
          </w:p>
        </w:tc>
        <w:tc>
          <w:tcPr>
            <w:tcW w:w="2641" w:type="dxa"/>
            <w:vAlign w:val="top"/>
          </w:tcPr>
          <w:p w14:paraId="0B02EE4D">
            <w:pPr>
              <w:rPr>
                <w:rFonts w:hint="eastAsia" w:ascii="宋体" w:hAnsi="宋体" w:eastAsia="宋体" w:cs="宋体"/>
                <w:sz w:val="21"/>
              </w:rPr>
            </w:pPr>
          </w:p>
        </w:tc>
        <w:tc>
          <w:tcPr>
            <w:tcW w:w="2549" w:type="dxa"/>
            <w:vAlign w:val="top"/>
          </w:tcPr>
          <w:p w14:paraId="021F06C4">
            <w:pPr>
              <w:rPr>
                <w:rFonts w:hint="eastAsia" w:ascii="宋体" w:hAnsi="宋体" w:eastAsia="宋体" w:cs="宋体"/>
                <w:sz w:val="21"/>
              </w:rPr>
            </w:pPr>
          </w:p>
        </w:tc>
        <w:tc>
          <w:tcPr>
            <w:tcW w:w="1417" w:type="dxa"/>
            <w:vAlign w:val="top"/>
          </w:tcPr>
          <w:p w14:paraId="121B095F">
            <w:pPr>
              <w:rPr>
                <w:rFonts w:hint="eastAsia" w:ascii="宋体" w:hAnsi="宋体" w:eastAsia="宋体" w:cs="宋体"/>
                <w:sz w:val="21"/>
              </w:rPr>
            </w:pPr>
          </w:p>
        </w:tc>
        <w:tc>
          <w:tcPr>
            <w:tcW w:w="1335" w:type="dxa"/>
            <w:vAlign w:val="top"/>
          </w:tcPr>
          <w:p w14:paraId="3A7CE9B6">
            <w:pPr>
              <w:rPr>
                <w:rFonts w:hint="eastAsia" w:ascii="宋体" w:hAnsi="宋体" w:eastAsia="宋体" w:cs="宋体"/>
                <w:sz w:val="21"/>
              </w:rPr>
            </w:pPr>
          </w:p>
        </w:tc>
      </w:tr>
      <w:tr w14:paraId="2E2C4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48E01D39">
            <w:pPr>
              <w:rPr>
                <w:rFonts w:hint="eastAsia" w:ascii="宋体" w:hAnsi="宋体" w:eastAsia="宋体" w:cs="宋体"/>
                <w:sz w:val="21"/>
              </w:rPr>
            </w:pPr>
          </w:p>
        </w:tc>
        <w:tc>
          <w:tcPr>
            <w:tcW w:w="2641" w:type="dxa"/>
            <w:vAlign w:val="top"/>
          </w:tcPr>
          <w:p w14:paraId="2129F6FA">
            <w:pPr>
              <w:rPr>
                <w:rFonts w:hint="eastAsia" w:ascii="宋体" w:hAnsi="宋体" w:eastAsia="宋体" w:cs="宋体"/>
                <w:sz w:val="21"/>
              </w:rPr>
            </w:pPr>
          </w:p>
        </w:tc>
        <w:tc>
          <w:tcPr>
            <w:tcW w:w="2549" w:type="dxa"/>
            <w:vAlign w:val="top"/>
          </w:tcPr>
          <w:p w14:paraId="739DC0D5">
            <w:pPr>
              <w:rPr>
                <w:rFonts w:hint="eastAsia" w:ascii="宋体" w:hAnsi="宋体" w:eastAsia="宋体" w:cs="宋体"/>
                <w:sz w:val="21"/>
              </w:rPr>
            </w:pPr>
          </w:p>
        </w:tc>
        <w:tc>
          <w:tcPr>
            <w:tcW w:w="1417" w:type="dxa"/>
            <w:vAlign w:val="top"/>
          </w:tcPr>
          <w:p w14:paraId="024272BA">
            <w:pPr>
              <w:rPr>
                <w:rFonts w:hint="eastAsia" w:ascii="宋体" w:hAnsi="宋体" w:eastAsia="宋体" w:cs="宋体"/>
                <w:sz w:val="21"/>
              </w:rPr>
            </w:pPr>
          </w:p>
        </w:tc>
        <w:tc>
          <w:tcPr>
            <w:tcW w:w="1335" w:type="dxa"/>
            <w:vAlign w:val="top"/>
          </w:tcPr>
          <w:p w14:paraId="2997A336">
            <w:pPr>
              <w:rPr>
                <w:rFonts w:hint="eastAsia" w:ascii="宋体" w:hAnsi="宋体" w:eastAsia="宋体" w:cs="宋体"/>
                <w:sz w:val="21"/>
              </w:rPr>
            </w:pPr>
          </w:p>
        </w:tc>
      </w:tr>
      <w:tr w14:paraId="5F151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45B2C9FB">
            <w:pPr>
              <w:rPr>
                <w:rFonts w:hint="eastAsia" w:ascii="宋体" w:hAnsi="宋体" w:eastAsia="宋体" w:cs="宋体"/>
                <w:sz w:val="21"/>
              </w:rPr>
            </w:pPr>
          </w:p>
        </w:tc>
        <w:tc>
          <w:tcPr>
            <w:tcW w:w="2641" w:type="dxa"/>
            <w:vAlign w:val="top"/>
          </w:tcPr>
          <w:p w14:paraId="128E57BC">
            <w:pPr>
              <w:rPr>
                <w:rFonts w:hint="eastAsia" w:ascii="宋体" w:hAnsi="宋体" w:eastAsia="宋体" w:cs="宋体"/>
                <w:sz w:val="21"/>
              </w:rPr>
            </w:pPr>
          </w:p>
        </w:tc>
        <w:tc>
          <w:tcPr>
            <w:tcW w:w="2549" w:type="dxa"/>
            <w:vAlign w:val="top"/>
          </w:tcPr>
          <w:p w14:paraId="4043EFF4">
            <w:pPr>
              <w:rPr>
                <w:rFonts w:hint="eastAsia" w:ascii="宋体" w:hAnsi="宋体" w:eastAsia="宋体" w:cs="宋体"/>
                <w:sz w:val="21"/>
              </w:rPr>
            </w:pPr>
          </w:p>
        </w:tc>
        <w:tc>
          <w:tcPr>
            <w:tcW w:w="1417" w:type="dxa"/>
            <w:vAlign w:val="top"/>
          </w:tcPr>
          <w:p w14:paraId="627045A0">
            <w:pPr>
              <w:rPr>
                <w:rFonts w:hint="eastAsia" w:ascii="宋体" w:hAnsi="宋体" w:eastAsia="宋体" w:cs="宋体"/>
                <w:sz w:val="21"/>
              </w:rPr>
            </w:pPr>
          </w:p>
        </w:tc>
        <w:tc>
          <w:tcPr>
            <w:tcW w:w="1335" w:type="dxa"/>
            <w:vAlign w:val="top"/>
          </w:tcPr>
          <w:p w14:paraId="5777BF08">
            <w:pPr>
              <w:rPr>
                <w:rFonts w:hint="eastAsia" w:ascii="宋体" w:hAnsi="宋体" w:eastAsia="宋体" w:cs="宋体"/>
                <w:sz w:val="21"/>
              </w:rPr>
            </w:pPr>
          </w:p>
        </w:tc>
      </w:tr>
      <w:tr w14:paraId="50277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76932554">
            <w:pPr>
              <w:rPr>
                <w:rFonts w:hint="eastAsia" w:ascii="宋体" w:hAnsi="宋体" w:eastAsia="宋体" w:cs="宋体"/>
                <w:sz w:val="21"/>
              </w:rPr>
            </w:pPr>
          </w:p>
        </w:tc>
        <w:tc>
          <w:tcPr>
            <w:tcW w:w="2641" w:type="dxa"/>
            <w:vAlign w:val="top"/>
          </w:tcPr>
          <w:p w14:paraId="3C90A4FA">
            <w:pPr>
              <w:rPr>
                <w:rFonts w:hint="eastAsia" w:ascii="宋体" w:hAnsi="宋体" w:eastAsia="宋体" w:cs="宋体"/>
                <w:sz w:val="21"/>
              </w:rPr>
            </w:pPr>
          </w:p>
        </w:tc>
        <w:tc>
          <w:tcPr>
            <w:tcW w:w="2549" w:type="dxa"/>
            <w:vAlign w:val="top"/>
          </w:tcPr>
          <w:p w14:paraId="0DF3743C">
            <w:pPr>
              <w:rPr>
                <w:rFonts w:hint="eastAsia" w:ascii="宋体" w:hAnsi="宋体" w:eastAsia="宋体" w:cs="宋体"/>
                <w:sz w:val="21"/>
              </w:rPr>
            </w:pPr>
          </w:p>
        </w:tc>
        <w:tc>
          <w:tcPr>
            <w:tcW w:w="1417" w:type="dxa"/>
            <w:vAlign w:val="top"/>
          </w:tcPr>
          <w:p w14:paraId="0C97DB11">
            <w:pPr>
              <w:rPr>
                <w:rFonts w:hint="eastAsia" w:ascii="宋体" w:hAnsi="宋体" w:eastAsia="宋体" w:cs="宋体"/>
                <w:sz w:val="21"/>
              </w:rPr>
            </w:pPr>
          </w:p>
        </w:tc>
        <w:tc>
          <w:tcPr>
            <w:tcW w:w="1335" w:type="dxa"/>
            <w:vAlign w:val="top"/>
          </w:tcPr>
          <w:p w14:paraId="3FB073E5">
            <w:pPr>
              <w:rPr>
                <w:rFonts w:hint="eastAsia" w:ascii="宋体" w:hAnsi="宋体" w:eastAsia="宋体" w:cs="宋体"/>
                <w:sz w:val="21"/>
              </w:rPr>
            </w:pPr>
          </w:p>
        </w:tc>
      </w:tr>
      <w:tr w14:paraId="5E1E8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vAlign w:val="top"/>
          </w:tcPr>
          <w:p w14:paraId="629BA19C">
            <w:pPr>
              <w:rPr>
                <w:rFonts w:hint="eastAsia" w:ascii="宋体" w:hAnsi="宋体" w:eastAsia="宋体" w:cs="宋体"/>
                <w:sz w:val="21"/>
              </w:rPr>
            </w:pPr>
          </w:p>
        </w:tc>
        <w:tc>
          <w:tcPr>
            <w:tcW w:w="2641" w:type="dxa"/>
            <w:vAlign w:val="top"/>
          </w:tcPr>
          <w:p w14:paraId="193FA45F">
            <w:pPr>
              <w:rPr>
                <w:rFonts w:hint="eastAsia" w:ascii="宋体" w:hAnsi="宋体" w:eastAsia="宋体" w:cs="宋体"/>
                <w:sz w:val="21"/>
              </w:rPr>
            </w:pPr>
          </w:p>
        </w:tc>
        <w:tc>
          <w:tcPr>
            <w:tcW w:w="2549" w:type="dxa"/>
            <w:vAlign w:val="top"/>
          </w:tcPr>
          <w:p w14:paraId="2566A6A0">
            <w:pPr>
              <w:rPr>
                <w:rFonts w:hint="eastAsia" w:ascii="宋体" w:hAnsi="宋体" w:eastAsia="宋体" w:cs="宋体"/>
                <w:sz w:val="21"/>
              </w:rPr>
            </w:pPr>
          </w:p>
        </w:tc>
        <w:tc>
          <w:tcPr>
            <w:tcW w:w="1417" w:type="dxa"/>
            <w:vAlign w:val="top"/>
          </w:tcPr>
          <w:p w14:paraId="4799C8A6">
            <w:pPr>
              <w:rPr>
                <w:rFonts w:hint="eastAsia" w:ascii="宋体" w:hAnsi="宋体" w:eastAsia="宋体" w:cs="宋体"/>
                <w:sz w:val="21"/>
              </w:rPr>
            </w:pPr>
          </w:p>
        </w:tc>
        <w:tc>
          <w:tcPr>
            <w:tcW w:w="1335" w:type="dxa"/>
            <w:vAlign w:val="top"/>
          </w:tcPr>
          <w:p w14:paraId="09F6ECAD">
            <w:pPr>
              <w:rPr>
                <w:rFonts w:hint="eastAsia" w:ascii="宋体" w:hAnsi="宋体" w:eastAsia="宋体" w:cs="宋体"/>
                <w:sz w:val="21"/>
              </w:rPr>
            </w:pPr>
          </w:p>
        </w:tc>
      </w:tr>
      <w:tr w14:paraId="77E84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vAlign w:val="top"/>
          </w:tcPr>
          <w:p w14:paraId="7E9F7691">
            <w:pPr>
              <w:rPr>
                <w:rFonts w:hint="eastAsia" w:ascii="宋体" w:hAnsi="宋体" w:eastAsia="宋体" w:cs="宋体"/>
                <w:sz w:val="21"/>
              </w:rPr>
            </w:pPr>
          </w:p>
        </w:tc>
        <w:tc>
          <w:tcPr>
            <w:tcW w:w="2641" w:type="dxa"/>
            <w:vAlign w:val="top"/>
          </w:tcPr>
          <w:p w14:paraId="110452B8">
            <w:pPr>
              <w:rPr>
                <w:rFonts w:hint="eastAsia" w:ascii="宋体" w:hAnsi="宋体" w:eastAsia="宋体" w:cs="宋体"/>
                <w:sz w:val="21"/>
              </w:rPr>
            </w:pPr>
          </w:p>
        </w:tc>
        <w:tc>
          <w:tcPr>
            <w:tcW w:w="2549" w:type="dxa"/>
            <w:vAlign w:val="top"/>
          </w:tcPr>
          <w:p w14:paraId="705EE098">
            <w:pPr>
              <w:rPr>
                <w:rFonts w:hint="eastAsia" w:ascii="宋体" w:hAnsi="宋体" w:eastAsia="宋体" w:cs="宋体"/>
                <w:sz w:val="21"/>
              </w:rPr>
            </w:pPr>
          </w:p>
        </w:tc>
        <w:tc>
          <w:tcPr>
            <w:tcW w:w="1417" w:type="dxa"/>
            <w:vAlign w:val="top"/>
          </w:tcPr>
          <w:p w14:paraId="5F642745">
            <w:pPr>
              <w:rPr>
                <w:rFonts w:hint="eastAsia" w:ascii="宋体" w:hAnsi="宋体" w:eastAsia="宋体" w:cs="宋体"/>
                <w:sz w:val="21"/>
              </w:rPr>
            </w:pPr>
          </w:p>
        </w:tc>
        <w:tc>
          <w:tcPr>
            <w:tcW w:w="1335" w:type="dxa"/>
            <w:vAlign w:val="top"/>
          </w:tcPr>
          <w:p w14:paraId="2D74FB90">
            <w:pPr>
              <w:rPr>
                <w:rFonts w:hint="eastAsia" w:ascii="宋体" w:hAnsi="宋体" w:eastAsia="宋体" w:cs="宋体"/>
                <w:sz w:val="21"/>
              </w:rPr>
            </w:pPr>
          </w:p>
        </w:tc>
      </w:tr>
      <w:tr w14:paraId="0061C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85" w:type="dxa"/>
            <w:vAlign w:val="top"/>
          </w:tcPr>
          <w:p w14:paraId="63CBBF86">
            <w:pPr>
              <w:rPr>
                <w:rFonts w:hint="eastAsia" w:ascii="宋体" w:hAnsi="宋体" w:eastAsia="宋体" w:cs="宋体"/>
                <w:sz w:val="21"/>
              </w:rPr>
            </w:pPr>
          </w:p>
        </w:tc>
        <w:tc>
          <w:tcPr>
            <w:tcW w:w="2641" w:type="dxa"/>
            <w:vAlign w:val="top"/>
          </w:tcPr>
          <w:p w14:paraId="1CEBB91F">
            <w:pPr>
              <w:rPr>
                <w:rFonts w:hint="eastAsia" w:ascii="宋体" w:hAnsi="宋体" w:eastAsia="宋体" w:cs="宋体"/>
                <w:sz w:val="21"/>
              </w:rPr>
            </w:pPr>
          </w:p>
        </w:tc>
        <w:tc>
          <w:tcPr>
            <w:tcW w:w="2549" w:type="dxa"/>
            <w:vAlign w:val="top"/>
          </w:tcPr>
          <w:p w14:paraId="624D6F06">
            <w:pPr>
              <w:rPr>
                <w:rFonts w:hint="eastAsia" w:ascii="宋体" w:hAnsi="宋体" w:eastAsia="宋体" w:cs="宋体"/>
                <w:sz w:val="21"/>
              </w:rPr>
            </w:pPr>
          </w:p>
        </w:tc>
        <w:tc>
          <w:tcPr>
            <w:tcW w:w="1417" w:type="dxa"/>
            <w:vAlign w:val="top"/>
          </w:tcPr>
          <w:p w14:paraId="3050B6C4">
            <w:pPr>
              <w:rPr>
                <w:rFonts w:hint="eastAsia" w:ascii="宋体" w:hAnsi="宋体" w:eastAsia="宋体" w:cs="宋体"/>
                <w:sz w:val="21"/>
              </w:rPr>
            </w:pPr>
          </w:p>
        </w:tc>
        <w:tc>
          <w:tcPr>
            <w:tcW w:w="1335" w:type="dxa"/>
            <w:vAlign w:val="top"/>
          </w:tcPr>
          <w:p w14:paraId="0E58F8BE">
            <w:pPr>
              <w:rPr>
                <w:rFonts w:hint="eastAsia" w:ascii="宋体" w:hAnsi="宋体" w:eastAsia="宋体" w:cs="宋体"/>
                <w:sz w:val="21"/>
              </w:rPr>
            </w:pPr>
          </w:p>
        </w:tc>
      </w:tr>
    </w:tbl>
    <w:p w14:paraId="6B4D35BF">
      <w:pPr>
        <w:pStyle w:val="4"/>
        <w:spacing w:line="288" w:lineRule="auto"/>
        <w:rPr>
          <w:rFonts w:hint="eastAsia" w:ascii="宋体" w:hAnsi="宋体" w:eastAsia="宋体" w:cs="宋体"/>
        </w:rPr>
      </w:pPr>
    </w:p>
    <w:p w14:paraId="306A885B">
      <w:pPr>
        <w:pStyle w:val="4"/>
        <w:spacing w:line="288" w:lineRule="auto"/>
        <w:rPr>
          <w:rFonts w:hint="eastAsia" w:ascii="宋体" w:hAnsi="宋体" w:eastAsia="宋体" w:cs="宋体"/>
        </w:rPr>
      </w:pPr>
    </w:p>
    <w:p w14:paraId="5F74EEAD">
      <w:pPr>
        <w:spacing w:before="78" w:line="369" w:lineRule="auto"/>
        <w:ind w:left="60"/>
        <w:rPr>
          <w:rFonts w:hint="eastAsia" w:ascii="宋体" w:hAnsi="宋体" w:eastAsia="宋体" w:cs="宋体"/>
          <w:sz w:val="24"/>
          <w:szCs w:val="24"/>
        </w:rPr>
      </w:pPr>
      <w:r>
        <w:rPr>
          <w:rFonts w:hint="eastAsia" w:ascii="宋体" w:hAnsi="宋体" w:eastAsia="宋体" w:cs="宋体"/>
          <w:spacing w:val="-1"/>
          <w:sz w:val="24"/>
          <w:szCs w:val="24"/>
        </w:rPr>
        <w:t>法定代表人或被授权人（签字或盖章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72CA14E9">
      <w:pPr>
        <w:spacing w:line="220" w:lineRule="auto"/>
        <w:ind w:left="101"/>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12"/>
          <w:sz w:val="24"/>
          <w:szCs w:val="24"/>
        </w:rPr>
        <w:t xml:space="preserve"> </w:t>
      </w:r>
      <w:r>
        <w:rPr>
          <w:rFonts w:hint="eastAsia" w:ascii="宋体" w:hAnsi="宋体" w:eastAsia="宋体" w:cs="宋体"/>
          <w:spacing w:val="-21"/>
          <w:sz w:val="24"/>
          <w:szCs w:val="24"/>
        </w:rPr>
        <w:t>期：</w:t>
      </w:r>
      <w:r>
        <w:rPr>
          <w:rFonts w:hint="eastAsia" w:ascii="宋体" w:hAnsi="宋体" w:eastAsia="宋体" w:cs="宋体"/>
          <w:sz w:val="24"/>
          <w:szCs w:val="24"/>
          <w:u w:val="single" w:color="auto"/>
        </w:rPr>
        <w:t xml:space="preserve">            </w:t>
      </w:r>
    </w:p>
    <w:p w14:paraId="4AEE2A50">
      <w:pPr>
        <w:spacing w:line="220" w:lineRule="auto"/>
        <w:rPr>
          <w:rFonts w:hint="eastAsia" w:ascii="宋体" w:hAnsi="宋体" w:eastAsia="宋体" w:cs="宋体"/>
          <w:sz w:val="24"/>
          <w:szCs w:val="24"/>
        </w:rPr>
        <w:sectPr>
          <w:footerReference r:id="rId15" w:type="default"/>
          <w:pgSz w:w="11905" w:h="16839"/>
          <w:pgMar w:top="1424" w:right="1416" w:bottom="1156" w:left="1485" w:header="0" w:footer="994" w:gutter="0"/>
          <w:pgNumType w:fmt="decimal"/>
          <w:cols w:space="720" w:num="1"/>
        </w:sectPr>
      </w:pPr>
    </w:p>
    <w:p w14:paraId="02DA801C">
      <w:pPr>
        <w:spacing w:before="63" w:line="224" w:lineRule="auto"/>
        <w:ind w:left="2344"/>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5.</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法定代表人授权委托书（格式）</w:t>
      </w:r>
    </w:p>
    <w:p w14:paraId="1D5C5733">
      <w:pPr>
        <w:spacing w:before="237" w:line="219" w:lineRule="auto"/>
        <w:ind w:left="3182"/>
        <w:rPr>
          <w:rFonts w:hint="eastAsia" w:ascii="宋体" w:hAnsi="宋体" w:eastAsia="宋体" w:cs="宋体"/>
          <w:sz w:val="28"/>
          <w:szCs w:val="28"/>
        </w:rPr>
      </w:pPr>
      <w:r>
        <w:rPr>
          <w:rFonts w:hint="eastAsia" w:ascii="宋体" w:hAnsi="宋体" w:eastAsia="宋体" w:cs="宋体"/>
          <w:spacing w:val="-1"/>
          <w:sz w:val="28"/>
          <w:szCs w:val="28"/>
          <w14:textOutline w14:w="5103" w14:cap="sq" w14:cmpd="sng">
            <w14:solidFill>
              <w14:srgbClr w14:val="000000"/>
            </w14:solidFill>
            <w14:prstDash w14:val="solid"/>
            <w14:bevel/>
          </w14:textOutline>
        </w:rPr>
        <w:t>5-1、法定代表人资格证明书</w:t>
      </w:r>
    </w:p>
    <w:p w14:paraId="45CC63B5">
      <w:pPr>
        <w:spacing w:line="46" w:lineRule="auto"/>
        <w:rPr>
          <w:rFonts w:hint="eastAsia" w:ascii="宋体" w:hAnsi="宋体" w:eastAsia="宋体" w:cs="宋体"/>
          <w:sz w:val="2"/>
        </w:rPr>
      </w:pPr>
    </w:p>
    <w:tbl>
      <w:tblPr>
        <w:tblStyle w:val="16"/>
        <w:tblW w:w="96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08"/>
        <w:gridCol w:w="2086"/>
        <w:gridCol w:w="1964"/>
        <w:gridCol w:w="1335"/>
        <w:gridCol w:w="2235"/>
      </w:tblGrid>
      <w:tr w14:paraId="04ACE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628" w:type="dxa"/>
            <w:gridSpan w:val="5"/>
            <w:vAlign w:val="top"/>
          </w:tcPr>
          <w:p w14:paraId="63870827">
            <w:pPr>
              <w:pStyle w:val="17"/>
              <w:spacing w:before="166" w:line="219" w:lineRule="auto"/>
              <w:ind w:left="117"/>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79067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Align w:val="top"/>
          </w:tcPr>
          <w:p w14:paraId="53D8D72B">
            <w:pPr>
              <w:pStyle w:val="17"/>
              <w:spacing w:before="163" w:line="220" w:lineRule="auto"/>
              <w:ind w:left="533"/>
              <w:rPr>
                <w:rFonts w:hint="eastAsia" w:ascii="宋体" w:hAnsi="宋体" w:eastAsia="宋体" w:cs="宋体"/>
              </w:rPr>
            </w:pPr>
            <w:r>
              <w:rPr>
                <w:rFonts w:hint="eastAsia" w:ascii="宋体" w:hAnsi="宋体" w:eastAsia="宋体" w:cs="宋体"/>
                <w:spacing w:val="-4"/>
              </w:rPr>
              <w:t>项目名称</w:t>
            </w:r>
          </w:p>
        </w:tc>
        <w:tc>
          <w:tcPr>
            <w:tcW w:w="7620" w:type="dxa"/>
            <w:gridSpan w:val="4"/>
            <w:vAlign w:val="top"/>
          </w:tcPr>
          <w:p w14:paraId="7A7DB78C">
            <w:pPr>
              <w:rPr>
                <w:rFonts w:hint="eastAsia" w:ascii="宋体" w:hAnsi="宋体" w:eastAsia="宋体" w:cs="宋体"/>
                <w:sz w:val="21"/>
              </w:rPr>
            </w:pPr>
          </w:p>
        </w:tc>
      </w:tr>
      <w:tr w14:paraId="47CF0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Align w:val="top"/>
          </w:tcPr>
          <w:p w14:paraId="16565538">
            <w:pPr>
              <w:pStyle w:val="17"/>
              <w:spacing w:before="161" w:line="219" w:lineRule="auto"/>
              <w:ind w:left="289"/>
              <w:rPr>
                <w:rFonts w:hint="eastAsia" w:ascii="宋体" w:hAnsi="宋体" w:eastAsia="宋体" w:cs="宋体"/>
              </w:rPr>
            </w:pPr>
            <w:r>
              <w:rPr>
                <w:rFonts w:hint="eastAsia" w:ascii="宋体" w:hAnsi="宋体" w:eastAsia="宋体" w:cs="宋体"/>
                <w:spacing w:val="-2"/>
              </w:rPr>
              <w:t>采购项目编号</w:t>
            </w:r>
          </w:p>
        </w:tc>
        <w:tc>
          <w:tcPr>
            <w:tcW w:w="7620" w:type="dxa"/>
            <w:gridSpan w:val="4"/>
            <w:vAlign w:val="top"/>
          </w:tcPr>
          <w:p w14:paraId="5DF5B31E">
            <w:pPr>
              <w:rPr>
                <w:rFonts w:hint="eastAsia" w:ascii="宋体" w:hAnsi="宋体" w:eastAsia="宋体" w:cs="宋体"/>
                <w:sz w:val="21"/>
              </w:rPr>
            </w:pPr>
          </w:p>
        </w:tc>
      </w:tr>
      <w:tr w14:paraId="63B6A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008" w:type="dxa"/>
            <w:vAlign w:val="top"/>
          </w:tcPr>
          <w:p w14:paraId="0B56DFC5">
            <w:pPr>
              <w:pStyle w:val="17"/>
              <w:spacing w:before="190" w:line="219" w:lineRule="auto"/>
              <w:ind w:left="589"/>
              <w:rPr>
                <w:rFonts w:hint="eastAsia" w:ascii="宋体" w:hAnsi="宋体" w:eastAsia="宋体" w:cs="宋体"/>
              </w:rPr>
            </w:pPr>
            <w:r>
              <w:rPr>
                <w:rFonts w:hint="eastAsia" w:ascii="宋体" w:hAnsi="宋体" w:eastAsia="宋体" w:cs="宋体"/>
                <w:spacing w:val="-5"/>
              </w:rPr>
              <w:t>权</w:t>
            </w:r>
            <w:r>
              <w:rPr>
                <w:rFonts w:hint="eastAsia" w:ascii="宋体" w:hAnsi="宋体" w:eastAsia="宋体" w:cs="宋体"/>
                <w:spacing w:val="8"/>
              </w:rPr>
              <w:t xml:space="preserve">   </w:t>
            </w:r>
            <w:r>
              <w:rPr>
                <w:rFonts w:hint="eastAsia" w:ascii="宋体" w:hAnsi="宋体" w:eastAsia="宋体" w:cs="宋体"/>
                <w:spacing w:val="-5"/>
              </w:rPr>
              <w:t>限</w:t>
            </w:r>
          </w:p>
        </w:tc>
        <w:tc>
          <w:tcPr>
            <w:tcW w:w="7620" w:type="dxa"/>
            <w:gridSpan w:val="4"/>
            <w:vAlign w:val="top"/>
          </w:tcPr>
          <w:p w14:paraId="48101DF9">
            <w:pPr>
              <w:pStyle w:val="17"/>
              <w:spacing w:before="36" w:line="223" w:lineRule="auto"/>
              <w:ind w:left="113" w:right="129" w:firstLine="4"/>
              <w:rPr>
                <w:rFonts w:hint="eastAsia" w:ascii="宋体" w:hAnsi="宋体" w:eastAsia="宋体" w:cs="宋体"/>
                <w:lang w:eastAsia="zh-CN"/>
              </w:rPr>
            </w:pPr>
            <w:r>
              <w:rPr>
                <w:rFonts w:hint="eastAsia" w:ascii="宋体" w:hAnsi="宋体" w:eastAsia="宋体" w:cs="宋体"/>
                <w:spacing w:val="-2"/>
              </w:rPr>
              <w:t>办理本次招标采购项目的谈判、联系、洽谈</w:t>
            </w:r>
            <w:r>
              <w:rPr>
                <w:rFonts w:hint="eastAsia" w:ascii="宋体" w:hAnsi="宋体" w:eastAsia="宋体" w:cs="宋体"/>
                <w:spacing w:val="-3"/>
              </w:rPr>
              <w:t>、签约、执行等具体事务</w:t>
            </w:r>
            <w:r>
              <w:rPr>
                <w:rFonts w:hint="eastAsia" w:cs="宋体"/>
                <w:spacing w:val="-3"/>
                <w:lang w:eastAsia="zh-CN"/>
              </w:rPr>
              <w:t>，</w:t>
            </w:r>
            <w:r>
              <w:rPr>
                <w:rFonts w:hint="eastAsia" w:ascii="宋体" w:hAnsi="宋体" w:eastAsia="宋体" w:cs="宋体"/>
              </w:rPr>
              <w:t xml:space="preserve"> </w:t>
            </w:r>
            <w:r>
              <w:rPr>
                <w:rFonts w:hint="eastAsia" w:ascii="宋体" w:hAnsi="宋体" w:eastAsia="宋体" w:cs="宋体"/>
                <w:spacing w:val="-1"/>
              </w:rPr>
              <w:t>签署全部有关文件、文书、协议及合同</w:t>
            </w:r>
            <w:r>
              <w:rPr>
                <w:rFonts w:hint="eastAsia" w:cs="宋体"/>
                <w:spacing w:val="-1"/>
                <w:lang w:eastAsia="zh-CN"/>
              </w:rPr>
              <w:t>。</w:t>
            </w:r>
          </w:p>
        </w:tc>
      </w:tr>
      <w:tr w14:paraId="5E70E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Align w:val="top"/>
          </w:tcPr>
          <w:p w14:paraId="7625F652">
            <w:pPr>
              <w:pStyle w:val="17"/>
              <w:spacing w:before="164" w:line="220" w:lineRule="auto"/>
              <w:ind w:left="650"/>
              <w:rPr>
                <w:rFonts w:hint="eastAsia" w:ascii="宋体" w:hAnsi="宋体" w:eastAsia="宋体" w:cs="宋体"/>
              </w:rPr>
            </w:pPr>
            <w:r>
              <w:rPr>
                <w:rFonts w:hint="eastAsia" w:ascii="宋体" w:hAnsi="宋体" w:eastAsia="宋体" w:cs="宋体"/>
                <w:spacing w:val="-4"/>
              </w:rPr>
              <w:t>有效期</w:t>
            </w:r>
          </w:p>
        </w:tc>
        <w:tc>
          <w:tcPr>
            <w:tcW w:w="7620" w:type="dxa"/>
            <w:gridSpan w:val="4"/>
            <w:vAlign w:val="top"/>
          </w:tcPr>
          <w:p w14:paraId="09E65CEE">
            <w:pPr>
              <w:pStyle w:val="17"/>
              <w:spacing w:before="163" w:line="219" w:lineRule="auto"/>
              <w:ind w:left="152"/>
              <w:rPr>
                <w:rFonts w:hint="eastAsia" w:ascii="宋体" w:hAnsi="宋体" w:eastAsia="宋体" w:cs="宋体"/>
                <w:lang w:eastAsia="zh-CN"/>
              </w:rPr>
            </w:pPr>
            <w:r>
              <w:rPr>
                <w:rFonts w:hint="eastAsia" w:ascii="宋体" w:hAnsi="宋体" w:eastAsia="宋体" w:cs="宋体"/>
                <w:spacing w:val="-3"/>
              </w:rPr>
              <w:t>自提交单一来源采购响应文件的截止之日起</w:t>
            </w:r>
            <w:r>
              <w:rPr>
                <w:rFonts w:hint="eastAsia" w:ascii="宋体" w:hAnsi="宋体" w:eastAsia="宋体" w:cs="宋体"/>
                <w:spacing w:val="-42"/>
              </w:rPr>
              <w:t xml:space="preserve"> </w:t>
            </w:r>
            <w:r>
              <w:rPr>
                <w:rFonts w:hint="eastAsia" w:ascii="宋体" w:hAnsi="宋体" w:eastAsia="宋体" w:cs="宋体"/>
                <w:spacing w:val="-3"/>
              </w:rPr>
              <w:t>90</w:t>
            </w:r>
            <w:r>
              <w:rPr>
                <w:rFonts w:hint="eastAsia" w:ascii="宋体" w:hAnsi="宋体" w:eastAsia="宋体" w:cs="宋体"/>
                <w:spacing w:val="-50"/>
              </w:rPr>
              <w:t xml:space="preserve"> </w:t>
            </w:r>
            <w:r>
              <w:rPr>
                <w:rFonts w:hint="eastAsia" w:ascii="宋体" w:hAnsi="宋体" w:eastAsia="宋体" w:cs="宋体"/>
                <w:spacing w:val="-3"/>
              </w:rPr>
              <w:t>个日历日</w:t>
            </w:r>
            <w:r>
              <w:rPr>
                <w:rFonts w:hint="eastAsia" w:cs="宋体"/>
                <w:spacing w:val="-3"/>
                <w:lang w:eastAsia="zh-CN"/>
              </w:rPr>
              <w:t>。</w:t>
            </w:r>
          </w:p>
        </w:tc>
      </w:tr>
      <w:tr w14:paraId="0AA5B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restart"/>
            <w:tcBorders>
              <w:bottom w:val="nil"/>
            </w:tcBorders>
            <w:vAlign w:val="top"/>
          </w:tcPr>
          <w:p w14:paraId="69F0E380">
            <w:pPr>
              <w:spacing w:line="276" w:lineRule="auto"/>
              <w:rPr>
                <w:rFonts w:hint="eastAsia" w:ascii="宋体" w:hAnsi="宋体" w:eastAsia="宋体" w:cs="宋体"/>
                <w:sz w:val="21"/>
              </w:rPr>
            </w:pPr>
          </w:p>
          <w:p w14:paraId="663876AB">
            <w:pPr>
              <w:spacing w:line="276" w:lineRule="auto"/>
              <w:rPr>
                <w:rFonts w:hint="eastAsia" w:ascii="宋体" w:hAnsi="宋体" w:eastAsia="宋体" w:cs="宋体"/>
                <w:sz w:val="21"/>
              </w:rPr>
            </w:pPr>
          </w:p>
          <w:p w14:paraId="15128D39">
            <w:pPr>
              <w:spacing w:line="276" w:lineRule="auto"/>
              <w:rPr>
                <w:rFonts w:hint="eastAsia" w:ascii="宋体" w:hAnsi="宋体" w:eastAsia="宋体" w:cs="宋体"/>
                <w:sz w:val="21"/>
              </w:rPr>
            </w:pPr>
          </w:p>
          <w:p w14:paraId="032C85BC">
            <w:pPr>
              <w:spacing w:line="277" w:lineRule="auto"/>
              <w:rPr>
                <w:rFonts w:hint="eastAsia" w:ascii="宋体" w:hAnsi="宋体" w:eastAsia="宋体" w:cs="宋体"/>
                <w:sz w:val="21"/>
              </w:rPr>
            </w:pPr>
          </w:p>
          <w:p w14:paraId="53D09C18">
            <w:pPr>
              <w:pStyle w:val="17"/>
              <w:spacing w:before="78"/>
              <w:ind w:left="773"/>
              <w:rPr>
                <w:rFonts w:hint="eastAsia" w:ascii="宋体" w:hAnsi="宋体" w:eastAsia="宋体" w:cs="宋体"/>
              </w:rPr>
            </w:pPr>
            <w:r>
              <w:rPr>
                <w:rFonts w:hint="eastAsia" w:ascii="宋体" w:hAnsi="宋体" w:eastAsia="宋体" w:cs="宋体"/>
                <w:spacing w:val="-7"/>
              </w:rPr>
              <w:t>企业</w:t>
            </w:r>
          </w:p>
          <w:p w14:paraId="1242C789">
            <w:pPr>
              <w:pStyle w:val="17"/>
              <w:spacing w:line="219" w:lineRule="auto"/>
              <w:ind w:left="769"/>
              <w:rPr>
                <w:rFonts w:hint="eastAsia" w:ascii="宋体" w:hAnsi="宋体" w:eastAsia="宋体" w:cs="宋体"/>
              </w:rPr>
            </w:pPr>
            <w:r>
              <w:rPr>
                <w:rFonts w:hint="eastAsia" w:ascii="宋体" w:hAnsi="宋体" w:eastAsia="宋体" w:cs="宋体"/>
                <w:spacing w:val="-5"/>
              </w:rPr>
              <w:t>信息</w:t>
            </w:r>
          </w:p>
        </w:tc>
        <w:tc>
          <w:tcPr>
            <w:tcW w:w="2086" w:type="dxa"/>
            <w:vAlign w:val="top"/>
          </w:tcPr>
          <w:p w14:paraId="3FD15805">
            <w:pPr>
              <w:pStyle w:val="17"/>
              <w:spacing w:before="166" w:line="221" w:lineRule="auto"/>
              <w:ind w:left="392"/>
              <w:rPr>
                <w:rFonts w:hint="eastAsia" w:ascii="宋体" w:hAnsi="宋体" w:eastAsia="宋体" w:cs="宋体"/>
              </w:rPr>
            </w:pPr>
            <w:r>
              <w:rPr>
                <w:rFonts w:hint="eastAsia" w:ascii="宋体" w:hAnsi="宋体" w:eastAsia="宋体" w:cs="宋体"/>
                <w:spacing w:val="-9"/>
              </w:rPr>
              <w:t>企</w:t>
            </w:r>
            <w:r>
              <w:rPr>
                <w:rFonts w:hint="eastAsia" w:ascii="宋体" w:hAnsi="宋体" w:eastAsia="宋体" w:cs="宋体"/>
                <w:spacing w:val="9"/>
              </w:rPr>
              <w:t xml:space="preserve"> </w:t>
            </w:r>
            <w:r>
              <w:rPr>
                <w:rFonts w:hint="eastAsia" w:ascii="宋体" w:hAnsi="宋体" w:eastAsia="宋体" w:cs="宋体"/>
                <w:spacing w:val="-9"/>
              </w:rPr>
              <w:t>业</w:t>
            </w:r>
            <w:r>
              <w:rPr>
                <w:rFonts w:hint="eastAsia" w:ascii="宋体" w:hAnsi="宋体" w:eastAsia="宋体" w:cs="宋体"/>
                <w:spacing w:val="12"/>
              </w:rPr>
              <w:t xml:space="preserve"> </w:t>
            </w:r>
            <w:r>
              <w:rPr>
                <w:rFonts w:hint="eastAsia" w:ascii="宋体" w:hAnsi="宋体" w:eastAsia="宋体" w:cs="宋体"/>
                <w:spacing w:val="-9"/>
              </w:rPr>
              <w:t>名</w:t>
            </w:r>
            <w:r>
              <w:rPr>
                <w:rFonts w:hint="eastAsia" w:ascii="宋体" w:hAnsi="宋体" w:eastAsia="宋体" w:cs="宋体"/>
                <w:spacing w:val="9"/>
              </w:rPr>
              <w:t xml:space="preserve"> </w:t>
            </w:r>
            <w:r>
              <w:rPr>
                <w:rFonts w:hint="eastAsia" w:ascii="宋体" w:hAnsi="宋体" w:eastAsia="宋体" w:cs="宋体"/>
                <w:spacing w:val="-9"/>
              </w:rPr>
              <w:t>称</w:t>
            </w:r>
          </w:p>
        </w:tc>
        <w:tc>
          <w:tcPr>
            <w:tcW w:w="5534" w:type="dxa"/>
            <w:gridSpan w:val="3"/>
            <w:vAlign w:val="top"/>
          </w:tcPr>
          <w:p w14:paraId="2A792867">
            <w:pPr>
              <w:rPr>
                <w:rFonts w:hint="eastAsia" w:ascii="宋体" w:hAnsi="宋体" w:eastAsia="宋体" w:cs="宋体"/>
                <w:sz w:val="21"/>
              </w:rPr>
            </w:pPr>
          </w:p>
        </w:tc>
      </w:tr>
      <w:tr w14:paraId="6D35A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vAlign w:val="top"/>
          </w:tcPr>
          <w:p w14:paraId="53BBD6F2">
            <w:pPr>
              <w:rPr>
                <w:rFonts w:hint="eastAsia" w:ascii="宋体" w:hAnsi="宋体" w:eastAsia="宋体" w:cs="宋体"/>
                <w:sz w:val="21"/>
              </w:rPr>
            </w:pPr>
          </w:p>
        </w:tc>
        <w:tc>
          <w:tcPr>
            <w:tcW w:w="2086" w:type="dxa"/>
            <w:vAlign w:val="top"/>
          </w:tcPr>
          <w:p w14:paraId="6956869B">
            <w:pPr>
              <w:pStyle w:val="17"/>
              <w:spacing w:before="164" w:line="220" w:lineRule="auto"/>
              <w:ind w:left="390"/>
              <w:rPr>
                <w:rFonts w:hint="eastAsia" w:ascii="宋体" w:hAnsi="宋体" w:eastAsia="宋体" w:cs="宋体"/>
              </w:rPr>
            </w:pPr>
            <w:r>
              <w:rPr>
                <w:rFonts w:hint="eastAsia" w:ascii="宋体" w:hAnsi="宋体" w:eastAsia="宋体" w:cs="宋体"/>
                <w:spacing w:val="-9"/>
              </w:rPr>
              <w:t>法</w:t>
            </w:r>
            <w:r>
              <w:rPr>
                <w:rFonts w:hint="eastAsia" w:ascii="宋体" w:hAnsi="宋体" w:eastAsia="宋体" w:cs="宋体"/>
                <w:spacing w:val="15"/>
              </w:rPr>
              <w:t xml:space="preserve"> </w:t>
            </w:r>
            <w:r>
              <w:rPr>
                <w:rFonts w:hint="eastAsia" w:ascii="宋体" w:hAnsi="宋体" w:eastAsia="宋体" w:cs="宋体"/>
                <w:spacing w:val="-9"/>
              </w:rPr>
              <w:t>定</w:t>
            </w:r>
            <w:r>
              <w:rPr>
                <w:rFonts w:hint="eastAsia" w:ascii="宋体" w:hAnsi="宋体" w:eastAsia="宋体" w:cs="宋体"/>
                <w:spacing w:val="9"/>
              </w:rPr>
              <w:t xml:space="preserve"> </w:t>
            </w:r>
            <w:r>
              <w:rPr>
                <w:rFonts w:hint="eastAsia" w:ascii="宋体" w:hAnsi="宋体" w:eastAsia="宋体" w:cs="宋体"/>
                <w:spacing w:val="-9"/>
              </w:rPr>
              <w:t>地</w:t>
            </w:r>
            <w:r>
              <w:rPr>
                <w:rFonts w:hint="eastAsia" w:ascii="宋体" w:hAnsi="宋体" w:eastAsia="宋体" w:cs="宋体"/>
                <w:spacing w:val="10"/>
              </w:rPr>
              <w:t xml:space="preserve"> </w:t>
            </w:r>
            <w:r>
              <w:rPr>
                <w:rFonts w:hint="eastAsia" w:ascii="宋体" w:hAnsi="宋体" w:eastAsia="宋体" w:cs="宋体"/>
                <w:spacing w:val="-9"/>
              </w:rPr>
              <w:t>址</w:t>
            </w:r>
          </w:p>
        </w:tc>
        <w:tc>
          <w:tcPr>
            <w:tcW w:w="5534" w:type="dxa"/>
            <w:gridSpan w:val="3"/>
            <w:vAlign w:val="top"/>
          </w:tcPr>
          <w:p w14:paraId="75453628">
            <w:pPr>
              <w:rPr>
                <w:rFonts w:hint="eastAsia" w:ascii="宋体" w:hAnsi="宋体" w:eastAsia="宋体" w:cs="宋体"/>
                <w:sz w:val="21"/>
              </w:rPr>
            </w:pPr>
          </w:p>
        </w:tc>
      </w:tr>
      <w:tr w14:paraId="419D5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008" w:type="dxa"/>
            <w:vMerge w:val="continue"/>
            <w:tcBorders>
              <w:top w:val="nil"/>
              <w:bottom w:val="nil"/>
            </w:tcBorders>
            <w:vAlign w:val="top"/>
          </w:tcPr>
          <w:p w14:paraId="62A890E7">
            <w:pPr>
              <w:rPr>
                <w:rFonts w:hint="eastAsia" w:ascii="宋体" w:hAnsi="宋体" w:eastAsia="宋体" w:cs="宋体"/>
                <w:sz w:val="21"/>
              </w:rPr>
            </w:pPr>
          </w:p>
        </w:tc>
        <w:tc>
          <w:tcPr>
            <w:tcW w:w="2086" w:type="dxa"/>
            <w:vAlign w:val="top"/>
          </w:tcPr>
          <w:p w14:paraId="58A63E69">
            <w:pPr>
              <w:pStyle w:val="17"/>
              <w:spacing w:before="39" w:line="222" w:lineRule="auto"/>
              <w:ind w:left="934" w:right="201" w:hanging="718"/>
              <w:rPr>
                <w:rFonts w:hint="eastAsia" w:ascii="宋体" w:hAnsi="宋体" w:eastAsia="宋体" w:cs="宋体"/>
              </w:rPr>
            </w:pPr>
            <w:r>
              <w:rPr>
                <w:rFonts w:hint="eastAsia" w:ascii="宋体" w:hAnsi="宋体" w:eastAsia="宋体" w:cs="宋体"/>
                <w:spacing w:val="-3"/>
              </w:rPr>
              <w:t>营业执照注册证</w:t>
            </w:r>
            <w:r>
              <w:rPr>
                <w:rFonts w:hint="eastAsia" w:ascii="宋体" w:hAnsi="宋体" w:eastAsia="宋体" w:cs="宋体"/>
                <w:spacing w:val="3"/>
              </w:rPr>
              <w:t xml:space="preserve"> </w:t>
            </w:r>
            <w:r>
              <w:rPr>
                <w:rFonts w:hint="eastAsia" w:ascii="宋体" w:hAnsi="宋体" w:eastAsia="宋体" w:cs="宋体"/>
              </w:rPr>
              <w:t>号</w:t>
            </w:r>
          </w:p>
        </w:tc>
        <w:tc>
          <w:tcPr>
            <w:tcW w:w="5534" w:type="dxa"/>
            <w:gridSpan w:val="3"/>
            <w:vAlign w:val="top"/>
          </w:tcPr>
          <w:p w14:paraId="691B2ED5">
            <w:pPr>
              <w:rPr>
                <w:rFonts w:hint="eastAsia" w:ascii="宋体" w:hAnsi="宋体" w:eastAsia="宋体" w:cs="宋体"/>
                <w:sz w:val="21"/>
              </w:rPr>
            </w:pPr>
          </w:p>
        </w:tc>
      </w:tr>
      <w:tr w14:paraId="46C07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vAlign w:val="top"/>
          </w:tcPr>
          <w:p w14:paraId="0BE74D70">
            <w:pPr>
              <w:rPr>
                <w:rFonts w:hint="eastAsia" w:ascii="宋体" w:hAnsi="宋体" w:eastAsia="宋体" w:cs="宋体"/>
                <w:sz w:val="21"/>
              </w:rPr>
            </w:pPr>
          </w:p>
        </w:tc>
        <w:tc>
          <w:tcPr>
            <w:tcW w:w="2086" w:type="dxa"/>
            <w:vAlign w:val="top"/>
          </w:tcPr>
          <w:p w14:paraId="759B2760">
            <w:pPr>
              <w:pStyle w:val="17"/>
              <w:spacing w:before="164" w:line="219" w:lineRule="auto"/>
              <w:ind w:left="332"/>
              <w:rPr>
                <w:rFonts w:hint="eastAsia" w:ascii="宋体" w:hAnsi="宋体" w:eastAsia="宋体" w:cs="宋体"/>
              </w:rPr>
            </w:pPr>
            <w:r>
              <w:rPr>
                <w:rFonts w:hint="eastAsia" w:ascii="宋体" w:hAnsi="宋体" w:eastAsia="宋体" w:cs="宋体"/>
                <w:spacing w:val="-3"/>
              </w:rPr>
              <w:t>工商登记机关</w:t>
            </w:r>
          </w:p>
        </w:tc>
        <w:tc>
          <w:tcPr>
            <w:tcW w:w="5534" w:type="dxa"/>
            <w:gridSpan w:val="3"/>
            <w:vAlign w:val="top"/>
          </w:tcPr>
          <w:p w14:paraId="6A692551">
            <w:pPr>
              <w:rPr>
                <w:rFonts w:hint="eastAsia" w:ascii="宋体" w:hAnsi="宋体" w:eastAsia="宋体" w:cs="宋体"/>
                <w:sz w:val="21"/>
              </w:rPr>
            </w:pPr>
          </w:p>
        </w:tc>
      </w:tr>
      <w:tr w14:paraId="48031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tcBorders>
            <w:vAlign w:val="top"/>
          </w:tcPr>
          <w:p w14:paraId="133D8CE7">
            <w:pPr>
              <w:rPr>
                <w:rFonts w:hint="eastAsia" w:ascii="宋体" w:hAnsi="宋体" w:eastAsia="宋体" w:cs="宋体"/>
                <w:sz w:val="21"/>
              </w:rPr>
            </w:pPr>
          </w:p>
        </w:tc>
        <w:tc>
          <w:tcPr>
            <w:tcW w:w="2086" w:type="dxa"/>
            <w:vAlign w:val="top"/>
          </w:tcPr>
          <w:p w14:paraId="5AD0575C">
            <w:pPr>
              <w:pStyle w:val="17"/>
              <w:spacing w:before="164" w:line="224" w:lineRule="auto"/>
              <w:ind w:left="347"/>
              <w:rPr>
                <w:rFonts w:hint="eastAsia" w:ascii="宋体" w:hAnsi="宋体" w:eastAsia="宋体" w:cs="宋体"/>
              </w:rPr>
            </w:pPr>
            <w:r>
              <w:rPr>
                <w:rFonts w:hint="eastAsia" w:ascii="宋体" w:hAnsi="宋体" w:eastAsia="宋体" w:cs="宋体"/>
                <w:spacing w:val="-15"/>
              </w:rPr>
              <w:t>网</w:t>
            </w:r>
            <w:r>
              <w:rPr>
                <w:rFonts w:hint="eastAsia" w:ascii="宋体" w:hAnsi="宋体" w:eastAsia="宋体" w:cs="宋体"/>
                <w:spacing w:val="1"/>
              </w:rPr>
              <w:t xml:space="preserve">        </w:t>
            </w:r>
            <w:r>
              <w:rPr>
                <w:rFonts w:hint="eastAsia" w:ascii="宋体" w:hAnsi="宋体" w:eastAsia="宋体" w:cs="宋体"/>
                <w:spacing w:val="-15"/>
              </w:rPr>
              <w:t>址</w:t>
            </w:r>
          </w:p>
        </w:tc>
        <w:tc>
          <w:tcPr>
            <w:tcW w:w="5534" w:type="dxa"/>
            <w:gridSpan w:val="3"/>
            <w:vAlign w:val="top"/>
          </w:tcPr>
          <w:p w14:paraId="1F4B7461">
            <w:pPr>
              <w:rPr>
                <w:rFonts w:hint="eastAsia" w:ascii="宋体" w:hAnsi="宋体" w:eastAsia="宋体" w:cs="宋体"/>
                <w:sz w:val="21"/>
              </w:rPr>
            </w:pPr>
          </w:p>
        </w:tc>
      </w:tr>
      <w:tr w14:paraId="1B629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restart"/>
            <w:tcBorders>
              <w:bottom w:val="nil"/>
            </w:tcBorders>
            <w:vAlign w:val="top"/>
          </w:tcPr>
          <w:p w14:paraId="030464C8">
            <w:pPr>
              <w:spacing w:line="264" w:lineRule="auto"/>
              <w:rPr>
                <w:rFonts w:hint="eastAsia" w:ascii="宋体" w:hAnsi="宋体" w:eastAsia="宋体" w:cs="宋体"/>
                <w:sz w:val="21"/>
              </w:rPr>
            </w:pPr>
          </w:p>
          <w:p w14:paraId="780629C7">
            <w:pPr>
              <w:spacing w:line="264" w:lineRule="auto"/>
              <w:rPr>
                <w:rFonts w:hint="eastAsia" w:ascii="宋体" w:hAnsi="宋体" w:eastAsia="宋体" w:cs="宋体"/>
                <w:sz w:val="21"/>
              </w:rPr>
            </w:pPr>
          </w:p>
          <w:p w14:paraId="09F2634F">
            <w:pPr>
              <w:spacing w:line="265" w:lineRule="auto"/>
              <w:rPr>
                <w:rFonts w:hint="eastAsia" w:ascii="宋体" w:hAnsi="宋体" w:eastAsia="宋体" w:cs="宋体"/>
                <w:sz w:val="21"/>
              </w:rPr>
            </w:pPr>
          </w:p>
          <w:p w14:paraId="32D1CA73">
            <w:pPr>
              <w:pStyle w:val="17"/>
              <w:spacing w:before="78" w:line="238" w:lineRule="auto"/>
              <w:ind w:left="650"/>
              <w:rPr>
                <w:rFonts w:hint="eastAsia" w:ascii="宋体" w:hAnsi="宋体" w:eastAsia="宋体" w:cs="宋体"/>
              </w:rPr>
            </w:pPr>
            <w:r>
              <w:rPr>
                <w:rFonts w:hint="eastAsia" w:ascii="宋体" w:hAnsi="宋体" w:eastAsia="宋体" w:cs="宋体"/>
                <w:spacing w:val="-4"/>
              </w:rPr>
              <w:t>法定代</w:t>
            </w:r>
          </w:p>
          <w:p w14:paraId="6B246A91">
            <w:pPr>
              <w:pStyle w:val="17"/>
              <w:spacing w:before="1" w:line="220" w:lineRule="auto"/>
              <w:ind w:left="769"/>
              <w:rPr>
                <w:rFonts w:hint="eastAsia" w:ascii="宋体" w:hAnsi="宋体" w:eastAsia="宋体" w:cs="宋体"/>
              </w:rPr>
            </w:pPr>
            <w:r>
              <w:rPr>
                <w:rFonts w:hint="eastAsia" w:ascii="宋体" w:hAnsi="宋体" w:eastAsia="宋体" w:cs="宋体"/>
                <w:spacing w:val="-5"/>
              </w:rPr>
              <w:t>表人</w:t>
            </w:r>
          </w:p>
        </w:tc>
        <w:tc>
          <w:tcPr>
            <w:tcW w:w="2086" w:type="dxa"/>
            <w:vAlign w:val="top"/>
          </w:tcPr>
          <w:p w14:paraId="4CFC4BF8">
            <w:pPr>
              <w:pStyle w:val="17"/>
              <w:spacing w:before="165" w:line="219" w:lineRule="auto"/>
              <w:ind w:left="569"/>
              <w:rPr>
                <w:rFonts w:hint="eastAsia" w:ascii="宋体" w:hAnsi="宋体" w:eastAsia="宋体" w:cs="宋体"/>
              </w:rPr>
            </w:pPr>
            <w:r>
              <w:rPr>
                <w:rFonts w:hint="eastAsia" w:ascii="宋体" w:hAnsi="宋体" w:eastAsia="宋体" w:cs="宋体"/>
                <w:spacing w:val="-5"/>
              </w:rPr>
              <w:t>姓</w:t>
            </w:r>
            <w:r>
              <w:rPr>
                <w:rFonts w:hint="eastAsia" w:ascii="宋体" w:hAnsi="宋体" w:eastAsia="宋体" w:cs="宋体"/>
                <w:spacing w:val="3"/>
              </w:rPr>
              <w:t xml:space="preserve">    </w:t>
            </w:r>
            <w:r>
              <w:rPr>
                <w:rFonts w:hint="eastAsia" w:ascii="宋体" w:hAnsi="宋体" w:eastAsia="宋体" w:cs="宋体"/>
                <w:spacing w:val="-5"/>
              </w:rPr>
              <w:t>名</w:t>
            </w:r>
          </w:p>
        </w:tc>
        <w:tc>
          <w:tcPr>
            <w:tcW w:w="1964" w:type="dxa"/>
            <w:vAlign w:val="top"/>
          </w:tcPr>
          <w:p w14:paraId="187B6DDC">
            <w:pPr>
              <w:rPr>
                <w:rFonts w:hint="eastAsia" w:ascii="宋体" w:hAnsi="宋体" w:eastAsia="宋体" w:cs="宋体"/>
                <w:sz w:val="21"/>
              </w:rPr>
            </w:pPr>
          </w:p>
        </w:tc>
        <w:tc>
          <w:tcPr>
            <w:tcW w:w="1335" w:type="dxa"/>
            <w:vAlign w:val="top"/>
          </w:tcPr>
          <w:p w14:paraId="27C1EEC3">
            <w:pPr>
              <w:pStyle w:val="17"/>
              <w:spacing w:before="165" w:line="220" w:lineRule="auto"/>
              <w:ind w:left="198"/>
              <w:rPr>
                <w:rFonts w:hint="eastAsia" w:ascii="宋体" w:hAnsi="宋体" w:eastAsia="宋体" w:cs="宋体"/>
              </w:rPr>
            </w:pPr>
            <w:r>
              <w:rPr>
                <w:rFonts w:hint="eastAsia" w:ascii="宋体" w:hAnsi="宋体" w:eastAsia="宋体" w:cs="宋体"/>
                <w:spacing w:val="-7"/>
              </w:rPr>
              <w:t>性</w:t>
            </w:r>
            <w:r>
              <w:rPr>
                <w:rFonts w:hint="eastAsia" w:ascii="宋体" w:hAnsi="宋体" w:eastAsia="宋体" w:cs="宋体"/>
                <w:spacing w:val="3"/>
              </w:rPr>
              <w:t xml:space="preserve">    </w:t>
            </w:r>
            <w:r>
              <w:rPr>
                <w:rFonts w:hint="eastAsia" w:ascii="宋体" w:hAnsi="宋体" w:eastAsia="宋体" w:cs="宋体"/>
                <w:spacing w:val="-7"/>
              </w:rPr>
              <w:t>别</w:t>
            </w:r>
          </w:p>
        </w:tc>
        <w:tc>
          <w:tcPr>
            <w:tcW w:w="2235" w:type="dxa"/>
            <w:vAlign w:val="top"/>
          </w:tcPr>
          <w:p w14:paraId="78C9774B">
            <w:pPr>
              <w:rPr>
                <w:rFonts w:hint="eastAsia" w:ascii="宋体" w:hAnsi="宋体" w:eastAsia="宋体" w:cs="宋体"/>
                <w:sz w:val="21"/>
              </w:rPr>
            </w:pPr>
          </w:p>
        </w:tc>
      </w:tr>
      <w:tr w14:paraId="4C403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vAlign w:val="top"/>
          </w:tcPr>
          <w:p w14:paraId="315FF777">
            <w:pPr>
              <w:rPr>
                <w:rFonts w:hint="eastAsia" w:ascii="宋体" w:hAnsi="宋体" w:eastAsia="宋体" w:cs="宋体"/>
                <w:sz w:val="21"/>
              </w:rPr>
            </w:pPr>
          </w:p>
        </w:tc>
        <w:tc>
          <w:tcPr>
            <w:tcW w:w="2086" w:type="dxa"/>
            <w:vAlign w:val="top"/>
          </w:tcPr>
          <w:p w14:paraId="1A724F4F">
            <w:pPr>
              <w:pStyle w:val="17"/>
              <w:spacing w:before="164" w:line="219" w:lineRule="auto"/>
              <w:ind w:left="570"/>
              <w:rPr>
                <w:rFonts w:hint="eastAsia" w:ascii="宋体" w:hAnsi="宋体" w:eastAsia="宋体" w:cs="宋体"/>
              </w:rPr>
            </w:pPr>
            <w:r>
              <w:rPr>
                <w:rFonts w:hint="eastAsia" w:ascii="宋体" w:hAnsi="宋体" w:eastAsia="宋体" w:cs="宋体"/>
                <w:spacing w:val="-6"/>
              </w:rPr>
              <w:t>职</w:t>
            </w:r>
            <w:r>
              <w:rPr>
                <w:rFonts w:hint="eastAsia" w:ascii="宋体" w:hAnsi="宋体" w:eastAsia="宋体" w:cs="宋体"/>
                <w:spacing w:val="2"/>
              </w:rPr>
              <w:t xml:space="preserve">    </w:t>
            </w:r>
            <w:r>
              <w:rPr>
                <w:rFonts w:hint="eastAsia" w:ascii="宋体" w:hAnsi="宋体" w:eastAsia="宋体" w:cs="宋体"/>
                <w:spacing w:val="-6"/>
              </w:rPr>
              <w:t>务</w:t>
            </w:r>
          </w:p>
        </w:tc>
        <w:tc>
          <w:tcPr>
            <w:tcW w:w="1964" w:type="dxa"/>
            <w:vAlign w:val="top"/>
          </w:tcPr>
          <w:p w14:paraId="7758A8FB">
            <w:pPr>
              <w:rPr>
                <w:rFonts w:hint="eastAsia" w:ascii="宋体" w:hAnsi="宋体" w:eastAsia="宋体" w:cs="宋体"/>
                <w:sz w:val="21"/>
              </w:rPr>
            </w:pPr>
          </w:p>
        </w:tc>
        <w:tc>
          <w:tcPr>
            <w:tcW w:w="1335" w:type="dxa"/>
            <w:vAlign w:val="top"/>
          </w:tcPr>
          <w:p w14:paraId="0C904E21">
            <w:pPr>
              <w:pStyle w:val="17"/>
              <w:spacing w:before="165" w:line="221" w:lineRule="auto"/>
              <w:ind w:left="196"/>
              <w:rPr>
                <w:rFonts w:hint="eastAsia" w:ascii="宋体" w:hAnsi="宋体" w:eastAsia="宋体" w:cs="宋体"/>
              </w:rPr>
            </w:pPr>
            <w:r>
              <w:rPr>
                <w:rFonts w:hint="eastAsia" w:ascii="宋体" w:hAnsi="宋体" w:eastAsia="宋体" w:cs="宋体"/>
                <w:spacing w:val="-3"/>
              </w:rPr>
              <w:t>联系电话</w:t>
            </w:r>
          </w:p>
        </w:tc>
        <w:tc>
          <w:tcPr>
            <w:tcW w:w="2235" w:type="dxa"/>
            <w:vAlign w:val="top"/>
          </w:tcPr>
          <w:p w14:paraId="431A51B1">
            <w:pPr>
              <w:rPr>
                <w:rFonts w:hint="eastAsia" w:ascii="宋体" w:hAnsi="宋体" w:eastAsia="宋体" w:cs="宋体"/>
                <w:sz w:val="21"/>
              </w:rPr>
            </w:pPr>
          </w:p>
        </w:tc>
      </w:tr>
      <w:tr w14:paraId="4F111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vAlign w:val="top"/>
          </w:tcPr>
          <w:p w14:paraId="01AB76AA">
            <w:pPr>
              <w:rPr>
                <w:rFonts w:hint="eastAsia" w:ascii="宋体" w:hAnsi="宋体" w:eastAsia="宋体" w:cs="宋体"/>
                <w:sz w:val="21"/>
              </w:rPr>
            </w:pPr>
          </w:p>
        </w:tc>
        <w:tc>
          <w:tcPr>
            <w:tcW w:w="2086" w:type="dxa"/>
            <w:vAlign w:val="top"/>
          </w:tcPr>
          <w:p w14:paraId="0B9DD313">
            <w:pPr>
              <w:pStyle w:val="17"/>
              <w:spacing w:before="165" w:line="219" w:lineRule="auto"/>
              <w:ind w:left="567"/>
              <w:rPr>
                <w:rFonts w:hint="eastAsia" w:ascii="宋体" w:hAnsi="宋体" w:eastAsia="宋体" w:cs="宋体"/>
              </w:rPr>
            </w:pPr>
            <w:r>
              <w:rPr>
                <w:rFonts w:hint="eastAsia" w:ascii="宋体" w:hAnsi="宋体" w:eastAsia="宋体" w:cs="宋体"/>
                <w:spacing w:val="-4"/>
              </w:rPr>
              <w:t>传</w:t>
            </w:r>
            <w:r>
              <w:rPr>
                <w:rFonts w:hint="eastAsia" w:ascii="宋体" w:hAnsi="宋体" w:eastAsia="宋体" w:cs="宋体"/>
                <w:spacing w:val="3"/>
              </w:rPr>
              <w:t xml:space="preserve">    </w:t>
            </w:r>
            <w:r>
              <w:rPr>
                <w:rFonts w:hint="eastAsia" w:ascii="宋体" w:hAnsi="宋体" w:eastAsia="宋体" w:cs="宋体"/>
                <w:spacing w:val="-4"/>
              </w:rPr>
              <w:t>真</w:t>
            </w:r>
          </w:p>
        </w:tc>
        <w:tc>
          <w:tcPr>
            <w:tcW w:w="5534" w:type="dxa"/>
            <w:gridSpan w:val="3"/>
            <w:vAlign w:val="top"/>
          </w:tcPr>
          <w:p w14:paraId="6BDCDF3C">
            <w:pPr>
              <w:rPr>
                <w:rFonts w:hint="eastAsia" w:ascii="宋体" w:hAnsi="宋体" w:eastAsia="宋体" w:cs="宋体"/>
                <w:sz w:val="21"/>
              </w:rPr>
            </w:pPr>
          </w:p>
        </w:tc>
      </w:tr>
      <w:tr w14:paraId="6F0B6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tcBorders>
            <w:vAlign w:val="top"/>
          </w:tcPr>
          <w:p w14:paraId="47337C81">
            <w:pPr>
              <w:rPr>
                <w:rFonts w:hint="eastAsia" w:ascii="宋体" w:hAnsi="宋体" w:eastAsia="宋体" w:cs="宋体"/>
                <w:sz w:val="21"/>
              </w:rPr>
            </w:pPr>
          </w:p>
        </w:tc>
        <w:tc>
          <w:tcPr>
            <w:tcW w:w="2086" w:type="dxa"/>
            <w:vAlign w:val="top"/>
          </w:tcPr>
          <w:p w14:paraId="7CD57E9E">
            <w:pPr>
              <w:pStyle w:val="17"/>
              <w:spacing w:before="164" w:line="227" w:lineRule="auto"/>
              <w:ind w:left="569"/>
              <w:rPr>
                <w:rFonts w:hint="eastAsia" w:ascii="宋体" w:hAnsi="宋体" w:eastAsia="宋体" w:cs="宋体"/>
              </w:rPr>
            </w:pPr>
            <w:r>
              <w:rPr>
                <w:rFonts w:hint="eastAsia" w:ascii="宋体" w:hAnsi="宋体" w:eastAsia="宋体" w:cs="宋体"/>
                <w:spacing w:val="-3"/>
              </w:rPr>
              <w:t>通讯地址</w:t>
            </w:r>
          </w:p>
        </w:tc>
        <w:tc>
          <w:tcPr>
            <w:tcW w:w="5534" w:type="dxa"/>
            <w:gridSpan w:val="3"/>
            <w:vAlign w:val="top"/>
          </w:tcPr>
          <w:p w14:paraId="26B9CE6B">
            <w:pPr>
              <w:rPr>
                <w:rFonts w:hint="eastAsia" w:ascii="宋体" w:hAnsi="宋体" w:eastAsia="宋体" w:cs="宋体"/>
                <w:sz w:val="21"/>
              </w:rPr>
            </w:pPr>
          </w:p>
        </w:tc>
      </w:tr>
      <w:tr w14:paraId="0C62B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5" w:hRule="atLeast"/>
        </w:trPr>
        <w:tc>
          <w:tcPr>
            <w:tcW w:w="9628" w:type="dxa"/>
            <w:gridSpan w:val="5"/>
            <w:vAlign w:val="top"/>
          </w:tcPr>
          <w:p w14:paraId="56E499B3">
            <w:pPr>
              <w:spacing w:line="248" w:lineRule="auto"/>
              <w:rPr>
                <w:rFonts w:hint="eastAsia" w:ascii="宋体" w:hAnsi="宋体" w:eastAsia="宋体" w:cs="宋体"/>
                <w:sz w:val="21"/>
              </w:rPr>
            </w:pPr>
          </w:p>
          <w:p w14:paraId="5A7BEDC4">
            <w:pPr>
              <w:spacing w:line="248" w:lineRule="auto"/>
              <w:rPr>
                <w:rFonts w:hint="eastAsia" w:ascii="宋体" w:hAnsi="宋体" w:eastAsia="宋体" w:cs="宋体"/>
                <w:sz w:val="21"/>
              </w:rPr>
            </w:pPr>
          </w:p>
          <w:p w14:paraId="0C0BE115">
            <w:pPr>
              <w:spacing w:line="248" w:lineRule="auto"/>
              <w:rPr>
                <w:rFonts w:hint="eastAsia" w:ascii="宋体" w:hAnsi="宋体" w:eastAsia="宋体" w:cs="宋体"/>
                <w:sz w:val="21"/>
              </w:rPr>
            </w:pPr>
          </w:p>
          <w:p w14:paraId="09B19933">
            <w:pPr>
              <w:spacing w:line="248" w:lineRule="auto"/>
              <w:rPr>
                <w:rFonts w:hint="eastAsia" w:ascii="宋体" w:hAnsi="宋体" w:eastAsia="宋体" w:cs="宋体"/>
                <w:sz w:val="21"/>
              </w:rPr>
            </w:pPr>
          </w:p>
          <w:p w14:paraId="6924CD3C">
            <w:pPr>
              <w:pStyle w:val="17"/>
              <w:spacing w:before="78" w:line="219" w:lineRule="auto"/>
              <w:ind w:left="3502"/>
              <w:rPr>
                <w:rFonts w:hint="eastAsia" w:ascii="宋体" w:hAnsi="宋体" w:eastAsia="宋体" w:cs="宋体"/>
              </w:rPr>
            </w:pPr>
            <w:r>
              <w:rPr>
                <w:rFonts w:hint="eastAsia" w:ascii="宋体" w:hAnsi="宋体" w:eastAsia="宋体" w:cs="宋体"/>
                <w:spacing w:val="-1"/>
              </w:rPr>
              <w:t>法定代表人身份证复印件</w:t>
            </w:r>
          </w:p>
          <w:p w14:paraId="0E669708">
            <w:pPr>
              <w:spacing w:line="257" w:lineRule="auto"/>
              <w:rPr>
                <w:rFonts w:hint="eastAsia" w:ascii="宋体" w:hAnsi="宋体" w:eastAsia="宋体" w:cs="宋体"/>
                <w:sz w:val="21"/>
              </w:rPr>
            </w:pPr>
          </w:p>
          <w:p w14:paraId="7EF7E130">
            <w:pPr>
              <w:pStyle w:val="17"/>
              <w:spacing w:before="78" w:line="219" w:lineRule="auto"/>
              <w:ind w:left="3145"/>
              <w:rPr>
                <w:rFonts w:hint="eastAsia" w:ascii="宋体" w:hAnsi="宋体" w:eastAsia="宋体" w:cs="宋体"/>
              </w:rPr>
            </w:pPr>
            <w:r>
              <w:rPr>
                <w:rFonts w:hint="eastAsia" w:ascii="宋体" w:hAnsi="宋体" w:eastAsia="宋体" w:cs="宋体"/>
                <w:spacing w:val="-1"/>
              </w:rPr>
              <w:t>二代身份证正、反两面都需复印</w:t>
            </w:r>
          </w:p>
          <w:p w14:paraId="2664D285">
            <w:pPr>
              <w:pStyle w:val="17"/>
              <w:spacing w:before="27" w:line="219" w:lineRule="auto"/>
              <w:ind w:left="4232"/>
              <w:rPr>
                <w:rFonts w:hint="eastAsia" w:ascii="宋体" w:hAnsi="宋体" w:eastAsia="宋体" w:cs="宋体"/>
              </w:rPr>
            </w:pPr>
            <w:r>
              <w:rPr>
                <w:rFonts w:hint="eastAsia" w:ascii="宋体" w:hAnsi="宋体" w:eastAsia="宋体" w:cs="宋体"/>
                <w:spacing w:val="-5"/>
              </w:rPr>
              <w:t>（粘贴处）</w:t>
            </w:r>
          </w:p>
        </w:tc>
      </w:tr>
      <w:tr w14:paraId="15EC0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9628" w:type="dxa"/>
            <w:gridSpan w:val="5"/>
            <w:vAlign w:val="top"/>
          </w:tcPr>
          <w:p w14:paraId="246A6BEC">
            <w:pPr>
              <w:pStyle w:val="17"/>
              <w:spacing w:before="197" w:line="219" w:lineRule="auto"/>
              <w:ind w:left="118"/>
              <w:rPr>
                <w:rFonts w:hint="eastAsia" w:ascii="宋体" w:hAnsi="宋体" w:eastAsia="宋体" w:cs="宋体"/>
              </w:rPr>
            </w:pPr>
            <w:r>
              <w:rPr>
                <w:rFonts w:hint="eastAsia" w:ascii="宋体" w:hAnsi="宋体" w:eastAsia="宋体" w:cs="宋体"/>
                <w:spacing w:val="-1"/>
              </w:rPr>
              <w:t>法定代表人签字或盖章：</w:t>
            </w:r>
          </w:p>
        </w:tc>
      </w:tr>
    </w:tbl>
    <w:p w14:paraId="050213BC">
      <w:pPr>
        <w:spacing w:before="177" w:line="219" w:lineRule="auto"/>
        <w:ind w:left="290"/>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14"/>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4"/>
          <w:sz w:val="24"/>
          <w:szCs w:val="24"/>
        </w:rPr>
        <w:t>（</w:t>
      </w:r>
      <w:r>
        <w:rPr>
          <w:rFonts w:hint="eastAsia" w:ascii="宋体" w:hAnsi="宋体" w:eastAsia="宋体" w:cs="宋体"/>
          <w:spacing w:val="-2"/>
          <w:sz w:val="24"/>
          <w:szCs w:val="24"/>
        </w:rPr>
        <w:t>供应商单位公章）</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日 期：</w:t>
      </w:r>
    </w:p>
    <w:p w14:paraId="303CC103">
      <w:pPr>
        <w:spacing w:line="219" w:lineRule="auto"/>
        <w:rPr>
          <w:rFonts w:hint="eastAsia" w:ascii="宋体" w:hAnsi="宋体" w:eastAsia="宋体" w:cs="宋体"/>
          <w:sz w:val="24"/>
          <w:szCs w:val="24"/>
        </w:rPr>
        <w:sectPr>
          <w:footerReference r:id="rId16" w:type="default"/>
          <w:pgSz w:w="11905" w:h="16839"/>
          <w:pgMar w:top="1424" w:right="1136" w:bottom="1156" w:left="1135" w:header="0" w:footer="994" w:gutter="0"/>
          <w:pgNumType w:fmt="decimal"/>
          <w:cols w:space="720" w:num="1"/>
        </w:sectPr>
      </w:pPr>
    </w:p>
    <w:p w14:paraId="300A8F3E">
      <w:pPr>
        <w:spacing w:before="152" w:line="219" w:lineRule="auto"/>
        <w:ind w:left="3119"/>
        <w:rPr>
          <w:rFonts w:hint="eastAsia" w:ascii="宋体" w:hAnsi="宋体" w:eastAsia="宋体" w:cs="宋体"/>
          <w:sz w:val="28"/>
          <w:szCs w:val="28"/>
        </w:rPr>
      </w:pPr>
      <w:r>
        <w:rPr>
          <w:rFonts w:hint="eastAsia" w:ascii="宋体" w:hAnsi="宋体" w:eastAsia="宋体" w:cs="宋体"/>
          <w:spacing w:val="-1"/>
          <w:sz w:val="28"/>
          <w:szCs w:val="28"/>
          <w14:textOutline w14:w="5103" w14:cap="sq" w14:cmpd="sng">
            <w14:solidFill>
              <w14:srgbClr w14:val="000000"/>
            </w14:solidFill>
            <w14:prstDash w14:val="solid"/>
            <w14:bevel/>
          </w14:textOutline>
        </w:rPr>
        <w:t>5-2、法定代表人授权委托书</w:t>
      </w:r>
    </w:p>
    <w:p w14:paraId="64D3D497">
      <w:pPr>
        <w:spacing w:line="39" w:lineRule="auto"/>
        <w:rPr>
          <w:rFonts w:hint="eastAsia" w:ascii="宋体" w:hAnsi="宋体" w:eastAsia="宋体" w:cs="宋体"/>
          <w:sz w:val="2"/>
        </w:rPr>
      </w:pPr>
    </w:p>
    <w:tbl>
      <w:tblPr>
        <w:tblStyle w:val="16"/>
        <w:tblW w:w="97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2"/>
        <w:gridCol w:w="1354"/>
        <w:gridCol w:w="1134"/>
        <w:gridCol w:w="1304"/>
        <w:gridCol w:w="254"/>
        <w:gridCol w:w="1558"/>
        <w:gridCol w:w="2748"/>
      </w:tblGrid>
      <w:tr w14:paraId="6A291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714" w:type="dxa"/>
            <w:gridSpan w:val="7"/>
            <w:vAlign w:val="top"/>
          </w:tcPr>
          <w:p w14:paraId="53C1D387">
            <w:pPr>
              <w:pStyle w:val="17"/>
              <w:spacing w:before="167" w:line="219" w:lineRule="auto"/>
              <w:ind w:left="116"/>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1B0D9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vAlign w:val="top"/>
          </w:tcPr>
          <w:p w14:paraId="4D278F65">
            <w:pPr>
              <w:spacing w:line="274" w:lineRule="auto"/>
              <w:rPr>
                <w:rFonts w:hint="eastAsia" w:ascii="宋体" w:hAnsi="宋体" w:eastAsia="宋体" w:cs="宋体"/>
                <w:sz w:val="21"/>
              </w:rPr>
            </w:pPr>
          </w:p>
          <w:p w14:paraId="738EEAF6">
            <w:pPr>
              <w:spacing w:line="274" w:lineRule="auto"/>
              <w:rPr>
                <w:rFonts w:hint="eastAsia" w:ascii="宋体" w:hAnsi="宋体" w:eastAsia="宋体" w:cs="宋体"/>
                <w:sz w:val="21"/>
              </w:rPr>
            </w:pPr>
          </w:p>
          <w:p w14:paraId="0FAF48C2">
            <w:pPr>
              <w:spacing w:line="274" w:lineRule="auto"/>
              <w:rPr>
                <w:rFonts w:hint="eastAsia" w:ascii="宋体" w:hAnsi="宋体" w:eastAsia="宋体" w:cs="宋体"/>
                <w:sz w:val="21"/>
              </w:rPr>
            </w:pPr>
          </w:p>
          <w:p w14:paraId="1CBABF9B">
            <w:pPr>
              <w:pStyle w:val="17"/>
              <w:spacing w:before="78"/>
              <w:ind w:left="448"/>
              <w:rPr>
                <w:rFonts w:hint="eastAsia" w:ascii="宋体" w:hAnsi="宋体" w:eastAsia="宋体" w:cs="宋体"/>
              </w:rPr>
            </w:pPr>
            <w:r>
              <w:rPr>
                <w:rFonts w:hint="eastAsia" w:ascii="宋体" w:hAnsi="宋体" w:eastAsia="宋体" w:cs="宋体"/>
                <w:spacing w:val="-5"/>
              </w:rPr>
              <w:t>被授</w:t>
            </w:r>
          </w:p>
          <w:p w14:paraId="3EACDBD1">
            <w:pPr>
              <w:pStyle w:val="17"/>
              <w:spacing w:line="219" w:lineRule="auto"/>
              <w:ind w:left="447"/>
              <w:rPr>
                <w:rFonts w:hint="eastAsia" w:ascii="宋体" w:hAnsi="宋体" w:eastAsia="宋体" w:cs="宋体"/>
              </w:rPr>
            </w:pPr>
            <w:r>
              <w:rPr>
                <w:rFonts w:hint="eastAsia" w:ascii="宋体" w:hAnsi="宋体" w:eastAsia="宋体" w:cs="宋体"/>
                <w:spacing w:val="-5"/>
              </w:rPr>
              <w:t>权项</w:t>
            </w:r>
          </w:p>
          <w:p w14:paraId="4AB81DFE">
            <w:pPr>
              <w:pStyle w:val="17"/>
              <w:spacing w:before="27" w:line="221" w:lineRule="auto"/>
              <w:ind w:left="494"/>
              <w:rPr>
                <w:rFonts w:hint="eastAsia" w:ascii="宋体" w:hAnsi="宋体" w:eastAsia="宋体" w:cs="宋体"/>
              </w:rPr>
            </w:pPr>
            <w:r>
              <w:rPr>
                <w:rFonts w:hint="eastAsia" w:ascii="宋体" w:hAnsi="宋体" w:eastAsia="宋体" w:cs="宋体"/>
                <w:spacing w:val="-28"/>
              </w:rPr>
              <w:t>目与</w:t>
            </w:r>
          </w:p>
          <w:p w14:paraId="78F27A7A">
            <w:pPr>
              <w:pStyle w:val="17"/>
              <w:spacing w:before="22" w:line="219" w:lineRule="auto"/>
              <w:ind w:left="477"/>
              <w:rPr>
                <w:rFonts w:hint="eastAsia" w:ascii="宋体" w:hAnsi="宋体" w:eastAsia="宋体" w:cs="宋体"/>
              </w:rPr>
            </w:pPr>
            <w:r>
              <w:rPr>
                <w:rFonts w:hint="eastAsia" w:ascii="宋体" w:hAnsi="宋体" w:eastAsia="宋体" w:cs="宋体"/>
                <w:spacing w:val="-20"/>
              </w:rPr>
              <w:t>内容</w:t>
            </w:r>
          </w:p>
        </w:tc>
        <w:tc>
          <w:tcPr>
            <w:tcW w:w="1354" w:type="dxa"/>
            <w:vAlign w:val="top"/>
          </w:tcPr>
          <w:p w14:paraId="69D68E44">
            <w:pPr>
              <w:pStyle w:val="17"/>
              <w:spacing w:before="164" w:line="220" w:lineRule="auto"/>
              <w:ind w:left="206"/>
              <w:rPr>
                <w:rFonts w:hint="eastAsia" w:ascii="宋体" w:hAnsi="宋体" w:eastAsia="宋体" w:cs="宋体"/>
              </w:rPr>
            </w:pPr>
            <w:r>
              <w:rPr>
                <w:rFonts w:hint="eastAsia" w:ascii="宋体" w:hAnsi="宋体" w:eastAsia="宋体" w:cs="宋体"/>
                <w:spacing w:val="-4"/>
              </w:rPr>
              <w:t>项目名称</w:t>
            </w:r>
          </w:p>
        </w:tc>
        <w:tc>
          <w:tcPr>
            <w:tcW w:w="6998" w:type="dxa"/>
            <w:gridSpan w:val="5"/>
            <w:vAlign w:val="top"/>
          </w:tcPr>
          <w:p w14:paraId="3CCCF40B">
            <w:pPr>
              <w:rPr>
                <w:rFonts w:hint="eastAsia" w:ascii="宋体" w:hAnsi="宋体" w:eastAsia="宋体" w:cs="宋体"/>
                <w:sz w:val="21"/>
              </w:rPr>
            </w:pPr>
          </w:p>
        </w:tc>
      </w:tr>
      <w:tr w14:paraId="7FE9C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362" w:type="dxa"/>
            <w:vMerge w:val="continue"/>
            <w:tcBorders>
              <w:top w:val="nil"/>
              <w:bottom w:val="nil"/>
            </w:tcBorders>
            <w:vAlign w:val="top"/>
          </w:tcPr>
          <w:p w14:paraId="2614E41D">
            <w:pPr>
              <w:rPr>
                <w:rFonts w:hint="eastAsia" w:ascii="宋体" w:hAnsi="宋体" w:eastAsia="宋体" w:cs="宋体"/>
                <w:sz w:val="21"/>
              </w:rPr>
            </w:pPr>
          </w:p>
        </w:tc>
        <w:tc>
          <w:tcPr>
            <w:tcW w:w="1354" w:type="dxa"/>
            <w:vAlign w:val="top"/>
          </w:tcPr>
          <w:p w14:paraId="387455F1">
            <w:pPr>
              <w:pStyle w:val="17"/>
              <w:spacing w:before="34" w:line="224" w:lineRule="auto"/>
              <w:ind w:left="443" w:right="196" w:hanging="242"/>
              <w:rPr>
                <w:rFonts w:hint="eastAsia" w:ascii="宋体" w:hAnsi="宋体" w:eastAsia="宋体" w:cs="宋体"/>
              </w:rPr>
            </w:pPr>
            <w:r>
              <w:rPr>
                <w:rFonts w:hint="eastAsia" w:ascii="宋体" w:hAnsi="宋体" w:eastAsia="宋体" w:cs="宋体"/>
                <w:spacing w:val="-3"/>
              </w:rPr>
              <w:t>采购项目</w:t>
            </w:r>
            <w:r>
              <w:rPr>
                <w:rFonts w:hint="eastAsia" w:ascii="宋体" w:hAnsi="宋体" w:eastAsia="宋体" w:cs="宋体"/>
                <w:spacing w:val="2"/>
              </w:rPr>
              <w:t xml:space="preserve"> </w:t>
            </w:r>
            <w:r>
              <w:rPr>
                <w:rFonts w:hint="eastAsia" w:ascii="宋体" w:hAnsi="宋体" w:eastAsia="宋体" w:cs="宋体"/>
                <w:spacing w:val="-6"/>
              </w:rPr>
              <w:t>编号</w:t>
            </w:r>
          </w:p>
        </w:tc>
        <w:tc>
          <w:tcPr>
            <w:tcW w:w="6998" w:type="dxa"/>
            <w:gridSpan w:val="5"/>
            <w:vAlign w:val="top"/>
          </w:tcPr>
          <w:p w14:paraId="7F9CE5C0">
            <w:pPr>
              <w:rPr>
                <w:rFonts w:hint="eastAsia" w:ascii="宋体" w:hAnsi="宋体" w:eastAsia="宋体" w:cs="宋体"/>
                <w:sz w:val="21"/>
              </w:rPr>
            </w:pPr>
          </w:p>
        </w:tc>
      </w:tr>
      <w:tr w14:paraId="53382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362" w:type="dxa"/>
            <w:vMerge w:val="continue"/>
            <w:tcBorders>
              <w:top w:val="nil"/>
              <w:bottom w:val="nil"/>
            </w:tcBorders>
            <w:vAlign w:val="top"/>
          </w:tcPr>
          <w:p w14:paraId="5C48A63F">
            <w:pPr>
              <w:rPr>
                <w:rFonts w:hint="eastAsia" w:ascii="宋体" w:hAnsi="宋体" w:eastAsia="宋体" w:cs="宋体"/>
                <w:sz w:val="21"/>
              </w:rPr>
            </w:pPr>
          </w:p>
        </w:tc>
        <w:tc>
          <w:tcPr>
            <w:tcW w:w="1354" w:type="dxa"/>
            <w:vAlign w:val="top"/>
          </w:tcPr>
          <w:p w14:paraId="582D2A0B">
            <w:pPr>
              <w:pStyle w:val="17"/>
              <w:spacing w:before="191" w:line="219" w:lineRule="auto"/>
              <w:ind w:left="201"/>
              <w:rPr>
                <w:rFonts w:hint="eastAsia" w:ascii="宋体" w:hAnsi="宋体" w:eastAsia="宋体" w:cs="宋体"/>
              </w:rPr>
            </w:pPr>
            <w:r>
              <w:rPr>
                <w:rFonts w:hint="eastAsia" w:ascii="宋体" w:hAnsi="宋体" w:eastAsia="宋体" w:cs="宋体"/>
                <w:spacing w:val="-3"/>
              </w:rPr>
              <w:t>授权范围</w:t>
            </w:r>
          </w:p>
        </w:tc>
        <w:tc>
          <w:tcPr>
            <w:tcW w:w="6998" w:type="dxa"/>
            <w:gridSpan w:val="5"/>
            <w:vAlign w:val="top"/>
          </w:tcPr>
          <w:p w14:paraId="3C579097">
            <w:pPr>
              <w:pStyle w:val="17"/>
              <w:spacing w:before="36" w:line="223" w:lineRule="auto"/>
              <w:ind w:left="116" w:right="169" w:hanging="4"/>
              <w:rPr>
                <w:rFonts w:hint="eastAsia" w:ascii="宋体" w:hAnsi="宋体" w:eastAsia="宋体" w:cs="宋体"/>
                <w:lang w:eastAsia="zh-CN"/>
              </w:rPr>
            </w:pPr>
            <w:r>
              <w:rPr>
                <w:rFonts w:hint="eastAsia" w:ascii="宋体" w:hAnsi="宋体" w:eastAsia="宋体" w:cs="宋体"/>
                <w:spacing w:val="-1"/>
              </w:rPr>
              <w:t>全权办理本次招标采购项目的谈判、联系、洽谈、签约、执行等</w:t>
            </w:r>
            <w:r>
              <w:rPr>
                <w:rFonts w:hint="eastAsia" w:ascii="宋体" w:hAnsi="宋体" w:eastAsia="宋体" w:cs="宋体"/>
                <w:spacing w:val="17"/>
              </w:rPr>
              <w:t xml:space="preserve"> </w:t>
            </w:r>
            <w:r>
              <w:rPr>
                <w:rFonts w:hint="eastAsia" w:ascii="宋体" w:hAnsi="宋体" w:eastAsia="宋体" w:cs="宋体"/>
                <w:spacing w:val="-1"/>
              </w:rPr>
              <w:t>具体事务</w:t>
            </w:r>
            <w:r>
              <w:rPr>
                <w:rFonts w:hint="eastAsia" w:cs="宋体"/>
                <w:spacing w:val="-1"/>
                <w:lang w:eastAsia="zh-CN"/>
              </w:rPr>
              <w:t>，</w:t>
            </w:r>
            <w:r>
              <w:rPr>
                <w:rFonts w:hint="eastAsia" w:ascii="宋体" w:hAnsi="宋体" w:eastAsia="宋体" w:cs="宋体"/>
                <w:spacing w:val="-1"/>
              </w:rPr>
              <w:t>签署全部有关文件、文书、协议及合同</w:t>
            </w:r>
            <w:r>
              <w:rPr>
                <w:rFonts w:hint="eastAsia" w:cs="宋体"/>
                <w:spacing w:val="-1"/>
                <w:lang w:eastAsia="zh-CN"/>
              </w:rPr>
              <w:t>。</w:t>
            </w:r>
          </w:p>
        </w:tc>
      </w:tr>
      <w:tr w14:paraId="1B55E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bottom w:val="nil"/>
            </w:tcBorders>
            <w:vAlign w:val="top"/>
          </w:tcPr>
          <w:p w14:paraId="06671378">
            <w:pPr>
              <w:rPr>
                <w:rFonts w:hint="eastAsia" w:ascii="宋体" w:hAnsi="宋体" w:eastAsia="宋体" w:cs="宋体"/>
                <w:sz w:val="21"/>
              </w:rPr>
            </w:pPr>
          </w:p>
        </w:tc>
        <w:tc>
          <w:tcPr>
            <w:tcW w:w="1354" w:type="dxa"/>
            <w:vAlign w:val="top"/>
          </w:tcPr>
          <w:p w14:paraId="71BE6E9D">
            <w:pPr>
              <w:pStyle w:val="17"/>
              <w:spacing w:before="165" w:line="219" w:lineRule="auto"/>
              <w:ind w:left="203"/>
              <w:rPr>
                <w:rFonts w:hint="eastAsia" w:ascii="宋体" w:hAnsi="宋体" w:eastAsia="宋体" w:cs="宋体"/>
              </w:rPr>
            </w:pPr>
            <w:r>
              <w:rPr>
                <w:rFonts w:hint="eastAsia" w:ascii="宋体" w:hAnsi="宋体" w:eastAsia="宋体" w:cs="宋体"/>
                <w:spacing w:val="-3"/>
              </w:rPr>
              <w:t>法律责任</w:t>
            </w:r>
          </w:p>
        </w:tc>
        <w:tc>
          <w:tcPr>
            <w:tcW w:w="6998" w:type="dxa"/>
            <w:gridSpan w:val="5"/>
            <w:vAlign w:val="top"/>
          </w:tcPr>
          <w:p w14:paraId="752052C1">
            <w:pPr>
              <w:pStyle w:val="17"/>
              <w:spacing w:before="164" w:line="219" w:lineRule="auto"/>
              <w:ind w:left="113"/>
              <w:rPr>
                <w:rFonts w:hint="eastAsia" w:ascii="宋体" w:hAnsi="宋体" w:eastAsia="宋体" w:cs="宋体"/>
                <w:lang w:eastAsia="zh-CN"/>
              </w:rPr>
            </w:pPr>
            <w:r>
              <w:rPr>
                <w:rFonts w:hint="eastAsia" w:ascii="宋体" w:hAnsi="宋体" w:eastAsia="宋体" w:cs="宋体"/>
                <w:spacing w:val="-1"/>
              </w:rPr>
              <w:t>本公司对被授权人在本项目中的签名承担全部法律责任</w:t>
            </w:r>
            <w:r>
              <w:rPr>
                <w:rFonts w:hint="eastAsia" w:cs="宋体"/>
                <w:spacing w:val="-1"/>
                <w:lang w:eastAsia="zh-CN"/>
              </w:rPr>
              <w:t>。</w:t>
            </w:r>
          </w:p>
        </w:tc>
      </w:tr>
      <w:tr w14:paraId="19E5E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vAlign w:val="top"/>
          </w:tcPr>
          <w:p w14:paraId="222E9E1C">
            <w:pPr>
              <w:rPr>
                <w:rFonts w:hint="eastAsia" w:ascii="宋体" w:hAnsi="宋体" w:eastAsia="宋体" w:cs="宋体"/>
                <w:sz w:val="21"/>
              </w:rPr>
            </w:pPr>
          </w:p>
        </w:tc>
        <w:tc>
          <w:tcPr>
            <w:tcW w:w="1354" w:type="dxa"/>
            <w:vAlign w:val="top"/>
          </w:tcPr>
          <w:p w14:paraId="4935D027">
            <w:pPr>
              <w:pStyle w:val="17"/>
              <w:spacing w:before="166" w:line="219" w:lineRule="auto"/>
              <w:ind w:left="201"/>
              <w:rPr>
                <w:rFonts w:hint="eastAsia" w:ascii="宋体" w:hAnsi="宋体" w:eastAsia="宋体" w:cs="宋体"/>
              </w:rPr>
            </w:pPr>
            <w:r>
              <w:rPr>
                <w:rFonts w:hint="eastAsia" w:ascii="宋体" w:hAnsi="宋体" w:eastAsia="宋体" w:cs="宋体"/>
                <w:spacing w:val="-3"/>
              </w:rPr>
              <w:t>授权期限</w:t>
            </w:r>
          </w:p>
        </w:tc>
        <w:tc>
          <w:tcPr>
            <w:tcW w:w="6998" w:type="dxa"/>
            <w:gridSpan w:val="5"/>
            <w:vAlign w:val="top"/>
          </w:tcPr>
          <w:p w14:paraId="78D91D1C">
            <w:pPr>
              <w:pStyle w:val="17"/>
              <w:spacing w:before="165" w:line="219" w:lineRule="auto"/>
              <w:ind w:left="113"/>
              <w:rPr>
                <w:rFonts w:hint="eastAsia" w:ascii="宋体" w:hAnsi="宋体" w:eastAsia="宋体" w:cs="宋体"/>
              </w:rPr>
            </w:pPr>
            <w:r>
              <w:rPr>
                <w:rFonts w:hint="eastAsia" w:ascii="宋体" w:hAnsi="宋体" w:eastAsia="宋体" w:cs="宋体"/>
                <w:spacing w:val="2"/>
              </w:rPr>
              <w:t>本授权书自提交单一来源采购响应文件的截止之日</w:t>
            </w:r>
            <w:r>
              <w:rPr>
                <w:rFonts w:hint="eastAsia" w:ascii="宋体" w:hAnsi="宋体" w:eastAsia="宋体" w:cs="宋体"/>
                <w:spacing w:val="1"/>
              </w:rPr>
              <w:t>起90个日历日</w:t>
            </w:r>
          </w:p>
        </w:tc>
      </w:tr>
      <w:tr w14:paraId="667A4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vAlign w:val="top"/>
          </w:tcPr>
          <w:p w14:paraId="648322CD">
            <w:pPr>
              <w:spacing w:line="330" w:lineRule="auto"/>
              <w:rPr>
                <w:rFonts w:hint="eastAsia" w:ascii="宋体" w:hAnsi="宋体" w:eastAsia="宋体" w:cs="宋体"/>
                <w:sz w:val="21"/>
              </w:rPr>
            </w:pPr>
          </w:p>
          <w:p w14:paraId="1638DE1F">
            <w:pPr>
              <w:spacing w:line="331" w:lineRule="auto"/>
              <w:rPr>
                <w:rFonts w:hint="eastAsia" w:ascii="宋体" w:hAnsi="宋体" w:eastAsia="宋体" w:cs="宋体"/>
                <w:sz w:val="21"/>
              </w:rPr>
            </w:pPr>
          </w:p>
          <w:p w14:paraId="038EED0B">
            <w:pPr>
              <w:pStyle w:val="17"/>
              <w:spacing w:before="79" w:line="219" w:lineRule="auto"/>
              <w:ind w:left="212"/>
              <w:rPr>
                <w:rFonts w:hint="eastAsia" w:ascii="宋体" w:hAnsi="宋体" w:eastAsia="宋体" w:cs="宋体"/>
              </w:rPr>
            </w:pPr>
            <w:r>
              <w:rPr>
                <w:rFonts w:hint="eastAsia" w:ascii="宋体" w:hAnsi="宋体" w:eastAsia="宋体" w:cs="宋体"/>
                <w:spacing w:val="-4"/>
              </w:rPr>
              <w:t>企业信息</w:t>
            </w:r>
          </w:p>
        </w:tc>
        <w:tc>
          <w:tcPr>
            <w:tcW w:w="2488" w:type="dxa"/>
            <w:gridSpan w:val="2"/>
            <w:vAlign w:val="top"/>
          </w:tcPr>
          <w:p w14:paraId="7C1B1B8F">
            <w:pPr>
              <w:pStyle w:val="17"/>
              <w:spacing w:before="165" w:line="221" w:lineRule="auto"/>
              <w:ind w:left="592"/>
              <w:rPr>
                <w:rFonts w:hint="eastAsia" w:ascii="宋体" w:hAnsi="宋体" w:eastAsia="宋体" w:cs="宋体"/>
              </w:rPr>
            </w:pPr>
            <w:r>
              <w:rPr>
                <w:rFonts w:hint="eastAsia" w:ascii="宋体" w:hAnsi="宋体" w:eastAsia="宋体" w:cs="宋体"/>
                <w:spacing w:val="-9"/>
              </w:rPr>
              <w:t>企</w:t>
            </w:r>
            <w:r>
              <w:rPr>
                <w:rFonts w:hint="eastAsia" w:ascii="宋体" w:hAnsi="宋体" w:eastAsia="宋体" w:cs="宋体"/>
                <w:spacing w:val="9"/>
              </w:rPr>
              <w:t xml:space="preserve"> </w:t>
            </w:r>
            <w:r>
              <w:rPr>
                <w:rFonts w:hint="eastAsia" w:ascii="宋体" w:hAnsi="宋体" w:eastAsia="宋体" w:cs="宋体"/>
                <w:spacing w:val="-9"/>
              </w:rPr>
              <w:t>业</w:t>
            </w:r>
            <w:r>
              <w:rPr>
                <w:rFonts w:hint="eastAsia" w:ascii="宋体" w:hAnsi="宋体" w:eastAsia="宋体" w:cs="宋体"/>
                <w:spacing w:val="12"/>
              </w:rPr>
              <w:t xml:space="preserve"> </w:t>
            </w:r>
            <w:r>
              <w:rPr>
                <w:rFonts w:hint="eastAsia" w:ascii="宋体" w:hAnsi="宋体" w:eastAsia="宋体" w:cs="宋体"/>
                <w:spacing w:val="-9"/>
              </w:rPr>
              <w:t>名</w:t>
            </w:r>
            <w:r>
              <w:rPr>
                <w:rFonts w:hint="eastAsia" w:ascii="宋体" w:hAnsi="宋体" w:eastAsia="宋体" w:cs="宋体"/>
                <w:spacing w:val="9"/>
              </w:rPr>
              <w:t xml:space="preserve"> </w:t>
            </w:r>
            <w:r>
              <w:rPr>
                <w:rFonts w:hint="eastAsia" w:ascii="宋体" w:hAnsi="宋体" w:eastAsia="宋体" w:cs="宋体"/>
                <w:spacing w:val="-9"/>
              </w:rPr>
              <w:t>称</w:t>
            </w:r>
          </w:p>
        </w:tc>
        <w:tc>
          <w:tcPr>
            <w:tcW w:w="5864" w:type="dxa"/>
            <w:gridSpan w:val="4"/>
            <w:vAlign w:val="top"/>
          </w:tcPr>
          <w:p w14:paraId="53DBE709">
            <w:pPr>
              <w:rPr>
                <w:rFonts w:hint="eastAsia" w:ascii="宋体" w:hAnsi="宋体" w:eastAsia="宋体" w:cs="宋体"/>
                <w:sz w:val="21"/>
              </w:rPr>
            </w:pPr>
          </w:p>
        </w:tc>
      </w:tr>
      <w:tr w14:paraId="1A2C6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bottom w:val="nil"/>
            </w:tcBorders>
            <w:vAlign w:val="top"/>
          </w:tcPr>
          <w:p w14:paraId="053E476E">
            <w:pPr>
              <w:rPr>
                <w:rFonts w:hint="eastAsia" w:ascii="宋体" w:hAnsi="宋体" w:eastAsia="宋体" w:cs="宋体"/>
                <w:sz w:val="21"/>
              </w:rPr>
            </w:pPr>
          </w:p>
        </w:tc>
        <w:tc>
          <w:tcPr>
            <w:tcW w:w="2488" w:type="dxa"/>
            <w:gridSpan w:val="2"/>
            <w:vAlign w:val="top"/>
          </w:tcPr>
          <w:p w14:paraId="726F793D">
            <w:pPr>
              <w:pStyle w:val="17"/>
              <w:spacing w:before="166" w:line="220" w:lineRule="auto"/>
              <w:ind w:left="589"/>
              <w:rPr>
                <w:rFonts w:hint="eastAsia" w:ascii="宋体" w:hAnsi="宋体" w:eastAsia="宋体" w:cs="宋体"/>
              </w:rPr>
            </w:pPr>
            <w:r>
              <w:rPr>
                <w:rFonts w:hint="eastAsia" w:ascii="宋体" w:hAnsi="宋体" w:eastAsia="宋体" w:cs="宋体"/>
                <w:spacing w:val="-9"/>
              </w:rPr>
              <w:t>法</w:t>
            </w:r>
            <w:r>
              <w:rPr>
                <w:rFonts w:hint="eastAsia" w:ascii="宋体" w:hAnsi="宋体" w:eastAsia="宋体" w:cs="宋体"/>
                <w:spacing w:val="15"/>
              </w:rPr>
              <w:t xml:space="preserve"> </w:t>
            </w:r>
            <w:r>
              <w:rPr>
                <w:rFonts w:hint="eastAsia" w:ascii="宋体" w:hAnsi="宋体" w:eastAsia="宋体" w:cs="宋体"/>
                <w:spacing w:val="-9"/>
              </w:rPr>
              <w:t>定</w:t>
            </w:r>
            <w:r>
              <w:rPr>
                <w:rFonts w:hint="eastAsia" w:ascii="宋体" w:hAnsi="宋体" w:eastAsia="宋体" w:cs="宋体"/>
                <w:spacing w:val="9"/>
              </w:rPr>
              <w:t xml:space="preserve"> </w:t>
            </w:r>
            <w:r>
              <w:rPr>
                <w:rFonts w:hint="eastAsia" w:ascii="宋体" w:hAnsi="宋体" w:eastAsia="宋体" w:cs="宋体"/>
                <w:spacing w:val="-9"/>
              </w:rPr>
              <w:t>地</w:t>
            </w:r>
            <w:r>
              <w:rPr>
                <w:rFonts w:hint="eastAsia" w:ascii="宋体" w:hAnsi="宋体" w:eastAsia="宋体" w:cs="宋体"/>
                <w:spacing w:val="10"/>
              </w:rPr>
              <w:t xml:space="preserve"> </w:t>
            </w:r>
            <w:r>
              <w:rPr>
                <w:rFonts w:hint="eastAsia" w:ascii="宋体" w:hAnsi="宋体" w:eastAsia="宋体" w:cs="宋体"/>
                <w:spacing w:val="-9"/>
              </w:rPr>
              <w:t>址</w:t>
            </w:r>
          </w:p>
        </w:tc>
        <w:tc>
          <w:tcPr>
            <w:tcW w:w="5864" w:type="dxa"/>
            <w:gridSpan w:val="4"/>
            <w:vAlign w:val="top"/>
          </w:tcPr>
          <w:p w14:paraId="5A2C0CC0">
            <w:pPr>
              <w:rPr>
                <w:rFonts w:hint="eastAsia" w:ascii="宋体" w:hAnsi="宋体" w:eastAsia="宋体" w:cs="宋体"/>
                <w:sz w:val="21"/>
              </w:rPr>
            </w:pPr>
          </w:p>
        </w:tc>
      </w:tr>
      <w:tr w14:paraId="1F77E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vAlign w:val="top"/>
          </w:tcPr>
          <w:p w14:paraId="2A9F0865">
            <w:pPr>
              <w:rPr>
                <w:rFonts w:hint="eastAsia" w:ascii="宋体" w:hAnsi="宋体" w:eastAsia="宋体" w:cs="宋体"/>
                <w:sz w:val="21"/>
              </w:rPr>
            </w:pPr>
          </w:p>
        </w:tc>
        <w:tc>
          <w:tcPr>
            <w:tcW w:w="2488" w:type="dxa"/>
            <w:gridSpan w:val="2"/>
            <w:vAlign w:val="top"/>
          </w:tcPr>
          <w:p w14:paraId="4D2B00E8">
            <w:pPr>
              <w:pStyle w:val="17"/>
              <w:spacing w:before="166" w:line="219" w:lineRule="auto"/>
              <w:ind w:left="296"/>
              <w:rPr>
                <w:rFonts w:hint="eastAsia" w:ascii="宋体" w:hAnsi="宋体" w:eastAsia="宋体" w:cs="宋体"/>
              </w:rPr>
            </w:pPr>
            <w:r>
              <w:rPr>
                <w:rFonts w:hint="eastAsia" w:ascii="宋体" w:hAnsi="宋体" w:eastAsia="宋体" w:cs="宋体"/>
                <w:spacing w:val="-3"/>
              </w:rPr>
              <w:t>营业执照注册证号</w:t>
            </w:r>
          </w:p>
        </w:tc>
        <w:tc>
          <w:tcPr>
            <w:tcW w:w="5864" w:type="dxa"/>
            <w:gridSpan w:val="4"/>
            <w:vAlign w:val="top"/>
          </w:tcPr>
          <w:p w14:paraId="3B67799C">
            <w:pPr>
              <w:rPr>
                <w:rFonts w:hint="eastAsia" w:ascii="宋体" w:hAnsi="宋体" w:eastAsia="宋体" w:cs="宋体"/>
                <w:sz w:val="21"/>
              </w:rPr>
            </w:pPr>
          </w:p>
        </w:tc>
      </w:tr>
      <w:tr w14:paraId="0840D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vAlign w:val="top"/>
          </w:tcPr>
          <w:p w14:paraId="0CCD2567">
            <w:pPr>
              <w:pStyle w:val="17"/>
              <w:spacing w:before="299" w:line="230" w:lineRule="auto"/>
              <w:ind w:left="569" w:right="198" w:hanging="360"/>
              <w:rPr>
                <w:rFonts w:hint="eastAsia" w:ascii="宋体" w:hAnsi="宋体" w:eastAsia="宋体" w:cs="宋体"/>
              </w:rPr>
            </w:pPr>
            <w:r>
              <w:rPr>
                <w:rFonts w:hint="eastAsia" w:ascii="宋体" w:hAnsi="宋体" w:eastAsia="宋体" w:cs="宋体"/>
                <w:spacing w:val="-3"/>
              </w:rPr>
              <w:t>法定代表</w:t>
            </w:r>
            <w:r>
              <w:rPr>
                <w:rFonts w:hint="eastAsia" w:ascii="宋体" w:hAnsi="宋体" w:eastAsia="宋体" w:cs="宋体"/>
              </w:rPr>
              <w:t xml:space="preserve"> 人</w:t>
            </w:r>
          </w:p>
        </w:tc>
        <w:tc>
          <w:tcPr>
            <w:tcW w:w="1354" w:type="dxa"/>
            <w:vAlign w:val="top"/>
          </w:tcPr>
          <w:p w14:paraId="53A981AA">
            <w:pPr>
              <w:pStyle w:val="17"/>
              <w:spacing w:before="165" w:line="219" w:lineRule="auto"/>
              <w:ind w:left="442"/>
              <w:rPr>
                <w:rFonts w:hint="eastAsia" w:ascii="宋体" w:hAnsi="宋体" w:eastAsia="宋体" w:cs="宋体"/>
              </w:rPr>
            </w:pPr>
            <w:r>
              <w:rPr>
                <w:rFonts w:hint="eastAsia" w:ascii="宋体" w:hAnsi="宋体" w:eastAsia="宋体" w:cs="宋体"/>
                <w:spacing w:val="-5"/>
              </w:rPr>
              <w:t>姓名</w:t>
            </w:r>
          </w:p>
        </w:tc>
        <w:tc>
          <w:tcPr>
            <w:tcW w:w="2692" w:type="dxa"/>
            <w:gridSpan w:val="3"/>
            <w:vAlign w:val="top"/>
          </w:tcPr>
          <w:p w14:paraId="5A5BAD22">
            <w:pPr>
              <w:rPr>
                <w:rFonts w:hint="eastAsia" w:ascii="宋体" w:hAnsi="宋体" w:eastAsia="宋体" w:cs="宋体"/>
                <w:sz w:val="21"/>
              </w:rPr>
            </w:pPr>
          </w:p>
        </w:tc>
        <w:tc>
          <w:tcPr>
            <w:tcW w:w="1558" w:type="dxa"/>
            <w:vAlign w:val="top"/>
          </w:tcPr>
          <w:p w14:paraId="7B0015DE">
            <w:pPr>
              <w:pStyle w:val="17"/>
              <w:spacing w:before="164" w:line="220" w:lineRule="auto"/>
              <w:ind w:left="308"/>
              <w:rPr>
                <w:rFonts w:hint="eastAsia" w:ascii="宋体" w:hAnsi="宋体" w:eastAsia="宋体" w:cs="宋体"/>
              </w:rPr>
            </w:pPr>
            <w:r>
              <w:rPr>
                <w:rFonts w:hint="eastAsia" w:ascii="宋体" w:hAnsi="宋体" w:eastAsia="宋体" w:cs="宋体"/>
                <w:spacing w:val="-7"/>
              </w:rPr>
              <w:t>性</w:t>
            </w:r>
            <w:r>
              <w:rPr>
                <w:rFonts w:hint="eastAsia" w:ascii="宋体" w:hAnsi="宋体" w:eastAsia="宋体" w:cs="宋体"/>
                <w:spacing w:val="3"/>
              </w:rPr>
              <w:t xml:space="preserve">    </w:t>
            </w:r>
            <w:r>
              <w:rPr>
                <w:rFonts w:hint="eastAsia" w:ascii="宋体" w:hAnsi="宋体" w:eastAsia="宋体" w:cs="宋体"/>
                <w:spacing w:val="-7"/>
              </w:rPr>
              <w:t>别</w:t>
            </w:r>
          </w:p>
        </w:tc>
        <w:tc>
          <w:tcPr>
            <w:tcW w:w="2748" w:type="dxa"/>
            <w:vAlign w:val="top"/>
          </w:tcPr>
          <w:p w14:paraId="12F5BBE8">
            <w:pPr>
              <w:rPr>
                <w:rFonts w:hint="eastAsia" w:ascii="宋体" w:hAnsi="宋体" w:eastAsia="宋体" w:cs="宋体"/>
                <w:sz w:val="21"/>
              </w:rPr>
            </w:pPr>
          </w:p>
        </w:tc>
      </w:tr>
      <w:tr w14:paraId="76677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vAlign w:val="top"/>
          </w:tcPr>
          <w:p w14:paraId="57C01CD5">
            <w:pPr>
              <w:rPr>
                <w:rFonts w:hint="eastAsia" w:ascii="宋体" w:hAnsi="宋体" w:eastAsia="宋体" w:cs="宋体"/>
                <w:sz w:val="21"/>
              </w:rPr>
            </w:pPr>
          </w:p>
        </w:tc>
        <w:tc>
          <w:tcPr>
            <w:tcW w:w="1354" w:type="dxa"/>
            <w:vAlign w:val="top"/>
          </w:tcPr>
          <w:p w14:paraId="2A04EE5D">
            <w:pPr>
              <w:pStyle w:val="17"/>
              <w:spacing w:before="166" w:line="219" w:lineRule="auto"/>
              <w:ind w:left="443"/>
              <w:rPr>
                <w:rFonts w:hint="eastAsia" w:ascii="宋体" w:hAnsi="宋体" w:eastAsia="宋体" w:cs="宋体"/>
              </w:rPr>
            </w:pPr>
            <w:r>
              <w:rPr>
                <w:rFonts w:hint="eastAsia" w:ascii="宋体" w:hAnsi="宋体" w:eastAsia="宋体" w:cs="宋体"/>
                <w:spacing w:val="-6"/>
              </w:rPr>
              <w:t>职务</w:t>
            </w:r>
          </w:p>
        </w:tc>
        <w:tc>
          <w:tcPr>
            <w:tcW w:w="2692" w:type="dxa"/>
            <w:gridSpan w:val="3"/>
            <w:vAlign w:val="top"/>
          </w:tcPr>
          <w:p w14:paraId="68827748">
            <w:pPr>
              <w:rPr>
                <w:rFonts w:hint="eastAsia" w:ascii="宋体" w:hAnsi="宋体" w:eastAsia="宋体" w:cs="宋体"/>
                <w:sz w:val="21"/>
              </w:rPr>
            </w:pPr>
          </w:p>
        </w:tc>
        <w:tc>
          <w:tcPr>
            <w:tcW w:w="1558" w:type="dxa"/>
            <w:vAlign w:val="top"/>
          </w:tcPr>
          <w:p w14:paraId="6A230190">
            <w:pPr>
              <w:pStyle w:val="17"/>
              <w:spacing w:before="165" w:line="219" w:lineRule="auto"/>
              <w:ind w:left="305"/>
              <w:rPr>
                <w:rFonts w:hint="eastAsia" w:ascii="宋体" w:hAnsi="宋体" w:eastAsia="宋体" w:cs="宋体"/>
              </w:rPr>
            </w:pPr>
            <w:r>
              <w:rPr>
                <w:rFonts w:hint="eastAsia" w:ascii="宋体" w:hAnsi="宋体" w:eastAsia="宋体" w:cs="宋体"/>
                <w:spacing w:val="-3"/>
              </w:rPr>
              <w:t>手机号码</w:t>
            </w:r>
          </w:p>
        </w:tc>
        <w:tc>
          <w:tcPr>
            <w:tcW w:w="2748" w:type="dxa"/>
            <w:vAlign w:val="top"/>
          </w:tcPr>
          <w:p w14:paraId="5E282448">
            <w:pPr>
              <w:rPr>
                <w:rFonts w:hint="eastAsia" w:ascii="宋体" w:hAnsi="宋体" w:eastAsia="宋体" w:cs="宋体"/>
                <w:sz w:val="21"/>
              </w:rPr>
            </w:pPr>
          </w:p>
        </w:tc>
      </w:tr>
      <w:tr w14:paraId="250C5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vAlign w:val="top"/>
          </w:tcPr>
          <w:p w14:paraId="493115F2">
            <w:pPr>
              <w:spacing w:line="375" w:lineRule="auto"/>
              <w:rPr>
                <w:rFonts w:hint="eastAsia" w:ascii="宋体" w:hAnsi="宋体" w:eastAsia="宋体" w:cs="宋体"/>
                <w:sz w:val="21"/>
              </w:rPr>
            </w:pPr>
          </w:p>
          <w:p w14:paraId="28F1CEA9">
            <w:pPr>
              <w:pStyle w:val="17"/>
              <w:spacing w:before="78" w:line="219" w:lineRule="auto"/>
              <w:ind w:left="208"/>
              <w:rPr>
                <w:rFonts w:hint="eastAsia" w:ascii="宋体" w:hAnsi="宋体" w:eastAsia="宋体" w:cs="宋体"/>
              </w:rPr>
            </w:pPr>
            <w:r>
              <w:rPr>
                <w:rFonts w:hint="eastAsia" w:ascii="宋体" w:hAnsi="宋体" w:eastAsia="宋体" w:cs="宋体"/>
                <w:spacing w:val="-3"/>
              </w:rPr>
              <w:t>被授权人</w:t>
            </w:r>
          </w:p>
        </w:tc>
        <w:tc>
          <w:tcPr>
            <w:tcW w:w="1354" w:type="dxa"/>
            <w:vAlign w:val="top"/>
          </w:tcPr>
          <w:p w14:paraId="149FDBFE">
            <w:pPr>
              <w:pStyle w:val="17"/>
              <w:spacing w:before="165" w:line="219" w:lineRule="auto"/>
              <w:ind w:left="442"/>
              <w:rPr>
                <w:rFonts w:hint="eastAsia" w:ascii="宋体" w:hAnsi="宋体" w:eastAsia="宋体" w:cs="宋体"/>
              </w:rPr>
            </w:pPr>
            <w:r>
              <w:rPr>
                <w:rFonts w:hint="eastAsia" w:ascii="宋体" w:hAnsi="宋体" w:eastAsia="宋体" w:cs="宋体"/>
                <w:spacing w:val="-5"/>
              </w:rPr>
              <w:t>姓名</w:t>
            </w:r>
          </w:p>
        </w:tc>
        <w:tc>
          <w:tcPr>
            <w:tcW w:w="2692" w:type="dxa"/>
            <w:gridSpan w:val="3"/>
            <w:vAlign w:val="top"/>
          </w:tcPr>
          <w:p w14:paraId="7164F326">
            <w:pPr>
              <w:rPr>
                <w:rFonts w:hint="eastAsia" w:ascii="宋体" w:hAnsi="宋体" w:eastAsia="宋体" w:cs="宋体"/>
                <w:sz w:val="21"/>
              </w:rPr>
            </w:pPr>
          </w:p>
        </w:tc>
        <w:tc>
          <w:tcPr>
            <w:tcW w:w="1558" w:type="dxa"/>
            <w:vAlign w:val="top"/>
          </w:tcPr>
          <w:p w14:paraId="37DBA8A0">
            <w:pPr>
              <w:pStyle w:val="17"/>
              <w:spacing w:before="165" w:line="220" w:lineRule="auto"/>
              <w:ind w:left="308"/>
              <w:rPr>
                <w:rFonts w:hint="eastAsia" w:ascii="宋体" w:hAnsi="宋体" w:eastAsia="宋体" w:cs="宋体"/>
              </w:rPr>
            </w:pPr>
            <w:r>
              <w:rPr>
                <w:rFonts w:hint="eastAsia" w:ascii="宋体" w:hAnsi="宋体" w:eastAsia="宋体" w:cs="宋体"/>
                <w:spacing w:val="-7"/>
              </w:rPr>
              <w:t>性</w:t>
            </w:r>
            <w:r>
              <w:rPr>
                <w:rFonts w:hint="eastAsia" w:ascii="宋体" w:hAnsi="宋体" w:eastAsia="宋体" w:cs="宋体"/>
                <w:spacing w:val="3"/>
              </w:rPr>
              <w:t xml:space="preserve">    </w:t>
            </w:r>
            <w:r>
              <w:rPr>
                <w:rFonts w:hint="eastAsia" w:ascii="宋体" w:hAnsi="宋体" w:eastAsia="宋体" w:cs="宋体"/>
                <w:spacing w:val="-7"/>
              </w:rPr>
              <w:t>别</w:t>
            </w:r>
          </w:p>
        </w:tc>
        <w:tc>
          <w:tcPr>
            <w:tcW w:w="2748" w:type="dxa"/>
            <w:vAlign w:val="top"/>
          </w:tcPr>
          <w:p w14:paraId="0C212D9F">
            <w:pPr>
              <w:rPr>
                <w:rFonts w:hint="eastAsia" w:ascii="宋体" w:hAnsi="宋体" w:eastAsia="宋体" w:cs="宋体"/>
                <w:sz w:val="21"/>
              </w:rPr>
            </w:pPr>
          </w:p>
        </w:tc>
      </w:tr>
      <w:tr w14:paraId="339CB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vAlign w:val="top"/>
          </w:tcPr>
          <w:p w14:paraId="309B6CE4">
            <w:pPr>
              <w:rPr>
                <w:rFonts w:hint="eastAsia" w:ascii="宋体" w:hAnsi="宋体" w:eastAsia="宋体" w:cs="宋体"/>
                <w:sz w:val="21"/>
              </w:rPr>
            </w:pPr>
          </w:p>
        </w:tc>
        <w:tc>
          <w:tcPr>
            <w:tcW w:w="1354" w:type="dxa"/>
            <w:vAlign w:val="top"/>
          </w:tcPr>
          <w:p w14:paraId="31E8AAD2">
            <w:pPr>
              <w:pStyle w:val="17"/>
              <w:spacing w:before="166" w:line="219" w:lineRule="auto"/>
              <w:ind w:left="443"/>
              <w:rPr>
                <w:rFonts w:hint="eastAsia" w:ascii="宋体" w:hAnsi="宋体" w:eastAsia="宋体" w:cs="宋体"/>
              </w:rPr>
            </w:pPr>
            <w:r>
              <w:rPr>
                <w:rFonts w:hint="eastAsia" w:ascii="宋体" w:hAnsi="宋体" w:eastAsia="宋体" w:cs="宋体"/>
                <w:spacing w:val="-6"/>
              </w:rPr>
              <w:t>职务</w:t>
            </w:r>
          </w:p>
        </w:tc>
        <w:tc>
          <w:tcPr>
            <w:tcW w:w="2692" w:type="dxa"/>
            <w:gridSpan w:val="3"/>
            <w:vAlign w:val="top"/>
          </w:tcPr>
          <w:p w14:paraId="5574A3F5">
            <w:pPr>
              <w:rPr>
                <w:rFonts w:hint="eastAsia" w:ascii="宋体" w:hAnsi="宋体" w:eastAsia="宋体" w:cs="宋体"/>
                <w:sz w:val="21"/>
              </w:rPr>
            </w:pPr>
          </w:p>
        </w:tc>
        <w:tc>
          <w:tcPr>
            <w:tcW w:w="1558" w:type="dxa"/>
            <w:vAlign w:val="top"/>
          </w:tcPr>
          <w:p w14:paraId="2791539A">
            <w:pPr>
              <w:pStyle w:val="17"/>
              <w:spacing w:before="165" w:line="219" w:lineRule="auto"/>
              <w:ind w:left="305"/>
              <w:rPr>
                <w:rFonts w:hint="eastAsia" w:ascii="宋体" w:hAnsi="宋体" w:eastAsia="宋体" w:cs="宋体"/>
              </w:rPr>
            </w:pPr>
            <w:r>
              <w:rPr>
                <w:rFonts w:hint="eastAsia" w:ascii="宋体" w:hAnsi="宋体" w:eastAsia="宋体" w:cs="宋体"/>
                <w:spacing w:val="-3"/>
              </w:rPr>
              <w:t>手机号码</w:t>
            </w:r>
          </w:p>
        </w:tc>
        <w:tc>
          <w:tcPr>
            <w:tcW w:w="2748" w:type="dxa"/>
            <w:vAlign w:val="top"/>
          </w:tcPr>
          <w:p w14:paraId="34DDB374">
            <w:pPr>
              <w:rPr>
                <w:rFonts w:hint="eastAsia" w:ascii="宋体" w:hAnsi="宋体" w:eastAsia="宋体" w:cs="宋体"/>
                <w:sz w:val="21"/>
              </w:rPr>
            </w:pPr>
          </w:p>
        </w:tc>
      </w:tr>
      <w:tr w14:paraId="786A4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Align w:val="top"/>
          </w:tcPr>
          <w:p w14:paraId="5F64D54D">
            <w:pPr>
              <w:pStyle w:val="17"/>
              <w:spacing w:before="164" w:line="227" w:lineRule="auto"/>
              <w:ind w:left="208"/>
              <w:rPr>
                <w:rFonts w:hint="eastAsia" w:ascii="宋体" w:hAnsi="宋体" w:eastAsia="宋体" w:cs="宋体"/>
              </w:rPr>
            </w:pPr>
            <w:r>
              <w:rPr>
                <w:rFonts w:hint="eastAsia" w:ascii="宋体" w:hAnsi="宋体" w:eastAsia="宋体" w:cs="宋体"/>
                <w:spacing w:val="-3"/>
              </w:rPr>
              <w:t>通讯地址</w:t>
            </w:r>
          </w:p>
        </w:tc>
        <w:tc>
          <w:tcPr>
            <w:tcW w:w="8352" w:type="dxa"/>
            <w:gridSpan w:val="6"/>
            <w:vAlign w:val="top"/>
          </w:tcPr>
          <w:p w14:paraId="05837B66">
            <w:pPr>
              <w:rPr>
                <w:rFonts w:hint="eastAsia" w:ascii="宋体" w:hAnsi="宋体" w:eastAsia="宋体" w:cs="宋体"/>
                <w:sz w:val="21"/>
              </w:rPr>
            </w:pPr>
          </w:p>
        </w:tc>
      </w:tr>
      <w:tr w14:paraId="6152A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9" w:hRule="atLeast"/>
        </w:trPr>
        <w:tc>
          <w:tcPr>
            <w:tcW w:w="5154" w:type="dxa"/>
            <w:gridSpan w:val="4"/>
            <w:vAlign w:val="top"/>
          </w:tcPr>
          <w:p w14:paraId="7899BAFE">
            <w:pPr>
              <w:spacing w:line="276" w:lineRule="auto"/>
              <w:rPr>
                <w:rFonts w:hint="eastAsia" w:ascii="宋体" w:hAnsi="宋体" w:eastAsia="宋体" w:cs="宋体"/>
                <w:sz w:val="21"/>
              </w:rPr>
            </w:pPr>
          </w:p>
          <w:p w14:paraId="43518F8A">
            <w:pPr>
              <w:spacing w:line="276" w:lineRule="auto"/>
              <w:rPr>
                <w:rFonts w:hint="eastAsia" w:ascii="宋体" w:hAnsi="宋体" w:eastAsia="宋体" w:cs="宋体"/>
                <w:sz w:val="21"/>
              </w:rPr>
            </w:pPr>
          </w:p>
          <w:p w14:paraId="342868D7">
            <w:pPr>
              <w:spacing w:line="276" w:lineRule="auto"/>
              <w:rPr>
                <w:rFonts w:hint="eastAsia" w:ascii="宋体" w:hAnsi="宋体" w:eastAsia="宋体" w:cs="宋体"/>
                <w:sz w:val="21"/>
              </w:rPr>
            </w:pPr>
          </w:p>
          <w:p w14:paraId="59EB220D">
            <w:pPr>
              <w:pStyle w:val="17"/>
              <w:spacing w:before="78" w:line="219" w:lineRule="auto"/>
              <w:ind w:left="1265"/>
              <w:rPr>
                <w:rFonts w:hint="eastAsia" w:ascii="宋体" w:hAnsi="宋体" w:eastAsia="宋体" w:cs="宋体"/>
              </w:rPr>
            </w:pPr>
            <w:r>
              <w:rPr>
                <w:rFonts w:hint="eastAsia" w:ascii="宋体" w:hAnsi="宋体" w:eastAsia="宋体" w:cs="宋体"/>
                <w:spacing w:val="-1"/>
              </w:rPr>
              <w:t>法定代表人身份证复印件</w:t>
            </w:r>
          </w:p>
          <w:p w14:paraId="045E26FC">
            <w:pPr>
              <w:spacing w:line="317" w:lineRule="auto"/>
              <w:rPr>
                <w:rFonts w:hint="eastAsia" w:ascii="宋体" w:hAnsi="宋体" w:eastAsia="宋体" w:cs="宋体"/>
                <w:sz w:val="21"/>
              </w:rPr>
            </w:pPr>
          </w:p>
          <w:p w14:paraId="44FB6A94">
            <w:pPr>
              <w:spacing w:line="317" w:lineRule="auto"/>
              <w:rPr>
                <w:rFonts w:hint="eastAsia" w:ascii="宋体" w:hAnsi="宋体" w:eastAsia="宋体" w:cs="宋体"/>
                <w:sz w:val="21"/>
              </w:rPr>
            </w:pPr>
          </w:p>
          <w:p w14:paraId="29B71532">
            <w:pPr>
              <w:pStyle w:val="17"/>
              <w:spacing w:before="78" w:line="219" w:lineRule="auto"/>
              <w:ind w:left="908"/>
              <w:rPr>
                <w:rFonts w:hint="eastAsia" w:ascii="宋体" w:hAnsi="宋体" w:eastAsia="宋体" w:cs="宋体"/>
              </w:rPr>
            </w:pPr>
            <w:r>
              <w:rPr>
                <w:rFonts w:hint="eastAsia" w:ascii="宋体" w:hAnsi="宋体" w:eastAsia="宋体" w:cs="宋体"/>
                <w:spacing w:val="-1"/>
              </w:rPr>
              <w:t>二代身份证正、反两面都需复印</w:t>
            </w:r>
          </w:p>
          <w:p w14:paraId="3A3FAB5B">
            <w:pPr>
              <w:pStyle w:val="17"/>
              <w:spacing w:before="214" w:line="219" w:lineRule="auto"/>
              <w:ind w:left="1995"/>
              <w:rPr>
                <w:rFonts w:hint="eastAsia" w:ascii="宋体" w:hAnsi="宋体" w:eastAsia="宋体" w:cs="宋体"/>
              </w:rPr>
            </w:pPr>
            <w:r>
              <w:rPr>
                <w:rFonts w:hint="eastAsia" w:ascii="宋体" w:hAnsi="宋体" w:eastAsia="宋体" w:cs="宋体"/>
                <w:spacing w:val="-5"/>
              </w:rPr>
              <w:t>（粘贴处）</w:t>
            </w:r>
          </w:p>
        </w:tc>
        <w:tc>
          <w:tcPr>
            <w:tcW w:w="4560" w:type="dxa"/>
            <w:gridSpan w:val="3"/>
            <w:vAlign w:val="top"/>
          </w:tcPr>
          <w:p w14:paraId="2613E9B4">
            <w:pPr>
              <w:spacing w:line="276" w:lineRule="auto"/>
              <w:rPr>
                <w:rFonts w:hint="eastAsia" w:ascii="宋体" w:hAnsi="宋体" w:eastAsia="宋体" w:cs="宋体"/>
                <w:sz w:val="21"/>
              </w:rPr>
            </w:pPr>
          </w:p>
          <w:p w14:paraId="5EEEB1DC">
            <w:pPr>
              <w:spacing w:line="276" w:lineRule="auto"/>
              <w:rPr>
                <w:rFonts w:hint="eastAsia" w:ascii="宋体" w:hAnsi="宋体" w:eastAsia="宋体" w:cs="宋体"/>
                <w:sz w:val="21"/>
              </w:rPr>
            </w:pPr>
          </w:p>
          <w:p w14:paraId="289B4581">
            <w:pPr>
              <w:spacing w:line="276" w:lineRule="auto"/>
              <w:rPr>
                <w:rFonts w:hint="eastAsia" w:ascii="宋体" w:hAnsi="宋体" w:eastAsia="宋体" w:cs="宋体"/>
                <w:sz w:val="21"/>
              </w:rPr>
            </w:pPr>
          </w:p>
          <w:p w14:paraId="7A7F7E07">
            <w:pPr>
              <w:pStyle w:val="17"/>
              <w:spacing w:before="78" w:line="219" w:lineRule="auto"/>
              <w:ind w:left="1085"/>
              <w:rPr>
                <w:rFonts w:hint="eastAsia" w:ascii="宋体" w:hAnsi="宋体" w:eastAsia="宋体" w:cs="宋体"/>
              </w:rPr>
            </w:pPr>
            <w:r>
              <w:rPr>
                <w:rFonts w:hint="eastAsia" w:ascii="宋体" w:hAnsi="宋体" w:eastAsia="宋体" w:cs="宋体"/>
                <w:spacing w:val="-1"/>
              </w:rPr>
              <w:t>被授权人身份证复印件</w:t>
            </w:r>
          </w:p>
          <w:p w14:paraId="3F19E283">
            <w:pPr>
              <w:spacing w:line="317" w:lineRule="auto"/>
              <w:rPr>
                <w:rFonts w:hint="eastAsia" w:ascii="宋体" w:hAnsi="宋体" w:eastAsia="宋体" w:cs="宋体"/>
                <w:sz w:val="21"/>
              </w:rPr>
            </w:pPr>
          </w:p>
          <w:p w14:paraId="5B334D85">
            <w:pPr>
              <w:spacing w:line="317" w:lineRule="auto"/>
              <w:rPr>
                <w:rFonts w:hint="eastAsia" w:ascii="宋体" w:hAnsi="宋体" w:eastAsia="宋体" w:cs="宋体"/>
                <w:sz w:val="21"/>
              </w:rPr>
            </w:pPr>
          </w:p>
          <w:p w14:paraId="45125D88">
            <w:pPr>
              <w:pStyle w:val="17"/>
              <w:spacing w:before="78" w:line="219" w:lineRule="auto"/>
              <w:ind w:left="609"/>
              <w:rPr>
                <w:rFonts w:hint="eastAsia" w:ascii="宋体" w:hAnsi="宋体" w:eastAsia="宋体" w:cs="宋体"/>
              </w:rPr>
            </w:pPr>
            <w:r>
              <w:rPr>
                <w:rFonts w:hint="eastAsia" w:ascii="宋体" w:hAnsi="宋体" w:eastAsia="宋体" w:cs="宋体"/>
                <w:spacing w:val="-1"/>
              </w:rPr>
              <w:t>二代身份证正、反两面都需复印</w:t>
            </w:r>
          </w:p>
          <w:p w14:paraId="1C9096AF">
            <w:pPr>
              <w:pStyle w:val="17"/>
              <w:spacing w:before="214" w:line="219" w:lineRule="auto"/>
              <w:ind w:left="1696"/>
              <w:rPr>
                <w:rFonts w:hint="eastAsia" w:ascii="宋体" w:hAnsi="宋体" w:eastAsia="宋体" w:cs="宋体"/>
              </w:rPr>
            </w:pPr>
            <w:r>
              <w:rPr>
                <w:rFonts w:hint="eastAsia" w:ascii="宋体" w:hAnsi="宋体" w:eastAsia="宋体" w:cs="宋体"/>
                <w:spacing w:val="-5"/>
              </w:rPr>
              <w:t>（粘贴处）</w:t>
            </w:r>
          </w:p>
        </w:tc>
      </w:tr>
      <w:tr w14:paraId="0B99C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714" w:type="dxa"/>
            <w:gridSpan w:val="7"/>
            <w:vAlign w:val="top"/>
          </w:tcPr>
          <w:p w14:paraId="234C3C1F">
            <w:pPr>
              <w:pStyle w:val="17"/>
              <w:spacing w:before="233" w:line="219" w:lineRule="auto"/>
              <w:ind w:left="117"/>
              <w:rPr>
                <w:rFonts w:hint="eastAsia" w:ascii="宋体" w:hAnsi="宋体" w:eastAsia="宋体" w:cs="宋体"/>
              </w:rPr>
            </w:pPr>
            <w:r>
              <w:rPr>
                <w:rFonts w:hint="eastAsia" w:ascii="宋体" w:hAnsi="宋体" w:eastAsia="宋体" w:cs="宋体"/>
              </w:rPr>
              <w:t xml:space="preserve">法定代表人签字或盖章：                   </w:t>
            </w:r>
            <w:r>
              <w:rPr>
                <w:rFonts w:hint="eastAsia" w:ascii="宋体" w:hAnsi="宋体" w:eastAsia="宋体" w:cs="宋体"/>
                <w:spacing w:val="-1"/>
              </w:rPr>
              <w:t xml:space="preserve">     被授权人签字：</w:t>
            </w:r>
          </w:p>
        </w:tc>
      </w:tr>
    </w:tbl>
    <w:p w14:paraId="07F8E0AF">
      <w:pPr>
        <w:spacing w:before="178" w:line="219" w:lineRule="auto"/>
        <w:ind w:left="333"/>
        <w:rPr>
          <w:rFonts w:hint="eastAsia" w:ascii="宋体" w:hAnsi="宋体" w:eastAsia="宋体" w:cs="宋体"/>
          <w:sz w:val="24"/>
          <w:szCs w:val="24"/>
        </w:rPr>
      </w:pPr>
      <w:r>
        <w:rPr>
          <w:rFonts w:hint="eastAsia" w:ascii="宋体" w:hAnsi="宋体" w:eastAsia="宋体" w:cs="宋体"/>
          <w:spacing w:val="-2"/>
          <w:sz w:val="24"/>
          <w:szCs w:val="24"/>
        </w:rPr>
        <w:t>供应商名称</w:t>
      </w:r>
      <w:r>
        <w:rPr>
          <w:rFonts w:hint="eastAsia" w:ascii="宋体" w:hAnsi="宋体" w:eastAsia="宋体" w:cs="宋体"/>
          <w:spacing w:val="-14"/>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4"/>
          <w:sz w:val="24"/>
          <w:szCs w:val="24"/>
        </w:rPr>
        <w:t>（</w:t>
      </w:r>
      <w:r>
        <w:rPr>
          <w:rFonts w:hint="eastAsia" w:ascii="宋体" w:hAnsi="宋体" w:eastAsia="宋体" w:cs="宋体"/>
          <w:spacing w:val="-2"/>
          <w:sz w:val="24"/>
          <w:szCs w:val="24"/>
        </w:rPr>
        <w:t>供应商单位公章）</w:t>
      </w:r>
      <w:r>
        <w:rPr>
          <w:rFonts w:hint="eastAsia" w:ascii="宋体" w:hAnsi="宋体" w:eastAsia="宋体" w:cs="宋体"/>
          <w:spacing w:val="10"/>
          <w:sz w:val="24"/>
          <w:szCs w:val="24"/>
        </w:rPr>
        <w:t xml:space="preserve">     </w:t>
      </w:r>
      <w:r>
        <w:rPr>
          <w:rFonts w:hint="eastAsia" w:ascii="宋体" w:hAnsi="宋体" w:eastAsia="宋体" w:cs="宋体"/>
          <w:spacing w:val="-2"/>
          <w:sz w:val="24"/>
          <w:szCs w:val="24"/>
        </w:rPr>
        <w:t>日 期：</w:t>
      </w:r>
    </w:p>
    <w:p w14:paraId="37DABC51">
      <w:pPr>
        <w:spacing w:line="219" w:lineRule="auto"/>
        <w:rPr>
          <w:rFonts w:hint="eastAsia" w:ascii="宋体" w:hAnsi="宋体" w:eastAsia="宋体" w:cs="宋体"/>
          <w:sz w:val="24"/>
          <w:szCs w:val="24"/>
        </w:rPr>
        <w:sectPr>
          <w:footerReference r:id="rId17" w:type="default"/>
          <w:pgSz w:w="11905" w:h="16839"/>
          <w:pgMar w:top="1431" w:right="1093" w:bottom="1156" w:left="1092" w:header="0" w:footer="994" w:gutter="0"/>
          <w:pgNumType w:fmt="decimal"/>
          <w:cols w:space="720" w:num="1"/>
        </w:sectPr>
      </w:pPr>
    </w:p>
    <w:p w14:paraId="2C136C70">
      <w:pPr>
        <w:spacing w:before="63" w:line="225" w:lineRule="auto"/>
        <w:ind w:left="3416"/>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6.资格证明文件</w:t>
      </w:r>
    </w:p>
    <w:p w14:paraId="5DFB4CA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（1）投标人为具有独立承担民事责任能力的法人、事业法人、其他组织或自然人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企业法人应提供合法有效的标识有统一社会信用代码的营业执照</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事业法人应提供事业单位法人证书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自然人应提供身份证</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（2）财务状况报告：提供企业2025年度审计报告（提供的审计报告需在注册会计师行业统一监管平台（http://acc.mof.gov.cn/）可查询</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所提供审计报告中的验证码须清晰完整、可有效查验</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若因验证码模糊、残缺或无法识别</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导致资格审查时无法核验报告真伪的</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视为资格审查不合格</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按无效投标处理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（3）社会保障资金缴纳证明：提供2026年1月至今已缴存的至少1个月的社会保障资金（任一险种）缴存单据或社保机构开具的社会保险（任一险种）参保缴费情况证明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（4）税收缴纳证明：提供2026年1月至今已缴存的至少1个月的纳税证明（银行缴费凭证）或完税证明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依法免税的单位应提供相关证明材料</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（5）参加政府采购活动前三年内</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在经营活动中没有重大违法记录的书面声明</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（6）对列入“信用中国”网站(www.creditchina.gov.cn)“失信被执行人、重大税收违法失信主体名单”记录名单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“中国政府采购网”(www.ccgp.gov.cn)“政府采购严重违法失信行为信息记录”的单位</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应当拒绝参与政府采购活动（查询日期为从采购文件获取之日起至投标截止日前但最终以投标截止日当天查询结果为准）</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（7）提供投标信用承诺书（保证金）（承诺书效力和作用等同 投标保证金）</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供应商应在“信用中国（陕西榆林）”网站进行注册、登录</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自主上报信用承诺书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（8）提供具有履行合同所必需的设备和专业技术能力的承诺函</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（9）提供榆林市政府釆购服务类项目供应商信用承诺书</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备注：本项目不接受联合体投标</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单位负责人为同一人或者存在直接控股、管理关系的不同投标人</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不得参加同一合同项下的政府采购活动</w:t>
      </w:r>
      <w:r>
        <w:rPr>
          <w:rFonts w:hint="eastAsia"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（提供书面声明材料）</w:t>
      </w:r>
      <w:r>
        <w:rPr>
          <w:rFonts w:hint="eastAsia" w:eastAsia="宋体" w:cs="宋体"/>
          <w:i w:val="0"/>
          <w:iCs w:val="0"/>
          <w:caps w:val="0"/>
          <w:color w:val="auto"/>
          <w:spacing w:val="0"/>
          <w:sz w:val="24"/>
          <w:szCs w:val="24"/>
          <w:shd w:val="clear" w:fill="FFFFFF"/>
          <w:lang w:eastAsia="zh-CN"/>
        </w:rPr>
        <w:t>。</w:t>
      </w:r>
    </w:p>
    <w:p w14:paraId="3F914027">
      <w:pPr>
        <w:spacing w:before="56" w:line="360" w:lineRule="auto"/>
        <w:ind w:left="32"/>
        <w:rPr>
          <w:rFonts w:hint="eastAsia" w:ascii="宋体" w:hAnsi="宋体" w:eastAsia="宋体" w:cs="宋体"/>
          <w:color w:val="auto"/>
          <w:spacing w:val="-3"/>
          <w:sz w:val="24"/>
          <w:szCs w:val="24"/>
        </w:rPr>
      </w:pPr>
    </w:p>
    <w:p w14:paraId="5ECCEF02">
      <w:pPr>
        <w:spacing w:before="56" w:line="360" w:lineRule="auto"/>
        <w:ind w:left="32"/>
        <w:rPr>
          <w:rFonts w:hint="eastAsia" w:ascii="宋体" w:hAnsi="宋体" w:eastAsia="宋体" w:cs="宋体"/>
          <w:color w:val="0000FF"/>
          <w:spacing w:val="-3"/>
          <w:sz w:val="24"/>
          <w:szCs w:val="24"/>
        </w:rPr>
      </w:pPr>
    </w:p>
    <w:p w14:paraId="144054AB">
      <w:pPr>
        <w:spacing w:before="56" w:line="219" w:lineRule="auto"/>
        <w:ind w:left="32"/>
        <w:rPr>
          <w:rFonts w:hint="eastAsia" w:ascii="宋体" w:hAnsi="宋体" w:eastAsia="宋体" w:cs="宋体"/>
          <w:spacing w:val="-11"/>
          <w:sz w:val="28"/>
          <w:szCs w:val="28"/>
          <w14:textOutline w14:w="5103" w14:cap="sq" w14:cmpd="sng">
            <w14:solidFill>
              <w14:srgbClr w14:val="000000"/>
            </w14:solidFill>
            <w14:prstDash w14:val="solid"/>
            <w14:bevel/>
          </w14:textOutline>
        </w:rPr>
      </w:pPr>
    </w:p>
    <w:p w14:paraId="4C28EA42">
      <w:pPr>
        <w:spacing w:before="56" w:line="219" w:lineRule="auto"/>
        <w:ind w:left="32"/>
        <w:rPr>
          <w:rFonts w:hint="eastAsia" w:ascii="宋体" w:hAnsi="宋体" w:eastAsia="宋体" w:cs="宋体"/>
          <w:sz w:val="28"/>
          <w:szCs w:val="28"/>
        </w:rPr>
      </w:pPr>
      <w:r>
        <w:rPr>
          <w:rFonts w:hint="eastAsia" w:ascii="宋体" w:hAnsi="宋体" w:eastAsia="宋体" w:cs="宋体"/>
          <w:spacing w:val="-11"/>
          <w:sz w:val="28"/>
          <w:szCs w:val="28"/>
          <w14:textOutline w14:w="5103" w14:cap="sq" w14:cmpd="sng">
            <w14:solidFill>
              <w14:srgbClr w14:val="000000"/>
            </w14:solidFill>
            <w14:prstDash w14:val="solid"/>
            <w14:bevel/>
          </w14:textOutline>
        </w:rPr>
        <w:t>附件</w:t>
      </w:r>
      <w:r>
        <w:rPr>
          <w:rFonts w:hint="eastAsia" w:ascii="宋体" w:hAnsi="宋体" w:eastAsia="宋体" w:cs="宋体"/>
          <w:spacing w:val="-36"/>
          <w:sz w:val="28"/>
          <w:szCs w:val="28"/>
        </w:rPr>
        <w:t xml:space="preserve"> </w:t>
      </w:r>
      <w:r>
        <w:rPr>
          <w:rFonts w:hint="eastAsia" w:ascii="宋体" w:hAnsi="宋体" w:eastAsia="宋体" w:cs="宋体"/>
          <w:spacing w:val="-11"/>
          <w:sz w:val="28"/>
          <w:szCs w:val="28"/>
          <w14:textOutline w14:w="5103" w14:cap="sq" w14:cmpd="sng">
            <w14:solidFill>
              <w14:srgbClr w14:val="000000"/>
            </w14:solidFill>
            <w14:prstDash w14:val="solid"/>
            <w14:bevel/>
          </w14:textOutline>
        </w:rPr>
        <w:t>1</w:t>
      </w:r>
    </w:p>
    <w:p w14:paraId="21CDBF14">
      <w:pPr>
        <w:spacing w:before="212" w:line="219" w:lineRule="auto"/>
        <w:ind w:left="1976"/>
        <w:rPr>
          <w:rFonts w:hint="eastAsia" w:ascii="宋体" w:hAnsi="宋体" w:eastAsia="宋体" w:cs="宋体"/>
          <w:sz w:val="28"/>
          <w:szCs w:val="28"/>
        </w:rPr>
      </w:pPr>
      <w:r>
        <w:rPr>
          <w:rFonts w:hint="eastAsia" w:ascii="宋体" w:hAnsi="宋体" w:eastAsia="宋体" w:cs="宋体"/>
          <w:sz w:val="28"/>
          <w:szCs w:val="28"/>
          <w14:textOutline w14:w="5103" w14:cap="sq" w14:cmpd="sng">
            <w14:solidFill>
              <w14:srgbClr w14:val="000000"/>
            </w14:solidFill>
            <w14:prstDash w14:val="solid"/>
            <w14:bevel/>
          </w14:textOutline>
        </w:rPr>
        <w:t>榆林市政府采购</w:t>
      </w:r>
      <w:r>
        <w:rPr>
          <w:rFonts w:hint="eastAsia" w:ascii="宋体" w:hAnsi="宋体" w:eastAsia="宋体" w:cs="宋体"/>
          <w:sz w:val="28"/>
          <w:szCs w:val="28"/>
          <w:u w:val="single" w:color="000000"/>
          <w14:textOutline w14:w="5103" w14:cap="sq" w14:cmpd="sng">
            <w14:solidFill>
              <w14:srgbClr w14:val="000000"/>
            </w14:solidFill>
            <w14:prstDash w14:val="solid"/>
            <w14:bevel/>
          </w14:textOutline>
        </w:rPr>
        <w:t>服务类</w:t>
      </w:r>
      <w:r>
        <w:rPr>
          <w:rFonts w:hint="eastAsia" w:ascii="宋体" w:hAnsi="宋体" w:eastAsia="宋体" w:cs="宋体"/>
          <w:sz w:val="28"/>
          <w:szCs w:val="28"/>
          <w14:textOutline w14:w="5103" w14:cap="sq" w14:cmpd="sng">
            <w14:solidFill>
              <w14:srgbClr w14:val="000000"/>
            </w14:solidFill>
            <w14:prstDash w14:val="solid"/>
            <w14:bevel/>
          </w14:textOutline>
        </w:rPr>
        <w:t>项目供应商信用承诺书</w:t>
      </w:r>
    </w:p>
    <w:p w14:paraId="2124BAB2">
      <w:pPr>
        <w:spacing w:before="207" w:line="219" w:lineRule="auto"/>
        <w:ind w:left="495"/>
        <w:rPr>
          <w:rFonts w:hint="eastAsia" w:ascii="宋体" w:hAnsi="宋体" w:eastAsia="宋体" w:cs="宋体"/>
          <w:sz w:val="24"/>
          <w:szCs w:val="24"/>
        </w:rPr>
      </w:pPr>
      <w:r>
        <w:rPr>
          <w:rFonts w:hint="eastAsia" w:ascii="宋体" w:hAnsi="宋体" w:eastAsia="宋体" w:cs="宋体"/>
          <w:spacing w:val="-3"/>
          <w:sz w:val="24"/>
          <w:szCs w:val="24"/>
        </w:rPr>
        <w:t>市场主体名称：</w:t>
      </w:r>
    </w:p>
    <w:p w14:paraId="7FBA8D13">
      <w:pPr>
        <w:spacing w:before="182" w:line="219" w:lineRule="auto"/>
        <w:ind w:left="489"/>
        <w:rPr>
          <w:rFonts w:hint="eastAsia" w:ascii="宋体" w:hAnsi="宋体" w:eastAsia="宋体" w:cs="宋体"/>
          <w:sz w:val="24"/>
          <w:szCs w:val="24"/>
        </w:rPr>
      </w:pPr>
      <w:r>
        <w:rPr>
          <w:rFonts w:hint="eastAsia" w:ascii="宋体" w:hAnsi="宋体" w:eastAsia="宋体" w:cs="宋体"/>
          <w:spacing w:val="-1"/>
          <w:sz w:val="24"/>
          <w:szCs w:val="24"/>
        </w:rPr>
        <w:t>证件类型：统一社会信用代码</w:t>
      </w:r>
    </w:p>
    <w:p w14:paraId="6A5D2F9F">
      <w:pPr>
        <w:spacing w:before="181" w:line="219" w:lineRule="auto"/>
        <w:ind w:left="489"/>
        <w:rPr>
          <w:rFonts w:hint="eastAsia" w:ascii="宋体" w:hAnsi="宋体" w:eastAsia="宋体" w:cs="宋体"/>
          <w:sz w:val="24"/>
          <w:szCs w:val="24"/>
        </w:rPr>
      </w:pPr>
      <w:r>
        <w:rPr>
          <w:rFonts w:hint="eastAsia" w:ascii="宋体" w:hAnsi="宋体" w:eastAsia="宋体" w:cs="宋体"/>
          <w:spacing w:val="-2"/>
          <w:sz w:val="24"/>
          <w:szCs w:val="24"/>
        </w:rPr>
        <w:t>证件号码：</w:t>
      </w:r>
    </w:p>
    <w:p w14:paraId="187ED925">
      <w:pPr>
        <w:spacing w:before="183" w:line="219" w:lineRule="auto"/>
        <w:ind w:left="490"/>
        <w:rPr>
          <w:rFonts w:hint="eastAsia" w:ascii="宋体" w:hAnsi="宋体" w:eastAsia="宋体" w:cs="宋体"/>
          <w:sz w:val="24"/>
          <w:szCs w:val="24"/>
        </w:rPr>
      </w:pPr>
      <w:r>
        <w:rPr>
          <w:rFonts w:hint="eastAsia" w:ascii="宋体" w:hAnsi="宋体" w:eastAsia="宋体" w:cs="宋体"/>
          <w:spacing w:val="-3"/>
          <w:sz w:val="24"/>
          <w:szCs w:val="24"/>
        </w:rPr>
        <w:t>法人代表：</w:t>
      </w:r>
    </w:p>
    <w:p w14:paraId="156C3235">
      <w:pPr>
        <w:spacing w:before="181" w:line="219" w:lineRule="auto"/>
        <w:ind w:left="489"/>
        <w:rPr>
          <w:rFonts w:hint="eastAsia" w:ascii="宋体" w:hAnsi="宋体" w:eastAsia="宋体" w:cs="宋体"/>
          <w:sz w:val="24"/>
          <w:szCs w:val="24"/>
        </w:rPr>
      </w:pPr>
      <w:r>
        <w:rPr>
          <w:rFonts w:hint="eastAsia" w:ascii="宋体" w:hAnsi="宋体" w:eastAsia="宋体" w:cs="宋体"/>
          <w:spacing w:val="-5"/>
          <w:sz w:val="24"/>
          <w:szCs w:val="24"/>
        </w:rPr>
        <w:t>承诺有效期限：   年  月</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日—</w:t>
      </w:r>
      <w:r>
        <w:rPr>
          <w:rFonts w:hint="eastAsia" w:ascii="宋体" w:hAnsi="宋体" w:eastAsia="宋体" w:cs="宋体"/>
          <w:spacing w:val="3"/>
          <w:sz w:val="24"/>
          <w:szCs w:val="24"/>
        </w:rPr>
        <w:t xml:space="preserve">   </w:t>
      </w:r>
      <w:r>
        <w:rPr>
          <w:rFonts w:hint="eastAsia" w:ascii="宋体" w:hAnsi="宋体" w:eastAsia="宋体" w:cs="宋体"/>
          <w:spacing w:val="-5"/>
          <w:sz w:val="24"/>
          <w:szCs w:val="24"/>
        </w:rPr>
        <w:t>年</w:t>
      </w:r>
      <w:r>
        <w:rPr>
          <w:rFonts w:hint="eastAsia" w:ascii="宋体" w:hAnsi="宋体" w:eastAsia="宋体" w:cs="宋体"/>
          <w:spacing w:val="8"/>
          <w:sz w:val="24"/>
          <w:szCs w:val="24"/>
        </w:rPr>
        <w:t xml:space="preserve">  </w:t>
      </w:r>
      <w:r>
        <w:rPr>
          <w:rFonts w:hint="eastAsia" w:ascii="宋体" w:hAnsi="宋体" w:eastAsia="宋体" w:cs="宋体"/>
          <w:spacing w:val="-5"/>
          <w:sz w:val="24"/>
          <w:szCs w:val="24"/>
        </w:rPr>
        <w:t>月</w:t>
      </w:r>
      <w:r>
        <w:rPr>
          <w:rFonts w:hint="eastAsia" w:ascii="宋体" w:hAnsi="宋体" w:eastAsia="宋体" w:cs="宋体"/>
          <w:spacing w:val="25"/>
          <w:sz w:val="24"/>
          <w:szCs w:val="24"/>
        </w:rPr>
        <w:t xml:space="preserve">  </w:t>
      </w:r>
      <w:r>
        <w:rPr>
          <w:rFonts w:hint="eastAsia" w:ascii="宋体" w:hAnsi="宋体" w:eastAsia="宋体" w:cs="宋体"/>
          <w:spacing w:val="-5"/>
          <w:sz w:val="24"/>
          <w:szCs w:val="24"/>
        </w:rPr>
        <w:t>日（自开标之日起一年）</w:t>
      </w:r>
    </w:p>
    <w:p w14:paraId="481AE5FB">
      <w:pPr>
        <w:spacing w:before="184" w:line="219" w:lineRule="auto"/>
        <w:ind w:left="489"/>
        <w:rPr>
          <w:rFonts w:hint="eastAsia" w:ascii="宋体" w:hAnsi="宋体" w:eastAsia="宋体" w:cs="宋体"/>
          <w:sz w:val="24"/>
          <w:szCs w:val="24"/>
        </w:rPr>
      </w:pPr>
      <w:r>
        <w:rPr>
          <w:rFonts w:hint="eastAsia" w:ascii="宋体" w:hAnsi="宋体" w:eastAsia="宋体" w:cs="宋体"/>
          <w:spacing w:val="-2"/>
          <w:sz w:val="24"/>
          <w:szCs w:val="24"/>
        </w:rPr>
        <w:t>承诺内容：</w:t>
      </w:r>
    </w:p>
    <w:p w14:paraId="1CEE8174">
      <w:pPr>
        <w:spacing w:before="180" w:line="468" w:lineRule="exact"/>
        <w:ind w:right="8"/>
        <w:jc w:val="right"/>
        <w:rPr>
          <w:rFonts w:hint="eastAsia" w:ascii="宋体" w:hAnsi="宋体" w:eastAsia="宋体" w:cs="宋体"/>
          <w:sz w:val="24"/>
          <w:szCs w:val="24"/>
        </w:rPr>
      </w:pPr>
      <w:r>
        <w:rPr>
          <w:rFonts w:hint="eastAsia" w:ascii="宋体" w:hAnsi="宋体" w:eastAsia="宋体" w:cs="宋体"/>
          <w:spacing w:val="-2"/>
          <w:position w:val="17"/>
          <w:sz w:val="24"/>
          <w:szCs w:val="24"/>
        </w:rPr>
        <w:t>为维护公开、公平、公正的政府采购市场秩序</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树立诚实守信的政府采购供应商形</w:t>
      </w:r>
    </w:p>
    <w:p w14:paraId="1CBFAA53">
      <w:pPr>
        <w:spacing w:before="1" w:line="218" w:lineRule="auto"/>
        <w:ind w:left="17"/>
        <w:rPr>
          <w:rFonts w:hint="eastAsia" w:ascii="宋体" w:hAnsi="宋体" w:eastAsia="宋体" w:cs="宋体"/>
          <w:sz w:val="24"/>
          <w:szCs w:val="24"/>
        </w:rPr>
      </w:pPr>
      <w:r>
        <w:rPr>
          <w:rFonts w:hint="eastAsia" w:ascii="宋体" w:hAnsi="宋体" w:eastAsia="宋体" w:cs="宋体"/>
          <w:spacing w:val="-2"/>
          <w:sz w:val="24"/>
          <w:szCs w:val="24"/>
        </w:rPr>
        <w:t>象</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本单位自愿做出以下承诺：</w:t>
      </w:r>
    </w:p>
    <w:p w14:paraId="1A9C9BAE">
      <w:pPr>
        <w:spacing w:before="181" w:line="468"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一、承诺本单位严格遵守国家法律、法规和规章</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全面履行应尽的责任和义务</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全</w:t>
      </w:r>
    </w:p>
    <w:p w14:paraId="1ECDFDDD">
      <w:pPr>
        <w:spacing w:before="1" w:line="218" w:lineRule="auto"/>
        <w:ind w:left="10"/>
        <w:rPr>
          <w:rFonts w:hint="eastAsia" w:ascii="宋体" w:hAnsi="宋体" w:eastAsia="宋体" w:cs="宋体"/>
          <w:sz w:val="24"/>
          <w:szCs w:val="24"/>
        </w:rPr>
      </w:pPr>
      <w:r>
        <w:rPr>
          <w:rFonts w:hint="eastAsia" w:ascii="宋体" w:hAnsi="宋体" w:eastAsia="宋体" w:cs="宋体"/>
          <w:spacing w:val="1"/>
          <w:sz w:val="24"/>
          <w:szCs w:val="24"/>
        </w:rPr>
        <w:t>面做到履约守信</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具备《政府采购法》第二十二条第一款规定的条件;</w:t>
      </w:r>
    </w:p>
    <w:p w14:paraId="31255A7F">
      <w:pPr>
        <w:spacing w:before="184" w:line="358" w:lineRule="auto"/>
        <w:ind w:left="8" w:right="8" w:firstLine="484"/>
        <w:rPr>
          <w:rFonts w:hint="eastAsia" w:ascii="宋体" w:hAnsi="宋体" w:eastAsia="宋体" w:cs="宋体"/>
          <w:sz w:val="24"/>
          <w:szCs w:val="24"/>
          <w:lang w:eastAsia="zh-CN"/>
        </w:rPr>
      </w:pPr>
      <w:r>
        <w:rPr>
          <w:rFonts w:hint="eastAsia" w:ascii="宋体" w:hAnsi="宋体" w:eastAsia="宋体" w:cs="宋体"/>
          <w:spacing w:val="-2"/>
          <w:sz w:val="24"/>
          <w:szCs w:val="24"/>
        </w:rPr>
        <w:t>二、承诺本单位提供给注册登记部门、行业管理部门、司法部门、行业组织以及在</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政府采购活动中提交的所有资料均合法、真实、有效</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无任何伪造、修改、虚假成份</w:t>
      </w:r>
      <w:r>
        <w:rPr>
          <w:rFonts w:hint="eastAsia" w:ascii="宋体" w:hAnsi="宋体" w:eastAsia="宋体" w:cs="宋体"/>
          <w:spacing w:val="-2"/>
          <w:sz w:val="24"/>
          <w:szCs w:val="24"/>
          <w:lang w:eastAsia="zh-CN"/>
        </w:rPr>
        <w:t>，</w:t>
      </w:r>
    </w:p>
    <w:p w14:paraId="50B27D5C">
      <w:pPr>
        <w:spacing w:before="1" w:line="218" w:lineRule="auto"/>
        <w:ind w:left="15"/>
        <w:rPr>
          <w:rFonts w:hint="eastAsia" w:ascii="宋体" w:hAnsi="宋体" w:eastAsia="宋体" w:cs="宋体"/>
          <w:sz w:val="24"/>
          <w:szCs w:val="24"/>
          <w:lang w:eastAsia="zh-CN"/>
        </w:rPr>
      </w:pPr>
      <w:r>
        <w:rPr>
          <w:rFonts w:hint="eastAsia" w:ascii="宋体" w:hAnsi="宋体" w:eastAsia="宋体" w:cs="宋体"/>
          <w:spacing w:val="-2"/>
          <w:sz w:val="24"/>
          <w:szCs w:val="24"/>
        </w:rPr>
        <w:t>并对所提供资料的真实性负责</w:t>
      </w:r>
      <w:r>
        <w:rPr>
          <w:rFonts w:hint="eastAsia" w:ascii="宋体" w:hAnsi="宋体" w:eastAsia="宋体" w:cs="宋体"/>
          <w:spacing w:val="-2"/>
          <w:sz w:val="24"/>
          <w:szCs w:val="24"/>
          <w:lang w:eastAsia="zh-CN"/>
        </w:rPr>
        <w:t>；</w:t>
      </w:r>
    </w:p>
    <w:p w14:paraId="639CA73D">
      <w:pPr>
        <w:spacing w:before="184" w:line="465" w:lineRule="exact"/>
        <w:ind w:right="8"/>
        <w:jc w:val="right"/>
        <w:rPr>
          <w:rFonts w:hint="eastAsia" w:ascii="宋体" w:hAnsi="宋体" w:eastAsia="宋体" w:cs="宋体"/>
          <w:sz w:val="24"/>
          <w:szCs w:val="24"/>
        </w:rPr>
      </w:pPr>
      <w:r>
        <w:rPr>
          <w:rFonts w:hint="eastAsia" w:ascii="宋体" w:hAnsi="宋体" w:eastAsia="宋体" w:cs="宋体"/>
          <w:spacing w:val="-2"/>
          <w:position w:val="17"/>
          <w:sz w:val="24"/>
          <w:szCs w:val="24"/>
        </w:rPr>
        <w:t>三、承诺本单位严格依法开展生产经营活动</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主动接受行业监管</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自愿接受依法开</w:t>
      </w:r>
    </w:p>
    <w:p w14:paraId="192C3053">
      <w:pPr>
        <w:spacing w:before="1" w:line="218" w:lineRule="auto"/>
        <w:ind w:left="11"/>
        <w:rPr>
          <w:rFonts w:hint="eastAsia" w:ascii="宋体" w:hAnsi="宋体" w:eastAsia="宋体" w:cs="宋体"/>
          <w:sz w:val="24"/>
          <w:szCs w:val="24"/>
          <w:lang w:eastAsia="zh-CN"/>
        </w:rPr>
      </w:pPr>
      <w:r>
        <w:rPr>
          <w:rFonts w:hint="eastAsia" w:ascii="宋体" w:hAnsi="宋体" w:eastAsia="宋体" w:cs="宋体"/>
          <w:sz w:val="24"/>
          <w:szCs w:val="24"/>
        </w:rPr>
        <w:t>展的日常检查</w:t>
      </w:r>
      <w:r>
        <w:rPr>
          <w:rFonts w:hint="eastAsia" w:ascii="宋体" w:hAnsi="宋体" w:eastAsia="宋体" w:cs="宋体"/>
          <w:sz w:val="24"/>
          <w:szCs w:val="24"/>
          <w:lang w:eastAsia="zh-CN"/>
        </w:rPr>
        <w:t>；</w:t>
      </w:r>
      <w:r>
        <w:rPr>
          <w:rFonts w:hint="eastAsia" w:ascii="宋体" w:hAnsi="宋体" w:eastAsia="宋体" w:cs="宋体"/>
          <w:sz w:val="24"/>
          <w:szCs w:val="24"/>
        </w:rPr>
        <w:t>违法失信经营后将自愿接受约束和</w:t>
      </w:r>
      <w:r>
        <w:rPr>
          <w:rFonts w:hint="eastAsia" w:ascii="宋体" w:hAnsi="宋体" w:eastAsia="宋体" w:cs="宋体"/>
          <w:spacing w:val="-1"/>
          <w:sz w:val="24"/>
          <w:szCs w:val="24"/>
        </w:rPr>
        <w:t>惩戒</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并依法承担相应责任</w:t>
      </w:r>
      <w:r>
        <w:rPr>
          <w:rFonts w:hint="eastAsia" w:ascii="宋体" w:hAnsi="宋体" w:eastAsia="宋体" w:cs="宋体"/>
          <w:spacing w:val="-1"/>
          <w:sz w:val="24"/>
          <w:szCs w:val="24"/>
          <w:lang w:eastAsia="zh-CN"/>
        </w:rPr>
        <w:t>；</w:t>
      </w:r>
    </w:p>
    <w:p w14:paraId="5516A268">
      <w:pPr>
        <w:spacing w:before="183" w:line="219" w:lineRule="auto"/>
        <w:jc w:val="right"/>
        <w:rPr>
          <w:rFonts w:hint="eastAsia" w:ascii="宋体" w:hAnsi="宋体" w:eastAsia="宋体" w:cs="宋体"/>
          <w:sz w:val="24"/>
          <w:szCs w:val="24"/>
          <w:lang w:eastAsia="zh-CN"/>
        </w:rPr>
      </w:pPr>
      <w:r>
        <w:rPr>
          <w:rFonts w:hint="eastAsia" w:ascii="宋体" w:hAnsi="宋体" w:eastAsia="宋体" w:cs="宋体"/>
          <w:spacing w:val="-3"/>
          <w:sz w:val="24"/>
          <w:szCs w:val="24"/>
        </w:rPr>
        <w:t>四、承诺本单位自觉接受行政管理部门、行业组织、社会公众、新闻舆论的监督</w:t>
      </w:r>
      <w:r>
        <w:rPr>
          <w:rFonts w:hint="eastAsia" w:ascii="宋体" w:hAnsi="宋体" w:eastAsia="宋体" w:cs="宋体"/>
          <w:spacing w:val="-3"/>
          <w:sz w:val="24"/>
          <w:szCs w:val="24"/>
          <w:lang w:eastAsia="zh-CN"/>
        </w:rPr>
        <w:t>；</w:t>
      </w:r>
    </w:p>
    <w:p w14:paraId="46C4EBC1">
      <w:pPr>
        <w:spacing w:before="184" w:line="359" w:lineRule="auto"/>
        <w:ind w:left="10" w:firstLine="482"/>
        <w:rPr>
          <w:rFonts w:hint="eastAsia" w:ascii="宋体" w:hAnsi="宋体" w:eastAsia="宋体" w:cs="宋体"/>
          <w:sz w:val="24"/>
          <w:szCs w:val="24"/>
        </w:rPr>
      </w:pPr>
      <w:r>
        <w:rPr>
          <w:rFonts w:hint="eastAsia" w:ascii="宋体" w:hAnsi="宋体" w:eastAsia="宋体" w:cs="宋体"/>
          <w:spacing w:val="-3"/>
          <w:sz w:val="24"/>
          <w:szCs w:val="24"/>
        </w:rPr>
        <w:t>五、承诺本单位自我约束、</w:t>
      </w:r>
      <w:r>
        <w:rPr>
          <w:rFonts w:hint="eastAsia" w:ascii="宋体" w:hAnsi="宋体" w:eastAsia="宋体" w:cs="宋体"/>
          <w:spacing w:val="-67"/>
          <w:sz w:val="24"/>
          <w:szCs w:val="24"/>
        </w:rPr>
        <w:t xml:space="preserve"> </w:t>
      </w:r>
      <w:r>
        <w:rPr>
          <w:rFonts w:hint="eastAsia" w:ascii="宋体" w:hAnsi="宋体" w:eastAsia="宋体" w:cs="宋体"/>
          <w:spacing w:val="-3"/>
          <w:sz w:val="24"/>
          <w:szCs w:val="24"/>
        </w:rPr>
        <w:t>自我管理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重合同、守信用</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不制假售假、商标侵权、</w:t>
      </w:r>
      <w:r>
        <w:rPr>
          <w:rFonts w:hint="eastAsia" w:ascii="宋体" w:hAnsi="宋体" w:eastAsia="宋体" w:cs="宋体"/>
          <w:sz w:val="24"/>
          <w:szCs w:val="24"/>
        </w:rPr>
        <w:t xml:space="preserve"> </w:t>
      </w:r>
      <w:r>
        <w:rPr>
          <w:rFonts w:hint="eastAsia" w:ascii="宋体" w:hAnsi="宋体" w:eastAsia="宋体" w:cs="宋体"/>
          <w:spacing w:val="-2"/>
          <w:sz w:val="24"/>
          <w:szCs w:val="24"/>
        </w:rPr>
        <w:t>虚假宣传、违约毁约、恶意逃债、偷税漏税、价格欺诈、垄断和不正当竞争</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维护经营</w:t>
      </w:r>
    </w:p>
    <w:p w14:paraId="3DED2BB8">
      <w:pPr>
        <w:spacing w:before="1" w:line="219" w:lineRule="auto"/>
        <w:ind w:left="11"/>
        <w:rPr>
          <w:rFonts w:hint="eastAsia" w:ascii="宋体" w:hAnsi="宋体" w:eastAsia="宋体" w:cs="宋体"/>
          <w:sz w:val="24"/>
          <w:szCs w:val="24"/>
          <w:lang w:eastAsia="zh-CN"/>
        </w:rPr>
      </w:pPr>
      <w:r>
        <w:rPr>
          <w:rFonts w:hint="eastAsia" w:ascii="宋体" w:hAnsi="宋体" w:eastAsia="宋体" w:cs="宋体"/>
          <w:spacing w:val="-2"/>
          <w:sz w:val="24"/>
          <w:szCs w:val="24"/>
        </w:rPr>
        <w:t>者、消费者的合法权益</w:t>
      </w:r>
      <w:r>
        <w:rPr>
          <w:rFonts w:hint="eastAsia" w:ascii="宋体" w:hAnsi="宋体" w:eastAsia="宋体" w:cs="宋体"/>
          <w:spacing w:val="-2"/>
          <w:sz w:val="24"/>
          <w:szCs w:val="24"/>
          <w:lang w:eastAsia="zh-CN"/>
        </w:rPr>
        <w:t>；</w:t>
      </w:r>
    </w:p>
    <w:p w14:paraId="114E64E1">
      <w:pPr>
        <w:spacing w:before="180" w:line="468" w:lineRule="exact"/>
        <w:ind w:right="8"/>
        <w:jc w:val="right"/>
        <w:rPr>
          <w:rFonts w:hint="eastAsia" w:ascii="宋体" w:hAnsi="宋体" w:eastAsia="宋体" w:cs="宋体"/>
          <w:sz w:val="24"/>
          <w:szCs w:val="24"/>
        </w:rPr>
      </w:pPr>
      <w:r>
        <w:rPr>
          <w:rFonts w:hint="eastAsia" w:ascii="宋体" w:hAnsi="宋体" w:eastAsia="宋体" w:cs="宋体"/>
          <w:spacing w:val="-2"/>
          <w:position w:val="17"/>
          <w:sz w:val="24"/>
          <w:szCs w:val="24"/>
        </w:rPr>
        <w:t>六、承诺本单位提出政府采购质疑和投诉坚持依法依规、诚实信用原则</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在全国范</w:t>
      </w:r>
    </w:p>
    <w:p w14:paraId="29A663B8">
      <w:pPr>
        <w:spacing w:before="1" w:line="218" w:lineRule="auto"/>
        <w:ind w:left="30"/>
        <w:rPr>
          <w:rFonts w:hint="eastAsia" w:ascii="宋体" w:hAnsi="宋体" w:eastAsia="宋体" w:cs="宋体"/>
          <w:sz w:val="24"/>
          <w:szCs w:val="24"/>
          <w:lang w:eastAsia="zh-CN"/>
        </w:rPr>
      </w:pPr>
      <w:r>
        <w:rPr>
          <w:rFonts w:hint="eastAsia" w:ascii="宋体" w:hAnsi="宋体" w:eastAsia="宋体" w:cs="宋体"/>
          <w:spacing w:val="-3"/>
          <w:sz w:val="24"/>
          <w:szCs w:val="24"/>
        </w:rPr>
        <w:t>围</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12</w:t>
      </w:r>
      <w:r>
        <w:rPr>
          <w:rFonts w:hint="eastAsia" w:ascii="宋体" w:hAnsi="宋体" w:eastAsia="宋体" w:cs="宋体"/>
          <w:spacing w:val="-50"/>
          <w:sz w:val="24"/>
          <w:szCs w:val="24"/>
        </w:rPr>
        <w:t xml:space="preserve"> </w:t>
      </w:r>
      <w:r>
        <w:rPr>
          <w:rFonts w:hint="eastAsia" w:ascii="宋体" w:hAnsi="宋体" w:eastAsia="宋体" w:cs="宋体"/>
          <w:spacing w:val="-3"/>
          <w:sz w:val="24"/>
          <w:szCs w:val="24"/>
        </w:rPr>
        <w:t>个月内没有三次以上查无实据的政府采购投诉</w:t>
      </w:r>
      <w:r>
        <w:rPr>
          <w:rFonts w:hint="eastAsia" w:ascii="宋体" w:hAnsi="宋体" w:eastAsia="宋体" w:cs="宋体"/>
          <w:spacing w:val="-3"/>
          <w:sz w:val="24"/>
          <w:szCs w:val="24"/>
          <w:lang w:eastAsia="zh-CN"/>
        </w:rPr>
        <w:t>；</w:t>
      </w:r>
    </w:p>
    <w:p w14:paraId="52DBE5FE">
      <w:pPr>
        <w:spacing w:before="181" w:line="219" w:lineRule="auto"/>
        <w:ind w:right="8"/>
        <w:jc w:val="right"/>
        <w:rPr>
          <w:rFonts w:hint="eastAsia" w:ascii="宋体" w:hAnsi="宋体" w:eastAsia="宋体" w:cs="宋体"/>
          <w:sz w:val="24"/>
          <w:szCs w:val="24"/>
        </w:rPr>
      </w:pPr>
      <w:r>
        <w:rPr>
          <w:rFonts w:hint="eastAsia" w:ascii="宋体" w:hAnsi="宋体" w:eastAsia="宋体" w:cs="宋体"/>
          <w:spacing w:val="42"/>
          <w:sz w:val="24"/>
          <w:szCs w:val="24"/>
        </w:rPr>
        <w:t>七</w:t>
      </w:r>
      <w:r>
        <w:rPr>
          <w:rFonts w:hint="eastAsia" w:ascii="宋体" w:hAnsi="宋体" w:eastAsia="宋体" w:cs="宋体"/>
          <w:spacing w:val="-45"/>
          <w:sz w:val="24"/>
          <w:szCs w:val="24"/>
        </w:rPr>
        <w:t xml:space="preserve"> </w:t>
      </w:r>
      <w:r>
        <w:rPr>
          <w:rFonts w:hint="eastAsia" w:ascii="宋体" w:hAnsi="宋体" w:eastAsia="宋体" w:cs="宋体"/>
          <w:spacing w:val="42"/>
          <w:sz w:val="24"/>
          <w:szCs w:val="24"/>
        </w:rPr>
        <w:t>、</w:t>
      </w:r>
      <w:r>
        <w:rPr>
          <w:rFonts w:hint="eastAsia" w:ascii="宋体" w:hAnsi="宋体" w:eastAsia="宋体" w:cs="宋体"/>
          <w:spacing w:val="-63"/>
          <w:sz w:val="24"/>
          <w:szCs w:val="24"/>
        </w:rPr>
        <w:t xml:space="preserve"> </w:t>
      </w:r>
      <w:r>
        <w:rPr>
          <w:rFonts w:hint="eastAsia" w:ascii="宋体" w:hAnsi="宋体" w:eastAsia="宋体" w:cs="宋体"/>
          <w:spacing w:val="42"/>
          <w:sz w:val="24"/>
          <w:szCs w:val="24"/>
        </w:rPr>
        <w:t>根据政府采购相关法律法规的规定需要作出的其他承诺</w:t>
      </w:r>
      <w:r>
        <w:rPr>
          <w:rFonts w:hint="eastAsia" w:ascii="宋体" w:hAnsi="宋体" w:eastAsia="宋体" w:cs="宋体"/>
          <w:spacing w:val="-42"/>
          <w:sz w:val="24"/>
          <w:szCs w:val="24"/>
        </w:rPr>
        <w:t xml:space="preserve"> </w:t>
      </w:r>
      <w:r>
        <w:rPr>
          <w:rFonts w:hint="eastAsia" w:ascii="宋体" w:hAnsi="宋体" w:eastAsia="宋体" w:cs="宋体"/>
          <w:spacing w:val="-29"/>
          <w:sz w:val="24"/>
          <w:szCs w:val="24"/>
        </w:rPr>
        <w:t>：</w:t>
      </w:r>
      <w:r>
        <w:rPr>
          <w:rFonts w:hint="eastAsia" w:ascii="宋体" w:hAnsi="宋体" w:eastAsia="宋体" w:cs="宋体"/>
          <w:spacing w:val="-72"/>
          <w:sz w:val="24"/>
          <w:szCs w:val="24"/>
        </w:rPr>
        <w:t xml:space="preserve"> </w:t>
      </w:r>
      <w:r>
        <w:rPr>
          <w:rFonts w:hint="eastAsia" w:ascii="宋体" w:hAnsi="宋体" w:eastAsia="宋体" w:cs="宋体"/>
          <w:spacing w:val="24"/>
          <w:sz w:val="24"/>
          <w:szCs w:val="24"/>
          <w:u w:val="single" w:color="auto"/>
        </w:rPr>
        <w:t xml:space="preserve">  </w:t>
      </w:r>
      <w:r>
        <w:rPr>
          <w:rFonts w:hint="eastAsia" w:ascii="宋体" w:hAnsi="宋体" w:eastAsia="宋体" w:cs="宋体"/>
          <w:spacing w:val="-29"/>
          <w:sz w:val="24"/>
          <w:szCs w:val="24"/>
          <w:u w:val="single" w:color="auto"/>
        </w:rPr>
        <w:t>（</w:t>
      </w:r>
      <w:r>
        <w:rPr>
          <w:rFonts w:hint="eastAsia" w:ascii="宋体" w:hAnsi="宋体" w:eastAsia="宋体" w:cs="宋体"/>
          <w:spacing w:val="42"/>
          <w:sz w:val="24"/>
          <w:szCs w:val="24"/>
          <w:u w:val="single" w:color="auto"/>
        </w:rPr>
        <w:t>自</w:t>
      </w:r>
    </w:p>
    <w:p w14:paraId="0B97A940">
      <w:pPr>
        <w:spacing w:before="183" w:line="219" w:lineRule="auto"/>
        <w:ind w:left="9"/>
        <w:rPr>
          <w:rFonts w:hint="eastAsia" w:ascii="宋体" w:hAnsi="宋体" w:eastAsia="宋体" w:cs="宋体"/>
          <w:sz w:val="24"/>
          <w:szCs w:val="24"/>
        </w:rPr>
      </w:pPr>
      <w:r>
        <w:rPr>
          <w:rFonts w:hint="eastAsia" w:ascii="宋体" w:hAnsi="宋体" w:eastAsia="宋体" w:cs="宋体"/>
        </w:rPr>
        <w:pict>
          <v:rect id="_x0000_s1028" o:spid="_x0000_s1028" o:spt="1" style="position:absolute;left:0pt;margin-left:0pt;margin-top:20.4pt;height:0.6pt;width:198pt;z-index:251661312;mso-width-relative:page;mso-height-relative:page;" fillcolor="#000000" filled="t" stroked="f" coordsize="21600,21600">
            <v:path/>
            <v:fill on="t" focussize="0,0"/>
            <v:stroke on="f"/>
            <v:imagedata o:title=""/>
            <o:lock v:ext="edit"/>
          </v:rect>
        </w:pict>
      </w:r>
      <w:r>
        <w:rPr>
          <w:rFonts w:hint="eastAsia" w:ascii="宋体" w:hAnsi="宋体" w:eastAsia="宋体" w:cs="宋体"/>
          <w:spacing w:val="-4"/>
          <w:sz w:val="24"/>
          <w:szCs w:val="24"/>
        </w:rPr>
        <w:t>拟）</w:t>
      </w:r>
      <w:r>
        <w:rPr>
          <w:rFonts w:hint="eastAsia" w:ascii="宋体" w:hAnsi="宋体" w:eastAsia="宋体" w:cs="宋体"/>
          <w:spacing w:val="2"/>
          <w:sz w:val="24"/>
          <w:szCs w:val="24"/>
        </w:rPr>
        <w:t xml:space="preserve">                    </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w:t>
      </w:r>
    </w:p>
    <w:p w14:paraId="66CD3A63">
      <w:pPr>
        <w:spacing w:before="183" w:line="359" w:lineRule="auto"/>
        <w:ind w:left="9" w:right="8" w:firstLine="483"/>
        <w:jc w:val="both"/>
        <w:rPr>
          <w:rFonts w:hint="eastAsia" w:ascii="宋体" w:hAnsi="宋体" w:eastAsia="宋体" w:cs="宋体"/>
          <w:sz w:val="24"/>
          <w:szCs w:val="24"/>
        </w:rPr>
      </w:pPr>
      <w:r>
        <w:rPr>
          <w:rFonts w:hint="eastAsia" w:ascii="宋体" w:hAnsi="宋体" w:eastAsia="宋体" w:cs="宋体"/>
          <w:spacing w:val="-2"/>
          <w:sz w:val="24"/>
          <w:szCs w:val="24"/>
        </w:rPr>
        <w:t>八、按照信用信息管理有关要求</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本单位同意将以上承诺在各级信用信息共享平台</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公示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接受社会监督</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若违背以上承诺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同意依据相关规定记入企业信用档案和在各级</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信用信息共享平台公示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性质严重的</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同意承担相应法律后果和责任</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并依法依规列入</w:t>
      </w:r>
    </w:p>
    <w:p w14:paraId="36BA4221">
      <w:pPr>
        <w:spacing w:before="1" w:line="219" w:lineRule="auto"/>
        <w:ind w:left="10"/>
        <w:rPr>
          <w:rFonts w:hint="eastAsia" w:ascii="宋体" w:hAnsi="宋体" w:eastAsia="宋体" w:cs="宋体"/>
          <w:sz w:val="24"/>
          <w:szCs w:val="24"/>
          <w:lang w:eastAsia="zh-CN"/>
        </w:rPr>
      </w:pPr>
      <w:r>
        <w:rPr>
          <w:rFonts w:hint="eastAsia" w:ascii="宋体" w:hAnsi="宋体" w:eastAsia="宋体" w:cs="宋体"/>
          <w:spacing w:val="-2"/>
          <w:sz w:val="24"/>
          <w:szCs w:val="24"/>
        </w:rPr>
        <w:t>严重失信名单</w:t>
      </w:r>
      <w:r>
        <w:rPr>
          <w:rFonts w:hint="eastAsia" w:ascii="宋体" w:hAnsi="宋体" w:eastAsia="宋体" w:cs="宋体"/>
          <w:spacing w:val="-2"/>
          <w:sz w:val="24"/>
          <w:szCs w:val="24"/>
          <w:lang w:eastAsia="zh-CN"/>
        </w:rPr>
        <w:t>。</w:t>
      </w:r>
    </w:p>
    <w:p w14:paraId="0778A7EF">
      <w:pPr>
        <w:spacing w:line="219" w:lineRule="auto"/>
        <w:rPr>
          <w:rFonts w:hint="eastAsia" w:ascii="宋体" w:hAnsi="宋体" w:eastAsia="宋体" w:cs="宋体"/>
          <w:sz w:val="24"/>
          <w:szCs w:val="24"/>
        </w:rPr>
        <w:sectPr>
          <w:footerReference r:id="rId18" w:type="default"/>
          <w:pgSz w:w="11905" w:h="16839"/>
          <w:pgMar w:top="1424" w:right="1408" w:bottom="1156" w:left="1416" w:header="0" w:footer="994" w:gutter="0"/>
          <w:pgNumType w:fmt="decimal"/>
          <w:cols w:space="720" w:num="1"/>
        </w:sectPr>
      </w:pPr>
    </w:p>
    <w:p w14:paraId="3F095C68">
      <w:pPr>
        <w:pStyle w:val="4"/>
        <w:spacing w:line="430" w:lineRule="auto"/>
        <w:rPr>
          <w:rFonts w:hint="eastAsia" w:ascii="宋体" w:hAnsi="宋体" w:eastAsia="宋体" w:cs="宋体"/>
        </w:rPr>
      </w:pPr>
    </w:p>
    <w:p w14:paraId="17E16E3F">
      <w:pPr>
        <w:spacing w:before="78" w:line="219" w:lineRule="auto"/>
        <w:ind w:left="3838"/>
        <w:rPr>
          <w:rFonts w:hint="eastAsia" w:ascii="宋体" w:hAnsi="宋体" w:eastAsia="宋体" w:cs="宋体"/>
          <w:sz w:val="24"/>
          <w:szCs w:val="24"/>
        </w:rPr>
      </w:pPr>
      <w:r>
        <w:rPr>
          <w:rFonts w:hint="eastAsia" w:ascii="宋体" w:hAnsi="宋体" w:eastAsia="宋体" w:cs="宋体"/>
          <w:spacing w:val="-2"/>
          <w:sz w:val="24"/>
          <w:szCs w:val="24"/>
        </w:rPr>
        <w:t>承诺单位（盖章</w:t>
      </w:r>
      <w:r>
        <w:rPr>
          <w:rFonts w:hint="eastAsia" w:ascii="宋体" w:hAnsi="宋体" w:eastAsia="宋体" w:cs="宋体"/>
          <w:spacing w:val="1"/>
          <w:sz w:val="24"/>
          <w:szCs w:val="24"/>
        </w:rPr>
        <w:t>）：</w:t>
      </w:r>
    </w:p>
    <w:p w14:paraId="0EB22A2A">
      <w:pPr>
        <w:spacing w:before="181" w:line="219" w:lineRule="auto"/>
        <w:ind w:left="3839"/>
        <w:rPr>
          <w:rFonts w:hint="eastAsia" w:ascii="宋体" w:hAnsi="宋体" w:eastAsia="宋体" w:cs="宋体"/>
          <w:sz w:val="24"/>
          <w:szCs w:val="24"/>
        </w:rPr>
      </w:pPr>
      <w:r>
        <w:rPr>
          <w:rFonts w:hint="eastAsia" w:ascii="宋体" w:hAnsi="宋体" w:eastAsia="宋体" w:cs="宋体"/>
          <w:spacing w:val="-2"/>
          <w:sz w:val="24"/>
          <w:szCs w:val="24"/>
        </w:rPr>
        <w:t>法定代表人（负责人</w:t>
      </w:r>
      <w:r>
        <w:rPr>
          <w:rFonts w:hint="eastAsia" w:ascii="宋体" w:hAnsi="宋体" w:eastAsia="宋体" w:cs="宋体"/>
          <w:spacing w:val="3"/>
          <w:sz w:val="24"/>
          <w:szCs w:val="24"/>
        </w:rPr>
        <w:t>）：</w:t>
      </w:r>
    </w:p>
    <w:p w14:paraId="3D017071">
      <w:pPr>
        <w:spacing w:before="182" w:line="466" w:lineRule="exact"/>
        <w:ind w:left="3839"/>
        <w:rPr>
          <w:rFonts w:hint="eastAsia" w:ascii="宋体" w:hAnsi="宋体" w:eastAsia="宋体" w:cs="宋体"/>
          <w:sz w:val="24"/>
          <w:szCs w:val="24"/>
        </w:rPr>
      </w:pPr>
      <w:r>
        <w:rPr>
          <w:rFonts w:hint="eastAsia" w:ascii="宋体" w:hAnsi="宋体" w:eastAsia="宋体" w:cs="宋体"/>
          <w:spacing w:val="-1"/>
          <w:position w:val="17"/>
          <w:sz w:val="24"/>
          <w:szCs w:val="24"/>
        </w:rPr>
        <w:t>法定代表人（负责人）身份证号：</w:t>
      </w:r>
    </w:p>
    <w:p w14:paraId="2799473F">
      <w:pPr>
        <w:spacing w:line="219" w:lineRule="auto"/>
        <w:ind w:left="3838"/>
        <w:rPr>
          <w:rFonts w:hint="eastAsia" w:ascii="宋体" w:hAnsi="宋体" w:eastAsia="宋体" w:cs="宋体"/>
          <w:sz w:val="24"/>
          <w:szCs w:val="24"/>
        </w:rPr>
      </w:pPr>
      <w:r>
        <w:rPr>
          <w:rFonts w:hint="eastAsia" w:ascii="宋体" w:hAnsi="宋体" w:eastAsia="宋体" w:cs="宋体"/>
          <w:spacing w:val="-2"/>
          <w:sz w:val="24"/>
          <w:szCs w:val="24"/>
        </w:rPr>
        <w:t>承诺日期：</w:t>
      </w:r>
    </w:p>
    <w:p w14:paraId="34349D56">
      <w:pPr>
        <w:spacing w:before="183" w:line="465" w:lineRule="exact"/>
        <w:jc w:val="right"/>
        <w:rPr>
          <w:rFonts w:hint="eastAsia" w:ascii="宋体" w:hAnsi="宋体" w:eastAsia="宋体" w:cs="宋体"/>
          <w:sz w:val="24"/>
          <w:szCs w:val="24"/>
        </w:rPr>
      </w:pPr>
      <w:r>
        <w:rPr>
          <w:rFonts w:hint="eastAsia" w:ascii="宋体" w:hAnsi="宋体" w:eastAsia="宋体" w:cs="宋体"/>
          <w:spacing w:val="1"/>
          <w:position w:val="17"/>
          <w:sz w:val="24"/>
          <w:szCs w:val="24"/>
        </w:rPr>
        <w:t>注：法定代表人或负责人、主体名称发生变更</w:t>
      </w:r>
      <w:r>
        <w:rPr>
          <w:rFonts w:hint="eastAsia" w:ascii="宋体" w:hAnsi="宋体" w:eastAsia="宋体" w:cs="宋体"/>
          <w:position w:val="17"/>
          <w:sz w:val="24"/>
          <w:szCs w:val="24"/>
        </w:rPr>
        <w:t>的应当重新做出承诺</w:t>
      </w:r>
      <w:r>
        <w:rPr>
          <w:rFonts w:hint="eastAsia" w:ascii="宋体" w:hAnsi="宋体" w:eastAsia="宋体" w:cs="宋体"/>
          <w:position w:val="17"/>
          <w:sz w:val="24"/>
          <w:szCs w:val="24"/>
          <w:lang w:eastAsia="zh-CN"/>
        </w:rPr>
        <w:t>；</w:t>
      </w:r>
      <w:r>
        <w:rPr>
          <w:rFonts w:hint="eastAsia" w:ascii="宋体" w:hAnsi="宋体" w:eastAsia="宋体" w:cs="宋体"/>
          <w:position w:val="17"/>
          <w:sz w:val="24"/>
          <w:szCs w:val="24"/>
        </w:rPr>
        <w:t>承诺书标题</w:t>
      </w:r>
    </w:p>
    <w:p w14:paraId="275ED91C">
      <w:pPr>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rPr>
        <w:t>按照工程类、货物类、服务类确定</w:t>
      </w:r>
      <w:r>
        <w:rPr>
          <w:rFonts w:hint="eastAsia" w:ascii="宋体" w:hAnsi="宋体" w:eastAsia="宋体" w:cs="宋体"/>
          <w:spacing w:val="-1"/>
          <w:sz w:val="24"/>
          <w:szCs w:val="24"/>
          <w:lang w:eastAsia="zh-CN"/>
        </w:rPr>
        <w:t>。</w:t>
      </w:r>
    </w:p>
    <w:p w14:paraId="087BF753">
      <w:pPr>
        <w:pStyle w:val="4"/>
        <w:spacing w:line="375" w:lineRule="auto"/>
        <w:rPr>
          <w:rFonts w:hint="eastAsia" w:ascii="宋体" w:hAnsi="宋体" w:eastAsia="宋体" w:cs="宋体"/>
        </w:rPr>
      </w:pPr>
    </w:p>
    <w:p w14:paraId="06885175">
      <w:pPr>
        <w:spacing w:before="78" w:line="229" w:lineRule="auto"/>
        <w:ind w:left="2" w:firstLine="475"/>
        <w:rPr>
          <w:rFonts w:hint="eastAsia" w:ascii="宋体" w:hAnsi="宋体" w:eastAsia="宋体" w:cs="宋体"/>
          <w:sz w:val="24"/>
          <w:szCs w:val="24"/>
        </w:rPr>
      </w:pPr>
      <w:r>
        <w:rPr>
          <w:rFonts w:hint="eastAsia" w:ascii="宋体" w:hAnsi="宋体" w:eastAsia="宋体" w:cs="宋体"/>
          <w:spacing w:val="-3"/>
          <w:sz w:val="24"/>
          <w:szCs w:val="24"/>
          <w14:textOutline w14:w="4358" w14:cap="sq" w14:cmpd="sng">
            <w14:solidFill>
              <w14:srgbClr w14:val="000000"/>
            </w14:solidFill>
            <w14:prstDash w14:val="solid"/>
            <w14:bevel/>
          </w14:textOutline>
        </w:rPr>
        <w:t>注：此附件作为在信用中国“</w:t>
      </w:r>
      <w:r>
        <w:rPr>
          <w:rFonts w:hint="eastAsia" w:ascii="宋体" w:hAnsi="宋体" w:eastAsia="宋体" w:cs="宋体"/>
          <w:spacing w:val="-91"/>
          <w:sz w:val="24"/>
          <w:szCs w:val="24"/>
        </w:rPr>
        <w:t xml:space="preserve"> </w:t>
      </w:r>
      <w:r>
        <w:rPr>
          <w:rFonts w:hint="eastAsia" w:ascii="宋体" w:hAnsi="宋体" w:eastAsia="宋体" w:cs="宋体"/>
          <w:spacing w:val="-3"/>
          <w:sz w:val="24"/>
          <w:szCs w:val="24"/>
          <w14:textOutline w14:w="4358" w14:cap="sq" w14:cmpd="sng">
            <w14:solidFill>
              <w14:srgbClr w14:val="000000"/>
            </w14:solidFill>
            <w14:prstDash w14:val="solid"/>
            <w14:bevel/>
          </w14:textOutline>
        </w:rPr>
        <w:t>陕西榆林</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14:textOutline w14:w="4358" w14:cap="sq" w14:cmpd="sng">
            <w14:solidFill>
              <w14:srgbClr w14:val="000000"/>
            </w14:solidFill>
            <w14:prstDash w14:val="solid"/>
            <w14:bevel/>
          </w14:textOutline>
        </w:rPr>
        <w:t>”网站进行注册</w:t>
      </w:r>
      <w:r>
        <w:rPr>
          <w:rFonts w:hint="eastAsia" w:ascii="宋体" w:hAnsi="宋体" w:eastAsia="宋体" w:cs="宋体"/>
          <w:spacing w:val="-4"/>
          <w:sz w:val="24"/>
          <w:szCs w:val="24"/>
          <w14:textOutline w14:w="4358" w14:cap="sq" w14:cmpd="sng">
            <w14:solidFill>
              <w14:srgbClr w14:val="000000"/>
            </w14:solidFill>
            <w14:prstDash w14:val="solid"/>
            <w14:bevel/>
          </w14:textOutline>
        </w:rPr>
        <w:t>、登录</w:t>
      </w:r>
      <w:r>
        <w:rPr>
          <w:rFonts w:hint="eastAsia" w:ascii="宋体" w:hAnsi="宋体" w:eastAsia="宋体" w:cs="宋体"/>
          <w:spacing w:val="-4"/>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pacing w:val="-4"/>
          <w:sz w:val="24"/>
          <w:szCs w:val="24"/>
          <w14:textOutline w14:w="4358" w14:cap="sq" w14:cmpd="sng">
            <w14:solidFill>
              <w14:srgbClr w14:val="000000"/>
            </w14:solidFill>
            <w14:prstDash w14:val="solid"/>
            <w14:bevel/>
          </w14:textOutline>
        </w:rPr>
        <w:t>自主上报信用承诺</w:t>
      </w:r>
      <w:r>
        <w:rPr>
          <w:rFonts w:hint="eastAsia" w:ascii="宋体" w:hAnsi="宋体" w:eastAsia="宋体" w:cs="宋体"/>
          <w:sz w:val="24"/>
          <w:szCs w:val="24"/>
        </w:rPr>
        <w:t xml:space="preserve"> </w:t>
      </w:r>
      <w:r>
        <w:rPr>
          <w:rFonts w:hint="eastAsia" w:ascii="宋体" w:hAnsi="宋体" w:eastAsia="宋体" w:cs="宋体"/>
          <w:sz w:val="24"/>
          <w:szCs w:val="24"/>
          <w14:textOutline w14:w="4358" w14:cap="sq" w14:cmpd="sng">
            <w14:solidFill>
              <w14:srgbClr w14:val="000000"/>
            </w14:solidFill>
            <w14:prstDash w14:val="solid"/>
            <w14:bevel/>
          </w14:textOutline>
        </w:rPr>
        <w:t>书格式</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（承诺时间有效期为一年</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sz w:val="24"/>
          <w:szCs w:val="24"/>
          <w14:textOutline w14:w="4358" w14:cap="sq" w14:cmpd="sng">
            <w14:solidFill>
              <w14:srgbClr w14:val="000000"/>
            </w14:solidFill>
            <w14:prstDash w14:val="solid"/>
            <w14:bevel/>
          </w14:textOutline>
        </w:rPr>
        <w:t>承诺起始时间为投标文件截止之日）</w:t>
      </w:r>
    </w:p>
    <w:p w14:paraId="47B541C8">
      <w:pPr>
        <w:pStyle w:val="4"/>
        <w:spacing w:line="242" w:lineRule="auto"/>
        <w:rPr>
          <w:rFonts w:hint="eastAsia" w:ascii="宋体" w:hAnsi="宋体" w:eastAsia="宋体" w:cs="宋体"/>
        </w:rPr>
      </w:pPr>
    </w:p>
    <w:p w14:paraId="14652363">
      <w:pPr>
        <w:pStyle w:val="4"/>
        <w:spacing w:line="242" w:lineRule="auto"/>
        <w:rPr>
          <w:rFonts w:hint="eastAsia" w:ascii="宋体" w:hAnsi="宋体" w:eastAsia="宋体" w:cs="宋体"/>
        </w:rPr>
      </w:pPr>
    </w:p>
    <w:p w14:paraId="580C3FE6">
      <w:pPr>
        <w:spacing w:line="219" w:lineRule="auto"/>
        <w:rPr>
          <w:rFonts w:hint="eastAsia" w:ascii="宋体" w:hAnsi="宋体" w:eastAsia="宋体" w:cs="宋体"/>
          <w:sz w:val="28"/>
          <w:szCs w:val="28"/>
        </w:rPr>
        <w:sectPr>
          <w:footerReference r:id="rId19" w:type="default"/>
          <w:pgSz w:w="11905" w:h="16839"/>
          <w:pgMar w:top="1431" w:right="1417" w:bottom="1156" w:left="1427" w:header="0" w:footer="994" w:gutter="0"/>
          <w:pgNumType w:fmt="decimal"/>
          <w:cols w:space="720" w:num="1"/>
        </w:sectPr>
      </w:pPr>
    </w:p>
    <w:p w14:paraId="280C2EA6">
      <w:pPr>
        <w:spacing w:before="56" w:line="219" w:lineRule="auto"/>
        <w:ind w:left="24"/>
        <w:rPr>
          <w:rFonts w:hint="eastAsia" w:ascii="宋体" w:hAnsi="宋体" w:eastAsia="宋体" w:cs="宋体"/>
          <w:sz w:val="28"/>
          <w:szCs w:val="28"/>
        </w:rPr>
      </w:pPr>
      <w:r>
        <w:rPr>
          <w:rFonts w:hint="eastAsia" w:ascii="宋体" w:hAnsi="宋体" w:eastAsia="宋体" w:cs="宋体"/>
          <w:spacing w:val="-11"/>
          <w:sz w:val="28"/>
          <w:szCs w:val="28"/>
          <w14:textOutline w14:w="5103" w14:cap="sq" w14:cmpd="sng">
            <w14:solidFill>
              <w14:srgbClr w14:val="000000"/>
            </w14:solidFill>
            <w14:prstDash w14:val="solid"/>
            <w14:bevel/>
          </w14:textOutline>
        </w:rPr>
        <w:t>附件</w:t>
      </w:r>
      <w:r>
        <w:rPr>
          <w:rFonts w:hint="eastAsia" w:ascii="宋体" w:hAnsi="宋体" w:eastAsia="宋体" w:cs="宋体"/>
          <w:spacing w:val="-53"/>
          <w:sz w:val="28"/>
          <w:szCs w:val="28"/>
        </w:rPr>
        <w:t xml:space="preserve"> </w:t>
      </w:r>
      <w:r>
        <w:rPr>
          <w:rFonts w:hint="eastAsia" w:ascii="宋体" w:hAnsi="宋体" w:eastAsia="宋体" w:cs="宋体"/>
          <w:spacing w:val="-11"/>
          <w:sz w:val="28"/>
          <w:szCs w:val="28"/>
          <w14:textOutline w14:w="5103" w14:cap="sq" w14:cmpd="sng">
            <w14:solidFill>
              <w14:srgbClr w14:val="000000"/>
            </w14:solidFill>
            <w14:prstDash w14:val="solid"/>
            <w14:bevel/>
          </w14:textOutline>
        </w:rPr>
        <w:t>2</w:t>
      </w:r>
    </w:p>
    <w:p w14:paraId="707842A1">
      <w:pPr>
        <w:spacing w:before="297" w:line="224" w:lineRule="auto"/>
        <w:ind w:left="2616"/>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投标信用承诺书（保证金）</w:t>
      </w:r>
    </w:p>
    <w:p w14:paraId="0C28FF8E">
      <w:pPr>
        <w:spacing w:before="32" w:line="360" w:lineRule="auto"/>
        <w:ind w:left="4"/>
        <w:rPr>
          <w:rFonts w:hint="eastAsia" w:ascii="宋体" w:hAnsi="宋体" w:eastAsia="宋体" w:cs="宋体"/>
          <w:sz w:val="24"/>
          <w:szCs w:val="24"/>
        </w:rPr>
      </w:pPr>
      <w:r>
        <w:rPr>
          <w:rFonts w:hint="eastAsia" w:ascii="宋体" w:hAnsi="宋体" w:eastAsia="宋体" w:cs="宋体"/>
          <w:spacing w:val="-3"/>
          <w:sz w:val="24"/>
          <w:szCs w:val="24"/>
        </w:rPr>
        <w:t>项目名称：</w:t>
      </w:r>
      <w:r>
        <w:rPr>
          <w:rFonts w:hint="eastAsia" w:ascii="宋体" w:hAnsi="宋体" w:eastAsia="宋体" w:cs="宋体"/>
          <w:sz w:val="24"/>
          <w:szCs w:val="24"/>
          <w:u w:val="single" w:color="auto"/>
        </w:rPr>
        <w:t xml:space="preserve">                                              </w:t>
      </w:r>
    </w:p>
    <w:p w14:paraId="6CADBE48">
      <w:pPr>
        <w:spacing w:line="218" w:lineRule="auto"/>
        <w:rPr>
          <w:rFonts w:hint="eastAsia" w:ascii="宋体" w:hAnsi="宋体" w:eastAsia="宋体" w:cs="宋体"/>
          <w:sz w:val="24"/>
          <w:szCs w:val="24"/>
        </w:rPr>
      </w:pPr>
      <w:r>
        <w:rPr>
          <w:rFonts w:hint="eastAsia" w:ascii="宋体" w:hAnsi="宋体" w:eastAsia="宋体" w:cs="宋体"/>
          <w:spacing w:val="-3"/>
          <w:sz w:val="24"/>
          <w:szCs w:val="24"/>
        </w:rPr>
        <w:t>供应商：</w:t>
      </w:r>
      <w:r>
        <w:rPr>
          <w:rFonts w:hint="eastAsia" w:ascii="宋体" w:hAnsi="宋体" w:eastAsia="宋体" w:cs="宋体"/>
          <w:sz w:val="24"/>
          <w:szCs w:val="24"/>
          <w:u w:val="single" w:color="auto"/>
        </w:rPr>
        <w:t xml:space="preserve">                                                </w:t>
      </w:r>
    </w:p>
    <w:p w14:paraId="2E5AF861">
      <w:pPr>
        <w:spacing w:before="184" w:line="358" w:lineRule="auto"/>
        <w:ind w:left="6"/>
        <w:rPr>
          <w:rFonts w:hint="eastAsia" w:ascii="宋体" w:hAnsi="宋体" w:eastAsia="宋体" w:cs="宋体"/>
          <w:sz w:val="24"/>
          <w:szCs w:val="24"/>
        </w:rPr>
      </w:pPr>
      <w:r>
        <w:rPr>
          <w:rFonts w:hint="eastAsia" w:ascii="宋体" w:hAnsi="宋体" w:eastAsia="宋体" w:cs="宋体"/>
          <w:spacing w:val="-2"/>
          <w:sz w:val="24"/>
          <w:szCs w:val="24"/>
        </w:rPr>
        <w:t>统一社会信用代码：</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3"/>
          <w:sz w:val="24"/>
          <w:szCs w:val="24"/>
        </w:rPr>
        <w:t>法人代表：</w:t>
      </w:r>
      <w:r>
        <w:rPr>
          <w:rFonts w:hint="eastAsia" w:ascii="宋体" w:hAnsi="宋体" w:eastAsia="宋体" w:cs="宋体"/>
          <w:spacing w:val="-3"/>
          <w:sz w:val="24"/>
          <w:szCs w:val="24"/>
          <w:u w:val="single" w:color="auto"/>
        </w:rPr>
        <w:t xml:space="preserve">                </w:t>
      </w:r>
    </w:p>
    <w:p w14:paraId="44C8449A">
      <w:pPr>
        <w:spacing w:line="218" w:lineRule="auto"/>
        <w:ind w:left="480"/>
        <w:rPr>
          <w:rFonts w:hint="eastAsia" w:ascii="宋体" w:hAnsi="宋体" w:eastAsia="宋体" w:cs="宋体"/>
          <w:sz w:val="24"/>
          <w:szCs w:val="24"/>
        </w:rPr>
      </w:pPr>
      <w:r>
        <w:rPr>
          <w:rFonts w:hint="eastAsia" w:ascii="宋体" w:hAnsi="宋体" w:eastAsia="宋体" w:cs="宋体"/>
          <w:spacing w:val="-2"/>
          <w:sz w:val="24"/>
          <w:szCs w:val="24"/>
        </w:rPr>
        <w:t>在本项目标段招投标活动中</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我公司（单位）</w:t>
      </w:r>
      <w:r>
        <w:rPr>
          <w:rFonts w:hint="eastAsia" w:ascii="宋体" w:hAnsi="宋体" w:eastAsia="宋体" w:cs="宋体"/>
          <w:spacing w:val="-64"/>
          <w:sz w:val="24"/>
          <w:szCs w:val="24"/>
        </w:rPr>
        <w:t xml:space="preserve"> </w:t>
      </w:r>
      <w:r>
        <w:rPr>
          <w:rFonts w:hint="eastAsia" w:ascii="宋体" w:hAnsi="宋体" w:eastAsia="宋体" w:cs="宋体"/>
          <w:spacing w:val="-2"/>
          <w:sz w:val="24"/>
          <w:szCs w:val="24"/>
        </w:rPr>
        <w:t>自愿作出以下投标信用承诺：</w:t>
      </w:r>
    </w:p>
    <w:p w14:paraId="54D17E63">
      <w:pPr>
        <w:spacing w:before="185" w:line="219" w:lineRule="auto"/>
        <w:ind w:left="492"/>
        <w:rPr>
          <w:rFonts w:hint="eastAsia" w:ascii="宋体" w:hAnsi="宋体" w:eastAsia="宋体" w:cs="宋体"/>
          <w:sz w:val="24"/>
          <w:szCs w:val="24"/>
          <w:lang w:eastAsia="zh-CN"/>
        </w:rPr>
      </w:pPr>
      <w:r>
        <w:rPr>
          <w:rFonts w:hint="eastAsia" w:ascii="宋体" w:hAnsi="宋体" w:eastAsia="宋体" w:cs="宋体"/>
          <w:spacing w:val="-1"/>
          <w:sz w:val="24"/>
          <w:szCs w:val="24"/>
        </w:rPr>
        <w:t>（一）能严格遵守法律法规、职业道德和行业规范</w:t>
      </w:r>
      <w:r>
        <w:rPr>
          <w:rFonts w:hint="eastAsia" w:ascii="宋体" w:hAnsi="宋体" w:eastAsia="宋体" w:cs="宋体"/>
          <w:spacing w:val="-1"/>
          <w:sz w:val="24"/>
          <w:szCs w:val="24"/>
          <w:lang w:eastAsia="zh-CN"/>
        </w:rPr>
        <w:t>。</w:t>
      </w:r>
    </w:p>
    <w:p w14:paraId="7A32D21E">
      <w:pPr>
        <w:spacing w:before="182" w:line="359" w:lineRule="auto"/>
        <w:ind w:firstLine="492"/>
        <w:rPr>
          <w:rFonts w:hint="eastAsia" w:ascii="宋体" w:hAnsi="宋体" w:eastAsia="宋体" w:cs="宋体"/>
          <w:sz w:val="24"/>
          <w:szCs w:val="24"/>
          <w:lang w:eastAsia="zh-CN"/>
        </w:rPr>
      </w:pPr>
      <w:r>
        <w:rPr>
          <w:rFonts w:hint="eastAsia" w:ascii="宋体" w:hAnsi="宋体" w:eastAsia="宋体" w:cs="宋体"/>
          <w:spacing w:val="-2"/>
          <w:sz w:val="24"/>
          <w:szCs w:val="24"/>
        </w:rPr>
        <w:t>（二）不得有以下违法违规行为：1.围标串标</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以他人名义或者其他方式弄虚作假</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投标</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出让出租资格、资质证书供他人投标</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恶意竞标</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以暴力、威胁、利诱等手段阻</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止或者控制其他潜在供应商参与招投标活动</w:t>
      </w:r>
      <w:r>
        <w:rPr>
          <w:rFonts w:hint="eastAsia" w:ascii="宋体" w:hAnsi="宋体" w:eastAsia="宋体" w:cs="宋体"/>
          <w:spacing w:val="-1"/>
          <w:sz w:val="24"/>
          <w:szCs w:val="24"/>
          <w:lang w:eastAsia="zh-CN"/>
        </w:rPr>
        <w:t>。</w:t>
      </w:r>
      <w:r>
        <w:rPr>
          <w:rFonts w:hint="eastAsia" w:ascii="宋体" w:hAnsi="宋体" w:eastAsia="宋体" w:cs="宋体"/>
          <w:spacing w:val="-2"/>
          <w:sz w:val="24"/>
          <w:szCs w:val="24"/>
        </w:rPr>
        <w:t>2.向监督部门、交易中心、采购人、招标</w:t>
      </w:r>
      <w:r>
        <w:rPr>
          <w:rFonts w:hint="eastAsia" w:ascii="宋体" w:hAnsi="宋体" w:eastAsia="宋体" w:cs="宋体"/>
          <w:sz w:val="24"/>
          <w:szCs w:val="24"/>
        </w:rPr>
        <w:t xml:space="preserve"> 代理机构、评审委员会及其成员等当事主体赠送财物</w:t>
      </w:r>
      <w:r>
        <w:rPr>
          <w:rFonts w:hint="eastAsia" w:ascii="宋体" w:hAnsi="宋体" w:eastAsia="宋体" w:cs="宋体"/>
          <w:sz w:val="24"/>
          <w:szCs w:val="24"/>
          <w:lang w:eastAsia="zh-CN"/>
        </w:rPr>
        <w:t>。</w:t>
      </w:r>
      <w:r>
        <w:rPr>
          <w:rFonts w:hint="eastAsia" w:ascii="宋体" w:hAnsi="宋体" w:eastAsia="宋体" w:cs="宋体"/>
          <w:sz w:val="24"/>
          <w:szCs w:val="24"/>
        </w:rPr>
        <w:t>3.投标</w:t>
      </w:r>
      <w:r>
        <w:rPr>
          <w:rFonts w:hint="eastAsia" w:ascii="宋体" w:hAnsi="宋体" w:eastAsia="宋体" w:cs="宋体"/>
          <w:spacing w:val="-1"/>
          <w:sz w:val="24"/>
          <w:szCs w:val="24"/>
        </w:rPr>
        <w:t>截止后至中标人确定前</w:t>
      </w:r>
      <w:r>
        <w:rPr>
          <w:rFonts w:hint="eastAsia" w:ascii="宋体" w:hAnsi="宋体" w:eastAsia="宋体" w:cs="宋体"/>
          <w:spacing w:val="-1"/>
          <w:sz w:val="24"/>
          <w:szCs w:val="24"/>
          <w:lang w:eastAsia="zh-CN"/>
        </w:rPr>
        <w:t>，</w:t>
      </w:r>
      <w:r>
        <w:rPr>
          <w:rFonts w:hint="eastAsia" w:ascii="宋体" w:hAnsi="宋体" w:eastAsia="宋体" w:cs="宋体"/>
          <w:sz w:val="24"/>
          <w:szCs w:val="24"/>
        </w:rPr>
        <w:t xml:space="preserve"> </w:t>
      </w:r>
      <w:r>
        <w:rPr>
          <w:rFonts w:hint="eastAsia" w:ascii="宋体" w:hAnsi="宋体" w:eastAsia="宋体" w:cs="宋体"/>
          <w:spacing w:val="-1"/>
          <w:sz w:val="24"/>
          <w:szCs w:val="24"/>
        </w:rPr>
        <w:t>修改或者撤销投标文件</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4.在被确定为中标</w:t>
      </w:r>
      <w:r>
        <w:rPr>
          <w:rFonts w:hint="eastAsia" w:ascii="宋体" w:hAnsi="宋体" w:eastAsia="宋体" w:cs="宋体"/>
          <w:spacing w:val="-2"/>
          <w:sz w:val="24"/>
          <w:szCs w:val="24"/>
        </w:rPr>
        <w:t>人后无正当理由：不按照招标文件和投标文</w:t>
      </w:r>
      <w:r>
        <w:rPr>
          <w:rFonts w:hint="eastAsia" w:ascii="宋体" w:hAnsi="宋体" w:eastAsia="宋体" w:cs="宋体"/>
          <w:sz w:val="24"/>
          <w:szCs w:val="24"/>
        </w:rPr>
        <w:t xml:space="preserve"> </w:t>
      </w:r>
      <w:r>
        <w:rPr>
          <w:rFonts w:hint="eastAsia" w:ascii="宋体" w:hAnsi="宋体" w:eastAsia="宋体" w:cs="宋体"/>
          <w:spacing w:val="-2"/>
          <w:sz w:val="24"/>
          <w:szCs w:val="24"/>
        </w:rPr>
        <w:t>件与采购人签订合同</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在签订合同时向采购人提出附加条件、或者改变投标文件的实质</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性内容</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收到中标通知书后</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30 日内未将合同原件送至招标代</w:t>
      </w:r>
      <w:r>
        <w:rPr>
          <w:rFonts w:hint="eastAsia" w:ascii="宋体" w:hAnsi="宋体" w:eastAsia="宋体" w:cs="宋体"/>
          <w:spacing w:val="-4"/>
          <w:sz w:val="24"/>
          <w:szCs w:val="24"/>
        </w:rPr>
        <w:t>理机构备案</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放弃中标</w:t>
      </w:r>
      <w:r>
        <w:rPr>
          <w:rFonts w:hint="eastAsia" w:ascii="宋体" w:hAnsi="宋体" w:eastAsia="宋体" w:cs="宋体"/>
          <w:spacing w:val="-4"/>
          <w:sz w:val="24"/>
          <w:szCs w:val="24"/>
          <w:lang w:eastAsia="zh-CN"/>
        </w:rPr>
        <w:t>；</w:t>
      </w:r>
    </w:p>
    <w:p w14:paraId="0A770FBF">
      <w:pPr>
        <w:spacing w:line="219" w:lineRule="auto"/>
        <w:ind w:left="4"/>
        <w:rPr>
          <w:rFonts w:hint="eastAsia" w:ascii="宋体" w:hAnsi="宋体" w:eastAsia="宋体" w:cs="宋体"/>
          <w:sz w:val="24"/>
          <w:szCs w:val="24"/>
          <w:lang w:eastAsia="zh-CN"/>
        </w:rPr>
      </w:pPr>
      <w:r>
        <w:rPr>
          <w:rFonts w:hint="eastAsia" w:ascii="宋体" w:hAnsi="宋体" w:eastAsia="宋体" w:cs="宋体"/>
          <w:sz w:val="24"/>
          <w:szCs w:val="24"/>
        </w:rPr>
        <w:t>不按照招标文件的规定提交履约保证金</w:t>
      </w:r>
      <w:r>
        <w:rPr>
          <w:rFonts w:hint="eastAsia" w:ascii="宋体" w:hAnsi="宋体" w:eastAsia="宋体" w:cs="宋体"/>
          <w:sz w:val="24"/>
          <w:szCs w:val="24"/>
          <w:lang w:eastAsia="zh-CN"/>
        </w:rPr>
        <w:t>。</w:t>
      </w:r>
      <w:r>
        <w:rPr>
          <w:rFonts w:hint="eastAsia" w:ascii="宋体" w:hAnsi="宋体" w:eastAsia="宋体" w:cs="宋体"/>
          <w:sz w:val="24"/>
          <w:szCs w:val="24"/>
        </w:rPr>
        <w:t>5.招</w:t>
      </w:r>
      <w:r>
        <w:rPr>
          <w:rFonts w:hint="eastAsia" w:ascii="宋体" w:hAnsi="宋体" w:eastAsia="宋体" w:cs="宋体"/>
          <w:spacing w:val="-1"/>
          <w:sz w:val="24"/>
          <w:szCs w:val="24"/>
        </w:rPr>
        <w:t>投标法规定的其它违法违规行为</w:t>
      </w:r>
      <w:r>
        <w:rPr>
          <w:rFonts w:hint="eastAsia" w:ascii="宋体" w:hAnsi="宋体" w:eastAsia="宋体" w:cs="宋体"/>
          <w:spacing w:val="-1"/>
          <w:sz w:val="24"/>
          <w:szCs w:val="24"/>
          <w:lang w:eastAsia="zh-CN"/>
        </w:rPr>
        <w:t>。</w:t>
      </w:r>
    </w:p>
    <w:p w14:paraId="342EE307">
      <w:pPr>
        <w:spacing w:before="184" w:line="358" w:lineRule="auto"/>
        <w:ind w:left="2" w:right="46" w:firstLine="489"/>
        <w:rPr>
          <w:rFonts w:hint="eastAsia" w:ascii="宋体" w:hAnsi="宋体" w:eastAsia="宋体" w:cs="宋体"/>
          <w:sz w:val="24"/>
          <w:szCs w:val="24"/>
        </w:rPr>
      </w:pPr>
      <w:r>
        <w:rPr>
          <w:rFonts w:hint="eastAsia" w:ascii="宋体" w:hAnsi="宋体" w:eastAsia="宋体" w:cs="宋体"/>
          <w:spacing w:val="-8"/>
          <w:sz w:val="24"/>
          <w:szCs w:val="24"/>
        </w:rPr>
        <w:t>（三）若我公司（单位）及相关参与人员违背以上承</w:t>
      </w:r>
      <w:r>
        <w:rPr>
          <w:rFonts w:hint="eastAsia" w:ascii="宋体" w:hAnsi="宋体" w:eastAsia="宋体" w:cs="宋体"/>
          <w:spacing w:val="-9"/>
          <w:sz w:val="24"/>
          <w:szCs w:val="24"/>
        </w:rPr>
        <w:t>诺事项</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即被视为失信企业（法</w:t>
      </w:r>
      <w:r>
        <w:rPr>
          <w:rFonts w:hint="eastAsia" w:ascii="宋体" w:hAnsi="宋体" w:eastAsia="宋体" w:cs="宋体"/>
          <w:sz w:val="24"/>
          <w:szCs w:val="24"/>
        </w:rPr>
        <w:t xml:space="preserve"> </w:t>
      </w:r>
      <w:r>
        <w:rPr>
          <w:rFonts w:hint="eastAsia" w:ascii="宋体" w:hAnsi="宋体" w:eastAsia="宋体" w:cs="宋体"/>
          <w:spacing w:val="-1"/>
          <w:sz w:val="24"/>
          <w:szCs w:val="24"/>
        </w:rPr>
        <w:t>人</w:t>
      </w:r>
      <w:r>
        <w:rPr>
          <w:rFonts w:hint="eastAsia" w:ascii="宋体" w:hAnsi="宋体" w:eastAsia="宋体" w:cs="宋体"/>
          <w:spacing w:val="-4"/>
          <w:sz w:val="24"/>
          <w:szCs w:val="24"/>
        </w:rPr>
        <w:t>）</w:t>
      </w:r>
      <w:r>
        <w:rPr>
          <w:rFonts w:hint="eastAsia" w:ascii="宋体" w:hAnsi="宋体" w:eastAsia="宋体" w:cs="宋体"/>
          <w:spacing w:val="-4"/>
          <w:sz w:val="24"/>
          <w:szCs w:val="24"/>
          <w:lang w:eastAsia="zh-CN"/>
        </w:rPr>
        <w:t>，</w:t>
      </w:r>
      <w:r>
        <w:rPr>
          <w:rFonts w:hint="eastAsia" w:ascii="宋体" w:hAnsi="宋体" w:eastAsia="宋体" w:cs="宋体"/>
          <w:spacing w:val="-1"/>
          <w:sz w:val="24"/>
          <w:szCs w:val="24"/>
        </w:rPr>
        <w:t>依据《关于对公共资源交易领域严重失信</w:t>
      </w:r>
      <w:r>
        <w:rPr>
          <w:rFonts w:hint="eastAsia" w:ascii="宋体" w:hAnsi="宋体" w:eastAsia="宋体" w:cs="宋体"/>
          <w:spacing w:val="-2"/>
          <w:sz w:val="24"/>
          <w:szCs w:val="24"/>
        </w:rPr>
        <w:t>主体开展联合惩戒的备忘录》（发改法</w:t>
      </w:r>
    </w:p>
    <w:p w14:paraId="0C00AF11">
      <w:pPr>
        <w:spacing w:line="219" w:lineRule="auto"/>
        <w:ind w:left="1"/>
        <w:rPr>
          <w:rFonts w:hint="eastAsia" w:ascii="宋体" w:hAnsi="宋体" w:eastAsia="宋体" w:cs="宋体"/>
          <w:sz w:val="24"/>
          <w:szCs w:val="24"/>
          <w:lang w:eastAsia="zh-CN"/>
        </w:rPr>
      </w:pPr>
      <w:r>
        <w:rPr>
          <w:rFonts w:hint="eastAsia" w:ascii="宋体" w:hAnsi="宋体" w:eastAsia="宋体" w:cs="宋体"/>
          <w:spacing w:val="-4"/>
          <w:sz w:val="24"/>
          <w:szCs w:val="24"/>
        </w:rPr>
        <w:t>规〔2018〕457</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号</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pacing w:val="-71"/>
          <w:sz w:val="24"/>
          <w:szCs w:val="24"/>
        </w:rPr>
        <w:t xml:space="preserve"> </w:t>
      </w:r>
      <w:r>
        <w:rPr>
          <w:rFonts w:hint="eastAsia" w:ascii="宋体" w:hAnsi="宋体" w:eastAsia="宋体" w:cs="宋体"/>
          <w:spacing w:val="-4"/>
          <w:sz w:val="24"/>
          <w:szCs w:val="24"/>
        </w:rPr>
        <w:t>自愿接受</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至</w:t>
      </w:r>
      <w:r>
        <w:rPr>
          <w:rFonts w:hint="eastAsia" w:ascii="宋体" w:hAnsi="宋体" w:eastAsia="宋体" w:cs="宋体"/>
          <w:spacing w:val="-46"/>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年内限制参与公共</w:t>
      </w:r>
      <w:r>
        <w:rPr>
          <w:rFonts w:hint="eastAsia" w:ascii="宋体" w:hAnsi="宋体" w:eastAsia="宋体" w:cs="宋体"/>
          <w:spacing w:val="-5"/>
          <w:sz w:val="24"/>
          <w:szCs w:val="24"/>
        </w:rPr>
        <w:t>资源交易活动</w:t>
      </w:r>
      <w:r>
        <w:rPr>
          <w:rFonts w:hint="eastAsia" w:ascii="宋体" w:hAnsi="宋体" w:eastAsia="宋体" w:cs="宋体"/>
          <w:spacing w:val="-5"/>
          <w:sz w:val="24"/>
          <w:szCs w:val="24"/>
          <w:lang w:eastAsia="zh-CN"/>
        </w:rPr>
        <w:t>。</w:t>
      </w:r>
    </w:p>
    <w:p w14:paraId="128D8009">
      <w:pPr>
        <w:pStyle w:val="4"/>
        <w:spacing w:line="283" w:lineRule="auto"/>
        <w:rPr>
          <w:rFonts w:hint="eastAsia" w:ascii="宋体" w:hAnsi="宋体" w:eastAsia="宋体" w:cs="宋体"/>
        </w:rPr>
      </w:pPr>
    </w:p>
    <w:p w14:paraId="3E1393DB">
      <w:pPr>
        <w:pStyle w:val="4"/>
        <w:spacing w:line="283" w:lineRule="auto"/>
        <w:rPr>
          <w:rFonts w:hint="eastAsia" w:ascii="宋体" w:hAnsi="宋体" w:eastAsia="宋体" w:cs="宋体"/>
        </w:rPr>
      </w:pPr>
    </w:p>
    <w:p w14:paraId="5FA7B102">
      <w:pPr>
        <w:spacing w:before="79" w:line="219" w:lineRule="auto"/>
        <w:ind w:left="481"/>
        <w:rPr>
          <w:rFonts w:hint="eastAsia" w:ascii="宋体" w:hAnsi="宋体" w:eastAsia="宋体" w:cs="宋体"/>
          <w:sz w:val="24"/>
          <w:szCs w:val="24"/>
        </w:rPr>
      </w:pPr>
      <w:r>
        <w:rPr>
          <w:rFonts w:hint="eastAsia" w:ascii="宋体" w:hAnsi="宋体" w:eastAsia="宋体" w:cs="宋体"/>
          <w:spacing w:val="-2"/>
          <w:sz w:val="24"/>
          <w:szCs w:val="24"/>
        </w:rPr>
        <w:t>法定代表人（签章</w:t>
      </w:r>
      <w:r>
        <w:rPr>
          <w:rFonts w:hint="eastAsia" w:ascii="宋体" w:hAnsi="宋体" w:eastAsia="宋体" w:cs="宋体"/>
          <w:spacing w:val="1"/>
          <w:sz w:val="24"/>
          <w:szCs w:val="24"/>
        </w:rPr>
        <w:t>）：</w:t>
      </w:r>
      <w:r>
        <w:rPr>
          <w:rFonts w:hint="eastAsia" w:ascii="宋体" w:hAnsi="宋体" w:eastAsia="宋体" w:cs="宋体"/>
          <w:sz w:val="24"/>
          <w:szCs w:val="24"/>
        </w:rPr>
        <w:t xml:space="preserve">             </w:t>
      </w:r>
      <w:r>
        <w:rPr>
          <w:rFonts w:hint="eastAsia" w:ascii="宋体" w:hAnsi="宋体" w:eastAsia="宋体" w:cs="宋体"/>
          <w:spacing w:val="-2"/>
          <w:sz w:val="24"/>
          <w:szCs w:val="24"/>
        </w:rPr>
        <w:t>供应商（盖章</w:t>
      </w:r>
      <w:r>
        <w:rPr>
          <w:rFonts w:hint="eastAsia" w:ascii="宋体" w:hAnsi="宋体" w:eastAsia="宋体" w:cs="宋体"/>
          <w:spacing w:val="1"/>
          <w:sz w:val="24"/>
          <w:szCs w:val="24"/>
        </w:rPr>
        <w:t>）：</w:t>
      </w:r>
    </w:p>
    <w:p w14:paraId="17C7CFAA">
      <w:pPr>
        <w:pStyle w:val="4"/>
        <w:spacing w:line="285" w:lineRule="auto"/>
        <w:rPr>
          <w:rFonts w:hint="eastAsia" w:ascii="宋体" w:hAnsi="宋体" w:eastAsia="宋体" w:cs="宋体"/>
        </w:rPr>
      </w:pPr>
    </w:p>
    <w:p w14:paraId="20B5A1BC">
      <w:pPr>
        <w:pStyle w:val="4"/>
        <w:spacing w:line="285" w:lineRule="auto"/>
        <w:rPr>
          <w:rFonts w:hint="eastAsia" w:ascii="宋体" w:hAnsi="宋体" w:eastAsia="宋体" w:cs="宋体"/>
        </w:rPr>
      </w:pPr>
    </w:p>
    <w:p w14:paraId="31C041F4">
      <w:pPr>
        <w:spacing w:before="78" w:line="219" w:lineRule="auto"/>
        <w:ind w:left="4416"/>
        <w:rPr>
          <w:rFonts w:hint="eastAsia" w:ascii="宋体" w:hAnsi="宋体" w:eastAsia="宋体" w:cs="宋体"/>
          <w:sz w:val="24"/>
          <w:szCs w:val="24"/>
        </w:rPr>
      </w:pPr>
      <w:r>
        <w:rPr>
          <w:rFonts w:hint="eastAsia" w:ascii="宋体" w:hAnsi="宋体" w:eastAsia="宋体" w:cs="宋体"/>
          <w:spacing w:val="-2"/>
          <w:sz w:val="24"/>
          <w:szCs w:val="24"/>
        </w:rPr>
        <w:t>承诺时间：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月</w:t>
      </w:r>
      <w:r>
        <w:rPr>
          <w:rFonts w:hint="eastAsia" w:ascii="宋体" w:hAnsi="宋体" w:eastAsia="宋体" w:cs="宋体"/>
          <w:sz w:val="24"/>
          <w:szCs w:val="24"/>
          <w:u w:val="single" w:color="auto"/>
        </w:rPr>
        <w:t xml:space="preserve">     </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日</w:t>
      </w:r>
    </w:p>
    <w:p w14:paraId="414E98CD">
      <w:pPr>
        <w:pStyle w:val="4"/>
        <w:spacing w:line="283" w:lineRule="auto"/>
        <w:rPr>
          <w:rFonts w:hint="eastAsia" w:ascii="宋体" w:hAnsi="宋体" w:eastAsia="宋体" w:cs="宋体"/>
        </w:rPr>
      </w:pPr>
    </w:p>
    <w:p w14:paraId="07157B66">
      <w:pPr>
        <w:pStyle w:val="4"/>
        <w:spacing w:line="283" w:lineRule="auto"/>
        <w:rPr>
          <w:rFonts w:hint="eastAsia" w:ascii="宋体" w:hAnsi="宋体" w:eastAsia="宋体" w:cs="宋体"/>
        </w:rPr>
      </w:pPr>
    </w:p>
    <w:p w14:paraId="410D5E11">
      <w:pPr>
        <w:spacing w:before="79" w:line="471" w:lineRule="exact"/>
        <w:ind w:left="219"/>
        <w:rPr>
          <w:rFonts w:hint="eastAsia" w:ascii="宋体" w:hAnsi="宋体" w:eastAsia="宋体" w:cs="宋体"/>
          <w:sz w:val="24"/>
          <w:szCs w:val="24"/>
          <w:lang w:eastAsia="zh-CN"/>
        </w:rPr>
      </w:pPr>
      <w:r>
        <w:rPr>
          <w:rFonts w:hint="eastAsia" w:ascii="宋体" w:hAnsi="宋体" w:eastAsia="宋体" w:cs="宋体"/>
          <w:position w:val="17"/>
          <w:sz w:val="24"/>
          <w:szCs w:val="24"/>
          <w14:textOutline w14:w="4358" w14:cap="sq" w14:cmpd="sng">
            <w14:solidFill>
              <w14:srgbClr w14:val="000000"/>
            </w14:solidFill>
            <w14:prstDash w14:val="solid"/>
            <w14:bevel/>
          </w14:textOutline>
        </w:rPr>
        <w:t>说明：本承诺书效力和作用等同投标保证金</w:t>
      </w:r>
      <w:r>
        <w:rPr>
          <w:rFonts w:hint="eastAsia" w:ascii="宋体" w:hAnsi="宋体" w:eastAsia="宋体" w:cs="宋体"/>
          <w:position w:val="17"/>
          <w:sz w:val="24"/>
          <w:szCs w:val="24"/>
          <w:lang w:eastAsia="zh-CN"/>
          <w14:textOutline w14:w="4358" w14:cap="sq" w14:cmpd="sng">
            <w14:solidFill>
              <w14:srgbClr w14:val="000000"/>
            </w14:solidFill>
            <w14:prstDash w14:val="solid"/>
            <w14:bevel/>
          </w14:textOutline>
        </w:rPr>
        <w:t>，</w:t>
      </w:r>
      <w:r>
        <w:rPr>
          <w:rFonts w:hint="eastAsia" w:ascii="宋体" w:hAnsi="宋体" w:eastAsia="宋体" w:cs="宋体"/>
          <w:position w:val="17"/>
          <w:sz w:val="24"/>
          <w:szCs w:val="24"/>
          <w14:textOutline w14:w="4358" w14:cap="sq" w14:cmpd="sng">
            <w14:solidFill>
              <w14:srgbClr w14:val="000000"/>
            </w14:solidFill>
            <w14:prstDash w14:val="solid"/>
            <w14:bevel/>
          </w14:textOutline>
        </w:rPr>
        <w:t>其有效期与投标有效期一致</w:t>
      </w:r>
      <w:r>
        <w:rPr>
          <w:rFonts w:hint="eastAsia" w:ascii="宋体" w:hAnsi="宋体" w:eastAsia="宋体" w:cs="宋体"/>
          <w:position w:val="17"/>
          <w:sz w:val="24"/>
          <w:szCs w:val="24"/>
          <w:lang w:eastAsia="zh-CN"/>
          <w14:textOutline w14:w="4358" w14:cap="sq" w14:cmpd="sng">
            <w14:solidFill>
              <w14:srgbClr w14:val="000000"/>
            </w14:solidFill>
            <w14:prstDash w14:val="solid"/>
            <w14:bevel/>
          </w14:textOutline>
        </w:rPr>
        <w:t>。</w:t>
      </w:r>
    </w:p>
    <w:p w14:paraId="40B02C65">
      <w:pPr>
        <w:spacing w:line="219" w:lineRule="auto"/>
        <w:rPr>
          <w:rFonts w:hint="eastAsia" w:ascii="宋体" w:hAnsi="宋体" w:eastAsia="宋体" w:cs="宋体"/>
          <w:sz w:val="28"/>
          <w:szCs w:val="28"/>
        </w:rPr>
        <w:sectPr>
          <w:footerReference r:id="rId20" w:type="default"/>
          <w:pgSz w:w="11905" w:h="16839"/>
          <w:pgMar w:top="1424" w:right="1370" w:bottom="1156" w:left="1424" w:header="0" w:footer="994" w:gutter="0"/>
          <w:pgNumType w:fmt="decimal"/>
          <w:cols w:space="720" w:num="1"/>
        </w:sectPr>
      </w:pPr>
    </w:p>
    <w:p w14:paraId="2868692B">
      <w:pPr>
        <w:spacing w:before="64" w:line="225" w:lineRule="auto"/>
        <w:ind w:left="3479"/>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7.项目实施方案</w:t>
      </w:r>
    </w:p>
    <w:p w14:paraId="17DA9EFB">
      <w:pPr>
        <w:pStyle w:val="4"/>
        <w:spacing w:line="270" w:lineRule="auto"/>
        <w:rPr>
          <w:rFonts w:hint="eastAsia" w:ascii="宋体" w:hAnsi="宋体" w:eastAsia="宋体" w:cs="宋体"/>
        </w:rPr>
      </w:pPr>
    </w:p>
    <w:p w14:paraId="6570C295">
      <w:pPr>
        <w:pStyle w:val="4"/>
        <w:spacing w:line="270" w:lineRule="auto"/>
        <w:rPr>
          <w:rFonts w:hint="eastAsia" w:ascii="宋体" w:hAnsi="宋体" w:eastAsia="宋体" w:cs="宋体"/>
        </w:rPr>
      </w:pPr>
    </w:p>
    <w:p w14:paraId="51CB266C">
      <w:pPr>
        <w:pStyle w:val="4"/>
        <w:spacing w:line="270" w:lineRule="auto"/>
        <w:rPr>
          <w:rFonts w:hint="eastAsia" w:ascii="宋体" w:hAnsi="宋体" w:eastAsia="宋体" w:cs="宋体"/>
        </w:rPr>
      </w:pPr>
    </w:p>
    <w:p w14:paraId="7B74A81C">
      <w:pPr>
        <w:pStyle w:val="4"/>
        <w:spacing w:line="270" w:lineRule="auto"/>
        <w:rPr>
          <w:rFonts w:hint="eastAsia" w:ascii="宋体" w:hAnsi="宋体" w:eastAsia="宋体" w:cs="宋体"/>
        </w:rPr>
      </w:pPr>
    </w:p>
    <w:p w14:paraId="6FFF0813">
      <w:pPr>
        <w:spacing w:before="78" w:line="219" w:lineRule="auto"/>
        <w:ind w:left="2307"/>
        <w:rPr>
          <w:rFonts w:hint="eastAsia" w:ascii="宋体" w:hAnsi="宋体" w:eastAsia="宋体" w:cs="宋体"/>
          <w:sz w:val="24"/>
          <w:szCs w:val="24"/>
          <w:lang w:eastAsia="zh-CN"/>
        </w:rPr>
      </w:pPr>
      <w:r>
        <w:rPr>
          <w:rFonts w:hint="eastAsia" w:ascii="宋体" w:hAnsi="宋体" w:eastAsia="宋体" w:cs="宋体"/>
          <w:sz w:val="24"/>
          <w:szCs w:val="24"/>
          <w14:textOutline w14:w="4358" w14:cap="sq" w14:cmpd="sng">
            <w14:solidFill>
              <w14:srgbClr w14:val="000000"/>
            </w14:solidFill>
            <w14:prstDash w14:val="solid"/>
            <w14:bevel/>
          </w14:textOutline>
        </w:rPr>
        <w:t>投标单位根据单一来源采购文件要求自拟</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w:t>
      </w:r>
    </w:p>
    <w:p w14:paraId="39304898">
      <w:pPr>
        <w:pStyle w:val="4"/>
        <w:spacing w:line="283" w:lineRule="auto"/>
        <w:rPr>
          <w:rFonts w:hint="eastAsia" w:ascii="宋体" w:hAnsi="宋体" w:eastAsia="宋体" w:cs="宋体"/>
        </w:rPr>
      </w:pPr>
    </w:p>
    <w:p w14:paraId="50C0C126">
      <w:pPr>
        <w:pStyle w:val="4"/>
        <w:spacing w:line="284" w:lineRule="auto"/>
        <w:rPr>
          <w:rFonts w:hint="eastAsia" w:ascii="宋体" w:hAnsi="宋体" w:eastAsia="宋体" w:cs="宋体"/>
        </w:rPr>
      </w:pPr>
    </w:p>
    <w:p w14:paraId="4B195B78">
      <w:pPr>
        <w:spacing w:before="78" w:line="219" w:lineRule="auto"/>
        <w:ind w:left="76"/>
        <w:rPr>
          <w:rFonts w:hint="eastAsia" w:ascii="宋体" w:hAnsi="宋体" w:eastAsia="宋体" w:cs="宋体"/>
          <w:sz w:val="24"/>
          <w:szCs w:val="24"/>
        </w:rPr>
      </w:pPr>
      <w:r>
        <w:rPr>
          <w:rFonts w:hint="eastAsia" w:ascii="宋体" w:hAnsi="宋体" w:eastAsia="宋体" w:cs="宋体"/>
          <w:spacing w:val="-3"/>
          <w:sz w:val="24"/>
          <w:szCs w:val="24"/>
        </w:rPr>
        <w:t>附表</w:t>
      </w: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1、拟投入本项目的主要负责人简历表</w:t>
      </w:r>
    </w:p>
    <w:p w14:paraId="0FB13BAD">
      <w:pPr>
        <w:spacing w:line="146" w:lineRule="exact"/>
        <w:rPr>
          <w:rFonts w:hint="eastAsia" w:ascii="宋体" w:hAnsi="宋体" w:eastAsia="宋体" w:cs="宋体"/>
        </w:rPr>
      </w:pPr>
    </w:p>
    <w:tbl>
      <w:tblPr>
        <w:tblStyle w:val="16"/>
        <w:tblW w:w="91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0"/>
        <w:gridCol w:w="1159"/>
        <w:gridCol w:w="329"/>
        <w:gridCol w:w="553"/>
        <w:gridCol w:w="836"/>
        <w:gridCol w:w="1031"/>
        <w:gridCol w:w="248"/>
        <w:gridCol w:w="2828"/>
      </w:tblGrid>
      <w:tr w14:paraId="2A54E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2180" w:type="dxa"/>
            <w:vAlign w:val="top"/>
          </w:tcPr>
          <w:p w14:paraId="1663CFB5">
            <w:pPr>
              <w:spacing w:line="310" w:lineRule="auto"/>
              <w:rPr>
                <w:rFonts w:hint="eastAsia" w:ascii="宋体" w:hAnsi="宋体" w:eastAsia="宋体" w:cs="宋体"/>
                <w:sz w:val="21"/>
              </w:rPr>
            </w:pPr>
          </w:p>
          <w:p w14:paraId="22DD0C28">
            <w:pPr>
              <w:pStyle w:val="17"/>
              <w:spacing w:before="78" w:line="219" w:lineRule="auto"/>
              <w:ind w:left="737"/>
              <w:rPr>
                <w:rFonts w:hint="eastAsia" w:ascii="宋体" w:hAnsi="宋体" w:eastAsia="宋体" w:cs="宋体"/>
              </w:rPr>
            </w:pPr>
            <w:r>
              <w:rPr>
                <w:rFonts w:hint="eastAsia" w:ascii="宋体" w:hAnsi="宋体" w:eastAsia="宋体" w:cs="宋体"/>
                <w:spacing w:val="-5"/>
              </w:rPr>
              <w:t>姓</w:t>
            </w:r>
            <w:r>
              <w:rPr>
                <w:rFonts w:hint="eastAsia" w:ascii="宋体" w:hAnsi="宋体" w:eastAsia="宋体" w:cs="宋体"/>
                <w:spacing w:val="6"/>
              </w:rPr>
              <w:t xml:space="preserve">  </w:t>
            </w:r>
            <w:r>
              <w:rPr>
                <w:rFonts w:hint="eastAsia" w:ascii="宋体" w:hAnsi="宋体" w:eastAsia="宋体" w:cs="宋体"/>
                <w:spacing w:val="-5"/>
              </w:rPr>
              <w:t>名</w:t>
            </w:r>
          </w:p>
        </w:tc>
        <w:tc>
          <w:tcPr>
            <w:tcW w:w="1159" w:type="dxa"/>
            <w:vAlign w:val="top"/>
          </w:tcPr>
          <w:p w14:paraId="5017CEF8">
            <w:pPr>
              <w:rPr>
                <w:rFonts w:hint="eastAsia" w:ascii="宋体" w:hAnsi="宋体" w:eastAsia="宋体" w:cs="宋体"/>
                <w:sz w:val="21"/>
              </w:rPr>
            </w:pPr>
          </w:p>
        </w:tc>
        <w:tc>
          <w:tcPr>
            <w:tcW w:w="882" w:type="dxa"/>
            <w:gridSpan w:val="2"/>
            <w:vAlign w:val="top"/>
          </w:tcPr>
          <w:p w14:paraId="453D3BC4">
            <w:pPr>
              <w:spacing w:line="309" w:lineRule="auto"/>
              <w:rPr>
                <w:rFonts w:hint="eastAsia" w:ascii="宋体" w:hAnsi="宋体" w:eastAsia="宋体" w:cs="宋体"/>
                <w:sz w:val="21"/>
              </w:rPr>
            </w:pPr>
          </w:p>
          <w:p w14:paraId="2B4A57AA">
            <w:pPr>
              <w:pStyle w:val="17"/>
              <w:spacing w:before="78" w:line="220" w:lineRule="auto"/>
              <w:ind w:left="149"/>
              <w:rPr>
                <w:rFonts w:hint="eastAsia" w:ascii="宋体" w:hAnsi="宋体" w:eastAsia="宋体" w:cs="宋体"/>
              </w:rPr>
            </w:pPr>
            <w:r>
              <w:rPr>
                <w:rFonts w:hint="eastAsia" w:ascii="宋体" w:hAnsi="宋体" w:eastAsia="宋体" w:cs="宋体"/>
                <w:spacing w:val="-7"/>
              </w:rPr>
              <w:t>性</w:t>
            </w:r>
            <w:r>
              <w:rPr>
                <w:rFonts w:hint="eastAsia" w:ascii="宋体" w:hAnsi="宋体" w:eastAsia="宋体" w:cs="宋体"/>
                <w:spacing w:val="13"/>
              </w:rPr>
              <w:t xml:space="preserve"> </w:t>
            </w:r>
            <w:r>
              <w:rPr>
                <w:rFonts w:hint="eastAsia" w:ascii="宋体" w:hAnsi="宋体" w:eastAsia="宋体" w:cs="宋体"/>
                <w:spacing w:val="-7"/>
              </w:rPr>
              <w:t>别</w:t>
            </w:r>
          </w:p>
        </w:tc>
        <w:tc>
          <w:tcPr>
            <w:tcW w:w="836" w:type="dxa"/>
            <w:vAlign w:val="top"/>
          </w:tcPr>
          <w:p w14:paraId="05098B77">
            <w:pPr>
              <w:rPr>
                <w:rFonts w:hint="eastAsia" w:ascii="宋体" w:hAnsi="宋体" w:eastAsia="宋体" w:cs="宋体"/>
                <w:sz w:val="21"/>
              </w:rPr>
            </w:pPr>
          </w:p>
        </w:tc>
        <w:tc>
          <w:tcPr>
            <w:tcW w:w="1031" w:type="dxa"/>
            <w:vAlign w:val="top"/>
          </w:tcPr>
          <w:p w14:paraId="3E194C47">
            <w:pPr>
              <w:pStyle w:val="17"/>
              <w:spacing w:before="154" w:line="466" w:lineRule="exact"/>
              <w:ind w:left="243"/>
              <w:rPr>
                <w:rFonts w:hint="eastAsia" w:ascii="宋体" w:hAnsi="宋体" w:eastAsia="宋体" w:cs="宋体"/>
              </w:rPr>
            </w:pPr>
            <w:r>
              <w:rPr>
                <w:rFonts w:hint="eastAsia" w:ascii="宋体" w:hAnsi="宋体" w:eastAsia="宋体" w:cs="宋体"/>
                <w:spacing w:val="-15"/>
                <w:position w:val="16"/>
              </w:rPr>
              <w:t>出</w:t>
            </w:r>
            <w:r>
              <w:rPr>
                <w:rFonts w:hint="eastAsia" w:ascii="宋体" w:hAnsi="宋体" w:eastAsia="宋体" w:cs="宋体"/>
                <w:spacing w:val="11"/>
                <w:position w:val="16"/>
              </w:rPr>
              <w:t xml:space="preserve"> </w:t>
            </w:r>
            <w:r>
              <w:rPr>
                <w:rFonts w:hint="eastAsia" w:ascii="宋体" w:hAnsi="宋体" w:eastAsia="宋体" w:cs="宋体"/>
                <w:spacing w:val="-15"/>
                <w:position w:val="16"/>
              </w:rPr>
              <w:t>生</w:t>
            </w:r>
          </w:p>
          <w:p w14:paraId="53DC56B8">
            <w:pPr>
              <w:pStyle w:val="17"/>
              <w:spacing w:line="220" w:lineRule="auto"/>
              <w:ind w:left="264"/>
              <w:rPr>
                <w:rFonts w:hint="eastAsia" w:ascii="宋体" w:hAnsi="宋体" w:eastAsia="宋体" w:cs="宋体"/>
              </w:rPr>
            </w:pPr>
            <w:r>
              <w:rPr>
                <w:rFonts w:hint="eastAsia" w:ascii="宋体" w:hAnsi="宋体" w:eastAsia="宋体" w:cs="宋体"/>
                <w:spacing w:val="-26"/>
              </w:rPr>
              <w:t>日</w:t>
            </w:r>
            <w:r>
              <w:rPr>
                <w:rFonts w:hint="eastAsia" w:ascii="宋体" w:hAnsi="宋体" w:eastAsia="宋体" w:cs="宋体"/>
                <w:spacing w:val="12"/>
              </w:rPr>
              <w:t xml:space="preserve"> </w:t>
            </w:r>
            <w:r>
              <w:rPr>
                <w:rFonts w:hint="eastAsia" w:ascii="宋体" w:hAnsi="宋体" w:eastAsia="宋体" w:cs="宋体"/>
                <w:spacing w:val="-26"/>
              </w:rPr>
              <w:t>期</w:t>
            </w:r>
          </w:p>
        </w:tc>
        <w:tc>
          <w:tcPr>
            <w:tcW w:w="3076" w:type="dxa"/>
            <w:gridSpan w:val="2"/>
            <w:vAlign w:val="top"/>
          </w:tcPr>
          <w:p w14:paraId="2438B5A8">
            <w:pPr>
              <w:spacing w:line="310" w:lineRule="auto"/>
              <w:rPr>
                <w:rFonts w:hint="eastAsia" w:ascii="宋体" w:hAnsi="宋体" w:eastAsia="宋体" w:cs="宋体"/>
                <w:sz w:val="21"/>
              </w:rPr>
            </w:pPr>
          </w:p>
          <w:p w14:paraId="0A54A3DC">
            <w:pPr>
              <w:pStyle w:val="17"/>
              <w:spacing w:before="78" w:line="219" w:lineRule="auto"/>
              <w:ind w:left="765"/>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3"/>
              </w:rPr>
              <w:t xml:space="preserve">    </w:t>
            </w:r>
            <w:r>
              <w:rPr>
                <w:rFonts w:hint="eastAsia" w:ascii="宋体" w:hAnsi="宋体" w:eastAsia="宋体" w:cs="宋体"/>
                <w:spacing w:val="-9"/>
              </w:rPr>
              <w:t>月</w:t>
            </w:r>
            <w:r>
              <w:rPr>
                <w:rFonts w:hint="eastAsia" w:ascii="宋体" w:hAnsi="宋体" w:eastAsia="宋体" w:cs="宋体"/>
                <w:spacing w:val="18"/>
              </w:rPr>
              <w:t xml:space="preserve">   </w:t>
            </w:r>
            <w:r>
              <w:rPr>
                <w:rFonts w:hint="eastAsia" w:ascii="宋体" w:hAnsi="宋体" w:eastAsia="宋体" w:cs="宋体"/>
                <w:spacing w:val="-9"/>
              </w:rPr>
              <w:t>日</w:t>
            </w:r>
          </w:p>
        </w:tc>
      </w:tr>
      <w:tr w14:paraId="4C930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2180" w:type="dxa"/>
            <w:vAlign w:val="top"/>
          </w:tcPr>
          <w:p w14:paraId="0E8F3EBB">
            <w:pPr>
              <w:spacing w:line="304" w:lineRule="auto"/>
              <w:rPr>
                <w:rFonts w:hint="eastAsia" w:ascii="宋体" w:hAnsi="宋体" w:eastAsia="宋体" w:cs="宋体"/>
                <w:sz w:val="21"/>
              </w:rPr>
            </w:pPr>
          </w:p>
          <w:p w14:paraId="740C2ADC">
            <w:pPr>
              <w:pStyle w:val="17"/>
              <w:spacing w:before="78" w:line="219" w:lineRule="auto"/>
              <w:ind w:left="261"/>
              <w:rPr>
                <w:rFonts w:hint="eastAsia" w:ascii="宋体" w:hAnsi="宋体" w:eastAsia="宋体" w:cs="宋体"/>
              </w:rPr>
            </w:pPr>
            <w:r>
              <w:rPr>
                <w:rFonts w:hint="eastAsia" w:ascii="宋体" w:hAnsi="宋体" w:eastAsia="宋体" w:cs="宋体"/>
                <w:spacing w:val="-3"/>
              </w:rPr>
              <w:t>毕业院校及专业</w:t>
            </w:r>
          </w:p>
        </w:tc>
        <w:tc>
          <w:tcPr>
            <w:tcW w:w="2877" w:type="dxa"/>
            <w:gridSpan w:val="4"/>
            <w:vAlign w:val="top"/>
          </w:tcPr>
          <w:p w14:paraId="409F2E58">
            <w:pPr>
              <w:rPr>
                <w:rFonts w:hint="eastAsia" w:ascii="宋体" w:hAnsi="宋体" w:eastAsia="宋体" w:cs="宋体"/>
                <w:sz w:val="21"/>
              </w:rPr>
            </w:pPr>
          </w:p>
        </w:tc>
        <w:tc>
          <w:tcPr>
            <w:tcW w:w="1031" w:type="dxa"/>
            <w:vAlign w:val="top"/>
          </w:tcPr>
          <w:p w14:paraId="0811F560">
            <w:pPr>
              <w:pStyle w:val="17"/>
              <w:spacing w:before="151" w:line="466" w:lineRule="exact"/>
              <w:ind w:left="218"/>
              <w:rPr>
                <w:rFonts w:hint="eastAsia" w:ascii="宋体" w:hAnsi="宋体" w:eastAsia="宋体" w:cs="宋体"/>
              </w:rPr>
            </w:pPr>
            <w:r>
              <w:rPr>
                <w:rFonts w:hint="eastAsia" w:ascii="宋体" w:hAnsi="宋体" w:eastAsia="宋体" w:cs="宋体"/>
                <w:spacing w:val="-8"/>
                <w:position w:val="17"/>
              </w:rPr>
              <w:t>毕</w:t>
            </w:r>
            <w:r>
              <w:rPr>
                <w:rFonts w:hint="eastAsia" w:ascii="宋体" w:hAnsi="宋体" w:eastAsia="宋体" w:cs="宋体"/>
                <w:spacing w:val="9"/>
                <w:position w:val="17"/>
              </w:rPr>
              <w:t xml:space="preserve"> </w:t>
            </w:r>
            <w:r>
              <w:rPr>
                <w:rFonts w:hint="eastAsia" w:ascii="宋体" w:hAnsi="宋体" w:eastAsia="宋体" w:cs="宋体"/>
                <w:spacing w:val="-8"/>
                <w:position w:val="17"/>
              </w:rPr>
              <w:t>业</w:t>
            </w:r>
          </w:p>
          <w:p w14:paraId="6966C80C">
            <w:pPr>
              <w:pStyle w:val="17"/>
              <w:spacing w:line="221" w:lineRule="auto"/>
              <w:ind w:left="225"/>
              <w:rPr>
                <w:rFonts w:hint="eastAsia" w:ascii="宋体" w:hAnsi="宋体" w:eastAsia="宋体" w:cs="宋体"/>
              </w:rPr>
            </w:pPr>
            <w:r>
              <w:rPr>
                <w:rFonts w:hint="eastAsia" w:ascii="宋体" w:hAnsi="宋体" w:eastAsia="宋体" w:cs="宋体"/>
                <w:spacing w:val="-11"/>
              </w:rPr>
              <w:t>时</w:t>
            </w:r>
            <w:r>
              <w:rPr>
                <w:rFonts w:hint="eastAsia" w:ascii="宋体" w:hAnsi="宋体" w:eastAsia="宋体" w:cs="宋体"/>
                <w:spacing w:val="28"/>
              </w:rPr>
              <w:t xml:space="preserve"> </w:t>
            </w:r>
            <w:r>
              <w:rPr>
                <w:rFonts w:hint="eastAsia" w:ascii="宋体" w:hAnsi="宋体" w:eastAsia="宋体" w:cs="宋体"/>
                <w:spacing w:val="-11"/>
              </w:rPr>
              <w:t>间</w:t>
            </w:r>
          </w:p>
        </w:tc>
        <w:tc>
          <w:tcPr>
            <w:tcW w:w="3076" w:type="dxa"/>
            <w:gridSpan w:val="2"/>
            <w:vAlign w:val="top"/>
          </w:tcPr>
          <w:p w14:paraId="30C51F7F">
            <w:pPr>
              <w:spacing w:line="304" w:lineRule="auto"/>
              <w:rPr>
                <w:rFonts w:hint="eastAsia" w:ascii="宋体" w:hAnsi="宋体" w:eastAsia="宋体" w:cs="宋体"/>
                <w:sz w:val="21"/>
              </w:rPr>
            </w:pPr>
          </w:p>
          <w:p w14:paraId="4137976E">
            <w:pPr>
              <w:pStyle w:val="17"/>
              <w:spacing w:before="78" w:line="219" w:lineRule="auto"/>
              <w:ind w:left="786"/>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3"/>
              </w:rPr>
              <w:t xml:space="preserve">    </w:t>
            </w:r>
            <w:r>
              <w:rPr>
                <w:rFonts w:hint="eastAsia" w:ascii="宋体" w:hAnsi="宋体" w:eastAsia="宋体" w:cs="宋体"/>
                <w:spacing w:val="-9"/>
              </w:rPr>
              <w:t>月</w:t>
            </w:r>
            <w:r>
              <w:rPr>
                <w:rFonts w:hint="eastAsia" w:ascii="宋体" w:hAnsi="宋体" w:eastAsia="宋体" w:cs="宋体"/>
                <w:spacing w:val="18"/>
              </w:rPr>
              <w:t xml:space="preserve">   </w:t>
            </w:r>
            <w:r>
              <w:rPr>
                <w:rFonts w:hint="eastAsia" w:ascii="宋体" w:hAnsi="宋体" w:eastAsia="宋体" w:cs="宋体"/>
                <w:spacing w:val="-9"/>
              </w:rPr>
              <w:t>日</w:t>
            </w:r>
          </w:p>
        </w:tc>
      </w:tr>
      <w:tr w14:paraId="66F4A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2180" w:type="dxa"/>
            <w:vAlign w:val="top"/>
          </w:tcPr>
          <w:p w14:paraId="1D041446">
            <w:pPr>
              <w:pStyle w:val="17"/>
              <w:spacing w:before="215" w:line="219" w:lineRule="auto"/>
              <w:ind w:left="260"/>
              <w:rPr>
                <w:rFonts w:hint="eastAsia" w:ascii="宋体" w:hAnsi="宋体" w:eastAsia="宋体" w:cs="宋体"/>
              </w:rPr>
            </w:pPr>
            <w:r>
              <w:rPr>
                <w:rFonts w:hint="eastAsia" w:ascii="宋体" w:hAnsi="宋体" w:eastAsia="宋体" w:cs="宋体"/>
                <w:spacing w:val="-2"/>
              </w:rPr>
              <w:t>从事本专业时间</w:t>
            </w:r>
          </w:p>
        </w:tc>
        <w:tc>
          <w:tcPr>
            <w:tcW w:w="1488" w:type="dxa"/>
            <w:gridSpan w:val="2"/>
            <w:vAlign w:val="top"/>
          </w:tcPr>
          <w:p w14:paraId="2948FA2A">
            <w:pPr>
              <w:rPr>
                <w:rFonts w:hint="eastAsia" w:ascii="宋体" w:hAnsi="宋体" w:eastAsia="宋体" w:cs="宋体"/>
                <w:sz w:val="21"/>
              </w:rPr>
            </w:pPr>
          </w:p>
        </w:tc>
        <w:tc>
          <w:tcPr>
            <w:tcW w:w="2420" w:type="dxa"/>
            <w:gridSpan w:val="3"/>
            <w:vAlign w:val="top"/>
          </w:tcPr>
          <w:p w14:paraId="030EB16C">
            <w:pPr>
              <w:pStyle w:val="17"/>
              <w:spacing w:before="216" w:line="219" w:lineRule="auto"/>
              <w:ind w:left="259"/>
              <w:rPr>
                <w:rFonts w:hint="eastAsia" w:ascii="宋体" w:hAnsi="宋体" w:eastAsia="宋体" w:cs="宋体"/>
              </w:rPr>
            </w:pPr>
            <w:r>
              <w:rPr>
                <w:rFonts w:hint="eastAsia" w:ascii="宋体" w:hAnsi="宋体" w:eastAsia="宋体" w:cs="宋体"/>
                <w:spacing w:val="-2"/>
              </w:rPr>
              <w:t>为申请人服务时间</w:t>
            </w:r>
          </w:p>
        </w:tc>
        <w:tc>
          <w:tcPr>
            <w:tcW w:w="3076" w:type="dxa"/>
            <w:gridSpan w:val="2"/>
            <w:vAlign w:val="top"/>
          </w:tcPr>
          <w:p w14:paraId="5DD0CBA0">
            <w:pPr>
              <w:rPr>
                <w:rFonts w:hint="eastAsia" w:ascii="宋体" w:hAnsi="宋体" w:eastAsia="宋体" w:cs="宋体"/>
                <w:sz w:val="21"/>
              </w:rPr>
            </w:pPr>
          </w:p>
        </w:tc>
      </w:tr>
      <w:tr w14:paraId="18ED0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9164" w:type="dxa"/>
            <w:gridSpan w:val="8"/>
            <w:vAlign w:val="top"/>
          </w:tcPr>
          <w:p w14:paraId="26427D46">
            <w:pPr>
              <w:pStyle w:val="17"/>
              <w:spacing w:before="180" w:line="222" w:lineRule="auto"/>
              <w:ind w:left="3751"/>
              <w:rPr>
                <w:rFonts w:hint="eastAsia" w:ascii="宋体" w:hAnsi="宋体" w:eastAsia="宋体" w:cs="宋体"/>
              </w:rPr>
            </w:pPr>
            <w:r>
              <w:rPr>
                <w:rFonts w:hint="eastAsia" w:ascii="宋体" w:hAnsi="宋体" w:eastAsia="宋体" w:cs="宋体"/>
                <w:spacing w:val="-9"/>
              </w:rPr>
              <w:t>主</w:t>
            </w:r>
            <w:r>
              <w:rPr>
                <w:rFonts w:hint="eastAsia" w:ascii="宋体" w:hAnsi="宋体" w:eastAsia="宋体" w:cs="宋体"/>
                <w:spacing w:val="6"/>
              </w:rPr>
              <w:t xml:space="preserve">  </w:t>
            </w:r>
            <w:r>
              <w:rPr>
                <w:rFonts w:hint="eastAsia" w:ascii="宋体" w:hAnsi="宋体" w:eastAsia="宋体" w:cs="宋体"/>
                <w:spacing w:val="-9"/>
              </w:rPr>
              <w:t>要</w:t>
            </w:r>
            <w:r>
              <w:rPr>
                <w:rFonts w:hint="eastAsia" w:ascii="宋体" w:hAnsi="宋体" w:eastAsia="宋体" w:cs="宋体"/>
                <w:spacing w:val="5"/>
              </w:rPr>
              <w:t xml:space="preserve">  </w:t>
            </w:r>
            <w:r>
              <w:rPr>
                <w:rFonts w:hint="eastAsia" w:ascii="宋体" w:hAnsi="宋体" w:eastAsia="宋体" w:cs="宋体"/>
                <w:spacing w:val="-9"/>
              </w:rPr>
              <w:t>经</w:t>
            </w:r>
            <w:r>
              <w:rPr>
                <w:rFonts w:hint="eastAsia" w:ascii="宋体" w:hAnsi="宋体" w:eastAsia="宋体" w:cs="宋体"/>
                <w:spacing w:val="6"/>
              </w:rPr>
              <w:t xml:space="preserve">  </w:t>
            </w:r>
            <w:r>
              <w:rPr>
                <w:rFonts w:hint="eastAsia" w:ascii="宋体" w:hAnsi="宋体" w:eastAsia="宋体" w:cs="宋体"/>
                <w:spacing w:val="-9"/>
              </w:rPr>
              <w:t>历</w:t>
            </w:r>
          </w:p>
        </w:tc>
      </w:tr>
      <w:tr w14:paraId="6CD30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2180" w:type="dxa"/>
            <w:vAlign w:val="top"/>
          </w:tcPr>
          <w:p w14:paraId="7491139D">
            <w:pPr>
              <w:pStyle w:val="17"/>
              <w:spacing w:before="237" w:line="221" w:lineRule="auto"/>
              <w:ind w:left="688"/>
              <w:rPr>
                <w:rFonts w:hint="eastAsia" w:ascii="宋体" w:hAnsi="宋体" w:eastAsia="宋体" w:cs="宋体"/>
              </w:rPr>
            </w:pPr>
            <w:r>
              <w:rPr>
                <w:rFonts w:hint="eastAsia" w:ascii="宋体" w:hAnsi="宋体" w:eastAsia="宋体" w:cs="宋体"/>
                <w:spacing w:val="-11"/>
              </w:rPr>
              <w:t>时</w:t>
            </w:r>
            <w:r>
              <w:rPr>
                <w:rFonts w:hint="eastAsia" w:ascii="宋体" w:hAnsi="宋体" w:eastAsia="宋体" w:cs="宋体"/>
                <w:spacing w:val="9"/>
              </w:rPr>
              <w:t xml:space="preserve">   </w:t>
            </w:r>
            <w:r>
              <w:rPr>
                <w:rFonts w:hint="eastAsia" w:ascii="宋体" w:hAnsi="宋体" w:eastAsia="宋体" w:cs="宋体"/>
                <w:spacing w:val="-11"/>
              </w:rPr>
              <w:t>间</w:t>
            </w:r>
          </w:p>
        </w:tc>
        <w:tc>
          <w:tcPr>
            <w:tcW w:w="4156" w:type="dxa"/>
            <w:gridSpan w:val="6"/>
            <w:vAlign w:val="top"/>
          </w:tcPr>
          <w:p w14:paraId="29DAF5CB">
            <w:pPr>
              <w:pStyle w:val="17"/>
              <w:spacing w:before="237" w:line="219" w:lineRule="auto"/>
              <w:ind w:left="527"/>
              <w:rPr>
                <w:rFonts w:hint="eastAsia" w:ascii="宋体" w:hAnsi="宋体" w:eastAsia="宋体" w:cs="宋体"/>
              </w:rPr>
            </w:pPr>
            <w:r>
              <w:rPr>
                <w:rFonts w:hint="eastAsia" w:ascii="宋体" w:hAnsi="宋体" w:eastAsia="宋体" w:cs="宋体"/>
                <w:spacing w:val="-1"/>
              </w:rPr>
              <w:t>参加过的类似项目名称及规模</w:t>
            </w:r>
          </w:p>
        </w:tc>
        <w:tc>
          <w:tcPr>
            <w:tcW w:w="2828" w:type="dxa"/>
            <w:vAlign w:val="top"/>
          </w:tcPr>
          <w:p w14:paraId="20F93543">
            <w:pPr>
              <w:pStyle w:val="17"/>
              <w:spacing w:before="237" w:line="219" w:lineRule="auto"/>
              <w:ind w:left="705"/>
              <w:rPr>
                <w:rFonts w:hint="eastAsia" w:ascii="宋体" w:hAnsi="宋体" w:eastAsia="宋体" w:cs="宋体"/>
              </w:rPr>
            </w:pPr>
            <w:r>
              <w:rPr>
                <w:rFonts w:hint="eastAsia" w:ascii="宋体" w:hAnsi="宋体" w:eastAsia="宋体" w:cs="宋体"/>
                <w:spacing w:val="-3"/>
              </w:rPr>
              <w:t>该项目中任职</w:t>
            </w:r>
          </w:p>
        </w:tc>
      </w:tr>
      <w:tr w14:paraId="66F31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0" w:hRule="atLeast"/>
        </w:trPr>
        <w:tc>
          <w:tcPr>
            <w:tcW w:w="2180" w:type="dxa"/>
            <w:vAlign w:val="top"/>
          </w:tcPr>
          <w:p w14:paraId="28D64BE9">
            <w:pPr>
              <w:rPr>
                <w:rFonts w:hint="eastAsia" w:ascii="宋体" w:hAnsi="宋体" w:eastAsia="宋体" w:cs="宋体"/>
                <w:sz w:val="21"/>
              </w:rPr>
            </w:pPr>
          </w:p>
        </w:tc>
        <w:tc>
          <w:tcPr>
            <w:tcW w:w="4156" w:type="dxa"/>
            <w:gridSpan w:val="6"/>
            <w:vAlign w:val="top"/>
          </w:tcPr>
          <w:p w14:paraId="6230F4F3">
            <w:pPr>
              <w:rPr>
                <w:rFonts w:hint="eastAsia" w:ascii="宋体" w:hAnsi="宋体" w:eastAsia="宋体" w:cs="宋体"/>
                <w:sz w:val="21"/>
              </w:rPr>
            </w:pPr>
          </w:p>
        </w:tc>
        <w:tc>
          <w:tcPr>
            <w:tcW w:w="2828" w:type="dxa"/>
            <w:vAlign w:val="top"/>
          </w:tcPr>
          <w:p w14:paraId="2244B9D1">
            <w:pPr>
              <w:rPr>
                <w:rFonts w:hint="eastAsia" w:ascii="宋体" w:hAnsi="宋体" w:eastAsia="宋体" w:cs="宋体"/>
                <w:sz w:val="21"/>
              </w:rPr>
            </w:pPr>
          </w:p>
        </w:tc>
      </w:tr>
    </w:tbl>
    <w:p w14:paraId="2937C6BA">
      <w:pPr>
        <w:pStyle w:val="4"/>
        <w:rPr>
          <w:rFonts w:hint="eastAsia" w:ascii="宋体" w:hAnsi="宋体" w:eastAsia="宋体" w:cs="宋体"/>
        </w:rPr>
      </w:pPr>
    </w:p>
    <w:p w14:paraId="44D300C5">
      <w:pPr>
        <w:rPr>
          <w:rFonts w:hint="eastAsia" w:ascii="宋体" w:hAnsi="宋体" w:eastAsia="宋体" w:cs="宋体"/>
        </w:rPr>
        <w:sectPr>
          <w:footerReference r:id="rId21" w:type="default"/>
          <w:pgSz w:w="11905" w:h="16839"/>
          <w:pgMar w:top="1424" w:right="1368" w:bottom="1153" w:left="1367" w:header="0" w:footer="994" w:gutter="0"/>
          <w:pgNumType w:fmt="decimal"/>
          <w:cols w:space="720" w:num="1"/>
        </w:sectPr>
      </w:pPr>
    </w:p>
    <w:p w14:paraId="29C7E5EA">
      <w:pPr>
        <w:spacing w:before="63" w:line="225" w:lineRule="auto"/>
        <w:ind w:left="3109"/>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8.质量保证承诺</w:t>
      </w:r>
    </w:p>
    <w:p w14:paraId="24B14CFA">
      <w:pPr>
        <w:pStyle w:val="4"/>
        <w:spacing w:line="261" w:lineRule="auto"/>
        <w:rPr>
          <w:rFonts w:hint="eastAsia" w:ascii="宋体" w:hAnsi="宋体" w:eastAsia="宋体" w:cs="宋体"/>
        </w:rPr>
      </w:pPr>
    </w:p>
    <w:p w14:paraId="20D0CF5B">
      <w:pPr>
        <w:pStyle w:val="4"/>
        <w:spacing w:line="261" w:lineRule="auto"/>
        <w:rPr>
          <w:rFonts w:hint="eastAsia" w:ascii="宋体" w:hAnsi="宋体" w:eastAsia="宋体" w:cs="宋体"/>
        </w:rPr>
      </w:pPr>
    </w:p>
    <w:p w14:paraId="66334C35">
      <w:pPr>
        <w:pStyle w:val="4"/>
        <w:spacing w:line="262" w:lineRule="auto"/>
        <w:rPr>
          <w:rFonts w:hint="eastAsia" w:ascii="宋体" w:hAnsi="宋体" w:eastAsia="宋体" w:cs="宋体"/>
        </w:rPr>
      </w:pPr>
    </w:p>
    <w:p w14:paraId="0652C5F9">
      <w:pPr>
        <w:pStyle w:val="4"/>
        <w:spacing w:line="262" w:lineRule="auto"/>
        <w:rPr>
          <w:rFonts w:hint="eastAsia" w:ascii="宋体" w:hAnsi="宋体" w:eastAsia="宋体" w:cs="宋体"/>
        </w:rPr>
      </w:pPr>
    </w:p>
    <w:p w14:paraId="2CEF21CA">
      <w:pPr>
        <w:pStyle w:val="4"/>
        <w:spacing w:line="262" w:lineRule="auto"/>
        <w:rPr>
          <w:rFonts w:hint="eastAsia" w:ascii="宋体" w:hAnsi="宋体" w:eastAsia="宋体" w:cs="宋体"/>
        </w:rPr>
      </w:pPr>
    </w:p>
    <w:p w14:paraId="79FE4AA4">
      <w:pPr>
        <w:pStyle w:val="4"/>
        <w:spacing w:line="262" w:lineRule="auto"/>
        <w:rPr>
          <w:rFonts w:hint="eastAsia" w:ascii="宋体" w:hAnsi="宋体" w:eastAsia="宋体" w:cs="宋体"/>
        </w:rPr>
      </w:pPr>
    </w:p>
    <w:p w14:paraId="17764116">
      <w:pPr>
        <w:pStyle w:val="4"/>
        <w:spacing w:line="262" w:lineRule="auto"/>
        <w:rPr>
          <w:rFonts w:hint="eastAsia" w:ascii="宋体" w:hAnsi="宋体" w:eastAsia="宋体" w:cs="宋体"/>
        </w:rPr>
      </w:pPr>
    </w:p>
    <w:p w14:paraId="202DCAC8">
      <w:pPr>
        <w:pStyle w:val="4"/>
        <w:spacing w:line="262" w:lineRule="auto"/>
        <w:rPr>
          <w:rFonts w:hint="eastAsia" w:ascii="宋体" w:hAnsi="宋体" w:eastAsia="宋体" w:cs="宋体"/>
        </w:rPr>
      </w:pPr>
    </w:p>
    <w:p w14:paraId="33DC413E">
      <w:pPr>
        <w:pStyle w:val="4"/>
        <w:spacing w:line="262" w:lineRule="auto"/>
        <w:rPr>
          <w:rFonts w:hint="eastAsia" w:ascii="宋体" w:hAnsi="宋体" w:eastAsia="宋体" w:cs="宋体"/>
        </w:rPr>
      </w:pPr>
    </w:p>
    <w:p w14:paraId="030D69F8">
      <w:pPr>
        <w:pStyle w:val="4"/>
        <w:spacing w:line="262" w:lineRule="auto"/>
        <w:rPr>
          <w:rFonts w:hint="eastAsia" w:ascii="宋体" w:hAnsi="宋体" w:eastAsia="宋体" w:cs="宋体"/>
        </w:rPr>
      </w:pPr>
    </w:p>
    <w:p w14:paraId="4C7F203F">
      <w:pPr>
        <w:spacing w:before="100" w:line="225" w:lineRule="auto"/>
        <w:ind w:left="3431"/>
        <w:rPr>
          <w:rFonts w:hint="eastAsia" w:ascii="宋体" w:hAnsi="宋体" w:eastAsia="宋体" w:cs="宋体"/>
          <w:sz w:val="31"/>
          <w:szCs w:val="31"/>
        </w:rPr>
      </w:pPr>
      <w:r>
        <w:rPr>
          <w:rFonts w:hint="eastAsia" w:ascii="宋体" w:hAnsi="宋体" w:eastAsia="宋体" w:cs="宋体"/>
          <w:spacing w:val="6"/>
          <w:sz w:val="31"/>
          <w:szCs w:val="31"/>
          <w14:textOutline w14:w="5793" w14:cap="sq" w14:cmpd="sng">
            <w14:solidFill>
              <w14:srgbClr w14:val="000000"/>
            </w14:solidFill>
            <w14:prstDash w14:val="solid"/>
            <w14:bevel/>
          </w14:textOutline>
        </w:rPr>
        <w:t>9.售后服务</w:t>
      </w:r>
    </w:p>
    <w:p w14:paraId="2B4AAC4A">
      <w:pPr>
        <w:pStyle w:val="4"/>
        <w:spacing w:line="248" w:lineRule="auto"/>
        <w:rPr>
          <w:rFonts w:hint="eastAsia" w:ascii="宋体" w:hAnsi="宋体" w:eastAsia="宋体" w:cs="宋体"/>
        </w:rPr>
      </w:pPr>
    </w:p>
    <w:p w14:paraId="11E505DC">
      <w:pPr>
        <w:pStyle w:val="4"/>
        <w:spacing w:line="248" w:lineRule="auto"/>
        <w:rPr>
          <w:rFonts w:hint="eastAsia" w:ascii="宋体" w:hAnsi="宋体" w:eastAsia="宋体" w:cs="宋体"/>
        </w:rPr>
      </w:pPr>
    </w:p>
    <w:p w14:paraId="0E1D15FF">
      <w:pPr>
        <w:pStyle w:val="4"/>
        <w:spacing w:line="248" w:lineRule="auto"/>
        <w:rPr>
          <w:rFonts w:hint="eastAsia" w:ascii="宋体" w:hAnsi="宋体" w:eastAsia="宋体" w:cs="宋体"/>
        </w:rPr>
      </w:pPr>
    </w:p>
    <w:p w14:paraId="36750BAE">
      <w:pPr>
        <w:pStyle w:val="4"/>
        <w:spacing w:line="248" w:lineRule="auto"/>
        <w:rPr>
          <w:rFonts w:hint="eastAsia" w:ascii="宋体" w:hAnsi="宋体" w:eastAsia="宋体" w:cs="宋体"/>
        </w:rPr>
      </w:pPr>
    </w:p>
    <w:p w14:paraId="1CE2C560">
      <w:pPr>
        <w:pStyle w:val="4"/>
        <w:spacing w:line="248" w:lineRule="auto"/>
        <w:rPr>
          <w:rFonts w:hint="eastAsia" w:ascii="宋体" w:hAnsi="宋体" w:eastAsia="宋体" w:cs="宋体"/>
        </w:rPr>
      </w:pPr>
    </w:p>
    <w:p w14:paraId="2FA0A5FB">
      <w:pPr>
        <w:pStyle w:val="4"/>
        <w:spacing w:line="248" w:lineRule="auto"/>
        <w:rPr>
          <w:rFonts w:hint="eastAsia" w:ascii="宋体" w:hAnsi="宋体" w:eastAsia="宋体" w:cs="宋体"/>
        </w:rPr>
      </w:pPr>
    </w:p>
    <w:p w14:paraId="79BEBE6A">
      <w:pPr>
        <w:pStyle w:val="4"/>
        <w:spacing w:line="248" w:lineRule="auto"/>
        <w:rPr>
          <w:rFonts w:hint="eastAsia" w:ascii="宋体" w:hAnsi="宋体" w:eastAsia="宋体" w:cs="宋体"/>
        </w:rPr>
      </w:pPr>
    </w:p>
    <w:p w14:paraId="7FA74A73">
      <w:pPr>
        <w:pStyle w:val="4"/>
        <w:spacing w:line="248" w:lineRule="auto"/>
        <w:rPr>
          <w:rFonts w:hint="eastAsia" w:ascii="宋体" w:hAnsi="宋体" w:eastAsia="宋体" w:cs="宋体"/>
        </w:rPr>
      </w:pPr>
    </w:p>
    <w:p w14:paraId="34B02C63">
      <w:pPr>
        <w:pStyle w:val="4"/>
        <w:spacing w:line="248" w:lineRule="auto"/>
        <w:rPr>
          <w:rFonts w:hint="eastAsia" w:ascii="宋体" w:hAnsi="宋体" w:eastAsia="宋体" w:cs="宋体"/>
        </w:rPr>
      </w:pPr>
    </w:p>
    <w:p w14:paraId="4F693894">
      <w:pPr>
        <w:pStyle w:val="4"/>
        <w:spacing w:line="248" w:lineRule="auto"/>
        <w:rPr>
          <w:rFonts w:hint="eastAsia" w:ascii="宋体" w:hAnsi="宋体" w:eastAsia="宋体" w:cs="宋体"/>
        </w:rPr>
      </w:pPr>
    </w:p>
    <w:p w14:paraId="669E2059">
      <w:pPr>
        <w:pStyle w:val="4"/>
        <w:spacing w:line="249" w:lineRule="auto"/>
        <w:rPr>
          <w:rFonts w:hint="eastAsia" w:ascii="宋体" w:hAnsi="宋体" w:eastAsia="宋体" w:cs="宋体"/>
        </w:rPr>
      </w:pPr>
    </w:p>
    <w:p w14:paraId="507471D0">
      <w:pPr>
        <w:pStyle w:val="4"/>
        <w:spacing w:line="249" w:lineRule="auto"/>
        <w:rPr>
          <w:rFonts w:hint="eastAsia" w:ascii="宋体" w:hAnsi="宋体" w:eastAsia="宋体" w:cs="宋体"/>
        </w:rPr>
      </w:pPr>
    </w:p>
    <w:p w14:paraId="5ADE1A82">
      <w:pPr>
        <w:spacing w:before="101" w:line="224" w:lineRule="auto"/>
        <w:jc w:val="right"/>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10.供应商认为有必要补充说明的事宜（若有</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w:t>
      </w:r>
      <w:r>
        <w:rPr>
          <w:rFonts w:hint="eastAsia" w:ascii="宋体" w:hAnsi="宋体" w:eastAsia="宋体" w:cs="宋体"/>
          <w:spacing w:val="8"/>
          <w:sz w:val="31"/>
          <w:szCs w:val="31"/>
          <w14:textOutline w14:w="5793" w14:cap="sq" w14:cmpd="sng">
            <w14:solidFill>
              <w14:srgbClr w14:val="000000"/>
            </w14:solidFill>
            <w14:prstDash w14:val="solid"/>
            <w14:bevel/>
          </w14:textOutline>
        </w:rPr>
        <w:t>没有可删除）</w:t>
      </w:r>
    </w:p>
    <w:p w14:paraId="78904CC2">
      <w:pPr>
        <w:spacing w:line="224" w:lineRule="auto"/>
        <w:rPr>
          <w:rFonts w:hint="eastAsia" w:ascii="宋体" w:hAnsi="宋体" w:eastAsia="宋体" w:cs="宋体"/>
          <w:sz w:val="31"/>
          <w:szCs w:val="31"/>
        </w:rPr>
        <w:sectPr>
          <w:footerReference r:id="rId22" w:type="default"/>
          <w:pgSz w:w="11905" w:h="16839"/>
          <w:pgMar w:top="1424" w:right="1723" w:bottom="1156" w:left="1730" w:header="0" w:footer="994" w:gutter="0"/>
          <w:pgNumType w:fmt="decimal"/>
          <w:cols w:space="720" w:num="1"/>
        </w:sectPr>
      </w:pPr>
    </w:p>
    <w:p w14:paraId="2498839F">
      <w:pPr>
        <w:spacing w:before="63" w:line="224" w:lineRule="auto"/>
        <w:ind w:left="957"/>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11.《拒绝政府采购领域商业贿赂承诺书》（格式）</w:t>
      </w:r>
    </w:p>
    <w:p w14:paraId="26E852C1">
      <w:pPr>
        <w:pStyle w:val="4"/>
        <w:spacing w:line="471" w:lineRule="auto"/>
        <w:rPr>
          <w:rFonts w:hint="eastAsia" w:ascii="宋体" w:hAnsi="宋体" w:eastAsia="宋体" w:cs="宋体"/>
        </w:rPr>
      </w:pPr>
    </w:p>
    <w:p w14:paraId="1AA2FCFB">
      <w:pPr>
        <w:spacing w:before="78" w:line="219" w:lineRule="auto"/>
        <w:ind w:left="3358"/>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陕西省政府采购供应商</w:t>
      </w:r>
    </w:p>
    <w:p w14:paraId="10C0D493">
      <w:pPr>
        <w:spacing w:before="116" w:line="219" w:lineRule="auto"/>
        <w:ind w:left="2648"/>
        <w:rPr>
          <w:rFonts w:hint="eastAsia" w:ascii="宋体" w:hAnsi="宋体" w:eastAsia="宋体" w:cs="宋体"/>
          <w:sz w:val="24"/>
          <w:szCs w:val="24"/>
        </w:rPr>
      </w:pPr>
      <w:r>
        <w:rPr>
          <w:rFonts w:hint="eastAsia" w:ascii="宋体" w:hAnsi="宋体" w:eastAsia="宋体" w:cs="宋体"/>
          <w:sz w:val="24"/>
          <w:szCs w:val="24"/>
          <w14:textOutline w14:w="4358" w14:cap="sq" w14:cmpd="sng">
            <w14:solidFill>
              <w14:srgbClr w14:val="000000"/>
            </w14:solidFill>
            <w14:prstDash w14:val="solid"/>
            <w14:bevel/>
          </w14:textOutline>
        </w:rPr>
        <w:t>拒绝政府采购领域商业贿赂承诺书</w:t>
      </w:r>
      <w:r>
        <w:rPr>
          <w:rFonts w:hint="eastAsia" w:ascii="宋体" w:hAnsi="宋体" w:eastAsia="宋体" w:cs="宋体"/>
          <w:spacing w:val="-31"/>
          <w:sz w:val="24"/>
          <w:szCs w:val="24"/>
        </w:rPr>
        <w:t xml:space="preserve"> </w:t>
      </w:r>
      <w:r>
        <w:rPr>
          <w:rFonts w:hint="eastAsia" w:ascii="宋体" w:hAnsi="宋体" w:eastAsia="宋体" w:cs="宋体"/>
          <w:sz w:val="24"/>
          <w:szCs w:val="24"/>
          <w14:textOutline w14:w="4358" w14:cap="sq" w14:cmpd="sng">
            <w14:solidFill>
              <w14:srgbClr w14:val="000000"/>
            </w14:solidFill>
            <w14:prstDash w14:val="solid"/>
            <w14:bevel/>
          </w14:textOutline>
        </w:rPr>
        <w:t>1</w:t>
      </w:r>
    </w:p>
    <w:p w14:paraId="7EB23B4A">
      <w:pPr>
        <w:pStyle w:val="4"/>
        <w:spacing w:line="355" w:lineRule="auto"/>
        <w:rPr>
          <w:rFonts w:hint="eastAsia" w:ascii="宋体" w:hAnsi="宋体" w:eastAsia="宋体" w:cs="宋体"/>
        </w:rPr>
      </w:pPr>
    </w:p>
    <w:p w14:paraId="031B6A71">
      <w:pPr>
        <w:spacing w:before="78" w:line="219" w:lineRule="auto"/>
        <w:jc w:val="right"/>
        <w:rPr>
          <w:rFonts w:hint="eastAsia" w:ascii="宋体" w:hAnsi="宋体" w:eastAsia="宋体" w:cs="宋体"/>
          <w:sz w:val="24"/>
          <w:szCs w:val="24"/>
        </w:rPr>
      </w:pPr>
      <w:r>
        <w:rPr>
          <w:rFonts w:hint="eastAsia" w:ascii="宋体" w:hAnsi="宋体" w:eastAsia="宋体" w:cs="宋体"/>
          <w:sz w:val="24"/>
          <w:szCs w:val="24"/>
        </w:rPr>
        <w:t>为响应党中央、国务院关于治理政府采购领域商</w:t>
      </w:r>
      <w:r>
        <w:rPr>
          <w:rFonts w:hint="eastAsia" w:ascii="宋体" w:hAnsi="宋体" w:eastAsia="宋体" w:cs="宋体"/>
          <w:spacing w:val="-1"/>
          <w:sz w:val="24"/>
          <w:szCs w:val="24"/>
        </w:rPr>
        <w:t>业贿赂行为的号召</w:t>
      </w:r>
      <w:r>
        <w:rPr>
          <w:rFonts w:hint="eastAsia" w:ascii="宋体" w:hAnsi="宋体" w:eastAsia="宋体" w:cs="宋体"/>
          <w:spacing w:val="-25"/>
          <w:sz w:val="24"/>
          <w:szCs w:val="24"/>
          <w:lang w:eastAsia="zh-CN"/>
        </w:rPr>
        <w:t>，，</w:t>
      </w:r>
      <w:r>
        <w:rPr>
          <w:rFonts w:hint="eastAsia" w:ascii="宋体" w:hAnsi="宋体" w:eastAsia="宋体" w:cs="宋体"/>
          <w:spacing w:val="-1"/>
          <w:sz w:val="24"/>
          <w:szCs w:val="24"/>
        </w:rPr>
        <w:t>我单位作为</w:t>
      </w:r>
    </w:p>
    <w:p w14:paraId="36F6FEDA">
      <w:pPr>
        <w:tabs>
          <w:tab w:val="left" w:pos="135"/>
        </w:tabs>
        <w:spacing w:before="183" w:line="219" w:lineRule="auto"/>
        <w:rPr>
          <w:rFonts w:hint="eastAsia" w:ascii="宋体" w:hAnsi="宋体" w:eastAsia="宋体" w:cs="宋体"/>
          <w:sz w:val="24"/>
          <w:szCs w:val="24"/>
        </w:rPr>
      </w:pPr>
      <w:r>
        <w:rPr>
          <w:rFonts w:hint="eastAsia" w:ascii="宋体" w:hAnsi="宋体" w:eastAsia="宋体" w:cs="宋体"/>
          <w:sz w:val="24"/>
          <w:szCs w:val="24"/>
          <w:u w:val="single" w:color="auto"/>
        </w:rPr>
        <w:tab/>
      </w:r>
      <w:r>
        <w:rPr>
          <w:rFonts w:hint="eastAsia" w:ascii="宋体" w:hAnsi="宋体" w:eastAsia="宋体" w:cs="宋体"/>
          <w:spacing w:val="-6"/>
          <w:sz w:val="24"/>
          <w:szCs w:val="24"/>
          <w:u w:val="single" w:color="auto"/>
        </w:rPr>
        <w:t xml:space="preserve">（项目名称）         </w:t>
      </w:r>
      <w:r>
        <w:rPr>
          <w:rFonts w:hint="eastAsia" w:ascii="宋体" w:hAnsi="宋体" w:eastAsia="宋体" w:cs="宋体"/>
          <w:spacing w:val="29"/>
          <w:sz w:val="24"/>
          <w:szCs w:val="24"/>
        </w:rPr>
        <w:t xml:space="preserve"> </w:t>
      </w:r>
      <w:r>
        <w:rPr>
          <w:rFonts w:hint="eastAsia" w:ascii="宋体" w:hAnsi="宋体" w:eastAsia="宋体" w:cs="宋体"/>
          <w:spacing w:val="-6"/>
          <w:sz w:val="24"/>
          <w:szCs w:val="24"/>
        </w:rPr>
        <w:t>的供应商</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在此庄</w:t>
      </w:r>
      <w:r>
        <w:rPr>
          <w:rFonts w:hint="eastAsia" w:ascii="宋体" w:hAnsi="宋体" w:eastAsia="宋体" w:cs="宋体"/>
          <w:spacing w:val="-7"/>
          <w:sz w:val="24"/>
          <w:szCs w:val="24"/>
        </w:rPr>
        <w:t>严承诺：</w:t>
      </w:r>
    </w:p>
    <w:p w14:paraId="7FE55998">
      <w:pPr>
        <w:spacing w:before="181" w:line="219" w:lineRule="auto"/>
        <w:ind w:left="987"/>
        <w:rPr>
          <w:rFonts w:hint="eastAsia" w:ascii="宋体" w:hAnsi="宋体" w:eastAsia="宋体" w:cs="宋体"/>
          <w:sz w:val="24"/>
          <w:szCs w:val="24"/>
          <w:lang w:eastAsia="zh-CN"/>
        </w:rPr>
      </w:pPr>
      <w:r>
        <w:rPr>
          <w:rFonts w:hint="eastAsia" w:ascii="宋体" w:hAnsi="宋体" w:eastAsia="宋体" w:cs="宋体"/>
          <w:spacing w:val="-1"/>
          <w:sz w:val="24"/>
          <w:szCs w:val="24"/>
        </w:rPr>
        <w:t>1、在参与政府采购活动中遵纪守法、诚信经营、公平竞</w:t>
      </w:r>
      <w:r>
        <w:rPr>
          <w:rFonts w:hint="eastAsia" w:ascii="宋体" w:hAnsi="宋体" w:eastAsia="宋体" w:cs="宋体"/>
          <w:spacing w:val="-2"/>
          <w:sz w:val="24"/>
          <w:szCs w:val="24"/>
        </w:rPr>
        <w:t>标</w:t>
      </w:r>
      <w:r>
        <w:rPr>
          <w:rFonts w:hint="eastAsia" w:ascii="宋体" w:hAnsi="宋体" w:eastAsia="宋体" w:cs="宋体"/>
          <w:spacing w:val="-2"/>
          <w:sz w:val="24"/>
          <w:szCs w:val="24"/>
          <w:lang w:eastAsia="zh-CN"/>
        </w:rPr>
        <w:t>。</w:t>
      </w:r>
    </w:p>
    <w:p w14:paraId="29E72E5E">
      <w:pPr>
        <w:spacing w:before="183" w:line="219" w:lineRule="auto"/>
        <w:jc w:val="right"/>
        <w:rPr>
          <w:rFonts w:hint="eastAsia" w:ascii="宋体" w:hAnsi="宋体" w:eastAsia="宋体" w:cs="宋体"/>
          <w:sz w:val="24"/>
          <w:szCs w:val="24"/>
        </w:rPr>
      </w:pPr>
      <w:r>
        <w:rPr>
          <w:rFonts w:hint="eastAsia" w:ascii="宋体" w:hAnsi="宋体" w:eastAsia="宋体" w:cs="宋体"/>
          <w:spacing w:val="2"/>
          <w:sz w:val="24"/>
          <w:szCs w:val="24"/>
        </w:rPr>
        <w:t>2、不向采购人、采购代理机构和政府采购</w:t>
      </w:r>
      <w:r>
        <w:rPr>
          <w:rFonts w:hint="eastAsia" w:ascii="宋体" w:hAnsi="宋体" w:eastAsia="宋体" w:cs="宋体"/>
          <w:spacing w:val="1"/>
          <w:sz w:val="24"/>
          <w:szCs w:val="24"/>
        </w:rPr>
        <w:t>评审专家进行任何形式的商业贿赂</w:t>
      </w:r>
    </w:p>
    <w:p w14:paraId="604D49DE">
      <w:pPr>
        <w:spacing w:before="181" w:line="219" w:lineRule="auto"/>
        <w:ind w:left="36"/>
        <w:rPr>
          <w:rFonts w:hint="eastAsia" w:ascii="宋体" w:hAnsi="宋体" w:eastAsia="宋体" w:cs="宋体"/>
          <w:sz w:val="24"/>
          <w:szCs w:val="24"/>
          <w:lang w:eastAsia="zh-CN"/>
        </w:rPr>
      </w:pPr>
      <w:r>
        <w:rPr>
          <w:rFonts w:hint="eastAsia" w:ascii="宋体" w:hAnsi="宋体" w:eastAsia="宋体" w:cs="宋体"/>
          <w:spacing w:val="-5"/>
          <w:sz w:val="24"/>
          <w:szCs w:val="24"/>
        </w:rPr>
        <w:t>以谋取交易机会</w:t>
      </w:r>
      <w:r>
        <w:rPr>
          <w:rFonts w:hint="eastAsia" w:ascii="宋体" w:hAnsi="宋体" w:eastAsia="宋体" w:cs="宋体"/>
          <w:spacing w:val="-5"/>
          <w:sz w:val="24"/>
          <w:szCs w:val="24"/>
          <w:lang w:eastAsia="zh-CN"/>
        </w:rPr>
        <w:t>。</w:t>
      </w:r>
    </w:p>
    <w:p w14:paraId="41F410D0">
      <w:pPr>
        <w:spacing w:before="183" w:line="219" w:lineRule="auto"/>
        <w:ind w:right="2"/>
        <w:jc w:val="right"/>
        <w:rPr>
          <w:rFonts w:hint="eastAsia" w:ascii="宋体" w:hAnsi="宋体" w:eastAsia="宋体" w:cs="宋体"/>
          <w:sz w:val="24"/>
          <w:szCs w:val="24"/>
        </w:rPr>
      </w:pPr>
      <w:r>
        <w:rPr>
          <w:rFonts w:hint="eastAsia" w:ascii="宋体" w:hAnsi="宋体" w:eastAsia="宋体" w:cs="宋体"/>
          <w:spacing w:val="1"/>
          <w:sz w:val="24"/>
          <w:szCs w:val="24"/>
        </w:rPr>
        <w:t>3、不向政府采购采购代理机构和采购人提供虚假资质文件或采用虚假应标方</w:t>
      </w:r>
    </w:p>
    <w:p w14:paraId="4B6E4549">
      <w:pPr>
        <w:spacing w:before="181" w:line="219" w:lineRule="auto"/>
        <w:ind w:left="14"/>
        <w:rPr>
          <w:rFonts w:hint="eastAsia" w:ascii="宋体" w:hAnsi="宋体" w:eastAsia="宋体" w:cs="宋体"/>
          <w:sz w:val="24"/>
          <w:szCs w:val="24"/>
          <w:lang w:eastAsia="zh-CN"/>
        </w:rPr>
      </w:pPr>
      <w:r>
        <w:rPr>
          <w:rFonts w:hint="eastAsia" w:ascii="宋体" w:hAnsi="宋体" w:eastAsia="宋体" w:cs="宋体"/>
          <w:spacing w:val="-1"/>
          <w:sz w:val="24"/>
          <w:szCs w:val="24"/>
        </w:rPr>
        <w:t>式参与政府采购市场竞争并谋取成交</w:t>
      </w:r>
      <w:r>
        <w:rPr>
          <w:rFonts w:hint="eastAsia" w:ascii="宋体" w:hAnsi="宋体" w:eastAsia="宋体" w:cs="宋体"/>
          <w:spacing w:val="-1"/>
          <w:sz w:val="24"/>
          <w:szCs w:val="24"/>
          <w:lang w:eastAsia="zh-CN"/>
        </w:rPr>
        <w:t>。</w:t>
      </w:r>
    </w:p>
    <w:p w14:paraId="6B71D63F">
      <w:pPr>
        <w:spacing w:before="183" w:line="219" w:lineRule="auto"/>
        <w:ind w:left="968"/>
        <w:rPr>
          <w:rFonts w:hint="eastAsia" w:ascii="宋体" w:hAnsi="宋体" w:eastAsia="宋体" w:cs="宋体"/>
          <w:sz w:val="24"/>
          <w:szCs w:val="24"/>
          <w:lang w:eastAsia="zh-CN"/>
        </w:rPr>
      </w:pPr>
      <w:r>
        <w:rPr>
          <w:rFonts w:hint="eastAsia" w:ascii="宋体" w:hAnsi="宋体" w:eastAsia="宋体" w:cs="宋体"/>
          <w:spacing w:val="-3"/>
          <w:sz w:val="24"/>
          <w:szCs w:val="24"/>
        </w:rPr>
        <w:t>4、不采取“</w:t>
      </w:r>
      <w:r>
        <w:rPr>
          <w:rFonts w:hint="eastAsia" w:ascii="宋体" w:hAnsi="宋体" w:eastAsia="宋体" w:cs="宋体"/>
          <w:spacing w:val="-78"/>
          <w:sz w:val="24"/>
          <w:szCs w:val="24"/>
        </w:rPr>
        <w:t xml:space="preserve"> </w:t>
      </w:r>
      <w:r>
        <w:rPr>
          <w:rFonts w:hint="eastAsia" w:ascii="宋体" w:hAnsi="宋体" w:eastAsia="宋体" w:cs="宋体"/>
          <w:spacing w:val="-3"/>
          <w:sz w:val="24"/>
          <w:szCs w:val="24"/>
        </w:rPr>
        <w:t>围标、陪标</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”等商业欺诈手段获得政府采购定单</w:t>
      </w:r>
      <w:r>
        <w:rPr>
          <w:rFonts w:hint="eastAsia" w:ascii="宋体" w:hAnsi="宋体" w:eastAsia="宋体" w:cs="宋体"/>
          <w:spacing w:val="-3"/>
          <w:sz w:val="24"/>
          <w:szCs w:val="24"/>
          <w:lang w:eastAsia="zh-CN"/>
        </w:rPr>
        <w:t>。</w:t>
      </w:r>
    </w:p>
    <w:p w14:paraId="2E1198A8">
      <w:pPr>
        <w:spacing w:before="181" w:line="219" w:lineRule="auto"/>
        <w:ind w:left="974"/>
        <w:rPr>
          <w:rFonts w:hint="eastAsia" w:ascii="宋体" w:hAnsi="宋体" w:eastAsia="宋体" w:cs="宋体"/>
          <w:sz w:val="24"/>
          <w:szCs w:val="24"/>
          <w:lang w:eastAsia="zh-CN"/>
        </w:rPr>
      </w:pPr>
      <w:r>
        <w:rPr>
          <w:rFonts w:hint="eastAsia" w:ascii="宋体" w:hAnsi="宋体" w:eastAsia="宋体" w:cs="宋体"/>
          <w:spacing w:val="-1"/>
          <w:sz w:val="24"/>
          <w:szCs w:val="24"/>
        </w:rPr>
        <w:t>5、不采取不正当手段低毁、排挤其他供应商</w:t>
      </w:r>
      <w:r>
        <w:rPr>
          <w:rFonts w:hint="eastAsia" w:ascii="宋体" w:hAnsi="宋体" w:eastAsia="宋体" w:cs="宋体"/>
          <w:spacing w:val="-1"/>
          <w:sz w:val="24"/>
          <w:szCs w:val="24"/>
          <w:lang w:eastAsia="zh-CN"/>
        </w:rPr>
        <w:t>。</w:t>
      </w:r>
    </w:p>
    <w:p w14:paraId="59253B28">
      <w:pPr>
        <w:spacing w:before="183" w:line="219" w:lineRule="auto"/>
        <w:ind w:left="971"/>
        <w:rPr>
          <w:rFonts w:hint="eastAsia" w:ascii="宋体" w:hAnsi="宋体" w:eastAsia="宋体" w:cs="宋体"/>
          <w:sz w:val="24"/>
          <w:szCs w:val="24"/>
          <w:lang w:eastAsia="zh-CN"/>
        </w:rPr>
      </w:pPr>
      <w:r>
        <w:rPr>
          <w:rFonts w:hint="eastAsia" w:ascii="宋体" w:hAnsi="宋体" w:eastAsia="宋体" w:cs="宋体"/>
          <w:spacing w:val="-1"/>
          <w:sz w:val="24"/>
          <w:szCs w:val="24"/>
        </w:rPr>
        <w:t>6、不在提供商品和服务时“偷梁换柱、以次充好</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2"/>
          <w:sz w:val="24"/>
          <w:szCs w:val="24"/>
        </w:rPr>
        <w:t>损害采购人的合法权益</w:t>
      </w:r>
      <w:r>
        <w:rPr>
          <w:rFonts w:hint="eastAsia" w:ascii="宋体" w:hAnsi="宋体" w:eastAsia="宋体" w:cs="宋体"/>
          <w:spacing w:val="-2"/>
          <w:sz w:val="24"/>
          <w:szCs w:val="24"/>
          <w:lang w:eastAsia="zh-CN"/>
        </w:rPr>
        <w:t>。</w:t>
      </w:r>
    </w:p>
    <w:p w14:paraId="7E61122E">
      <w:pPr>
        <w:spacing w:before="181" w:line="219" w:lineRule="auto"/>
        <w:jc w:val="right"/>
        <w:rPr>
          <w:rFonts w:hint="eastAsia" w:ascii="宋体" w:hAnsi="宋体" w:eastAsia="宋体" w:cs="宋体"/>
          <w:sz w:val="24"/>
          <w:szCs w:val="24"/>
        </w:rPr>
      </w:pPr>
      <w:r>
        <w:rPr>
          <w:rFonts w:hint="eastAsia" w:ascii="宋体" w:hAnsi="宋体" w:eastAsia="宋体" w:cs="宋体"/>
          <w:spacing w:val="2"/>
          <w:sz w:val="24"/>
          <w:szCs w:val="24"/>
        </w:rPr>
        <w:t>7、不与采购人、采购代理机构政府采购评</w:t>
      </w:r>
      <w:r>
        <w:rPr>
          <w:rFonts w:hint="eastAsia" w:ascii="宋体" w:hAnsi="宋体" w:eastAsia="宋体" w:cs="宋体"/>
          <w:spacing w:val="1"/>
          <w:sz w:val="24"/>
          <w:szCs w:val="24"/>
        </w:rPr>
        <w:t>审专家或其它供应商恶意串通</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进</w:t>
      </w:r>
    </w:p>
    <w:p w14:paraId="2FFA54A5">
      <w:pPr>
        <w:spacing w:before="184" w:line="219" w:lineRule="auto"/>
        <w:ind w:left="13"/>
        <w:rPr>
          <w:rFonts w:hint="eastAsia" w:ascii="宋体" w:hAnsi="宋体" w:eastAsia="宋体" w:cs="宋体"/>
          <w:sz w:val="24"/>
          <w:szCs w:val="24"/>
          <w:lang w:eastAsia="zh-CN"/>
        </w:rPr>
      </w:pPr>
      <w:r>
        <w:rPr>
          <w:rFonts w:hint="eastAsia" w:ascii="宋体" w:hAnsi="宋体" w:eastAsia="宋体" w:cs="宋体"/>
          <w:spacing w:val="-1"/>
          <w:sz w:val="24"/>
          <w:szCs w:val="24"/>
        </w:rPr>
        <w:t>行质疑和投诉</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维护政府采购市场秩序</w:t>
      </w:r>
      <w:r>
        <w:rPr>
          <w:rFonts w:hint="eastAsia" w:ascii="宋体" w:hAnsi="宋体" w:eastAsia="宋体" w:cs="宋体"/>
          <w:spacing w:val="-1"/>
          <w:sz w:val="24"/>
          <w:szCs w:val="24"/>
          <w:lang w:eastAsia="zh-CN"/>
        </w:rPr>
        <w:t>。</w:t>
      </w:r>
    </w:p>
    <w:p w14:paraId="2B9F0B8B">
      <w:pPr>
        <w:spacing w:before="183" w:line="219" w:lineRule="auto"/>
        <w:ind w:right="5"/>
        <w:jc w:val="right"/>
        <w:rPr>
          <w:rFonts w:hint="eastAsia" w:ascii="宋体" w:hAnsi="宋体" w:eastAsia="宋体" w:cs="宋体"/>
          <w:sz w:val="24"/>
          <w:szCs w:val="24"/>
          <w:lang w:eastAsia="zh-CN"/>
        </w:rPr>
      </w:pPr>
      <w:r>
        <w:rPr>
          <w:rFonts w:hint="eastAsia" w:ascii="宋体" w:hAnsi="宋体" w:eastAsia="宋体" w:cs="宋体"/>
          <w:spacing w:val="1"/>
          <w:sz w:val="24"/>
          <w:szCs w:val="24"/>
        </w:rPr>
        <w:t>8、尊重和接受政府采购监督管理部门的监督和政府采购代理机构采购要求</w:t>
      </w:r>
      <w:r>
        <w:rPr>
          <w:rFonts w:hint="eastAsia" w:ascii="宋体" w:hAnsi="宋体" w:eastAsia="宋体" w:cs="宋体"/>
          <w:spacing w:val="1"/>
          <w:sz w:val="24"/>
          <w:szCs w:val="24"/>
          <w:lang w:eastAsia="zh-CN"/>
        </w:rPr>
        <w:t>，</w:t>
      </w:r>
    </w:p>
    <w:p w14:paraId="09FDE412">
      <w:pPr>
        <w:spacing w:before="181" w:line="219" w:lineRule="auto"/>
        <w:ind w:left="9"/>
        <w:rPr>
          <w:rFonts w:hint="eastAsia" w:ascii="宋体" w:hAnsi="宋体" w:eastAsia="宋体" w:cs="宋体"/>
          <w:sz w:val="24"/>
          <w:szCs w:val="24"/>
          <w:lang w:eastAsia="zh-CN"/>
        </w:rPr>
      </w:pPr>
      <w:r>
        <w:rPr>
          <w:rFonts w:hint="eastAsia" w:ascii="宋体" w:hAnsi="宋体" w:eastAsia="宋体" w:cs="宋体"/>
          <w:spacing w:val="-1"/>
          <w:sz w:val="24"/>
          <w:szCs w:val="24"/>
        </w:rPr>
        <w:t>承担因违约行为给采购人造成的损失</w:t>
      </w:r>
      <w:r>
        <w:rPr>
          <w:rFonts w:hint="eastAsia" w:ascii="宋体" w:hAnsi="宋体" w:eastAsia="宋体" w:cs="宋体"/>
          <w:spacing w:val="-1"/>
          <w:sz w:val="24"/>
          <w:szCs w:val="24"/>
          <w:lang w:eastAsia="zh-CN"/>
        </w:rPr>
        <w:t>。</w:t>
      </w:r>
    </w:p>
    <w:p w14:paraId="10BB11C4">
      <w:pPr>
        <w:spacing w:before="183" w:line="219" w:lineRule="auto"/>
        <w:ind w:left="970"/>
        <w:rPr>
          <w:rFonts w:hint="eastAsia" w:ascii="宋体" w:hAnsi="宋体" w:eastAsia="宋体" w:cs="宋体"/>
          <w:sz w:val="24"/>
          <w:szCs w:val="24"/>
          <w:lang w:eastAsia="zh-CN"/>
        </w:rPr>
      </w:pPr>
      <w:r>
        <w:rPr>
          <w:rFonts w:hint="eastAsia" w:ascii="宋体" w:hAnsi="宋体" w:eastAsia="宋体" w:cs="宋体"/>
          <w:sz w:val="24"/>
          <w:szCs w:val="24"/>
        </w:rPr>
        <w:t>9、不发生其他有悖于政府采购公开、公平</w:t>
      </w:r>
      <w:r>
        <w:rPr>
          <w:rFonts w:hint="eastAsia" w:ascii="宋体" w:hAnsi="宋体" w:eastAsia="宋体" w:cs="宋体"/>
          <w:spacing w:val="-1"/>
          <w:sz w:val="24"/>
          <w:szCs w:val="24"/>
        </w:rPr>
        <w:t>、公正和诚信原则的行为</w:t>
      </w:r>
      <w:r>
        <w:rPr>
          <w:rFonts w:hint="eastAsia" w:ascii="宋体" w:hAnsi="宋体" w:eastAsia="宋体" w:cs="宋体"/>
          <w:spacing w:val="-1"/>
          <w:sz w:val="24"/>
          <w:szCs w:val="24"/>
          <w:lang w:eastAsia="zh-CN"/>
        </w:rPr>
        <w:t>。</w:t>
      </w:r>
    </w:p>
    <w:p w14:paraId="19D76BCF">
      <w:pPr>
        <w:pStyle w:val="4"/>
        <w:spacing w:line="282" w:lineRule="auto"/>
        <w:rPr>
          <w:rFonts w:hint="eastAsia" w:ascii="宋体" w:hAnsi="宋体" w:eastAsia="宋体" w:cs="宋体"/>
        </w:rPr>
      </w:pPr>
    </w:p>
    <w:p w14:paraId="541633E8">
      <w:pPr>
        <w:pStyle w:val="4"/>
        <w:spacing w:line="283" w:lineRule="auto"/>
        <w:rPr>
          <w:rFonts w:hint="eastAsia" w:ascii="宋体" w:hAnsi="宋体" w:eastAsia="宋体" w:cs="宋体"/>
        </w:rPr>
      </w:pPr>
    </w:p>
    <w:p w14:paraId="342C98DA">
      <w:pPr>
        <w:spacing w:before="79" w:line="360" w:lineRule="auto"/>
        <w:ind w:firstLine="984" w:firstLineChars="400"/>
        <w:rPr>
          <w:rFonts w:hint="eastAsia" w:ascii="宋体" w:hAnsi="宋体" w:eastAsia="宋体" w:cs="宋体"/>
          <w:sz w:val="24"/>
          <w:szCs w:val="24"/>
        </w:rPr>
      </w:pPr>
      <w:r>
        <w:rPr>
          <w:rFonts w:hint="eastAsia" w:ascii="宋体" w:hAnsi="宋体" w:eastAsia="宋体" w:cs="宋体"/>
          <w:spacing w:val="3"/>
          <w:sz w:val="24"/>
          <w:szCs w:val="24"/>
        </w:rPr>
        <w:t>承诺单位</w:t>
      </w:r>
      <w:r>
        <w:rPr>
          <w:rFonts w:hint="eastAsia" w:ascii="宋体" w:hAnsi="宋体" w:eastAsia="宋体" w:cs="宋体"/>
          <w:spacing w:val="-16"/>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6"/>
          <w:sz w:val="24"/>
          <w:szCs w:val="24"/>
        </w:rPr>
        <w:t>（</w:t>
      </w:r>
      <w:r>
        <w:rPr>
          <w:rFonts w:hint="eastAsia" w:ascii="宋体" w:hAnsi="宋体" w:eastAsia="宋体" w:cs="宋体"/>
          <w:spacing w:val="3"/>
          <w:sz w:val="24"/>
          <w:szCs w:val="24"/>
        </w:rPr>
        <w:t>盖章）</w:t>
      </w:r>
    </w:p>
    <w:p w14:paraId="47691ACB">
      <w:pPr>
        <w:spacing w:line="219" w:lineRule="auto"/>
        <w:ind w:firstLine="984" w:firstLineChars="400"/>
        <w:rPr>
          <w:rFonts w:hint="eastAsia" w:ascii="宋体" w:hAnsi="宋体" w:eastAsia="宋体" w:cs="宋体"/>
          <w:sz w:val="24"/>
          <w:szCs w:val="24"/>
        </w:rPr>
      </w:pPr>
      <w:r>
        <w:rPr>
          <w:rFonts w:hint="eastAsia" w:ascii="宋体" w:hAnsi="宋体" w:eastAsia="宋体" w:cs="宋体"/>
          <w:spacing w:val="3"/>
          <w:sz w:val="24"/>
          <w:szCs w:val="24"/>
        </w:rPr>
        <w:t>授权代表</w:t>
      </w:r>
      <w:r>
        <w:rPr>
          <w:rFonts w:hint="eastAsia" w:ascii="宋体" w:hAnsi="宋体" w:eastAsia="宋体" w:cs="宋体"/>
          <w:spacing w:val="-16"/>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6"/>
          <w:sz w:val="24"/>
          <w:szCs w:val="24"/>
        </w:rPr>
        <w:t>（</w:t>
      </w:r>
      <w:r>
        <w:rPr>
          <w:rFonts w:hint="eastAsia" w:ascii="宋体" w:hAnsi="宋体" w:eastAsia="宋体" w:cs="宋体"/>
          <w:spacing w:val="3"/>
          <w:sz w:val="24"/>
          <w:szCs w:val="24"/>
        </w:rPr>
        <w:t>签字）</w:t>
      </w:r>
    </w:p>
    <w:p w14:paraId="2DAC7392">
      <w:pPr>
        <w:spacing w:before="183" w:line="358" w:lineRule="auto"/>
        <w:ind w:left="969"/>
        <w:rPr>
          <w:rFonts w:hint="eastAsia" w:ascii="宋体" w:hAnsi="宋体" w:eastAsia="宋体" w:cs="宋体"/>
          <w:sz w:val="24"/>
          <w:szCs w:val="24"/>
        </w:rPr>
      </w:pPr>
      <w:r>
        <w:rPr>
          <w:rFonts w:hint="eastAsia" w:ascii="宋体" w:hAnsi="宋体" w:eastAsia="宋体" w:cs="宋体"/>
          <w:spacing w:val="-4"/>
          <w:sz w:val="24"/>
          <w:szCs w:val="24"/>
        </w:rPr>
        <w:t>地</w:t>
      </w:r>
      <w:r>
        <w:rPr>
          <w:rFonts w:hint="eastAsia" w:ascii="宋体" w:hAnsi="宋体" w:eastAsia="宋体" w:cs="宋体"/>
          <w:spacing w:val="2"/>
          <w:sz w:val="24"/>
          <w:szCs w:val="24"/>
        </w:rPr>
        <w:t xml:space="preserve">    </w:t>
      </w:r>
      <w:r>
        <w:rPr>
          <w:rFonts w:hint="eastAsia" w:ascii="宋体" w:hAnsi="宋体" w:eastAsia="宋体" w:cs="宋体"/>
          <w:spacing w:val="-4"/>
          <w:sz w:val="24"/>
          <w:szCs w:val="24"/>
        </w:rPr>
        <w:t>址：</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u w:val="single" w:color="auto"/>
        </w:rPr>
        <w:t xml:space="preserve">     </w:t>
      </w:r>
    </w:p>
    <w:p w14:paraId="3CFACF03">
      <w:pPr>
        <w:spacing w:before="1" w:line="219" w:lineRule="auto"/>
        <w:ind w:left="987"/>
        <w:rPr>
          <w:rFonts w:hint="eastAsia" w:ascii="宋体" w:hAnsi="宋体" w:eastAsia="宋体" w:cs="宋体"/>
          <w:sz w:val="24"/>
          <w:szCs w:val="24"/>
        </w:rPr>
      </w:pPr>
      <w:r>
        <w:rPr>
          <w:rFonts w:hint="eastAsia" w:ascii="宋体" w:hAnsi="宋体" w:eastAsia="宋体" w:cs="宋体"/>
          <w:spacing w:val="-13"/>
          <w:sz w:val="24"/>
          <w:szCs w:val="24"/>
        </w:rPr>
        <w:t>邮</w:t>
      </w:r>
      <w:r>
        <w:rPr>
          <w:rFonts w:hint="eastAsia" w:ascii="宋体" w:hAnsi="宋体" w:eastAsia="宋体" w:cs="宋体"/>
          <w:spacing w:val="2"/>
          <w:sz w:val="24"/>
          <w:szCs w:val="24"/>
        </w:rPr>
        <w:t xml:space="preserve">    </w:t>
      </w:r>
      <w:r>
        <w:rPr>
          <w:rFonts w:hint="eastAsia" w:ascii="宋体" w:hAnsi="宋体" w:eastAsia="宋体" w:cs="宋体"/>
          <w:spacing w:val="-13"/>
          <w:sz w:val="24"/>
          <w:szCs w:val="24"/>
        </w:rPr>
        <w:t>编：</w:t>
      </w:r>
      <w:r>
        <w:rPr>
          <w:rFonts w:hint="eastAsia" w:ascii="宋体" w:hAnsi="宋体" w:eastAsia="宋体" w:cs="宋体"/>
          <w:sz w:val="24"/>
          <w:szCs w:val="24"/>
          <w:u w:val="single" w:color="auto"/>
        </w:rPr>
        <w:t xml:space="preserve">                             </w:t>
      </w:r>
    </w:p>
    <w:p w14:paraId="117A0538">
      <w:pPr>
        <w:spacing w:before="183" w:line="221" w:lineRule="auto"/>
        <w:ind w:left="997"/>
        <w:rPr>
          <w:rFonts w:hint="eastAsia" w:ascii="宋体" w:hAnsi="宋体" w:eastAsia="宋体" w:cs="宋体"/>
          <w:sz w:val="24"/>
          <w:szCs w:val="24"/>
        </w:rPr>
      </w:pPr>
      <w:r>
        <w:rPr>
          <w:rFonts w:hint="eastAsia" w:ascii="宋体" w:hAnsi="宋体" w:eastAsia="宋体" w:cs="宋体"/>
          <w:spacing w:val="-16"/>
          <w:sz w:val="24"/>
          <w:szCs w:val="24"/>
        </w:rPr>
        <w:t>电</w:t>
      </w:r>
      <w:r>
        <w:rPr>
          <w:rFonts w:hint="eastAsia" w:ascii="宋体" w:hAnsi="宋体" w:eastAsia="宋体" w:cs="宋体"/>
          <w:spacing w:val="2"/>
          <w:sz w:val="24"/>
          <w:szCs w:val="24"/>
        </w:rPr>
        <w:t xml:space="preserve">    </w:t>
      </w:r>
      <w:r>
        <w:rPr>
          <w:rFonts w:hint="eastAsia" w:ascii="宋体" w:hAnsi="宋体" w:eastAsia="宋体" w:cs="宋体"/>
          <w:spacing w:val="-16"/>
          <w:sz w:val="24"/>
          <w:szCs w:val="24"/>
        </w:rPr>
        <w:t>话：</w:t>
      </w:r>
      <w:r>
        <w:rPr>
          <w:rFonts w:hint="eastAsia" w:ascii="宋体" w:hAnsi="宋体" w:eastAsia="宋体" w:cs="宋体"/>
          <w:sz w:val="24"/>
          <w:szCs w:val="24"/>
          <w:u w:val="single" w:color="auto"/>
        </w:rPr>
        <w:t xml:space="preserve">                              </w:t>
      </w:r>
    </w:p>
    <w:p w14:paraId="4394F908">
      <w:pPr>
        <w:spacing w:before="178" w:line="220" w:lineRule="auto"/>
        <w:ind w:left="1010"/>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3"/>
          <w:sz w:val="24"/>
          <w:szCs w:val="24"/>
        </w:rPr>
        <w:t xml:space="preserve">    </w:t>
      </w:r>
      <w:r>
        <w:rPr>
          <w:rFonts w:hint="eastAsia" w:ascii="宋体" w:hAnsi="宋体" w:eastAsia="宋体" w:cs="宋体"/>
          <w:spacing w:val="-21"/>
          <w:sz w:val="24"/>
          <w:szCs w:val="24"/>
        </w:rPr>
        <w:t>期：</w:t>
      </w:r>
      <w:r>
        <w:rPr>
          <w:rFonts w:hint="eastAsia" w:ascii="宋体" w:hAnsi="宋体" w:eastAsia="宋体" w:cs="宋体"/>
          <w:sz w:val="24"/>
          <w:szCs w:val="24"/>
          <w:u w:val="single" w:color="auto"/>
        </w:rPr>
        <w:t xml:space="preserve">                              </w:t>
      </w:r>
    </w:p>
    <w:p w14:paraId="5FBF9C84">
      <w:pPr>
        <w:spacing w:line="220" w:lineRule="auto"/>
        <w:rPr>
          <w:rFonts w:hint="eastAsia" w:ascii="宋体" w:hAnsi="宋体" w:eastAsia="宋体" w:cs="宋体"/>
          <w:sz w:val="24"/>
          <w:szCs w:val="24"/>
        </w:rPr>
        <w:sectPr>
          <w:footerReference r:id="rId23" w:type="default"/>
          <w:pgSz w:w="11905" w:h="16839"/>
          <w:pgMar w:top="1424" w:right="1417" w:bottom="1153" w:left="1416" w:header="0" w:footer="994" w:gutter="0"/>
          <w:pgNumType w:fmt="decimal"/>
          <w:cols w:space="720" w:num="1"/>
        </w:sectPr>
      </w:pPr>
    </w:p>
    <w:p w14:paraId="14AC6AEA">
      <w:pPr>
        <w:spacing w:before="64" w:line="218" w:lineRule="auto"/>
        <w:ind w:left="3874"/>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承诺书Ⅱ</w:t>
      </w:r>
    </w:p>
    <w:tbl>
      <w:tblPr>
        <w:tblStyle w:val="1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D25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36B0F891">
            <w:pPr>
              <w:pStyle w:val="17"/>
              <w:spacing w:before="196" w:line="219" w:lineRule="auto"/>
              <w:ind w:left="117"/>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283D7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0F2927D">
            <w:pPr>
              <w:pStyle w:val="17"/>
              <w:spacing w:before="316" w:line="258" w:lineRule="auto"/>
              <w:ind w:left="118" w:right="107" w:firstLine="480"/>
              <w:jc w:val="both"/>
              <w:rPr>
                <w:rFonts w:hint="eastAsia" w:ascii="宋体" w:hAnsi="宋体" w:eastAsia="宋体" w:cs="宋体"/>
                <w:lang w:eastAsia="zh-CN"/>
              </w:rPr>
            </w:pPr>
            <w:r>
              <w:rPr>
                <w:rFonts w:hint="eastAsia" w:ascii="宋体" w:hAnsi="宋体" w:eastAsia="宋体" w:cs="宋体"/>
                <w:spacing w:val="-3"/>
              </w:rPr>
              <w:t>作为参加贵公司组织的招标采购项目的投标单位</w:t>
            </w:r>
            <w:r>
              <w:rPr>
                <w:rFonts w:hint="eastAsia" w:cs="宋体"/>
                <w:spacing w:val="-3"/>
                <w:lang w:eastAsia="zh-CN"/>
              </w:rPr>
              <w:t>，</w:t>
            </w:r>
            <w:r>
              <w:rPr>
                <w:rFonts w:hint="eastAsia" w:ascii="宋体" w:hAnsi="宋体" w:eastAsia="宋体" w:cs="宋体"/>
                <w:spacing w:val="-3"/>
              </w:rPr>
              <w:t>本公司承诺：在参加本</w:t>
            </w:r>
            <w:r>
              <w:rPr>
                <w:rFonts w:hint="eastAsia" w:ascii="宋体" w:hAnsi="宋体" w:eastAsia="宋体" w:cs="宋体"/>
                <w:spacing w:val="-4"/>
              </w:rPr>
              <w:t>项目招</w:t>
            </w:r>
            <w:r>
              <w:rPr>
                <w:rFonts w:hint="eastAsia" w:ascii="宋体" w:hAnsi="宋体" w:eastAsia="宋体" w:cs="宋体"/>
              </w:rPr>
              <w:t xml:space="preserve"> </w:t>
            </w:r>
            <w:r>
              <w:rPr>
                <w:rFonts w:hint="eastAsia" w:ascii="宋体" w:hAnsi="宋体" w:eastAsia="宋体" w:cs="宋体"/>
                <w:spacing w:val="-3"/>
              </w:rPr>
              <w:t>标之前不存在被依法禁止经营行为、财产被接管或冻结的情况</w:t>
            </w:r>
            <w:r>
              <w:rPr>
                <w:rFonts w:hint="eastAsia" w:cs="宋体"/>
                <w:spacing w:val="-3"/>
                <w:lang w:eastAsia="zh-CN"/>
              </w:rPr>
              <w:t>，</w:t>
            </w:r>
            <w:r>
              <w:rPr>
                <w:rFonts w:hint="eastAsia" w:ascii="宋体" w:hAnsi="宋体" w:eastAsia="宋体" w:cs="宋体"/>
                <w:spacing w:val="-3"/>
              </w:rPr>
              <w:t>如有隐瞒实情</w:t>
            </w:r>
            <w:r>
              <w:rPr>
                <w:rFonts w:hint="eastAsia" w:cs="宋体"/>
                <w:spacing w:val="-3"/>
                <w:lang w:eastAsia="zh-CN"/>
              </w:rPr>
              <w:t>，</w:t>
            </w:r>
            <w:r>
              <w:rPr>
                <w:rFonts w:hint="eastAsia" w:ascii="宋体" w:hAnsi="宋体" w:eastAsia="宋体" w:cs="宋体"/>
                <w:spacing w:val="-3"/>
              </w:rPr>
              <w:t>愿承</w:t>
            </w:r>
            <w:r>
              <w:rPr>
                <w:rFonts w:hint="eastAsia" w:ascii="宋体" w:hAnsi="宋体" w:eastAsia="宋体" w:cs="宋体"/>
                <w:spacing w:val="3"/>
              </w:rPr>
              <w:t xml:space="preserve"> </w:t>
            </w:r>
            <w:r>
              <w:rPr>
                <w:rFonts w:hint="eastAsia" w:ascii="宋体" w:hAnsi="宋体" w:eastAsia="宋体" w:cs="宋体"/>
                <w:spacing w:val="-2"/>
              </w:rPr>
              <w:t>担一切责任及后果</w:t>
            </w:r>
            <w:r>
              <w:rPr>
                <w:rFonts w:hint="eastAsia" w:cs="宋体"/>
                <w:spacing w:val="-2"/>
                <w:lang w:eastAsia="zh-CN"/>
              </w:rPr>
              <w:t>。</w:t>
            </w:r>
          </w:p>
        </w:tc>
      </w:tr>
      <w:tr w14:paraId="099C8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10C3DFE">
            <w:pPr>
              <w:pStyle w:val="17"/>
              <w:spacing w:before="139" w:line="220" w:lineRule="auto"/>
              <w:ind w:left="1152"/>
              <w:rPr>
                <w:rFonts w:hint="eastAsia" w:ascii="宋体" w:hAnsi="宋体" w:eastAsia="宋体" w:cs="宋体"/>
              </w:rPr>
            </w:pPr>
            <w:r>
              <w:rPr>
                <w:rFonts w:hint="eastAsia" w:ascii="宋体" w:hAnsi="宋体" w:eastAsia="宋体" w:cs="宋体"/>
                <w:spacing w:val="-4"/>
              </w:rPr>
              <w:t>投标单位</w:t>
            </w:r>
          </w:p>
        </w:tc>
        <w:tc>
          <w:tcPr>
            <w:tcW w:w="3418" w:type="dxa"/>
            <w:vAlign w:val="top"/>
          </w:tcPr>
          <w:p w14:paraId="132885F4">
            <w:pPr>
              <w:pStyle w:val="17"/>
              <w:spacing w:before="139" w:line="219" w:lineRule="auto"/>
              <w:ind w:left="1115"/>
              <w:rPr>
                <w:rFonts w:hint="eastAsia" w:ascii="宋体" w:hAnsi="宋体" w:eastAsia="宋体" w:cs="宋体"/>
              </w:rPr>
            </w:pPr>
            <w:r>
              <w:rPr>
                <w:rFonts w:hint="eastAsia" w:ascii="宋体" w:hAnsi="宋体" w:eastAsia="宋体" w:cs="宋体"/>
                <w:spacing w:val="-3"/>
              </w:rPr>
              <w:t>法定代表人</w:t>
            </w:r>
          </w:p>
        </w:tc>
        <w:tc>
          <w:tcPr>
            <w:tcW w:w="2343" w:type="dxa"/>
            <w:vAlign w:val="top"/>
          </w:tcPr>
          <w:p w14:paraId="0B03E4C6">
            <w:pPr>
              <w:pStyle w:val="17"/>
              <w:spacing w:before="139" w:line="220" w:lineRule="auto"/>
              <w:ind w:left="858"/>
              <w:rPr>
                <w:rFonts w:hint="eastAsia" w:ascii="宋体" w:hAnsi="宋体" w:eastAsia="宋体" w:cs="宋体"/>
              </w:rPr>
            </w:pPr>
            <w:r>
              <w:rPr>
                <w:rFonts w:hint="eastAsia" w:ascii="宋体" w:hAnsi="宋体" w:eastAsia="宋体" w:cs="宋体"/>
                <w:spacing w:val="-26"/>
              </w:rPr>
              <w:t>日</w:t>
            </w:r>
            <w:r>
              <w:rPr>
                <w:rFonts w:hint="eastAsia" w:ascii="宋体" w:hAnsi="宋体" w:eastAsia="宋体" w:cs="宋体"/>
                <w:spacing w:val="6"/>
              </w:rPr>
              <w:t xml:space="preserve">  </w:t>
            </w:r>
            <w:r>
              <w:rPr>
                <w:rFonts w:hint="eastAsia" w:ascii="宋体" w:hAnsi="宋体" w:eastAsia="宋体" w:cs="宋体"/>
                <w:spacing w:val="-26"/>
              </w:rPr>
              <w:t>期</w:t>
            </w:r>
          </w:p>
        </w:tc>
      </w:tr>
      <w:tr w14:paraId="0A4F3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05366FEB">
            <w:pPr>
              <w:spacing w:line="270" w:lineRule="auto"/>
              <w:rPr>
                <w:rFonts w:hint="eastAsia" w:ascii="宋体" w:hAnsi="宋体" w:eastAsia="宋体" w:cs="宋体"/>
                <w:sz w:val="21"/>
              </w:rPr>
            </w:pPr>
          </w:p>
          <w:p w14:paraId="0AFE242C">
            <w:pPr>
              <w:spacing w:line="270" w:lineRule="auto"/>
              <w:rPr>
                <w:rFonts w:hint="eastAsia" w:ascii="宋体" w:hAnsi="宋体" w:eastAsia="宋体" w:cs="宋体"/>
                <w:sz w:val="21"/>
              </w:rPr>
            </w:pPr>
          </w:p>
          <w:p w14:paraId="7E0FE092">
            <w:pPr>
              <w:spacing w:line="270" w:lineRule="auto"/>
              <w:rPr>
                <w:rFonts w:hint="eastAsia" w:ascii="宋体" w:hAnsi="宋体" w:eastAsia="宋体" w:cs="宋体"/>
                <w:sz w:val="21"/>
              </w:rPr>
            </w:pPr>
          </w:p>
          <w:p w14:paraId="1746A368">
            <w:pPr>
              <w:spacing w:line="271" w:lineRule="auto"/>
              <w:rPr>
                <w:rFonts w:hint="eastAsia" w:ascii="宋体" w:hAnsi="宋体" w:eastAsia="宋体" w:cs="宋体"/>
                <w:sz w:val="21"/>
              </w:rPr>
            </w:pPr>
          </w:p>
          <w:p w14:paraId="011FD1E7">
            <w:pPr>
              <w:pStyle w:val="17"/>
              <w:spacing w:before="78" w:line="219" w:lineRule="auto"/>
              <w:ind w:left="1160"/>
              <w:rPr>
                <w:rFonts w:hint="eastAsia" w:ascii="宋体" w:hAnsi="宋体" w:eastAsia="宋体" w:cs="宋体"/>
              </w:rPr>
            </w:pPr>
            <w:r>
              <w:rPr>
                <w:rFonts w:hint="eastAsia" w:ascii="宋体" w:hAnsi="宋体" w:eastAsia="宋体" w:cs="宋体"/>
                <w:spacing w:val="-6"/>
              </w:rPr>
              <w:t>（公章）</w:t>
            </w:r>
          </w:p>
        </w:tc>
        <w:tc>
          <w:tcPr>
            <w:tcW w:w="3418" w:type="dxa"/>
            <w:vAlign w:val="top"/>
          </w:tcPr>
          <w:p w14:paraId="43E0724A">
            <w:pPr>
              <w:spacing w:line="270" w:lineRule="auto"/>
              <w:rPr>
                <w:rFonts w:hint="eastAsia" w:ascii="宋体" w:hAnsi="宋体" w:eastAsia="宋体" w:cs="宋体"/>
                <w:sz w:val="21"/>
              </w:rPr>
            </w:pPr>
          </w:p>
          <w:p w14:paraId="67CFD1AA">
            <w:pPr>
              <w:spacing w:line="270" w:lineRule="auto"/>
              <w:rPr>
                <w:rFonts w:hint="eastAsia" w:ascii="宋体" w:hAnsi="宋体" w:eastAsia="宋体" w:cs="宋体"/>
                <w:sz w:val="21"/>
              </w:rPr>
            </w:pPr>
          </w:p>
          <w:p w14:paraId="3910AAD0">
            <w:pPr>
              <w:spacing w:line="270" w:lineRule="auto"/>
              <w:rPr>
                <w:rFonts w:hint="eastAsia" w:ascii="宋体" w:hAnsi="宋体" w:eastAsia="宋体" w:cs="宋体"/>
                <w:sz w:val="21"/>
              </w:rPr>
            </w:pPr>
          </w:p>
          <w:p w14:paraId="23B9B18C">
            <w:pPr>
              <w:spacing w:line="271" w:lineRule="auto"/>
              <w:rPr>
                <w:rFonts w:hint="eastAsia" w:ascii="宋体" w:hAnsi="宋体" w:eastAsia="宋体" w:cs="宋体"/>
                <w:sz w:val="21"/>
              </w:rPr>
            </w:pPr>
          </w:p>
          <w:p w14:paraId="4D0609BC">
            <w:pPr>
              <w:pStyle w:val="17"/>
              <w:spacing w:before="78" w:line="219" w:lineRule="auto"/>
              <w:ind w:left="886"/>
              <w:rPr>
                <w:rFonts w:hint="eastAsia" w:ascii="宋体" w:hAnsi="宋体" w:eastAsia="宋体" w:cs="宋体"/>
              </w:rPr>
            </w:pPr>
            <w:r>
              <w:rPr>
                <w:rFonts w:hint="eastAsia" w:ascii="宋体" w:hAnsi="宋体" w:eastAsia="宋体" w:cs="宋体"/>
                <w:spacing w:val="-3"/>
              </w:rPr>
              <w:t>（签字或盖章）</w:t>
            </w:r>
          </w:p>
        </w:tc>
        <w:tc>
          <w:tcPr>
            <w:tcW w:w="2343" w:type="dxa"/>
            <w:vAlign w:val="top"/>
          </w:tcPr>
          <w:p w14:paraId="6AC67F88">
            <w:pPr>
              <w:spacing w:line="270" w:lineRule="auto"/>
              <w:rPr>
                <w:rFonts w:hint="eastAsia" w:ascii="宋体" w:hAnsi="宋体" w:eastAsia="宋体" w:cs="宋体"/>
                <w:sz w:val="21"/>
              </w:rPr>
            </w:pPr>
          </w:p>
          <w:p w14:paraId="4DD66905">
            <w:pPr>
              <w:spacing w:line="270" w:lineRule="auto"/>
              <w:rPr>
                <w:rFonts w:hint="eastAsia" w:ascii="宋体" w:hAnsi="宋体" w:eastAsia="宋体" w:cs="宋体"/>
                <w:sz w:val="21"/>
              </w:rPr>
            </w:pPr>
          </w:p>
          <w:p w14:paraId="268DA22F">
            <w:pPr>
              <w:spacing w:line="271" w:lineRule="auto"/>
              <w:rPr>
                <w:rFonts w:hint="eastAsia" w:ascii="宋体" w:hAnsi="宋体" w:eastAsia="宋体" w:cs="宋体"/>
                <w:sz w:val="21"/>
              </w:rPr>
            </w:pPr>
          </w:p>
          <w:p w14:paraId="10FA1D58">
            <w:pPr>
              <w:spacing w:line="271" w:lineRule="auto"/>
              <w:rPr>
                <w:rFonts w:hint="eastAsia" w:ascii="宋体" w:hAnsi="宋体" w:eastAsia="宋体" w:cs="宋体"/>
                <w:sz w:val="21"/>
              </w:rPr>
            </w:pPr>
          </w:p>
          <w:p w14:paraId="5EA26295">
            <w:pPr>
              <w:pStyle w:val="17"/>
              <w:spacing w:before="78" w:line="219" w:lineRule="auto"/>
              <w:ind w:left="69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35D48AC7">
      <w:pPr>
        <w:pStyle w:val="4"/>
        <w:spacing w:line="245" w:lineRule="auto"/>
        <w:rPr>
          <w:rFonts w:hint="eastAsia" w:ascii="宋体" w:hAnsi="宋体" w:eastAsia="宋体" w:cs="宋体"/>
        </w:rPr>
      </w:pPr>
    </w:p>
    <w:p w14:paraId="2F8F9D2C">
      <w:pPr>
        <w:pStyle w:val="4"/>
        <w:spacing w:line="245" w:lineRule="auto"/>
        <w:rPr>
          <w:rFonts w:hint="eastAsia" w:ascii="宋体" w:hAnsi="宋体" w:eastAsia="宋体" w:cs="宋体"/>
        </w:rPr>
      </w:pPr>
    </w:p>
    <w:p w14:paraId="03DDA3C6">
      <w:pPr>
        <w:spacing w:before="101" w:line="218" w:lineRule="auto"/>
        <w:ind w:left="3874"/>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承诺书Ⅲ</w:t>
      </w:r>
    </w:p>
    <w:tbl>
      <w:tblPr>
        <w:tblStyle w:val="1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312C9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C6B638D">
            <w:pPr>
              <w:pStyle w:val="17"/>
              <w:spacing w:before="194" w:line="219" w:lineRule="auto"/>
              <w:ind w:left="117"/>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43E40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2983F5">
            <w:pPr>
              <w:pStyle w:val="17"/>
              <w:spacing w:before="316" w:line="258" w:lineRule="auto"/>
              <w:ind w:left="118" w:right="107" w:firstLine="480"/>
              <w:jc w:val="both"/>
              <w:rPr>
                <w:rFonts w:hint="eastAsia" w:ascii="宋体" w:hAnsi="宋体" w:eastAsia="宋体" w:cs="宋体"/>
                <w:lang w:eastAsia="zh-CN"/>
              </w:rPr>
            </w:pPr>
            <w:r>
              <w:rPr>
                <w:rFonts w:hint="eastAsia" w:ascii="宋体" w:hAnsi="宋体" w:eastAsia="宋体" w:cs="宋体"/>
                <w:spacing w:val="-3"/>
              </w:rPr>
              <w:t>作为参加贵公司组织的招标采购项目的投标单位</w:t>
            </w:r>
            <w:r>
              <w:rPr>
                <w:rFonts w:hint="eastAsia" w:cs="宋体"/>
                <w:spacing w:val="-3"/>
                <w:lang w:eastAsia="zh-CN"/>
              </w:rPr>
              <w:t>，</w:t>
            </w:r>
            <w:r>
              <w:rPr>
                <w:rFonts w:hint="eastAsia" w:ascii="宋体" w:hAnsi="宋体" w:eastAsia="宋体" w:cs="宋体"/>
                <w:spacing w:val="-3"/>
              </w:rPr>
              <w:t>本公司郑重申告并承诺</w:t>
            </w:r>
            <w:r>
              <w:rPr>
                <w:rFonts w:hint="eastAsia" w:ascii="宋体" w:hAnsi="宋体" w:eastAsia="宋体" w:cs="宋体"/>
                <w:spacing w:val="-4"/>
              </w:rPr>
              <w:t>：近三</w:t>
            </w:r>
            <w:r>
              <w:rPr>
                <w:rFonts w:hint="eastAsia" w:ascii="宋体" w:hAnsi="宋体" w:eastAsia="宋体" w:cs="宋体"/>
              </w:rPr>
              <w:t xml:space="preserve"> </w:t>
            </w:r>
            <w:r>
              <w:rPr>
                <w:rFonts w:hint="eastAsia" w:ascii="宋体" w:hAnsi="宋体" w:eastAsia="宋体" w:cs="宋体"/>
                <w:spacing w:val="-2"/>
              </w:rPr>
              <w:t>年受到有关行政主管部门的行政处理、不良行为记</w:t>
            </w:r>
            <w:r>
              <w:rPr>
                <w:rFonts w:hint="eastAsia" w:ascii="宋体" w:hAnsi="宋体" w:eastAsia="宋体" w:cs="宋体"/>
                <w:spacing w:val="-3"/>
              </w:rPr>
              <w:t>录为</w:t>
            </w:r>
            <w:r>
              <w:rPr>
                <w:rFonts w:hint="eastAsia" w:ascii="宋体" w:hAnsi="宋体" w:eastAsia="宋体" w:cs="宋体"/>
                <w:spacing w:val="-3"/>
                <w:u w:val="single" w:color="auto"/>
              </w:rPr>
              <w:t xml:space="preserve">    </w:t>
            </w:r>
            <w:r>
              <w:rPr>
                <w:rFonts w:hint="eastAsia" w:ascii="宋体" w:hAnsi="宋体" w:eastAsia="宋体" w:cs="宋体"/>
                <w:spacing w:val="-103"/>
              </w:rPr>
              <w:t xml:space="preserve"> </w:t>
            </w:r>
            <w:r>
              <w:rPr>
                <w:rFonts w:hint="eastAsia" w:ascii="宋体" w:hAnsi="宋体" w:eastAsia="宋体" w:cs="宋体"/>
                <w:spacing w:val="-3"/>
              </w:rPr>
              <w:t>次（没有填零</w:t>
            </w:r>
            <w:r>
              <w:rPr>
                <w:rFonts w:hint="eastAsia" w:ascii="宋体" w:hAnsi="宋体" w:eastAsia="宋体" w:cs="宋体"/>
                <w:spacing w:val="-18"/>
              </w:rPr>
              <w:t>）</w:t>
            </w:r>
            <w:r>
              <w:rPr>
                <w:rFonts w:hint="eastAsia" w:cs="宋体"/>
                <w:spacing w:val="-18"/>
                <w:lang w:eastAsia="zh-CN"/>
              </w:rPr>
              <w:t>，</w:t>
            </w:r>
            <w:r>
              <w:rPr>
                <w:rFonts w:hint="eastAsia" w:ascii="宋体" w:hAnsi="宋体" w:eastAsia="宋体" w:cs="宋体"/>
                <w:spacing w:val="-3"/>
              </w:rPr>
              <w:t>如有隐</w:t>
            </w:r>
            <w:r>
              <w:rPr>
                <w:rFonts w:hint="eastAsia" w:ascii="宋体" w:hAnsi="宋体" w:eastAsia="宋体" w:cs="宋体"/>
              </w:rPr>
              <w:t xml:space="preserve"> </w:t>
            </w:r>
            <w:r>
              <w:rPr>
                <w:rFonts w:hint="eastAsia" w:ascii="宋体" w:hAnsi="宋体" w:eastAsia="宋体" w:cs="宋体"/>
                <w:spacing w:val="-1"/>
              </w:rPr>
              <w:t>瞒实情</w:t>
            </w:r>
            <w:r>
              <w:rPr>
                <w:rFonts w:hint="eastAsia" w:cs="宋体"/>
                <w:spacing w:val="-1"/>
                <w:lang w:eastAsia="zh-CN"/>
              </w:rPr>
              <w:t>，</w:t>
            </w:r>
            <w:r>
              <w:rPr>
                <w:rFonts w:hint="eastAsia" w:ascii="宋体" w:hAnsi="宋体" w:eastAsia="宋体" w:cs="宋体"/>
                <w:spacing w:val="-1"/>
              </w:rPr>
              <w:t>愿承担一切责任及后果</w:t>
            </w:r>
            <w:r>
              <w:rPr>
                <w:rFonts w:hint="eastAsia" w:cs="宋体"/>
                <w:spacing w:val="-1"/>
                <w:lang w:eastAsia="zh-CN"/>
              </w:rPr>
              <w:t>。</w:t>
            </w:r>
          </w:p>
        </w:tc>
      </w:tr>
      <w:tr w14:paraId="7F03D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59289FBF">
            <w:pPr>
              <w:pStyle w:val="17"/>
              <w:spacing w:before="139" w:line="220" w:lineRule="auto"/>
              <w:ind w:left="1152"/>
              <w:rPr>
                <w:rFonts w:hint="eastAsia" w:ascii="宋体" w:hAnsi="宋体" w:eastAsia="宋体" w:cs="宋体"/>
              </w:rPr>
            </w:pPr>
            <w:r>
              <w:rPr>
                <w:rFonts w:hint="eastAsia" w:ascii="宋体" w:hAnsi="宋体" w:eastAsia="宋体" w:cs="宋体"/>
                <w:spacing w:val="-4"/>
              </w:rPr>
              <w:t>投标单位</w:t>
            </w:r>
          </w:p>
        </w:tc>
        <w:tc>
          <w:tcPr>
            <w:tcW w:w="3418" w:type="dxa"/>
            <w:vAlign w:val="top"/>
          </w:tcPr>
          <w:p w14:paraId="0FB50588">
            <w:pPr>
              <w:pStyle w:val="17"/>
              <w:spacing w:before="140" w:line="219" w:lineRule="auto"/>
              <w:ind w:left="1115"/>
              <w:rPr>
                <w:rFonts w:hint="eastAsia" w:ascii="宋体" w:hAnsi="宋体" w:eastAsia="宋体" w:cs="宋体"/>
              </w:rPr>
            </w:pPr>
            <w:r>
              <w:rPr>
                <w:rFonts w:hint="eastAsia" w:ascii="宋体" w:hAnsi="宋体" w:eastAsia="宋体" w:cs="宋体"/>
                <w:spacing w:val="-3"/>
              </w:rPr>
              <w:t>法定代表人</w:t>
            </w:r>
          </w:p>
        </w:tc>
        <w:tc>
          <w:tcPr>
            <w:tcW w:w="2343" w:type="dxa"/>
            <w:vAlign w:val="top"/>
          </w:tcPr>
          <w:p w14:paraId="40A220C2">
            <w:pPr>
              <w:pStyle w:val="17"/>
              <w:spacing w:before="139" w:line="220" w:lineRule="auto"/>
              <w:ind w:left="858"/>
              <w:rPr>
                <w:rFonts w:hint="eastAsia" w:ascii="宋体" w:hAnsi="宋体" w:eastAsia="宋体" w:cs="宋体"/>
              </w:rPr>
            </w:pPr>
            <w:r>
              <w:rPr>
                <w:rFonts w:hint="eastAsia" w:ascii="宋体" w:hAnsi="宋体" w:eastAsia="宋体" w:cs="宋体"/>
                <w:spacing w:val="-26"/>
              </w:rPr>
              <w:t>日</w:t>
            </w:r>
            <w:r>
              <w:rPr>
                <w:rFonts w:hint="eastAsia" w:ascii="宋体" w:hAnsi="宋体" w:eastAsia="宋体" w:cs="宋体"/>
                <w:spacing w:val="6"/>
              </w:rPr>
              <w:t xml:space="preserve">  </w:t>
            </w:r>
            <w:r>
              <w:rPr>
                <w:rFonts w:hint="eastAsia" w:ascii="宋体" w:hAnsi="宋体" w:eastAsia="宋体" w:cs="宋体"/>
                <w:spacing w:val="-26"/>
              </w:rPr>
              <w:t>期</w:t>
            </w:r>
          </w:p>
        </w:tc>
      </w:tr>
      <w:tr w14:paraId="34FC3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2EEFBBEB">
            <w:pPr>
              <w:spacing w:line="270" w:lineRule="auto"/>
              <w:rPr>
                <w:rFonts w:hint="eastAsia" w:ascii="宋体" w:hAnsi="宋体" w:eastAsia="宋体" w:cs="宋体"/>
                <w:sz w:val="21"/>
              </w:rPr>
            </w:pPr>
          </w:p>
          <w:p w14:paraId="7E3F5E07">
            <w:pPr>
              <w:spacing w:line="270" w:lineRule="auto"/>
              <w:rPr>
                <w:rFonts w:hint="eastAsia" w:ascii="宋体" w:hAnsi="宋体" w:eastAsia="宋体" w:cs="宋体"/>
                <w:sz w:val="21"/>
              </w:rPr>
            </w:pPr>
          </w:p>
          <w:p w14:paraId="765C0E6F">
            <w:pPr>
              <w:spacing w:line="271" w:lineRule="auto"/>
              <w:rPr>
                <w:rFonts w:hint="eastAsia" w:ascii="宋体" w:hAnsi="宋体" w:eastAsia="宋体" w:cs="宋体"/>
                <w:sz w:val="21"/>
              </w:rPr>
            </w:pPr>
          </w:p>
          <w:p w14:paraId="26B2FEBC">
            <w:pPr>
              <w:spacing w:line="271" w:lineRule="auto"/>
              <w:rPr>
                <w:rFonts w:hint="eastAsia" w:ascii="宋体" w:hAnsi="宋体" w:eastAsia="宋体" w:cs="宋体"/>
                <w:sz w:val="21"/>
              </w:rPr>
            </w:pPr>
          </w:p>
          <w:p w14:paraId="31037E52">
            <w:pPr>
              <w:pStyle w:val="17"/>
              <w:spacing w:before="78" w:line="219" w:lineRule="auto"/>
              <w:ind w:left="1160"/>
              <w:rPr>
                <w:rFonts w:hint="eastAsia" w:ascii="宋体" w:hAnsi="宋体" w:eastAsia="宋体" w:cs="宋体"/>
              </w:rPr>
            </w:pPr>
            <w:r>
              <w:rPr>
                <w:rFonts w:hint="eastAsia" w:ascii="宋体" w:hAnsi="宋体" w:eastAsia="宋体" w:cs="宋体"/>
                <w:spacing w:val="-6"/>
              </w:rPr>
              <w:t>（公章）</w:t>
            </w:r>
          </w:p>
        </w:tc>
        <w:tc>
          <w:tcPr>
            <w:tcW w:w="3418" w:type="dxa"/>
            <w:vAlign w:val="top"/>
          </w:tcPr>
          <w:p w14:paraId="1B74C629">
            <w:pPr>
              <w:spacing w:line="270" w:lineRule="auto"/>
              <w:rPr>
                <w:rFonts w:hint="eastAsia" w:ascii="宋体" w:hAnsi="宋体" w:eastAsia="宋体" w:cs="宋体"/>
                <w:sz w:val="21"/>
              </w:rPr>
            </w:pPr>
          </w:p>
          <w:p w14:paraId="04A888D4">
            <w:pPr>
              <w:spacing w:line="270" w:lineRule="auto"/>
              <w:rPr>
                <w:rFonts w:hint="eastAsia" w:ascii="宋体" w:hAnsi="宋体" w:eastAsia="宋体" w:cs="宋体"/>
                <w:sz w:val="21"/>
              </w:rPr>
            </w:pPr>
          </w:p>
          <w:p w14:paraId="756AF709">
            <w:pPr>
              <w:spacing w:line="271" w:lineRule="auto"/>
              <w:rPr>
                <w:rFonts w:hint="eastAsia" w:ascii="宋体" w:hAnsi="宋体" w:eastAsia="宋体" w:cs="宋体"/>
                <w:sz w:val="21"/>
              </w:rPr>
            </w:pPr>
          </w:p>
          <w:p w14:paraId="3FDC0B43">
            <w:pPr>
              <w:spacing w:line="271" w:lineRule="auto"/>
              <w:rPr>
                <w:rFonts w:hint="eastAsia" w:ascii="宋体" w:hAnsi="宋体" w:eastAsia="宋体" w:cs="宋体"/>
                <w:sz w:val="21"/>
              </w:rPr>
            </w:pPr>
          </w:p>
          <w:p w14:paraId="0A81A172">
            <w:pPr>
              <w:pStyle w:val="17"/>
              <w:spacing w:before="78" w:line="219" w:lineRule="auto"/>
              <w:ind w:left="886"/>
              <w:rPr>
                <w:rFonts w:hint="eastAsia" w:ascii="宋体" w:hAnsi="宋体" w:eastAsia="宋体" w:cs="宋体"/>
              </w:rPr>
            </w:pPr>
            <w:r>
              <w:rPr>
                <w:rFonts w:hint="eastAsia" w:ascii="宋体" w:hAnsi="宋体" w:eastAsia="宋体" w:cs="宋体"/>
                <w:spacing w:val="-3"/>
              </w:rPr>
              <w:t>（签字或盖章）</w:t>
            </w:r>
          </w:p>
        </w:tc>
        <w:tc>
          <w:tcPr>
            <w:tcW w:w="2343" w:type="dxa"/>
            <w:vAlign w:val="top"/>
          </w:tcPr>
          <w:p w14:paraId="77AEE4DD">
            <w:pPr>
              <w:spacing w:line="270" w:lineRule="auto"/>
              <w:rPr>
                <w:rFonts w:hint="eastAsia" w:ascii="宋体" w:hAnsi="宋体" w:eastAsia="宋体" w:cs="宋体"/>
                <w:sz w:val="21"/>
              </w:rPr>
            </w:pPr>
          </w:p>
          <w:p w14:paraId="734EE928">
            <w:pPr>
              <w:spacing w:line="270" w:lineRule="auto"/>
              <w:rPr>
                <w:rFonts w:hint="eastAsia" w:ascii="宋体" w:hAnsi="宋体" w:eastAsia="宋体" w:cs="宋体"/>
                <w:sz w:val="21"/>
              </w:rPr>
            </w:pPr>
          </w:p>
          <w:p w14:paraId="799A41AC">
            <w:pPr>
              <w:spacing w:line="271" w:lineRule="auto"/>
              <w:rPr>
                <w:rFonts w:hint="eastAsia" w:ascii="宋体" w:hAnsi="宋体" w:eastAsia="宋体" w:cs="宋体"/>
                <w:sz w:val="21"/>
              </w:rPr>
            </w:pPr>
          </w:p>
          <w:p w14:paraId="09EB1294">
            <w:pPr>
              <w:spacing w:line="271" w:lineRule="auto"/>
              <w:rPr>
                <w:rFonts w:hint="eastAsia" w:ascii="宋体" w:hAnsi="宋体" w:eastAsia="宋体" w:cs="宋体"/>
                <w:sz w:val="21"/>
              </w:rPr>
            </w:pPr>
          </w:p>
          <w:p w14:paraId="0343F872">
            <w:pPr>
              <w:pStyle w:val="17"/>
              <w:spacing w:before="78" w:line="219" w:lineRule="auto"/>
              <w:ind w:left="69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1FFD7091">
      <w:pPr>
        <w:pStyle w:val="4"/>
        <w:rPr>
          <w:rFonts w:hint="eastAsia" w:ascii="宋体" w:hAnsi="宋体" w:eastAsia="宋体" w:cs="宋体"/>
        </w:rPr>
      </w:pPr>
    </w:p>
    <w:p w14:paraId="349252BE">
      <w:pPr>
        <w:rPr>
          <w:rFonts w:hint="eastAsia" w:ascii="宋体" w:hAnsi="宋体" w:eastAsia="宋体" w:cs="宋体"/>
        </w:rPr>
        <w:sectPr>
          <w:footerReference r:id="rId24" w:type="default"/>
          <w:pgSz w:w="11905" w:h="16839"/>
          <w:pgMar w:top="1424" w:right="1448" w:bottom="1156" w:left="1447" w:header="0" w:footer="994" w:gutter="0"/>
          <w:pgNumType w:fmt="decimal"/>
          <w:cols w:space="720" w:num="1"/>
        </w:sectPr>
      </w:pPr>
    </w:p>
    <w:p w14:paraId="2B3E35D7">
      <w:pPr>
        <w:spacing w:before="64" w:line="218" w:lineRule="auto"/>
        <w:ind w:left="3874"/>
        <w:rPr>
          <w:rFonts w:hint="eastAsia" w:ascii="宋体" w:hAnsi="宋体" w:eastAsia="宋体" w:cs="宋体"/>
          <w:sz w:val="31"/>
          <w:szCs w:val="31"/>
        </w:rPr>
      </w:pPr>
      <w:r>
        <w:rPr>
          <w:rFonts w:hint="eastAsia" w:ascii="宋体" w:hAnsi="宋体" w:eastAsia="宋体" w:cs="宋体"/>
          <w:spacing w:val="7"/>
          <w:sz w:val="31"/>
          <w:szCs w:val="31"/>
          <w14:textOutline w14:w="5793" w14:cap="sq" w14:cmpd="sng">
            <w14:solidFill>
              <w14:srgbClr w14:val="000000"/>
            </w14:solidFill>
            <w14:prstDash w14:val="solid"/>
            <w14:bevel/>
          </w14:textOutline>
        </w:rPr>
        <w:t>承诺书Ⅳ</w:t>
      </w:r>
    </w:p>
    <w:tbl>
      <w:tblPr>
        <w:tblStyle w:val="1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5EBE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6360A4B">
            <w:pPr>
              <w:pStyle w:val="17"/>
              <w:spacing w:before="196" w:line="219" w:lineRule="auto"/>
              <w:ind w:left="117"/>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0E1DD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DD13A3B">
            <w:pPr>
              <w:pStyle w:val="17"/>
              <w:spacing w:before="317" w:line="258" w:lineRule="auto"/>
              <w:ind w:left="116" w:right="107" w:firstLine="481"/>
              <w:jc w:val="both"/>
              <w:rPr>
                <w:rFonts w:hint="eastAsia" w:ascii="宋体" w:hAnsi="宋体" w:eastAsia="宋体" w:cs="宋体"/>
                <w:lang w:eastAsia="zh-CN"/>
              </w:rPr>
            </w:pPr>
            <w:r>
              <w:rPr>
                <w:rFonts w:hint="eastAsia" w:ascii="宋体" w:hAnsi="宋体" w:eastAsia="宋体" w:cs="宋体"/>
                <w:spacing w:val="-3"/>
              </w:rPr>
              <w:t>作为参加贵公司组织的招标采购项目的投标单位</w:t>
            </w:r>
            <w:r>
              <w:rPr>
                <w:rFonts w:hint="eastAsia" w:cs="宋体"/>
                <w:spacing w:val="-3"/>
                <w:lang w:eastAsia="zh-CN"/>
              </w:rPr>
              <w:t>，</w:t>
            </w:r>
            <w:r>
              <w:rPr>
                <w:rFonts w:hint="eastAsia" w:ascii="宋体" w:hAnsi="宋体" w:eastAsia="宋体" w:cs="宋体"/>
                <w:spacing w:val="-3"/>
              </w:rPr>
              <w:t>本公司郑重申告：近三</w:t>
            </w:r>
            <w:r>
              <w:rPr>
                <w:rFonts w:hint="eastAsia" w:ascii="宋体" w:hAnsi="宋体" w:eastAsia="宋体" w:cs="宋体"/>
                <w:spacing w:val="-4"/>
              </w:rPr>
              <w:t>年因项</w:t>
            </w:r>
            <w:r>
              <w:rPr>
                <w:rFonts w:hint="eastAsia" w:ascii="宋体" w:hAnsi="宋体" w:eastAsia="宋体" w:cs="宋体"/>
              </w:rPr>
              <w:t xml:space="preserve"> </w:t>
            </w:r>
            <w:r>
              <w:rPr>
                <w:rFonts w:hint="eastAsia" w:ascii="宋体" w:hAnsi="宋体" w:eastAsia="宋体" w:cs="宋体"/>
                <w:spacing w:val="-1"/>
              </w:rPr>
              <w:t>目质量问题的不法行为记录为</w:t>
            </w:r>
            <w:r>
              <w:rPr>
                <w:rFonts w:hint="eastAsia" w:ascii="宋体" w:hAnsi="宋体" w:eastAsia="宋体" w:cs="宋体"/>
                <w:spacing w:val="-1"/>
                <w:u w:val="single" w:color="auto"/>
              </w:rPr>
              <w:t xml:space="preserve">   </w:t>
            </w:r>
            <w:r>
              <w:rPr>
                <w:rFonts w:hint="eastAsia" w:ascii="宋体" w:hAnsi="宋体" w:eastAsia="宋体" w:cs="宋体"/>
                <w:spacing w:val="-104"/>
              </w:rPr>
              <w:t xml:space="preserve"> </w:t>
            </w:r>
            <w:r>
              <w:rPr>
                <w:rFonts w:hint="eastAsia" w:ascii="宋体" w:hAnsi="宋体" w:eastAsia="宋体" w:cs="宋体"/>
                <w:spacing w:val="-1"/>
              </w:rPr>
              <w:t>次（没有填零</w:t>
            </w:r>
            <w:r>
              <w:rPr>
                <w:rFonts w:hint="eastAsia" w:ascii="宋体" w:hAnsi="宋体" w:eastAsia="宋体" w:cs="宋体"/>
                <w:spacing w:val="17"/>
              </w:rPr>
              <w:t>）</w:t>
            </w:r>
            <w:r>
              <w:rPr>
                <w:rFonts w:hint="eastAsia" w:cs="宋体"/>
                <w:spacing w:val="17"/>
                <w:lang w:eastAsia="zh-CN"/>
              </w:rPr>
              <w:t>，</w:t>
            </w:r>
            <w:r>
              <w:rPr>
                <w:rFonts w:hint="eastAsia" w:ascii="宋体" w:hAnsi="宋体" w:eastAsia="宋体" w:cs="宋体"/>
                <w:spacing w:val="-1"/>
              </w:rPr>
              <w:t>如有隐瞒实情</w:t>
            </w:r>
            <w:r>
              <w:rPr>
                <w:rFonts w:hint="eastAsia" w:cs="宋体"/>
                <w:spacing w:val="-1"/>
                <w:lang w:eastAsia="zh-CN"/>
              </w:rPr>
              <w:t>，</w:t>
            </w:r>
            <w:r>
              <w:rPr>
                <w:rFonts w:hint="eastAsia" w:ascii="宋体" w:hAnsi="宋体" w:eastAsia="宋体" w:cs="宋体"/>
                <w:spacing w:val="-1"/>
              </w:rPr>
              <w:t>愿承担一切责任</w:t>
            </w:r>
            <w:r>
              <w:rPr>
                <w:rFonts w:hint="eastAsia" w:ascii="宋体" w:hAnsi="宋体" w:eastAsia="宋体" w:cs="宋体"/>
              </w:rPr>
              <w:t xml:space="preserve"> </w:t>
            </w:r>
            <w:r>
              <w:rPr>
                <w:rFonts w:hint="eastAsia" w:ascii="宋体" w:hAnsi="宋体" w:eastAsia="宋体" w:cs="宋体"/>
                <w:spacing w:val="-3"/>
              </w:rPr>
              <w:t>及后果</w:t>
            </w:r>
            <w:r>
              <w:rPr>
                <w:rFonts w:hint="eastAsia" w:cs="宋体"/>
                <w:spacing w:val="-3"/>
                <w:lang w:eastAsia="zh-CN"/>
              </w:rPr>
              <w:t>。</w:t>
            </w:r>
          </w:p>
        </w:tc>
      </w:tr>
      <w:tr w14:paraId="779B7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AD4EDA9">
            <w:pPr>
              <w:pStyle w:val="17"/>
              <w:spacing w:before="139" w:line="220" w:lineRule="auto"/>
              <w:ind w:left="1152"/>
              <w:rPr>
                <w:rFonts w:hint="eastAsia" w:ascii="宋体" w:hAnsi="宋体" w:eastAsia="宋体" w:cs="宋体"/>
              </w:rPr>
            </w:pPr>
            <w:r>
              <w:rPr>
                <w:rFonts w:hint="eastAsia" w:ascii="宋体" w:hAnsi="宋体" w:eastAsia="宋体" w:cs="宋体"/>
                <w:spacing w:val="-4"/>
              </w:rPr>
              <w:t>投标单位</w:t>
            </w:r>
          </w:p>
        </w:tc>
        <w:tc>
          <w:tcPr>
            <w:tcW w:w="3418" w:type="dxa"/>
            <w:vAlign w:val="top"/>
          </w:tcPr>
          <w:p w14:paraId="70E8CAE4">
            <w:pPr>
              <w:pStyle w:val="17"/>
              <w:spacing w:before="139" w:line="219" w:lineRule="auto"/>
              <w:ind w:left="1115"/>
              <w:rPr>
                <w:rFonts w:hint="eastAsia" w:ascii="宋体" w:hAnsi="宋体" w:eastAsia="宋体" w:cs="宋体"/>
              </w:rPr>
            </w:pPr>
            <w:r>
              <w:rPr>
                <w:rFonts w:hint="eastAsia" w:ascii="宋体" w:hAnsi="宋体" w:eastAsia="宋体" w:cs="宋体"/>
                <w:spacing w:val="-3"/>
              </w:rPr>
              <w:t>法定代表人</w:t>
            </w:r>
          </w:p>
        </w:tc>
        <w:tc>
          <w:tcPr>
            <w:tcW w:w="2343" w:type="dxa"/>
            <w:vAlign w:val="top"/>
          </w:tcPr>
          <w:p w14:paraId="79E4F6D3">
            <w:pPr>
              <w:pStyle w:val="17"/>
              <w:spacing w:before="139" w:line="220" w:lineRule="auto"/>
              <w:ind w:left="798"/>
              <w:rPr>
                <w:rFonts w:hint="eastAsia" w:ascii="宋体" w:hAnsi="宋体" w:eastAsia="宋体" w:cs="宋体"/>
              </w:rPr>
            </w:pPr>
            <w:r>
              <w:rPr>
                <w:rFonts w:hint="eastAsia" w:ascii="宋体" w:hAnsi="宋体" w:eastAsia="宋体" w:cs="宋体"/>
                <w:spacing w:val="-26"/>
              </w:rPr>
              <w:t>日</w:t>
            </w:r>
            <w:r>
              <w:rPr>
                <w:rFonts w:hint="eastAsia" w:ascii="宋体" w:hAnsi="宋体" w:eastAsia="宋体" w:cs="宋体"/>
                <w:spacing w:val="4"/>
              </w:rPr>
              <w:t xml:space="preserve">   </w:t>
            </w:r>
            <w:r>
              <w:rPr>
                <w:rFonts w:hint="eastAsia" w:ascii="宋体" w:hAnsi="宋体" w:eastAsia="宋体" w:cs="宋体"/>
                <w:spacing w:val="-26"/>
              </w:rPr>
              <w:t>期</w:t>
            </w:r>
          </w:p>
        </w:tc>
      </w:tr>
      <w:tr w14:paraId="522ED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88617E4">
            <w:pPr>
              <w:spacing w:line="270" w:lineRule="auto"/>
              <w:rPr>
                <w:rFonts w:hint="eastAsia" w:ascii="宋体" w:hAnsi="宋体" w:eastAsia="宋体" w:cs="宋体"/>
                <w:sz w:val="21"/>
              </w:rPr>
            </w:pPr>
          </w:p>
          <w:p w14:paraId="0F461B40">
            <w:pPr>
              <w:spacing w:line="270" w:lineRule="auto"/>
              <w:rPr>
                <w:rFonts w:hint="eastAsia" w:ascii="宋体" w:hAnsi="宋体" w:eastAsia="宋体" w:cs="宋体"/>
                <w:sz w:val="21"/>
              </w:rPr>
            </w:pPr>
          </w:p>
          <w:p w14:paraId="02C6AECB">
            <w:pPr>
              <w:spacing w:line="270" w:lineRule="auto"/>
              <w:rPr>
                <w:rFonts w:hint="eastAsia" w:ascii="宋体" w:hAnsi="宋体" w:eastAsia="宋体" w:cs="宋体"/>
                <w:sz w:val="21"/>
              </w:rPr>
            </w:pPr>
          </w:p>
          <w:p w14:paraId="4DD8C841">
            <w:pPr>
              <w:spacing w:line="271" w:lineRule="auto"/>
              <w:rPr>
                <w:rFonts w:hint="eastAsia" w:ascii="宋体" w:hAnsi="宋体" w:eastAsia="宋体" w:cs="宋体"/>
                <w:sz w:val="21"/>
              </w:rPr>
            </w:pPr>
          </w:p>
          <w:p w14:paraId="5EBE7AB2">
            <w:pPr>
              <w:pStyle w:val="17"/>
              <w:spacing w:before="78" w:line="219" w:lineRule="auto"/>
              <w:ind w:left="1160"/>
              <w:rPr>
                <w:rFonts w:hint="eastAsia" w:ascii="宋体" w:hAnsi="宋体" w:eastAsia="宋体" w:cs="宋体"/>
              </w:rPr>
            </w:pPr>
            <w:r>
              <w:rPr>
                <w:rFonts w:hint="eastAsia" w:ascii="宋体" w:hAnsi="宋体" w:eastAsia="宋体" w:cs="宋体"/>
                <w:spacing w:val="-6"/>
              </w:rPr>
              <w:t>（公章）</w:t>
            </w:r>
          </w:p>
        </w:tc>
        <w:tc>
          <w:tcPr>
            <w:tcW w:w="3418" w:type="dxa"/>
            <w:vAlign w:val="top"/>
          </w:tcPr>
          <w:p w14:paraId="0BBDEB64">
            <w:pPr>
              <w:spacing w:line="270" w:lineRule="auto"/>
              <w:rPr>
                <w:rFonts w:hint="eastAsia" w:ascii="宋体" w:hAnsi="宋体" w:eastAsia="宋体" w:cs="宋体"/>
                <w:sz w:val="21"/>
              </w:rPr>
            </w:pPr>
          </w:p>
          <w:p w14:paraId="35BF1902">
            <w:pPr>
              <w:spacing w:line="270" w:lineRule="auto"/>
              <w:rPr>
                <w:rFonts w:hint="eastAsia" w:ascii="宋体" w:hAnsi="宋体" w:eastAsia="宋体" w:cs="宋体"/>
                <w:sz w:val="21"/>
              </w:rPr>
            </w:pPr>
          </w:p>
          <w:p w14:paraId="2835DDD6">
            <w:pPr>
              <w:spacing w:line="270" w:lineRule="auto"/>
              <w:rPr>
                <w:rFonts w:hint="eastAsia" w:ascii="宋体" w:hAnsi="宋体" w:eastAsia="宋体" w:cs="宋体"/>
                <w:sz w:val="21"/>
              </w:rPr>
            </w:pPr>
          </w:p>
          <w:p w14:paraId="0C89C45F">
            <w:pPr>
              <w:spacing w:line="271" w:lineRule="auto"/>
              <w:rPr>
                <w:rFonts w:hint="eastAsia" w:ascii="宋体" w:hAnsi="宋体" w:eastAsia="宋体" w:cs="宋体"/>
                <w:sz w:val="21"/>
              </w:rPr>
            </w:pPr>
          </w:p>
          <w:p w14:paraId="6225D60C">
            <w:pPr>
              <w:pStyle w:val="17"/>
              <w:spacing w:before="78" w:line="219" w:lineRule="auto"/>
              <w:ind w:left="886"/>
              <w:rPr>
                <w:rFonts w:hint="eastAsia" w:ascii="宋体" w:hAnsi="宋体" w:eastAsia="宋体" w:cs="宋体"/>
              </w:rPr>
            </w:pPr>
            <w:r>
              <w:rPr>
                <w:rFonts w:hint="eastAsia" w:ascii="宋体" w:hAnsi="宋体" w:eastAsia="宋体" w:cs="宋体"/>
                <w:spacing w:val="-3"/>
              </w:rPr>
              <w:t>（签字或盖章）</w:t>
            </w:r>
          </w:p>
        </w:tc>
        <w:tc>
          <w:tcPr>
            <w:tcW w:w="2343" w:type="dxa"/>
            <w:vAlign w:val="top"/>
          </w:tcPr>
          <w:p w14:paraId="7EB5FD24">
            <w:pPr>
              <w:spacing w:line="270" w:lineRule="auto"/>
              <w:rPr>
                <w:rFonts w:hint="eastAsia" w:ascii="宋体" w:hAnsi="宋体" w:eastAsia="宋体" w:cs="宋体"/>
                <w:sz w:val="21"/>
              </w:rPr>
            </w:pPr>
          </w:p>
          <w:p w14:paraId="585EE974">
            <w:pPr>
              <w:spacing w:line="270" w:lineRule="auto"/>
              <w:rPr>
                <w:rFonts w:hint="eastAsia" w:ascii="宋体" w:hAnsi="宋体" w:eastAsia="宋体" w:cs="宋体"/>
                <w:sz w:val="21"/>
              </w:rPr>
            </w:pPr>
          </w:p>
          <w:p w14:paraId="103B093D">
            <w:pPr>
              <w:spacing w:line="271" w:lineRule="auto"/>
              <w:rPr>
                <w:rFonts w:hint="eastAsia" w:ascii="宋体" w:hAnsi="宋体" w:eastAsia="宋体" w:cs="宋体"/>
                <w:sz w:val="21"/>
              </w:rPr>
            </w:pPr>
          </w:p>
          <w:p w14:paraId="20122373">
            <w:pPr>
              <w:spacing w:line="271" w:lineRule="auto"/>
              <w:rPr>
                <w:rFonts w:hint="eastAsia" w:ascii="宋体" w:hAnsi="宋体" w:eastAsia="宋体" w:cs="宋体"/>
                <w:sz w:val="21"/>
              </w:rPr>
            </w:pPr>
          </w:p>
          <w:p w14:paraId="19E72BB0">
            <w:pPr>
              <w:pStyle w:val="17"/>
              <w:spacing w:before="78" w:line="219" w:lineRule="auto"/>
              <w:ind w:left="69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5796528A">
      <w:pPr>
        <w:pStyle w:val="4"/>
        <w:spacing w:line="438" w:lineRule="auto"/>
        <w:rPr>
          <w:rFonts w:hint="eastAsia" w:ascii="宋体" w:hAnsi="宋体" w:eastAsia="宋体" w:cs="宋体"/>
        </w:rPr>
      </w:pPr>
    </w:p>
    <w:p w14:paraId="76D1F8B8">
      <w:pPr>
        <w:spacing w:before="114" w:line="200" w:lineRule="auto"/>
        <w:ind w:left="3905"/>
        <w:rPr>
          <w:rFonts w:hint="eastAsia" w:ascii="宋体" w:hAnsi="宋体" w:eastAsia="宋体" w:cs="宋体"/>
          <w:sz w:val="35"/>
          <w:szCs w:val="35"/>
        </w:rPr>
      </w:pPr>
      <w:r>
        <w:rPr>
          <w:rFonts w:hint="eastAsia" w:ascii="宋体" w:hAnsi="宋体" w:eastAsia="宋体" w:cs="宋体"/>
          <w:spacing w:val="4"/>
          <w:sz w:val="31"/>
          <w:szCs w:val="31"/>
          <w14:textOutline w14:w="5793" w14:cap="sq" w14:cmpd="sng">
            <w14:solidFill>
              <w14:srgbClr w14:val="000000"/>
            </w14:solidFill>
            <w14:prstDash w14:val="solid"/>
            <w14:bevel/>
          </w14:textOutline>
        </w:rPr>
        <w:t>承诺书</w:t>
      </w:r>
      <w:r>
        <w:rPr>
          <w:rFonts w:hint="eastAsia" w:ascii="宋体" w:hAnsi="宋体" w:eastAsia="宋体" w:cs="宋体"/>
          <w:spacing w:val="-65"/>
          <w:sz w:val="31"/>
          <w:szCs w:val="31"/>
        </w:rPr>
        <w:t xml:space="preserve"> </w:t>
      </w:r>
      <w:r>
        <w:rPr>
          <w:rFonts w:hint="eastAsia" w:ascii="宋体" w:hAnsi="宋体" w:eastAsia="宋体" w:cs="宋体"/>
          <w:spacing w:val="4"/>
          <w:sz w:val="35"/>
          <w:szCs w:val="35"/>
          <w14:textOutline w14:w="6537" w14:cap="sq" w14:cmpd="sng">
            <w14:solidFill>
              <w14:srgbClr w14:val="000000"/>
            </w14:solidFill>
            <w14:prstDash w14:val="solid"/>
            <w14:bevel/>
          </w14:textOutline>
        </w:rPr>
        <w:t>V</w:t>
      </w:r>
    </w:p>
    <w:tbl>
      <w:tblPr>
        <w:tblStyle w:val="1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83D0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0A5D2FA">
            <w:pPr>
              <w:pStyle w:val="17"/>
              <w:spacing w:before="193" w:line="219" w:lineRule="auto"/>
              <w:ind w:left="117"/>
              <w:rPr>
                <w:rFonts w:hint="eastAsia" w:ascii="宋体" w:hAnsi="宋体" w:eastAsia="宋体" w:cs="宋体"/>
                <w:lang w:eastAsia="zh-CN"/>
              </w:rPr>
            </w:pPr>
            <w:r>
              <w:rPr>
                <w:rFonts w:hint="eastAsia" w:ascii="宋体" w:hAnsi="宋体" w:eastAsia="宋体" w:cs="宋体"/>
                <w:spacing w:val="-1"/>
              </w:rPr>
              <w:t>致：</w:t>
            </w:r>
            <w:r>
              <w:rPr>
                <w:rFonts w:hint="eastAsia" w:ascii="宋体" w:hAnsi="宋体" w:eastAsia="宋体" w:cs="宋体"/>
                <w:spacing w:val="-1"/>
                <w:lang w:eastAsia="zh-CN"/>
              </w:rPr>
              <w:t>陕安项目管理有限公司</w:t>
            </w:r>
          </w:p>
        </w:tc>
      </w:tr>
      <w:tr w14:paraId="029B8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DFDE62A">
            <w:pPr>
              <w:pStyle w:val="17"/>
              <w:spacing w:before="316" w:line="258" w:lineRule="auto"/>
              <w:ind w:left="116" w:right="107" w:firstLine="481"/>
              <w:jc w:val="both"/>
              <w:rPr>
                <w:rFonts w:hint="eastAsia" w:ascii="宋体" w:hAnsi="宋体" w:eastAsia="宋体" w:cs="宋体"/>
                <w:lang w:eastAsia="zh-CN"/>
              </w:rPr>
            </w:pPr>
            <w:r>
              <w:rPr>
                <w:rFonts w:hint="eastAsia" w:ascii="宋体" w:hAnsi="宋体" w:eastAsia="宋体" w:cs="宋体"/>
                <w:spacing w:val="-3"/>
              </w:rPr>
              <w:t>作为参加贵公司组织的招标采购项目的投标单位</w:t>
            </w:r>
            <w:r>
              <w:rPr>
                <w:rFonts w:hint="eastAsia" w:cs="宋体"/>
                <w:spacing w:val="-3"/>
                <w:lang w:eastAsia="zh-CN"/>
              </w:rPr>
              <w:t>，</w:t>
            </w:r>
            <w:r>
              <w:rPr>
                <w:rFonts w:hint="eastAsia" w:ascii="宋体" w:hAnsi="宋体" w:eastAsia="宋体" w:cs="宋体"/>
                <w:spacing w:val="-3"/>
              </w:rPr>
              <w:t>本公司承诺：参加本次</w:t>
            </w:r>
            <w:r>
              <w:rPr>
                <w:rFonts w:hint="eastAsia" w:ascii="宋体" w:hAnsi="宋体" w:eastAsia="宋体" w:cs="宋体"/>
                <w:spacing w:val="-4"/>
              </w:rPr>
              <w:t>投标提</w:t>
            </w:r>
            <w:r>
              <w:rPr>
                <w:rFonts w:hint="eastAsia" w:ascii="宋体" w:hAnsi="宋体" w:eastAsia="宋体" w:cs="宋体"/>
              </w:rPr>
              <w:t xml:space="preserve"> </w:t>
            </w:r>
            <w:r>
              <w:rPr>
                <w:rFonts w:hint="eastAsia" w:ascii="宋体" w:hAnsi="宋体" w:eastAsia="宋体" w:cs="宋体"/>
                <w:spacing w:val="-3"/>
              </w:rPr>
              <w:t>交的所有资质证明文件及业绩证明是真实的、有效的</w:t>
            </w:r>
            <w:r>
              <w:rPr>
                <w:rFonts w:hint="eastAsia" w:cs="宋体"/>
                <w:spacing w:val="-3"/>
                <w:lang w:eastAsia="zh-CN"/>
              </w:rPr>
              <w:t>，</w:t>
            </w:r>
            <w:r>
              <w:rPr>
                <w:rFonts w:hint="eastAsia" w:ascii="宋体" w:hAnsi="宋体" w:eastAsia="宋体" w:cs="宋体"/>
                <w:spacing w:val="-3"/>
              </w:rPr>
              <w:t>如有隐瞒实情</w:t>
            </w:r>
            <w:r>
              <w:rPr>
                <w:rFonts w:hint="eastAsia" w:cs="宋体"/>
                <w:spacing w:val="-3"/>
                <w:lang w:eastAsia="zh-CN"/>
              </w:rPr>
              <w:t>，</w:t>
            </w:r>
            <w:r>
              <w:rPr>
                <w:rFonts w:hint="eastAsia" w:ascii="宋体" w:hAnsi="宋体" w:eastAsia="宋体" w:cs="宋体"/>
                <w:spacing w:val="-3"/>
              </w:rPr>
              <w:t>愿承担一切责</w:t>
            </w:r>
            <w:r>
              <w:rPr>
                <w:rFonts w:hint="eastAsia" w:ascii="宋体" w:hAnsi="宋体" w:eastAsia="宋体" w:cs="宋体"/>
                <w:spacing w:val="5"/>
              </w:rPr>
              <w:t xml:space="preserve"> </w:t>
            </w:r>
            <w:r>
              <w:rPr>
                <w:rFonts w:hint="eastAsia" w:ascii="宋体" w:hAnsi="宋体" w:eastAsia="宋体" w:cs="宋体"/>
                <w:spacing w:val="-2"/>
              </w:rPr>
              <w:t>任及后果</w:t>
            </w:r>
            <w:r>
              <w:rPr>
                <w:rFonts w:hint="eastAsia" w:cs="宋体"/>
                <w:spacing w:val="-2"/>
                <w:lang w:eastAsia="zh-CN"/>
              </w:rPr>
              <w:t>。</w:t>
            </w:r>
          </w:p>
        </w:tc>
      </w:tr>
      <w:tr w14:paraId="6EB6C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4231CEE5">
            <w:pPr>
              <w:pStyle w:val="17"/>
              <w:spacing w:before="139" w:line="220" w:lineRule="auto"/>
              <w:ind w:left="1152"/>
              <w:rPr>
                <w:rFonts w:hint="eastAsia" w:ascii="宋体" w:hAnsi="宋体" w:eastAsia="宋体" w:cs="宋体"/>
              </w:rPr>
            </w:pPr>
            <w:r>
              <w:rPr>
                <w:rFonts w:hint="eastAsia" w:ascii="宋体" w:hAnsi="宋体" w:eastAsia="宋体" w:cs="宋体"/>
                <w:spacing w:val="-4"/>
              </w:rPr>
              <w:t>投标单位</w:t>
            </w:r>
          </w:p>
        </w:tc>
        <w:tc>
          <w:tcPr>
            <w:tcW w:w="3418" w:type="dxa"/>
            <w:vAlign w:val="top"/>
          </w:tcPr>
          <w:p w14:paraId="144DC139">
            <w:pPr>
              <w:pStyle w:val="17"/>
              <w:spacing w:before="139" w:line="219" w:lineRule="auto"/>
              <w:ind w:left="1115"/>
              <w:rPr>
                <w:rFonts w:hint="eastAsia" w:ascii="宋体" w:hAnsi="宋体" w:eastAsia="宋体" w:cs="宋体"/>
              </w:rPr>
            </w:pPr>
            <w:r>
              <w:rPr>
                <w:rFonts w:hint="eastAsia" w:ascii="宋体" w:hAnsi="宋体" w:eastAsia="宋体" w:cs="宋体"/>
                <w:spacing w:val="-3"/>
              </w:rPr>
              <w:t>法定代表人</w:t>
            </w:r>
          </w:p>
        </w:tc>
        <w:tc>
          <w:tcPr>
            <w:tcW w:w="2343" w:type="dxa"/>
            <w:vAlign w:val="top"/>
          </w:tcPr>
          <w:p w14:paraId="3FAE98A7">
            <w:pPr>
              <w:pStyle w:val="17"/>
              <w:spacing w:before="139" w:line="220" w:lineRule="auto"/>
              <w:ind w:left="798"/>
              <w:rPr>
                <w:rFonts w:hint="eastAsia" w:ascii="宋体" w:hAnsi="宋体" w:eastAsia="宋体" w:cs="宋体"/>
              </w:rPr>
            </w:pPr>
            <w:r>
              <w:rPr>
                <w:rFonts w:hint="eastAsia" w:ascii="宋体" w:hAnsi="宋体" w:eastAsia="宋体" w:cs="宋体"/>
                <w:spacing w:val="-26"/>
              </w:rPr>
              <w:t>日</w:t>
            </w:r>
            <w:r>
              <w:rPr>
                <w:rFonts w:hint="eastAsia" w:ascii="宋体" w:hAnsi="宋体" w:eastAsia="宋体" w:cs="宋体"/>
                <w:spacing w:val="4"/>
              </w:rPr>
              <w:t xml:space="preserve">   </w:t>
            </w:r>
            <w:r>
              <w:rPr>
                <w:rFonts w:hint="eastAsia" w:ascii="宋体" w:hAnsi="宋体" w:eastAsia="宋体" w:cs="宋体"/>
                <w:spacing w:val="-26"/>
              </w:rPr>
              <w:t>期</w:t>
            </w:r>
          </w:p>
        </w:tc>
      </w:tr>
      <w:tr w14:paraId="593E0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D7BB0F8">
            <w:pPr>
              <w:spacing w:line="270" w:lineRule="auto"/>
              <w:rPr>
                <w:rFonts w:hint="eastAsia" w:ascii="宋体" w:hAnsi="宋体" w:eastAsia="宋体" w:cs="宋体"/>
                <w:sz w:val="21"/>
              </w:rPr>
            </w:pPr>
          </w:p>
          <w:p w14:paraId="4A6C210C">
            <w:pPr>
              <w:spacing w:line="270" w:lineRule="auto"/>
              <w:rPr>
                <w:rFonts w:hint="eastAsia" w:ascii="宋体" w:hAnsi="宋体" w:eastAsia="宋体" w:cs="宋体"/>
                <w:sz w:val="21"/>
              </w:rPr>
            </w:pPr>
          </w:p>
          <w:p w14:paraId="3E00AE8B">
            <w:pPr>
              <w:spacing w:line="270" w:lineRule="auto"/>
              <w:rPr>
                <w:rFonts w:hint="eastAsia" w:ascii="宋体" w:hAnsi="宋体" w:eastAsia="宋体" w:cs="宋体"/>
                <w:sz w:val="21"/>
              </w:rPr>
            </w:pPr>
          </w:p>
          <w:p w14:paraId="3FE343D1">
            <w:pPr>
              <w:spacing w:line="271" w:lineRule="auto"/>
              <w:rPr>
                <w:rFonts w:hint="eastAsia" w:ascii="宋体" w:hAnsi="宋体" w:eastAsia="宋体" w:cs="宋体"/>
                <w:sz w:val="21"/>
              </w:rPr>
            </w:pPr>
          </w:p>
          <w:p w14:paraId="61717BC5">
            <w:pPr>
              <w:pStyle w:val="17"/>
              <w:spacing w:before="78" w:line="219" w:lineRule="auto"/>
              <w:ind w:left="1160"/>
              <w:rPr>
                <w:rFonts w:hint="eastAsia" w:ascii="宋体" w:hAnsi="宋体" w:eastAsia="宋体" w:cs="宋体"/>
              </w:rPr>
            </w:pPr>
            <w:r>
              <w:rPr>
                <w:rFonts w:hint="eastAsia" w:ascii="宋体" w:hAnsi="宋体" w:eastAsia="宋体" w:cs="宋体"/>
                <w:spacing w:val="-6"/>
              </w:rPr>
              <w:t>（公章）</w:t>
            </w:r>
          </w:p>
        </w:tc>
        <w:tc>
          <w:tcPr>
            <w:tcW w:w="3418" w:type="dxa"/>
            <w:vAlign w:val="top"/>
          </w:tcPr>
          <w:p w14:paraId="1AE3F699">
            <w:pPr>
              <w:spacing w:line="270" w:lineRule="auto"/>
              <w:rPr>
                <w:rFonts w:hint="eastAsia" w:ascii="宋体" w:hAnsi="宋体" w:eastAsia="宋体" w:cs="宋体"/>
                <w:sz w:val="21"/>
              </w:rPr>
            </w:pPr>
          </w:p>
          <w:p w14:paraId="22B89561">
            <w:pPr>
              <w:spacing w:line="270" w:lineRule="auto"/>
              <w:rPr>
                <w:rFonts w:hint="eastAsia" w:ascii="宋体" w:hAnsi="宋体" w:eastAsia="宋体" w:cs="宋体"/>
                <w:sz w:val="21"/>
              </w:rPr>
            </w:pPr>
          </w:p>
          <w:p w14:paraId="61008DEB">
            <w:pPr>
              <w:spacing w:line="270" w:lineRule="auto"/>
              <w:rPr>
                <w:rFonts w:hint="eastAsia" w:ascii="宋体" w:hAnsi="宋体" w:eastAsia="宋体" w:cs="宋体"/>
                <w:sz w:val="21"/>
              </w:rPr>
            </w:pPr>
          </w:p>
          <w:p w14:paraId="7409A2B9">
            <w:pPr>
              <w:spacing w:line="271" w:lineRule="auto"/>
              <w:rPr>
                <w:rFonts w:hint="eastAsia" w:ascii="宋体" w:hAnsi="宋体" w:eastAsia="宋体" w:cs="宋体"/>
                <w:sz w:val="21"/>
              </w:rPr>
            </w:pPr>
          </w:p>
          <w:p w14:paraId="06C621BC">
            <w:pPr>
              <w:pStyle w:val="17"/>
              <w:spacing w:before="78" w:line="219" w:lineRule="auto"/>
              <w:ind w:left="886"/>
              <w:rPr>
                <w:rFonts w:hint="eastAsia" w:ascii="宋体" w:hAnsi="宋体" w:eastAsia="宋体" w:cs="宋体"/>
              </w:rPr>
            </w:pPr>
            <w:r>
              <w:rPr>
                <w:rFonts w:hint="eastAsia" w:ascii="宋体" w:hAnsi="宋体" w:eastAsia="宋体" w:cs="宋体"/>
                <w:spacing w:val="-3"/>
              </w:rPr>
              <w:t>（签字或盖章）</w:t>
            </w:r>
          </w:p>
        </w:tc>
        <w:tc>
          <w:tcPr>
            <w:tcW w:w="2343" w:type="dxa"/>
            <w:vAlign w:val="top"/>
          </w:tcPr>
          <w:p w14:paraId="59283EC0">
            <w:pPr>
              <w:spacing w:line="270" w:lineRule="auto"/>
              <w:rPr>
                <w:rFonts w:hint="eastAsia" w:ascii="宋体" w:hAnsi="宋体" w:eastAsia="宋体" w:cs="宋体"/>
                <w:sz w:val="21"/>
              </w:rPr>
            </w:pPr>
          </w:p>
          <w:p w14:paraId="56951647">
            <w:pPr>
              <w:spacing w:line="270" w:lineRule="auto"/>
              <w:rPr>
                <w:rFonts w:hint="eastAsia" w:ascii="宋体" w:hAnsi="宋体" w:eastAsia="宋体" w:cs="宋体"/>
                <w:sz w:val="21"/>
              </w:rPr>
            </w:pPr>
          </w:p>
          <w:p w14:paraId="3BBA81AB">
            <w:pPr>
              <w:spacing w:line="271" w:lineRule="auto"/>
              <w:rPr>
                <w:rFonts w:hint="eastAsia" w:ascii="宋体" w:hAnsi="宋体" w:eastAsia="宋体" w:cs="宋体"/>
                <w:sz w:val="21"/>
              </w:rPr>
            </w:pPr>
          </w:p>
          <w:p w14:paraId="365EC888">
            <w:pPr>
              <w:spacing w:line="271" w:lineRule="auto"/>
              <w:rPr>
                <w:rFonts w:hint="eastAsia" w:ascii="宋体" w:hAnsi="宋体" w:eastAsia="宋体" w:cs="宋体"/>
                <w:sz w:val="21"/>
              </w:rPr>
            </w:pPr>
          </w:p>
          <w:p w14:paraId="47529561">
            <w:pPr>
              <w:pStyle w:val="17"/>
              <w:spacing w:before="78" w:line="219" w:lineRule="auto"/>
              <w:ind w:left="69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5D4DC8DB">
      <w:pPr>
        <w:pStyle w:val="4"/>
        <w:rPr>
          <w:rFonts w:hint="eastAsia" w:ascii="宋体" w:hAnsi="宋体" w:eastAsia="宋体" w:cs="宋体"/>
        </w:rPr>
      </w:pPr>
    </w:p>
    <w:p w14:paraId="2E8D007F">
      <w:pPr>
        <w:rPr>
          <w:rFonts w:hint="eastAsia" w:ascii="宋体" w:hAnsi="宋体" w:eastAsia="宋体" w:cs="宋体"/>
        </w:rPr>
        <w:sectPr>
          <w:footerReference r:id="rId25" w:type="default"/>
          <w:pgSz w:w="11905" w:h="16839"/>
          <w:pgMar w:top="1424" w:right="1448" w:bottom="1156" w:left="1447" w:header="0" w:footer="994" w:gutter="0"/>
          <w:pgNumType w:fmt="decimal"/>
          <w:cols w:space="720" w:num="1"/>
        </w:sectPr>
      </w:pPr>
    </w:p>
    <w:p w14:paraId="0EE2A0D6">
      <w:pPr>
        <w:spacing w:before="63" w:line="225" w:lineRule="auto"/>
        <w:ind w:left="1471"/>
        <w:rPr>
          <w:rFonts w:hint="eastAsia" w:ascii="宋体" w:hAnsi="宋体" w:eastAsia="宋体" w:cs="宋体"/>
          <w:sz w:val="28"/>
          <w:szCs w:val="28"/>
        </w:rPr>
      </w:pPr>
      <w:r>
        <w:rPr>
          <w:rFonts w:hint="eastAsia" w:ascii="宋体" w:hAnsi="宋体" w:eastAsia="宋体" w:cs="宋体"/>
          <w:spacing w:val="4"/>
          <w:sz w:val="31"/>
          <w:szCs w:val="31"/>
          <w14:textOutline w14:w="5793" w14:cap="sq" w14:cmpd="sng">
            <w14:solidFill>
              <w14:srgbClr w14:val="000000"/>
            </w14:solidFill>
            <w14:prstDash w14:val="solid"/>
            <w14:bevel/>
          </w14:textOutline>
        </w:rPr>
        <w:t>12.《中小企业声明函》</w:t>
      </w:r>
      <w:r>
        <w:rPr>
          <w:rFonts w:hint="eastAsia" w:ascii="宋体" w:hAnsi="宋体" w:eastAsia="宋体" w:cs="宋体"/>
          <w:spacing w:val="4"/>
          <w:sz w:val="28"/>
          <w:szCs w:val="28"/>
          <w14:textOutline w14:w="5103" w14:cap="sq" w14:cmpd="sng">
            <w14:solidFill>
              <w14:srgbClr w14:val="000000"/>
            </w14:solidFill>
            <w14:prstDash w14:val="solid"/>
            <w14:bevel/>
          </w14:textOutline>
        </w:rPr>
        <w:t>（如用</w:t>
      </w:r>
      <w:r>
        <w:rPr>
          <w:rFonts w:hint="eastAsia" w:ascii="宋体" w:hAnsi="宋体" w:eastAsia="宋体" w:cs="宋体"/>
          <w:spacing w:val="4"/>
          <w:sz w:val="28"/>
          <w:szCs w:val="28"/>
          <w:lang w:eastAsia="zh-CN"/>
          <w14:textOutline w14:w="5103" w14:cap="sq" w14:cmpd="sng">
            <w14:solidFill>
              <w14:srgbClr w14:val="000000"/>
            </w14:solidFill>
            <w14:prstDash w14:val="solid"/>
            <w14:bevel/>
          </w14:textOutline>
        </w:rPr>
        <w:t>，</w:t>
      </w:r>
      <w:r>
        <w:rPr>
          <w:rFonts w:hint="eastAsia" w:ascii="宋体" w:hAnsi="宋体" w:eastAsia="宋体" w:cs="宋体"/>
          <w:spacing w:val="4"/>
          <w:sz w:val="28"/>
          <w:szCs w:val="28"/>
          <w14:textOutline w14:w="5103" w14:cap="sq" w14:cmpd="sng">
            <w14:solidFill>
              <w14:srgbClr w14:val="000000"/>
            </w14:solidFill>
            <w14:prstDash w14:val="solid"/>
            <w14:bevel/>
          </w14:textOutline>
        </w:rPr>
        <w:t>不用可删除）</w:t>
      </w:r>
    </w:p>
    <w:p w14:paraId="4BF49779">
      <w:pPr>
        <w:pStyle w:val="4"/>
        <w:spacing w:line="385" w:lineRule="auto"/>
        <w:rPr>
          <w:rFonts w:hint="eastAsia" w:ascii="宋体" w:hAnsi="宋体" w:eastAsia="宋体" w:cs="宋体"/>
        </w:rPr>
      </w:pPr>
    </w:p>
    <w:p w14:paraId="3233F8C1">
      <w:pPr>
        <w:spacing w:before="91" w:line="219" w:lineRule="auto"/>
        <w:ind w:left="25" w:firstLine="1400" w:firstLineChars="500"/>
        <w:rPr>
          <w:rFonts w:hint="eastAsia" w:ascii="宋体" w:hAnsi="宋体" w:eastAsia="宋体" w:cs="宋体"/>
          <w:sz w:val="28"/>
          <w:szCs w:val="28"/>
        </w:rPr>
      </w:pPr>
      <w:r>
        <w:rPr>
          <w:rFonts w:hint="eastAsia" w:ascii="宋体" w:hAnsi="宋体" w:eastAsia="宋体" w:cs="宋体"/>
          <w:sz w:val="28"/>
          <w:szCs w:val="28"/>
          <w14:textOutline w14:w="5103" w14:cap="sq" w14:cmpd="sng">
            <w14:solidFill>
              <w14:srgbClr w14:val="000000"/>
            </w14:solidFill>
            <w14:prstDash w14:val="solid"/>
            <w14:bevel/>
          </w14:textOutline>
        </w:rPr>
        <w:t>中小企业声明函（服务</w:t>
      </w:r>
      <w:r>
        <w:rPr>
          <w:rFonts w:hint="eastAsia" w:ascii="宋体" w:hAnsi="宋体" w:eastAsia="宋体" w:cs="宋体"/>
          <w:spacing w:val="-11"/>
          <w:sz w:val="28"/>
          <w:szCs w:val="28"/>
          <w14:textOutline w14:w="5103" w14:cap="sq" w14:cmpd="sng">
            <w14:solidFill>
              <w14:srgbClr w14:val="000000"/>
            </w14:solidFill>
            <w14:prstDash w14:val="solid"/>
            <w14:bevel/>
          </w14:textOutline>
        </w:rPr>
        <w:t>）</w:t>
      </w:r>
      <w:r>
        <w:rPr>
          <w:rFonts w:hint="eastAsia" w:ascii="宋体" w:hAnsi="宋体" w:eastAsia="宋体" w:cs="宋体"/>
          <w:sz w:val="28"/>
          <w:szCs w:val="28"/>
        </w:rPr>
        <w:t xml:space="preserve"> </w:t>
      </w:r>
      <w:r>
        <w:rPr>
          <w:rFonts w:hint="eastAsia" w:ascii="宋体" w:hAnsi="宋体" w:eastAsia="宋体" w:cs="宋体"/>
          <w:spacing w:val="-11"/>
          <w:sz w:val="28"/>
          <w:szCs w:val="28"/>
          <w14:textOutline w14:w="5103" w14:cap="sq" w14:cmpd="sng">
            <w14:solidFill>
              <w14:srgbClr w14:val="000000"/>
            </w14:solidFill>
            <w14:prstDash w14:val="solid"/>
            <w14:bevel/>
          </w14:textOutline>
        </w:rPr>
        <w:t>（</w:t>
      </w:r>
      <w:r>
        <w:rPr>
          <w:rFonts w:hint="eastAsia" w:ascii="宋体" w:hAnsi="宋体" w:eastAsia="宋体" w:cs="宋体"/>
          <w:sz w:val="28"/>
          <w:szCs w:val="28"/>
          <w14:textOutline w14:w="5103" w14:cap="sq" w14:cmpd="sng">
            <w14:solidFill>
              <w14:srgbClr w14:val="000000"/>
            </w14:solidFill>
            <w14:prstDash w14:val="solid"/>
            <w14:bevel/>
          </w14:textOutline>
        </w:rPr>
        <w:t>如用</w:t>
      </w:r>
      <w:r>
        <w:rPr>
          <w:rFonts w:hint="eastAsia" w:ascii="宋体" w:hAnsi="宋体" w:eastAsia="宋体" w:cs="宋体"/>
          <w:sz w:val="28"/>
          <w:szCs w:val="28"/>
          <w:lang w:eastAsia="zh-CN"/>
          <w14:textOutline w14:w="5103" w14:cap="sq" w14:cmpd="sng">
            <w14:solidFill>
              <w14:srgbClr w14:val="000000"/>
            </w14:solidFill>
            <w14:prstDash w14:val="solid"/>
            <w14:bevel/>
          </w14:textOutline>
        </w:rPr>
        <w:t>，</w:t>
      </w:r>
      <w:r>
        <w:rPr>
          <w:rFonts w:hint="eastAsia" w:ascii="宋体" w:hAnsi="宋体" w:eastAsia="宋体" w:cs="宋体"/>
          <w:sz w:val="28"/>
          <w:szCs w:val="28"/>
          <w14:textOutline w14:w="5103" w14:cap="sq" w14:cmpd="sng">
            <w14:solidFill>
              <w14:srgbClr w14:val="000000"/>
            </w14:solidFill>
            <w14:prstDash w14:val="solid"/>
            <w14:bevel/>
          </w14:textOutline>
        </w:rPr>
        <w:t>不用可删除）</w:t>
      </w:r>
    </w:p>
    <w:p w14:paraId="79D82C40">
      <w:pPr>
        <w:spacing w:before="212" w:line="220" w:lineRule="auto"/>
        <w:ind w:left="3581"/>
        <w:outlineLvl w:val="1"/>
        <w:rPr>
          <w:rFonts w:hint="eastAsia" w:ascii="宋体" w:hAnsi="宋体" w:eastAsia="宋体" w:cs="宋体"/>
          <w:sz w:val="28"/>
          <w:szCs w:val="28"/>
        </w:rPr>
      </w:pPr>
      <w:bookmarkStart w:id="182" w:name="_Toc28103"/>
      <w:bookmarkStart w:id="183" w:name="_Toc16585"/>
      <w:r>
        <w:rPr>
          <w:rFonts w:hint="eastAsia" w:ascii="宋体" w:hAnsi="宋体" w:eastAsia="宋体" w:cs="宋体"/>
          <w:spacing w:val="-5"/>
          <w:sz w:val="28"/>
          <w:szCs w:val="28"/>
          <w14:textOutline w14:w="5103" w14:cap="sq" w14:cmpd="sng">
            <w14:solidFill>
              <w14:srgbClr w14:val="000000"/>
            </w14:solidFill>
            <w14:prstDash w14:val="solid"/>
            <w14:bevel/>
          </w14:textOutline>
        </w:rPr>
        <w:t>中小企业声明函</w:t>
      </w:r>
      <w:bookmarkEnd w:id="182"/>
      <w:bookmarkEnd w:id="183"/>
    </w:p>
    <w:p w14:paraId="2F2718D7">
      <w:pPr>
        <w:spacing w:before="205" w:line="359" w:lineRule="auto"/>
        <w:ind w:firstLine="662"/>
        <w:jc w:val="both"/>
        <w:rPr>
          <w:rFonts w:hint="eastAsia" w:ascii="宋体" w:hAnsi="宋体" w:eastAsia="宋体" w:cs="宋体"/>
          <w:sz w:val="24"/>
          <w:szCs w:val="24"/>
        </w:rPr>
      </w:pPr>
      <w:r>
        <w:rPr>
          <w:rFonts w:hint="eastAsia" w:ascii="宋体" w:hAnsi="宋体" w:eastAsia="宋体" w:cs="宋体"/>
          <w:spacing w:val="-7"/>
          <w:sz w:val="24"/>
          <w:szCs w:val="24"/>
        </w:rPr>
        <w:t>本公司（非联合体）郑重声明</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根据《政府采购促进中小企业发展管理办法》（财</w:t>
      </w:r>
      <w:r>
        <w:rPr>
          <w:rFonts w:hint="eastAsia" w:ascii="宋体" w:hAnsi="宋体" w:eastAsia="宋体" w:cs="宋体"/>
          <w:spacing w:val="12"/>
          <w:sz w:val="24"/>
          <w:szCs w:val="24"/>
        </w:rPr>
        <w:t xml:space="preserve"> </w:t>
      </w:r>
      <w:r>
        <w:rPr>
          <w:rFonts w:hint="eastAsia" w:ascii="宋体" w:hAnsi="宋体" w:eastAsia="宋体" w:cs="宋体"/>
          <w:sz w:val="24"/>
          <w:szCs w:val="24"/>
        </w:rPr>
        <w:t>库〔2020〕46</w:t>
      </w:r>
      <w:r>
        <w:rPr>
          <w:rFonts w:hint="eastAsia" w:ascii="宋体" w:hAnsi="宋体" w:eastAsia="宋体" w:cs="宋体"/>
          <w:spacing w:val="-45"/>
          <w:sz w:val="24"/>
          <w:szCs w:val="24"/>
        </w:rPr>
        <w:t xml:space="preserve"> </w:t>
      </w:r>
      <w:r>
        <w:rPr>
          <w:rFonts w:hint="eastAsia" w:ascii="宋体" w:hAnsi="宋体" w:eastAsia="宋体" w:cs="宋体"/>
          <w:sz w:val="24"/>
          <w:szCs w:val="24"/>
        </w:rPr>
        <w:t>号）的规定</w:t>
      </w:r>
      <w:r>
        <w:rPr>
          <w:rFonts w:hint="eastAsia" w:ascii="宋体" w:hAnsi="宋体" w:eastAsia="宋体" w:cs="宋体"/>
          <w:sz w:val="24"/>
          <w:szCs w:val="24"/>
          <w:lang w:eastAsia="zh-CN"/>
        </w:rPr>
        <w:t>，</w:t>
      </w:r>
      <w:r>
        <w:rPr>
          <w:rFonts w:hint="eastAsia" w:ascii="宋体" w:hAnsi="宋体" w:eastAsia="宋体" w:cs="宋体"/>
          <w:sz w:val="24"/>
          <w:szCs w:val="24"/>
        </w:rPr>
        <w:t>本公司 （非联合体）参加</w:t>
      </w:r>
      <w:r>
        <w:rPr>
          <w:rFonts w:hint="eastAsia" w:ascii="宋体" w:hAnsi="宋体" w:eastAsia="宋体" w:cs="宋体"/>
          <w:sz w:val="24"/>
          <w:szCs w:val="24"/>
          <w:u w:val="single" w:color="auto"/>
        </w:rPr>
        <w:t>（单</w:t>
      </w:r>
      <w:r>
        <w:rPr>
          <w:rFonts w:hint="eastAsia" w:ascii="宋体" w:hAnsi="宋体" w:eastAsia="宋体" w:cs="宋体"/>
          <w:spacing w:val="-1"/>
          <w:sz w:val="24"/>
          <w:szCs w:val="24"/>
          <w:u w:val="single" w:color="auto"/>
        </w:rPr>
        <w:t>位名称）</w:t>
      </w:r>
      <w:r>
        <w:rPr>
          <w:rFonts w:hint="eastAsia" w:ascii="宋体" w:hAnsi="宋体" w:eastAsia="宋体" w:cs="宋体"/>
          <w:spacing w:val="-1"/>
          <w:sz w:val="24"/>
          <w:szCs w:val="24"/>
        </w:rPr>
        <w:t>的</w:t>
      </w:r>
      <w:r>
        <w:rPr>
          <w:rFonts w:hint="eastAsia" w:ascii="宋体" w:hAnsi="宋体" w:eastAsia="宋体" w:cs="宋体"/>
          <w:spacing w:val="-1"/>
          <w:sz w:val="24"/>
          <w:szCs w:val="24"/>
          <w:u w:val="single" w:color="auto"/>
        </w:rPr>
        <w:t>（项目名称）</w:t>
      </w:r>
      <w:r>
        <w:rPr>
          <w:rFonts w:hint="eastAsia" w:ascii="宋体" w:hAnsi="宋体" w:eastAsia="宋体" w:cs="宋体"/>
          <w:spacing w:val="-1"/>
          <w:sz w:val="24"/>
          <w:szCs w:val="24"/>
        </w:rPr>
        <w:t>采</w:t>
      </w:r>
      <w:r>
        <w:rPr>
          <w:rFonts w:hint="eastAsia" w:ascii="宋体" w:hAnsi="宋体" w:eastAsia="宋体" w:cs="宋体"/>
          <w:sz w:val="24"/>
          <w:szCs w:val="24"/>
        </w:rPr>
        <w:t xml:space="preserve"> </w:t>
      </w:r>
      <w:r>
        <w:rPr>
          <w:rFonts w:hint="eastAsia" w:ascii="宋体" w:hAnsi="宋体" w:eastAsia="宋体" w:cs="宋体"/>
          <w:spacing w:val="2"/>
          <w:sz w:val="24"/>
          <w:szCs w:val="24"/>
        </w:rPr>
        <w:t>购活动,</w:t>
      </w:r>
      <w:r>
        <w:rPr>
          <w:rFonts w:hint="eastAsia" w:ascii="宋体" w:hAnsi="宋体" w:eastAsia="宋体" w:cs="宋体"/>
          <w:spacing w:val="1"/>
          <w:sz w:val="24"/>
          <w:szCs w:val="24"/>
        </w:rPr>
        <w:t>服务全部由符合政</w:t>
      </w:r>
      <w:r>
        <w:rPr>
          <w:rFonts w:hint="eastAsia" w:ascii="宋体" w:hAnsi="宋体" w:eastAsia="宋体" w:cs="宋体"/>
          <w:spacing w:val="2"/>
          <w:sz w:val="24"/>
          <w:szCs w:val="24"/>
        </w:rPr>
        <w:t>策要求的中小企业承接</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相关企业含联合体中的中</w:t>
      </w:r>
      <w:r>
        <w:rPr>
          <w:rFonts w:hint="eastAsia" w:ascii="宋体" w:hAnsi="宋体" w:eastAsia="宋体" w:cs="宋体"/>
          <w:spacing w:val="1"/>
          <w:sz w:val="24"/>
          <w:szCs w:val="24"/>
        </w:rPr>
        <w:t>小企业、签订分包意向协议的</w:t>
      </w:r>
      <w:r>
        <w:rPr>
          <w:rFonts w:hint="eastAsia" w:ascii="宋体" w:hAnsi="宋体" w:eastAsia="宋体" w:cs="宋体"/>
          <w:spacing w:val="-3"/>
          <w:sz w:val="24"/>
          <w:szCs w:val="24"/>
        </w:rPr>
        <w:t>中小企业）的具体情况如下：</w:t>
      </w:r>
    </w:p>
    <w:p w14:paraId="373964C1">
      <w:pPr>
        <w:spacing w:before="182" w:line="216" w:lineRule="auto"/>
        <w:jc w:val="righ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color="auto"/>
        </w:rPr>
        <w:t>（标的名称）</w:t>
      </w:r>
      <w:r>
        <w:rPr>
          <w:rFonts w:hint="eastAsia" w:ascii="宋体" w:hAnsi="宋体" w:eastAsia="宋体" w:cs="宋体"/>
          <w:sz w:val="24"/>
          <w:szCs w:val="24"/>
        </w:rPr>
        <w:t>,属于</w:t>
      </w:r>
      <w:r>
        <w:rPr>
          <w:rFonts w:hint="eastAsia" w:ascii="宋体" w:hAnsi="宋体" w:eastAsia="宋体" w:cs="宋体"/>
          <w:sz w:val="24"/>
          <w:szCs w:val="24"/>
          <w:u w:val="single" w:color="auto"/>
        </w:rPr>
        <w:t>（采购文件</w:t>
      </w:r>
      <w:r>
        <w:rPr>
          <w:rFonts w:hint="eastAsia" w:ascii="宋体" w:hAnsi="宋体" w:eastAsia="宋体" w:cs="宋体"/>
          <w:spacing w:val="37"/>
          <w:sz w:val="24"/>
          <w:szCs w:val="24"/>
          <w:u w:val="single" w:color="auto"/>
        </w:rPr>
        <w:t xml:space="preserve"> </w:t>
      </w:r>
      <w:r>
        <w:rPr>
          <w:rFonts w:hint="eastAsia" w:ascii="宋体" w:hAnsi="宋体" w:eastAsia="宋体" w:cs="宋体"/>
          <w:sz w:val="24"/>
          <w:szCs w:val="24"/>
          <w:u w:val="single" w:color="auto"/>
        </w:rPr>
        <w:t xml:space="preserve">中明确的所属行业） </w:t>
      </w:r>
      <w:r>
        <w:rPr>
          <w:rFonts w:hint="eastAsia" w:ascii="宋体" w:hAnsi="宋体" w:eastAsia="宋体" w:cs="宋体"/>
          <w:spacing w:val="-110"/>
          <w:sz w:val="24"/>
          <w:szCs w:val="24"/>
        </w:rPr>
        <w:t xml:space="preserve"> </w:t>
      </w:r>
      <w:r>
        <w:rPr>
          <w:rFonts w:hint="eastAsia" w:ascii="宋体" w:hAnsi="宋体" w:eastAsia="宋体" w:cs="宋体"/>
          <w:sz w:val="24"/>
          <w:szCs w:val="24"/>
        </w:rPr>
        <w:t>承建（承接）企</w:t>
      </w:r>
      <w:r>
        <w:rPr>
          <w:rFonts w:hint="eastAsia" w:ascii="宋体" w:hAnsi="宋体" w:eastAsia="宋体" w:cs="宋体"/>
          <w:spacing w:val="-1"/>
          <w:sz w:val="24"/>
          <w:szCs w:val="24"/>
        </w:rPr>
        <w:t>业为</w:t>
      </w:r>
      <w:r>
        <w:rPr>
          <w:rFonts w:hint="eastAsia" w:ascii="宋体" w:hAnsi="宋体" w:eastAsia="宋体" w:cs="宋体"/>
          <w:spacing w:val="-1"/>
          <w:sz w:val="24"/>
          <w:szCs w:val="24"/>
          <w:u w:val="single" w:color="auto"/>
        </w:rPr>
        <w:t>（企</w:t>
      </w:r>
    </w:p>
    <w:p w14:paraId="604CCB38">
      <w:pPr>
        <w:spacing w:before="150" w:line="303" w:lineRule="auto"/>
        <w:rPr>
          <w:rFonts w:hint="eastAsia" w:ascii="宋体" w:hAnsi="宋体" w:eastAsia="宋体" w:cs="宋体"/>
          <w:sz w:val="24"/>
          <w:szCs w:val="24"/>
        </w:rPr>
      </w:pPr>
      <w:r>
        <w:rPr>
          <w:rFonts w:hint="eastAsia" w:ascii="宋体" w:hAnsi="宋体" w:eastAsia="宋体" w:cs="宋体"/>
          <w:spacing w:val="-2"/>
          <w:sz w:val="24"/>
          <w:szCs w:val="24"/>
          <w:u w:val="single" w:color="auto"/>
        </w:rPr>
        <w:t>业名称）</w:t>
      </w:r>
      <w:r>
        <w:rPr>
          <w:rFonts w:hint="eastAsia" w:ascii="宋体" w:hAnsi="宋体" w:eastAsia="宋体" w:cs="宋体"/>
          <w:spacing w:val="-2"/>
          <w:sz w:val="24"/>
          <w:szCs w:val="24"/>
        </w:rPr>
        <w:t>,从业人员</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8"/>
          <w:sz w:val="24"/>
          <w:szCs w:val="24"/>
        </w:rPr>
        <w:t xml:space="preserve"> </w:t>
      </w:r>
      <w:r>
        <w:rPr>
          <w:rFonts w:hint="eastAsia" w:ascii="宋体" w:hAnsi="宋体" w:eastAsia="宋体" w:cs="宋体"/>
          <w:spacing w:val="-2"/>
          <w:sz w:val="24"/>
          <w:szCs w:val="24"/>
        </w:rPr>
        <w:t>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营业 收入为</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万元</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资产总额为</w:t>
      </w:r>
      <w:r>
        <w:rPr>
          <w:rFonts w:hint="eastAsia" w:ascii="宋体" w:hAnsi="宋体" w:eastAsia="宋体" w:cs="宋体"/>
          <w:spacing w:val="-3"/>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rPr>
        <w:fldChar w:fldCharType="begin"/>
      </w:r>
      <w:r>
        <w:rPr>
          <w:rFonts w:hint="eastAsia" w:ascii="宋体" w:hAnsi="宋体" w:eastAsia="宋体" w:cs="宋体"/>
        </w:rPr>
        <w:instrText xml:space="preserve"> HYPERLINK "h" </w:instrText>
      </w:r>
      <w:r>
        <w:rPr>
          <w:rFonts w:hint="eastAsia" w:ascii="宋体" w:hAnsi="宋体" w:eastAsia="宋体" w:cs="宋体"/>
        </w:rPr>
        <w:fldChar w:fldCharType="separate"/>
      </w:r>
      <w:r>
        <w:rPr>
          <w:rFonts w:hint="eastAsia" w:ascii="宋体" w:hAnsi="宋体" w:eastAsia="宋体" w:cs="宋体"/>
          <w:spacing w:val="-3"/>
          <w:sz w:val="24"/>
          <w:szCs w:val="24"/>
        </w:rPr>
        <w:t>万元'</w:t>
      </w:r>
      <w:r>
        <w:rPr>
          <w:rFonts w:hint="eastAsia" w:ascii="宋体" w:hAnsi="宋体" w:eastAsia="宋体" w:cs="宋体"/>
          <w:spacing w:val="-3"/>
          <w:sz w:val="24"/>
          <w:szCs w:val="24"/>
        </w:rPr>
        <w:fldChar w:fldCharType="end"/>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属于</w:t>
      </w:r>
      <w:r>
        <w:rPr>
          <w:rFonts w:hint="eastAsia" w:ascii="宋体" w:hAnsi="宋体" w:eastAsia="宋体" w:cs="宋体"/>
          <w:spacing w:val="-3"/>
          <w:sz w:val="24"/>
          <w:szCs w:val="24"/>
          <w:u w:val="single" w:color="auto"/>
        </w:rPr>
        <w:t>（中型企</w:t>
      </w:r>
      <w:r>
        <w:rPr>
          <w:rFonts w:hint="eastAsia" w:ascii="宋体" w:hAnsi="宋体" w:eastAsia="宋体" w:cs="宋体"/>
          <w:sz w:val="24"/>
          <w:szCs w:val="24"/>
        </w:rPr>
        <w:t xml:space="preserve"> </w:t>
      </w:r>
      <w:r>
        <w:rPr>
          <w:rFonts w:hint="eastAsia" w:ascii="宋体" w:hAnsi="宋体" w:eastAsia="宋体" w:cs="宋体"/>
          <w:spacing w:val="2"/>
          <w:sz w:val="24"/>
          <w:szCs w:val="24"/>
          <w:u w:val="single" w:color="auto"/>
        </w:rPr>
        <w:t>业、 小型企业、微型企业）</w:t>
      </w:r>
      <w:r>
        <w:rPr>
          <w:rFonts w:hint="eastAsia" w:ascii="宋体" w:hAnsi="宋体" w:eastAsia="宋体" w:cs="宋体"/>
          <w:spacing w:val="2"/>
          <w:sz w:val="24"/>
          <w:szCs w:val="24"/>
        </w:rPr>
        <w:t>;</w:t>
      </w:r>
    </w:p>
    <w:p w14:paraId="0DC53752">
      <w:pPr>
        <w:spacing w:before="181" w:line="216" w:lineRule="auto"/>
        <w:jc w:val="righ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color="auto"/>
        </w:rPr>
        <w:t>（标的名称）</w:t>
      </w:r>
      <w:r>
        <w:rPr>
          <w:rFonts w:hint="eastAsia" w:ascii="宋体" w:hAnsi="宋体" w:eastAsia="宋体" w:cs="宋体"/>
          <w:sz w:val="24"/>
          <w:szCs w:val="24"/>
        </w:rPr>
        <w:t>,属于</w:t>
      </w:r>
      <w:r>
        <w:rPr>
          <w:rFonts w:hint="eastAsia" w:ascii="宋体" w:hAnsi="宋体" w:eastAsia="宋体" w:cs="宋体"/>
          <w:sz w:val="24"/>
          <w:szCs w:val="24"/>
          <w:u w:val="single" w:color="auto"/>
        </w:rPr>
        <w:t>（采购文件</w:t>
      </w:r>
      <w:r>
        <w:rPr>
          <w:rFonts w:hint="eastAsia" w:ascii="宋体" w:hAnsi="宋体" w:eastAsia="宋体" w:cs="宋体"/>
          <w:spacing w:val="48"/>
          <w:sz w:val="24"/>
          <w:szCs w:val="24"/>
          <w:u w:val="single" w:color="auto"/>
        </w:rPr>
        <w:t xml:space="preserve"> </w:t>
      </w:r>
      <w:r>
        <w:rPr>
          <w:rFonts w:hint="eastAsia" w:ascii="宋体" w:hAnsi="宋体" w:eastAsia="宋体" w:cs="宋体"/>
          <w:sz w:val="24"/>
          <w:szCs w:val="24"/>
          <w:u w:val="single" w:color="auto"/>
        </w:rPr>
        <w:t xml:space="preserve">中明确的所属行业） </w:t>
      </w:r>
      <w:r>
        <w:rPr>
          <w:rFonts w:hint="eastAsia" w:ascii="宋体" w:hAnsi="宋体" w:eastAsia="宋体" w:cs="宋体"/>
          <w:spacing w:val="-110"/>
          <w:sz w:val="24"/>
          <w:szCs w:val="24"/>
        </w:rPr>
        <w:t xml:space="preserve"> </w:t>
      </w:r>
      <w:r>
        <w:rPr>
          <w:rFonts w:hint="eastAsia" w:ascii="宋体" w:hAnsi="宋体" w:eastAsia="宋体" w:cs="宋体"/>
          <w:sz w:val="24"/>
          <w:szCs w:val="24"/>
        </w:rPr>
        <w:t>承建（承接）企业为</w:t>
      </w:r>
      <w:r>
        <w:rPr>
          <w:rFonts w:hint="eastAsia" w:ascii="宋体" w:hAnsi="宋体" w:eastAsia="宋体" w:cs="宋体"/>
          <w:sz w:val="24"/>
          <w:szCs w:val="24"/>
          <w:u w:val="single" w:color="auto"/>
        </w:rPr>
        <w:t>（企</w:t>
      </w:r>
    </w:p>
    <w:p w14:paraId="1B0614C1">
      <w:pPr>
        <w:spacing w:before="152" w:line="303" w:lineRule="auto"/>
        <w:rPr>
          <w:rFonts w:hint="eastAsia" w:ascii="宋体" w:hAnsi="宋体" w:eastAsia="宋体" w:cs="宋体"/>
          <w:sz w:val="24"/>
          <w:szCs w:val="24"/>
        </w:rPr>
      </w:pPr>
      <w:r>
        <w:rPr>
          <w:rFonts w:hint="eastAsia" w:ascii="宋体" w:hAnsi="宋体" w:eastAsia="宋体" w:cs="宋体"/>
          <w:spacing w:val="-2"/>
          <w:sz w:val="24"/>
          <w:szCs w:val="24"/>
          <w:u w:val="single" w:color="auto"/>
        </w:rPr>
        <w:t>业名称）</w:t>
      </w:r>
      <w:r>
        <w:rPr>
          <w:rFonts w:hint="eastAsia" w:ascii="宋体" w:hAnsi="宋体" w:eastAsia="宋体" w:cs="宋体"/>
          <w:spacing w:val="-2"/>
          <w:sz w:val="24"/>
          <w:szCs w:val="24"/>
        </w:rPr>
        <w:t>,从业人员</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8"/>
          <w:sz w:val="24"/>
          <w:szCs w:val="24"/>
        </w:rPr>
        <w:t xml:space="preserve"> </w:t>
      </w:r>
      <w:r>
        <w:rPr>
          <w:rFonts w:hint="eastAsia" w:ascii="宋体" w:hAnsi="宋体" w:eastAsia="宋体" w:cs="宋体"/>
          <w:spacing w:val="-2"/>
          <w:sz w:val="24"/>
          <w:szCs w:val="24"/>
        </w:rPr>
        <w:t>人</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营业 收入为</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万元</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资产总额为</w:t>
      </w:r>
      <w:r>
        <w:rPr>
          <w:rFonts w:hint="eastAsia" w:ascii="宋体" w:hAnsi="宋体" w:eastAsia="宋体" w:cs="宋体"/>
          <w:spacing w:val="-3"/>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rPr>
        <w:fldChar w:fldCharType="begin"/>
      </w:r>
      <w:r>
        <w:rPr>
          <w:rFonts w:hint="eastAsia" w:ascii="宋体" w:hAnsi="宋体" w:eastAsia="宋体" w:cs="宋体"/>
        </w:rPr>
        <w:instrText xml:space="preserve"> HYPERLINK "h" </w:instrText>
      </w:r>
      <w:r>
        <w:rPr>
          <w:rFonts w:hint="eastAsia" w:ascii="宋体" w:hAnsi="宋体" w:eastAsia="宋体" w:cs="宋体"/>
        </w:rPr>
        <w:fldChar w:fldCharType="separate"/>
      </w:r>
      <w:r>
        <w:rPr>
          <w:rFonts w:hint="eastAsia" w:ascii="宋体" w:hAnsi="宋体" w:eastAsia="宋体" w:cs="宋体"/>
          <w:spacing w:val="-3"/>
          <w:sz w:val="24"/>
          <w:szCs w:val="24"/>
        </w:rPr>
        <w:t>万元'</w:t>
      </w:r>
      <w:r>
        <w:rPr>
          <w:rFonts w:hint="eastAsia" w:ascii="宋体" w:hAnsi="宋体" w:eastAsia="宋体" w:cs="宋体"/>
          <w:spacing w:val="-3"/>
          <w:sz w:val="24"/>
          <w:szCs w:val="24"/>
        </w:rPr>
        <w:fldChar w:fldCharType="end"/>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属于</w:t>
      </w:r>
      <w:r>
        <w:rPr>
          <w:rFonts w:hint="eastAsia" w:ascii="宋体" w:hAnsi="宋体" w:eastAsia="宋体" w:cs="宋体"/>
          <w:spacing w:val="-3"/>
          <w:sz w:val="24"/>
          <w:szCs w:val="24"/>
          <w:u w:val="single" w:color="auto"/>
        </w:rPr>
        <w:t>（中型企</w:t>
      </w:r>
      <w:r>
        <w:rPr>
          <w:rFonts w:hint="eastAsia" w:ascii="宋体" w:hAnsi="宋体" w:eastAsia="宋体" w:cs="宋体"/>
          <w:sz w:val="24"/>
          <w:szCs w:val="24"/>
        </w:rPr>
        <w:t xml:space="preserve"> </w:t>
      </w:r>
      <w:r>
        <w:rPr>
          <w:rFonts w:hint="eastAsia" w:ascii="宋体" w:hAnsi="宋体" w:eastAsia="宋体" w:cs="宋体"/>
          <w:spacing w:val="2"/>
          <w:sz w:val="24"/>
          <w:szCs w:val="24"/>
          <w:u w:val="single" w:color="auto"/>
        </w:rPr>
        <w:t>业、 小型企业、微型企业）</w:t>
      </w:r>
      <w:r>
        <w:rPr>
          <w:rFonts w:hint="eastAsia" w:ascii="宋体" w:hAnsi="宋体" w:eastAsia="宋体" w:cs="宋体"/>
          <w:spacing w:val="2"/>
          <w:sz w:val="24"/>
          <w:szCs w:val="24"/>
        </w:rPr>
        <w:t>;</w:t>
      </w:r>
    </w:p>
    <w:p w14:paraId="6621A16D">
      <w:pPr>
        <w:spacing w:before="180" w:line="466" w:lineRule="exact"/>
        <w:jc w:val="right"/>
        <w:rPr>
          <w:rFonts w:hint="eastAsia" w:ascii="宋体" w:hAnsi="宋体" w:eastAsia="宋体" w:cs="宋体"/>
          <w:sz w:val="24"/>
          <w:szCs w:val="24"/>
        </w:rPr>
      </w:pPr>
      <w:r>
        <w:rPr>
          <w:rFonts w:hint="eastAsia" w:ascii="宋体" w:hAnsi="宋体" w:eastAsia="宋体" w:cs="宋体"/>
          <w:spacing w:val="-4"/>
          <w:position w:val="17"/>
          <w:sz w:val="24"/>
          <w:szCs w:val="24"/>
        </w:rPr>
        <w:t>以上企业</w:t>
      </w:r>
      <w:r>
        <w:rPr>
          <w:rFonts w:hint="eastAsia" w:ascii="宋体" w:hAnsi="宋体" w:eastAsia="宋体" w:cs="宋体"/>
          <w:spacing w:val="-4"/>
          <w:position w:val="17"/>
          <w:sz w:val="24"/>
          <w:szCs w:val="24"/>
          <w:lang w:eastAsia="zh-CN"/>
        </w:rPr>
        <w:t>，</w:t>
      </w:r>
      <w:r>
        <w:rPr>
          <w:rFonts w:hint="eastAsia" w:ascii="宋体" w:hAnsi="宋体" w:eastAsia="宋体" w:cs="宋体"/>
          <w:spacing w:val="-4"/>
          <w:position w:val="17"/>
          <w:sz w:val="24"/>
          <w:szCs w:val="24"/>
        </w:rPr>
        <w:t>不属于大企业的分支机构</w:t>
      </w:r>
      <w:r>
        <w:rPr>
          <w:rFonts w:hint="eastAsia" w:ascii="宋体" w:hAnsi="宋体" w:eastAsia="宋体" w:cs="宋体"/>
          <w:spacing w:val="-4"/>
          <w:position w:val="17"/>
          <w:sz w:val="24"/>
          <w:szCs w:val="24"/>
          <w:lang w:eastAsia="zh-CN"/>
        </w:rPr>
        <w:t>，</w:t>
      </w:r>
      <w:r>
        <w:rPr>
          <w:rFonts w:hint="eastAsia" w:ascii="宋体" w:hAnsi="宋体" w:eastAsia="宋体" w:cs="宋体"/>
          <w:spacing w:val="-4"/>
          <w:position w:val="17"/>
          <w:sz w:val="24"/>
          <w:szCs w:val="24"/>
        </w:rPr>
        <w:t>不存在控股股东 为大企业的情形</w:t>
      </w:r>
      <w:r>
        <w:rPr>
          <w:rFonts w:hint="eastAsia" w:ascii="宋体" w:hAnsi="宋体" w:eastAsia="宋体" w:cs="宋体"/>
          <w:spacing w:val="-4"/>
          <w:position w:val="17"/>
          <w:sz w:val="24"/>
          <w:szCs w:val="24"/>
          <w:lang w:eastAsia="zh-CN"/>
        </w:rPr>
        <w:t>，</w:t>
      </w:r>
      <w:r>
        <w:rPr>
          <w:rFonts w:hint="eastAsia" w:ascii="宋体" w:hAnsi="宋体" w:eastAsia="宋体" w:cs="宋体"/>
          <w:spacing w:val="-4"/>
          <w:position w:val="17"/>
          <w:sz w:val="24"/>
          <w:szCs w:val="24"/>
        </w:rPr>
        <w:t>也</w:t>
      </w:r>
      <w:r>
        <w:rPr>
          <w:rFonts w:hint="eastAsia" w:ascii="宋体" w:hAnsi="宋体" w:eastAsia="宋体" w:cs="宋体"/>
          <w:spacing w:val="-5"/>
          <w:position w:val="17"/>
          <w:sz w:val="24"/>
          <w:szCs w:val="24"/>
        </w:rPr>
        <w:t>不存</w:t>
      </w:r>
    </w:p>
    <w:p w14:paraId="042F1BE9">
      <w:pPr>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rPr>
        <w:t>在与大企业的负责人为同一人的情 形</w:t>
      </w:r>
      <w:r>
        <w:rPr>
          <w:rFonts w:hint="eastAsia" w:ascii="宋体" w:hAnsi="宋体" w:eastAsia="宋体" w:cs="宋体"/>
          <w:spacing w:val="-1"/>
          <w:sz w:val="24"/>
          <w:szCs w:val="24"/>
          <w:lang w:eastAsia="zh-CN"/>
        </w:rPr>
        <w:t>。</w:t>
      </w:r>
    </w:p>
    <w:p w14:paraId="53258312">
      <w:pPr>
        <w:spacing w:before="182" w:line="219" w:lineRule="auto"/>
        <w:ind w:left="662"/>
        <w:rPr>
          <w:rFonts w:hint="eastAsia" w:ascii="宋体" w:hAnsi="宋体" w:eastAsia="宋体" w:cs="宋体"/>
          <w:sz w:val="24"/>
          <w:szCs w:val="24"/>
          <w:lang w:eastAsia="zh-CN"/>
        </w:rPr>
      </w:pPr>
      <w:r>
        <w:rPr>
          <w:rFonts w:hint="eastAsia" w:ascii="宋体" w:hAnsi="宋体" w:eastAsia="宋体" w:cs="宋体"/>
          <w:sz w:val="24"/>
          <w:szCs w:val="24"/>
        </w:rPr>
        <w:t>本企业对上述声明内容的真实性负责</w:t>
      </w:r>
      <w:r>
        <w:rPr>
          <w:rFonts w:hint="eastAsia" w:ascii="宋体" w:hAnsi="宋体" w:eastAsia="宋体" w:cs="宋体"/>
          <w:sz w:val="24"/>
          <w:szCs w:val="24"/>
          <w:lang w:eastAsia="zh-CN"/>
        </w:rPr>
        <w:t>。</w:t>
      </w:r>
      <w:r>
        <w:rPr>
          <w:rFonts w:hint="eastAsia" w:ascii="宋体" w:hAnsi="宋体" w:eastAsia="宋体" w:cs="宋体"/>
          <w:sz w:val="24"/>
          <w:szCs w:val="24"/>
        </w:rPr>
        <w:t>如有虚假</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将依 法承担相应责任</w:t>
      </w:r>
      <w:r>
        <w:rPr>
          <w:rFonts w:hint="eastAsia" w:ascii="宋体" w:hAnsi="宋体" w:eastAsia="宋体" w:cs="宋体"/>
          <w:spacing w:val="-1"/>
          <w:sz w:val="24"/>
          <w:szCs w:val="24"/>
          <w:lang w:eastAsia="zh-CN"/>
        </w:rPr>
        <w:t>。</w:t>
      </w:r>
    </w:p>
    <w:p w14:paraId="0F8A58B0">
      <w:pPr>
        <w:pStyle w:val="4"/>
        <w:spacing w:line="283" w:lineRule="auto"/>
        <w:rPr>
          <w:rFonts w:hint="eastAsia" w:ascii="宋体" w:hAnsi="宋体" w:eastAsia="宋体" w:cs="宋体"/>
        </w:rPr>
      </w:pPr>
    </w:p>
    <w:p w14:paraId="3816B042">
      <w:pPr>
        <w:pStyle w:val="4"/>
        <w:spacing w:line="284" w:lineRule="auto"/>
        <w:rPr>
          <w:rFonts w:hint="eastAsia" w:ascii="宋体" w:hAnsi="宋体" w:eastAsia="宋体" w:cs="宋体"/>
        </w:rPr>
      </w:pPr>
    </w:p>
    <w:p w14:paraId="6D9607D5">
      <w:pPr>
        <w:spacing w:before="79" w:line="468" w:lineRule="exact"/>
        <w:ind w:left="3867"/>
        <w:rPr>
          <w:rFonts w:hint="eastAsia" w:ascii="宋体" w:hAnsi="宋体" w:eastAsia="宋体" w:cs="宋体"/>
          <w:sz w:val="24"/>
          <w:szCs w:val="24"/>
        </w:rPr>
      </w:pPr>
      <w:r>
        <w:rPr>
          <w:rFonts w:hint="eastAsia" w:ascii="宋体" w:hAnsi="宋体" w:eastAsia="宋体" w:cs="宋体"/>
          <w:spacing w:val="-2"/>
          <w:position w:val="17"/>
          <w:sz w:val="24"/>
          <w:szCs w:val="24"/>
        </w:rPr>
        <w:t>企业名称（盖章</w:t>
      </w:r>
      <w:r>
        <w:rPr>
          <w:rFonts w:hint="eastAsia" w:ascii="宋体" w:hAnsi="宋体" w:eastAsia="宋体" w:cs="宋体"/>
          <w:position w:val="17"/>
          <w:sz w:val="24"/>
          <w:szCs w:val="24"/>
        </w:rPr>
        <w:t>）：</w:t>
      </w:r>
    </w:p>
    <w:p w14:paraId="44235698">
      <w:pPr>
        <w:spacing w:line="220" w:lineRule="auto"/>
        <w:ind w:left="3979"/>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3"/>
          <w:sz w:val="24"/>
          <w:szCs w:val="24"/>
        </w:rPr>
        <w:t xml:space="preserve">    </w:t>
      </w:r>
      <w:r>
        <w:rPr>
          <w:rFonts w:hint="eastAsia" w:ascii="宋体" w:hAnsi="宋体" w:eastAsia="宋体" w:cs="宋体"/>
          <w:spacing w:val="-21"/>
          <w:sz w:val="24"/>
          <w:szCs w:val="24"/>
        </w:rPr>
        <w:t>期：</w:t>
      </w:r>
    </w:p>
    <w:p w14:paraId="3D2A5EB2">
      <w:pPr>
        <w:spacing w:before="180" w:line="468" w:lineRule="exact"/>
        <w:jc w:val="right"/>
        <w:rPr>
          <w:rFonts w:hint="eastAsia" w:ascii="宋体" w:hAnsi="宋体" w:eastAsia="宋体" w:cs="宋体"/>
          <w:sz w:val="24"/>
          <w:szCs w:val="24"/>
        </w:rPr>
      </w:pPr>
      <w:r>
        <w:rPr>
          <w:rFonts w:hint="eastAsia" w:ascii="宋体" w:hAnsi="宋体" w:eastAsia="宋体" w:cs="宋体"/>
          <w:spacing w:val="-2"/>
          <w:position w:val="17"/>
          <w:sz w:val="24"/>
          <w:szCs w:val="24"/>
        </w:rPr>
        <w:t>从业人员、营业收入、资产总额填报上一年度数据</w:t>
      </w:r>
      <w:r>
        <w:rPr>
          <w:rFonts w:hint="eastAsia" w:ascii="宋体" w:hAnsi="宋体" w:eastAsia="宋体" w:cs="宋体"/>
          <w:spacing w:val="-2"/>
          <w:position w:val="17"/>
          <w:sz w:val="24"/>
          <w:szCs w:val="24"/>
          <w:lang w:eastAsia="zh-CN"/>
        </w:rPr>
        <w:t>，</w:t>
      </w:r>
      <w:r>
        <w:rPr>
          <w:rFonts w:hint="eastAsia" w:ascii="宋体" w:hAnsi="宋体" w:eastAsia="宋体" w:cs="宋体"/>
          <w:spacing w:val="-2"/>
          <w:position w:val="17"/>
          <w:sz w:val="24"/>
          <w:szCs w:val="24"/>
        </w:rPr>
        <w:t>无上一年度数据的新成立企业</w:t>
      </w:r>
    </w:p>
    <w:p w14:paraId="74DF9EBF">
      <w:pPr>
        <w:spacing w:line="219" w:lineRule="auto"/>
        <w:ind w:left="3"/>
        <w:rPr>
          <w:rFonts w:hint="eastAsia" w:ascii="宋体" w:hAnsi="宋体" w:eastAsia="宋体" w:cs="宋体"/>
          <w:sz w:val="24"/>
          <w:szCs w:val="24"/>
          <w:lang w:eastAsia="zh-CN"/>
        </w:rPr>
      </w:pPr>
      <w:r>
        <w:rPr>
          <w:rFonts w:hint="eastAsia" w:ascii="宋体" w:hAnsi="宋体" w:eastAsia="宋体" w:cs="宋体"/>
          <w:spacing w:val="-3"/>
          <w:sz w:val="24"/>
          <w:szCs w:val="24"/>
        </w:rPr>
        <w:t>可不填报</w:t>
      </w:r>
      <w:r>
        <w:rPr>
          <w:rFonts w:hint="eastAsia" w:ascii="宋体" w:hAnsi="宋体" w:eastAsia="宋体" w:cs="宋体"/>
          <w:spacing w:val="-3"/>
          <w:sz w:val="24"/>
          <w:szCs w:val="24"/>
          <w:lang w:eastAsia="zh-CN"/>
        </w:rPr>
        <w:t>。</w:t>
      </w:r>
    </w:p>
    <w:p w14:paraId="672A7377">
      <w:pPr>
        <w:pStyle w:val="4"/>
        <w:spacing w:line="244" w:lineRule="auto"/>
        <w:rPr>
          <w:rFonts w:hint="eastAsia" w:ascii="宋体" w:hAnsi="宋体" w:eastAsia="宋体" w:cs="宋体"/>
        </w:rPr>
      </w:pPr>
    </w:p>
    <w:p w14:paraId="1F482B29">
      <w:pPr>
        <w:spacing w:before="79" w:line="480" w:lineRule="exact"/>
        <w:jc w:val="right"/>
        <w:rPr>
          <w:rFonts w:hint="eastAsia" w:ascii="宋体" w:hAnsi="宋体" w:eastAsia="宋体" w:cs="宋体"/>
          <w:sz w:val="24"/>
          <w:szCs w:val="24"/>
        </w:rPr>
      </w:pPr>
      <w:r>
        <w:rPr>
          <w:rFonts w:hint="eastAsia" w:ascii="宋体" w:hAnsi="宋体" w:eastAsia="宋体" w:cs="宋体"/>
          <w:spacing w:val="-2"/>
          <w:position w:val="18"/>
          <w:sz w:val="24"/>
          <w:szCs w:val="24"/>
        </w:rPr>
        <w:t>备注：投标人提供的《中小微企业声明函》必须真实有效</w:t>
      </w:r>
      <w:r>
        <w:rPr>
          <w:rFonts w:hint="eastAsia" w:ascii="宋体" w:hAnsi="宋体" w:eastAsia="宋体" w:cs="宋体"/>
          <w:spacing w:val="-2"/>
          <w:position w:val="18"/>
          <w:sz w:val="24"/>
          <w:szCs w:val="24"/>
          <w:lang w:eastAsia="zh-CN"/>
        </w:rPr>
        <w:t>，</w:t>
      </w:r>
      <w:r>
        <w:rPr>
          <w:rFonts w:hint="eastAsia" w:ascii="宋体" w:hAnsi="宋体" w:eastAsia="宋体" w:cs="宋体"/>
          <w:spacing w:val="-2"/>
          <w:position w:val="18"/>
          <w:sz w:val="24"/>
          <w:szCs w:val="24"/>
        </w:rPr>
        <w:t>如果被举报经查实出具</w:t>
      </w:r>
    </w:p>
    <w:p w14:paraId="1B160B8F">
      <w:pPr>
        <w:spacing w:before="1" w:line="218"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rPr>
        <w:t>虚假声明函的</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将被取消投标资格</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并按有关规定予以处理</w:t>
      </w:r>
      <w:r>
        <w:rPr>
          <w:rFonts w:hint="eastAsia" w:ascii="宋体" w:hAnsi="宋体" w:eastAsia="宋体" w:cs="宋体"/>
          <w:spacing w:val="-1"/>
          <w:sz w:val="24"/>
          <w:szCs w:val="24"/>
          <w:lang w:eastAsia="zh-CN"/>
        </w:rPr>
        <w:t>。</w:t>
      </w:r>
    </w:p>
    <w:p w14:paraId="43FAE7A6">
      <w:pPr>
        <w:spacing w:line="218" w:lineRule="auto"/>
        <w:rPr>
          <w:rFonts w:hint="eastAsia" w:ascii="宋体" w:hAnsi="宋体" w:eastAsia="宋体" w:cs="宋体"/>
          <w:sz w:val="24"/>
          <w:szCs w:val="24"/>
        </w:rPr>
        <w:sectPr>
          <w:footerReference r:id="rId26" w:type="default"/>
          <w:pgSz w:w="11905" w:h="16839"/>
          <w:pgMar w:top="1424" w:right="1416" w:bottom="1156" w:left="1423" w:header="0" w:footer="994" w:gutter="0"/>
          <w:pgNumType w:fmt="decimal"/>
          <w:cols w:space="720" w:num="1"/>
        </w:sectPr>
      </w:pPr>
    </w:p>
    <w:p w14:paraId="1C41B115">
      <w:pPr>
        <w:spacing w:before="63" w:line="225" w:lineRule="auto"/>
        <w:ind w:left="145"/>
        <w:rPr>
          <w:rFonts w:hint="eastAsia" w:ascii="宋体" w:hAnsi="宋体" w:eastAsia="宋体" w:cs="宋体"/>
          <w:sz w:val="31"/>
          <w:szCs w:val="31"/>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t>13.《残疾人福利性单位声明函》（格式</w:t>
      </w:r>
      <w:r>
        <w:rPr>
          <w:rFonts w:hint="eastAsia" w:ascii="宋体" w:hAnsi="宋体" w:eastAsia="宋体" w:cs="宋体"/>
          <w:spacing w:val="9"/>
          <w:sz w:val="31"/>
          <w:szCs w:val="31"/>
          <w:lang w:eastAsia="zh-CN"/>
          <w14:textOutline w14:w="5793" w14:cap="sq" w14:cmpd="sng">
            <w14:solidFill>
              <w14:srgbClr w14:val="000000"/>
            </w14:solidFill>
            <w14:prstDash w14:val="solid"/>
            <w14:bevel/>
          </w14:textOutline>
        </w:rPr>
        <w:t>，</w:t>
      </w:r>
      <w:r>
        <w:rPr>
          <w:rFonts w:hint="eastAsia" w:ascii="宋体" w:hAnsi="宋体" w:eastAsia="宋体" w:cs="宋体"/>
          <w:spacing w:val="9"/>
          <w:sz w:val="31"/>
          <w:szCs w:val="31"/>
          <w14:textOutline w14:w="5793" w14:cap="sq" w14:cmpd="sng">
            <w14:solidFill>
              <w14:srgbClr w14:val="000000"/>
            </w14:solidFill>
            <w14:prstDash w14:val="solid"/>
            <w14:bevel/>
          </w14:textOutline>
        </w:rPr>
        <w:t>若有</w:t>
      </w:r>
      <w:r>
        <w:rPr>
          <w:rFonts w:hint="eastAsia" w:ascii="宋体" w:hAnsi="宋体" w:eastAsia="宋体" w:cs="宋体"/>
          <w:spacing w:val="9"/>
          <w:sz w:val="31"/>
          <w:szCs w:val="31"/>
          <w:lang w:eastAsia="zh-CN"/>
          <w14:textOutline w14:w="5793" w14:cap="sq" w14:cmpd="sng">
            <w14:solidFill>
              <w14:srgbClr w14:val="000000"/>
            </w14:solidFill>
            <w14:prstDash w14:val="solid"/>
            <w14:bevel/>
          </w14:textOutline>
        </w:rPr>
        <w:t>，</w:t>
      </w:r>
      <w:r>
        <w:rPr>
          <w:rFonts w:hint="eastAsia" w:ascii="宋体" w:hAnsi="宋体" w:eastAsia="宋体" w:cs="宋体"/>
          <w:spacing w:val="9"/>
          <w:sz w:val="31"/>
          <w:szCs w:val="31"/>
          <w14:textOutline w14:w="5793" w14:cap="sq" w14:cmpd="sng">
            <w14:solidFill>
              <w14:srgbClr w14:val="000000"/>
            </w14:solidFill>
            <w14:prstDash w14:val="solid"/>
            <w14:bevel/>
          </w14:textOutline>
        </w:rPr>
        <w:t>没有</w:t>
      </w:r>
      <w:r>
        <w:rPr>
          <w:rFonts w:hint="eastAsia" w:ascii="宋体" w:hAnsi="宋体" w:eastAsia="宋体" w:cs="宋体"/>
          <w:spacing w:val="8"/>
          <w:sz w:val="31"/>
          <w:szCs w:val="31"/>
          <w14:textOutline w14:w="5793" w14:cap="sq" w14:cmpd="sng">
            <w14:solidFill>
              <w14:srgbClr w14:val="000000"/>
            </w14:solidFill>
            <w14:prstDash w14:val="solid"/>
            <w14:bevel/>
          </w14:textOutline>
        </w:rPr>
        <w:t>可删除）</w:t>
      </w:r>
    </w:p>
    <w:p w14:paraId="0FEC61DE">
      <w:pPr>
        <w:pStyle w:val="4"/>
        <w:spacing w:line="270" w:lineRule="auto"/>
        <w:rPr>
          <w:rFonts w:hint="eastAsia" w:ascii="宋体" w:hAnsi="宋体" w:eastAsia="宋体" w:cs="宋体"/>
        </w:rPr>
      </w:pPr>
    </w:p>
    <w:p w14:paraId="2942955F">
      <w:pPr>
        <w:pStyle w:val="4"/>
        <w:spacing w:line="270" w:lineRule="auto"/>
        <w:rPr>
          <w:rFonts w:hint="eastAsia" w:ascii="宋体" w:hAnsi="宋体" w:eastAsia="宋体" w:cs="宋体"/>
        </w:rPr>
      </w:pPr>
    </w:p>
    <w:p w14:paraId="0109FD37">
      <w:pPr>
        <w:spacing w:before="78" w:line="359" w:lineRule="auto"/>
        <w:ind w:left="18" w:firstLine="486"/>
        <w:jc w:val="both"/>
        <w:rPr>
          <w:rFonts w:hint="eastAsia" w:ascii="宋体" w:hAnsi="宋体" w:eastAsia="宋体" w:cs="宋体"/>
          <w:sz w:val="24"/>
          <w:szCs w:val="24"/>
        </w:rPr>
      </w:pPr>
      <w:r>
        <w:rPr>
          <w:rFonts w:hint="eastAsia" w:ascii="宋体" w:hAnsi="宋体" w:eastAsia="宋体" w:cs="宋体"/>
          <w:sz w:val="24"/>
          <w:szCs w:val="24"/>
        </w:rPr>
        <w:t>根据《三部门联合发布关于促进残疾人就业政府采购政</w:t>
      </w:r>
      <w:r>
        <w:rPr>
          <w:rFonts w:hint="eastAsia" w:ascii="宋体" w:hAnsi="宋体" w:eastAsia="宋体" w:cs="宋体"/>
          <w:spacing w:val="-1"/>
          <w:sz w:val="24"/>
          <w:szCs w:val="24"/>
        </w:rPr>
        <w:t>策的通知》（财库〔2017〕</w:t>
      </w:r>
      <w:r>
        <w:rPr>
          <w:rFonts w:hint="eastAsia" w:ascii="宋体" w:hAnsi="宋体" w:eastAsia="宋体" w:cs="宋体"/>
          <w:sz w:val="24"/>
          <w:szCs w:val="24"/>
        </w:rPr>
        <w:t xml:space="preserve"> </w:t>
      </w:r>
      <w:r>
        <w:rPr>
          <w:rFonts w:hint="eastAsia" w:ascii="宋体" w:hAnsi="宋体" w:eastAsia="宋体" w:cs="宋体"/>
          <w:spacing w:val="8"/>
          <w:sz w:val="24"/>
          <w:szCs w:val="24"/>
        </w:rPr>
        <w:t>141</w:t>
      </w:r>
      <w:r>
        <w:rPr>
          <w:rFonts w:hint="eastAsia" w:ascii="宋体" w:hAnsi="宋体" w:eastAsia="宋体" w:cs="宋体"/>
          <w:spacing w:val="-16"/>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62"/>
          <w:sz w:val="24"/>
          <w:szCs w:val="24"/>
        </w:rPr>
        <w:t xml:space="preserve"> </w:t>
      </w:r>
      <w:r>
        <w:rPr>
          <w:rFonts w:hint="eastAsia" w:ascii="宋体" w:hAnsi="宋体" w:eastAsia="宋体" w:cs="宋体"/>
          <w:spacing w:val="8"/>
          <w:sz w:val="24"/>
          <w:szCs w:val="24"/>
        </w:rPr>
        <w:t>的规定</w:t>
      </w:r>
      <w:r>
        <w:rPr>
          <w:rFonts w:hint="eastAsia" w:ascii="宋体" w:hAnsi="宋体" w:eastAsia="宋体" w:cs="宋体"/>
          <w:spacing w:val="8"/>
          <w:sz w:val="24"/>
          <w:szCs w:val="24"/>
          <w:lang w:eastAsia="zh-CN"/>
        </w:rPr>
        <w:t>，</w:t>
      </w:r>
      <w:r>
        <w:rPr>
          <w:rFonts w:hint="eastAsia" w:ascii="宋体" w:hAnsi="宋体" w:eastAsia="宋体" w:cs="宋体"/>
          <w:spacing w:val="-67"/>
          <w:sz w:val="24"/>
          <w:szCs w:val="24"/>
        </w:rPr>
        <w:t xml:space="preserve"> </w:t>
      </w:r>
      <w:r>
        <w:rPr>
          <w:rFonts w:hint="eastAsia" w:ascii="宋体" w:hAnsi="宋体" w:eastAsia="宋体" w:cs="宋体"/>
          <w:spacing w:val="8"/>
          <w:sz w:val="24"/>
          <w:szCs w:val="24"/>
        </w:rPr>
        <w:t>由供应商自行申明</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并对申明真实性负责</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如有虚假</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将依法承</w:t>
      </w:r>
    </w:p>
    <w:p w14:paraId="4EB78A1B">
      <w:pPr>
        <w:spacing w:line="219" w:lineRule="auto"/>
        <w:ind w:left="1"/>
        <w:rPr>
          <w:rFonts w:hint="eastAsia" w:ascii="宋体" w:hAnsi="宋体" w:eastAsia="宋体" w:cs="宋体"/>
          <w:sz w:val="24"/>
          <w:szCs w:val="24"/>
          <w:lang w:eastAsia="zh-CN"/>
        </w:rPr>
      </w:pPr>
      <w:r>
        <w:rPr>
          <w:rFonts w:hint="eastAsia" w:ascii="宋体" w:hAnsi="宋体" w:eastAsia="宋体" w:cs="宋体"/>
          <w:spacing w:val="6"/>
          <w:sz w:val="24"/>
          <w:szCs w:val="24"/>
        </w:rPr>
        <w:t>担相应责任</w:t>
      </w:r>
      <w:r>
        <w:rPr>
          <w:rFonts w:hint="eastAsia" w:ascii="宋体" w:hAnsi="宋体" w:eastAsia="宋体" w:cs="宋体"/>
          <w:spacing w:val="6"/>
          <w:sz w:val="24"/>
          <w:szCs w:val="24"/>
          <w:lang w:eastAsia="zh-CN"/>
        </w:rPr>
        <w:t>。</w:t>
      </w:r>
    </w:p>
    <w:p w14:paraId="79F8FB1E">
      <w:pPr>
        <w:spacing w:before="180" w:line="219" w:lineRule="auto"/>
        <w:ind w:left="3144"/>
        <w:rPr>
          <w:rFonts w:hint="eastAsia" w:ascii="宋体" w:hAnsi="宋体" w:eastAsia="宋体" w:cs="宋体"/>
          <w:sz w:val="24"/>
          <w:szCs w:val="24"/>
        </w:rPr>
      </w:pPr>
      <w:r>
        <w:rPr>
          <w:rFonts w:hint="eastAsia" w:ascii="宋体" w:hAnsi="宋体" w:eastAsia="宋体" w:cs="宋体"/>
          <w:spacing w:val="10"/>
          <w:sz w:val="24"/>
          <w:szCs w:val="24"/>
          <w14:textOutline w14:w="4358" w14:cap="sq" w14:cmpd="sng">
            <w14:solidFill>
              <w14:srgbClr w14:val="000000"/>
            </w14:solidFill>
            <w14:prstDash w14:val="solid"/>
            <w14:bevel/>
          </w14:textOutline>
        </w:rPr>
        <w:t>残疾人福利性单位声明函</w:t>
      </w:r>
    </w:p>
    <w:p w14:paraId="4EB6E7CC">
      <w:pPr>
        <w:spacing w:before="183" w:line="359" w:lineRule="auto"/>
        <w:ind w:right="80" w:firstLine="505"/>
        <w:rPr>
          <w:rFonts w:hint="eastAsia" w:ascii="宋体" w:hAnsi="宋体" w:eastAsia="宋体" w:cs="宋体"/>
          <w:sz w:val="24"/>
          <w:szCs w:val="24"/>
        </w:rPr>
      </w:pPr>
      <w:r>
        <w:rPr>
          <w:rFonts w:hint="eastAsia" w:ascii="宋体" w:hAnsi="宋体" w:eastAsia="宋体" w:cs="宋体"/>
          <w:spacing w:val="8"/>
          <w:sz w:val="24"/>
          <w:szCs w:val="24"/>
        </w:rPr>
        <w:t>本单位郑重声明</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根据《财政部</w:t>
      </w:r>
      <w:r>
        <w:rPr>
          <w:rFonts w:hint="eastAsia" w:ascii="宋体" w:hAnsi="宋体" w:eastAsia="宋体" w:cs="宋体"/>
          <w:spacing w:val="64"/>
          <w:sz w:val="24"/>
          <w:szCs w:val="24"/>
        </w:rPr>
        <w:t xml:space="preserve"> </w:t>
      </w:r>
      <w:r>
        <w:rPr>
          <w:rFonts w:hint="eastAsia" w:ascii="宋体" w:hAnsi="宋体" w:eastAsia="宋体" w:cs="宋体"/>
          <w:spacing w:val="8"/>
          <w:sz w:val="24"/>
          <w:szCs w:val="24"/>
        </w:rPr>
        <w:t>民政部</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中国残疾人联合会关于促进残疾人就</w:t>
      </w:r>
      <w:r>
        <w:rPr>
          <w:rFonts w:hint="eastAsia" w:ascii="宋体" w:hAnsi="宋体" w:eastAsia="宋体" w:cs="宋体"/>
          <w:sz w:val="24"/>
          <w:szCs w:val="24"/>
        </w:rPr>
        <w:t xml:space="preserve"> </w:t>
      </w:r>
      <w:r>
        <w:rPr>
          <w:rFonts w:hint="eastAsia" w:ascii="宋体" w:hAnsi="宋体" w:eastAsia="宋体" w:cs="宋体"/>
          <w:spacing w:val="6"/>
          <w:sz w:val="24"/>
          <w:szCs w:val="24"/>
        </w:rPr>
        <w:t>业政府采购政策的通知》</w:t>
      </w:r>
      <w:r>
        <w:rPr>
          <w:rFonts w:hint="eastAsia" w:ascii="宋体" w:hAnsi="宋体" w:eastAsia="宋体" w:cs="宋体"/>
          <w:spacing w:val="-80"/>
          <w:sz w:val="24"/>
          <w:szCs w:val="24"/>
        </w:rPr>
        <w:t xml:space="preserve"> </w:t>
      </w:r>
      <w:r>
        <w:rPr>
          <w:rFonts w:hint="eastAsia" w:ascii="宋体" w:hAnsi="宋体" w:eastAsia="宋体" w:cs="宋体"/>
          <w:spacing w:val="6"/>
          <w:sz w:val="24"/>
          <w:szCs w:val="24"/>
        </w:rPr>
        <w:t>（财库〔2017〕 141</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号）</w:t>
      </w:r>
      <w:r>
        <w:rPr>
          <w:rFonts w:hint="eastAsia" w:ascii="宋体" w:hAnsi="宋体" w:eastAsia="宋体" w:cs="宋体"/>
          <w:spacing w:val="-67"/>
          <w:sz w:val="24"/>
          <w:szCs w:val="24"/>
        </w:rPr>
        <w:t xml:space="preserve"> </w:t>
      </w:r>
      <w:r>
        <w:rPr>
          <w:rFonts w:hint="eastAsia" w:ascii="宋体" w:hAnsi="宋体" w:eastAsia="宋体" w:cs="宋体"/>
          <w:spacing w:val="6"/>
          <w:sz w:val="24"/>
          <w:szCs w:val="24"/>
        </w:rPr>
        <w:t>的规定</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本单位为符合条件的残</w:t>
      </w:r>
      <w:r>
        <w:rPr>
          <w:rFonts w:hint="eastAsia" w:ascii="宋体" w:hAnsi="宋体" w:eastAsia="宋体" w:cs="宋体"/>
          <w:sz w:val="24"/>
          <w:szCs w:val="24"/>
        </w:rPr>
        <w:t xml:space="preserve"> </w:t>
      </w:r>
      <w:r>
        <w:rPr>
          <w:rFonts w:hint="eastAsia" w:ascii="宋体" w:hAnsi="宋体" w:eastAsia="宋体" w:cs="宋体"/>
          <w:spacing w:val="10"/>
          <w:sz w:val="24"/>
          <w:szCs w:val="24"/>
        </w:rPr>
        <w:t>疾人福利性单位</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且本单位参加</w:t>
      </w:r>
      <w:r>
        <w:rPr>
          <w:rFonts w:hint="eastAsia" w:ascii="宋体" w:hAnsi="宋体" w:eastAsia="宋体" w:cs="宋体"/>
          <w:spacing w:val="-100"/>
          <w:sz w:val="24"/>
          <w:szCs w:val="24"/>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3"/>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rPr>
        <w:t>单位的</w:t>
      </w:r>
      <w:r>
        <w:rPr>
          <w:rFonts w:hint="eastAsia" w:ascii="宋体" w:hAnsi="宋体" w:eastAsia="宋体" w:cs="宋体"/>
          <w:spacing w:val="-108"/>
          <w:sz w:val="24"/>
          <w:szCs w:val="24"/>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3"/>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rPr>
        <w:t>项目采购活动提供本单位制造</w:t>
      </w:r>
      <w:r>
        <w:rPr>
          <w:rFonts w:hint="eastAsia" w:ascii="宋体" w:hAnsi="宋体" w:eastAsia="宋体" w:cs="宋体"/>
          <w:sz w:val="24"/>
          <w:szCs w:val="24"/>
        </w:rPr>
        <w:t xml:space="preserve"> </w:t>
      </w:r>
      <w:r>
        <w:rPr>
          <w:rFonts w:hint="eastAsia" w:ascii="宋体" w:hAnsi="宋体" w:eastAsia="宋体" w:cs="宋体"/>
          <w:spacing w:val="14"/>
          <w:sz w:val="24"/>
          <w:szCs w:val="24"/>
        </w:rPr>
        <w:t>的货物（由本单位承担工程/提供服务</w:t>
      </w:r>
      <w:r>
        <w:rPr>
          <w:rFonts w:hint="eastAsia" w:ascii="宋体" w:hAnsi="宋体" w:eastAsia="宋体" w:cs="宋体"/>
          <w:sz w:val="24"/>
          <w:szCs w:val="24"/>
        </w:rPr>
        <w:t>）</w:t>
      </w:r>
      <w:r>
        <w:rPr>
          <w:rFonts w:hint="eastAsia" w:ascii="宋体" w:hAnsi="宋体" w:eastAsia="宋体" w:cs="宋体"/>
          <w:spacing w:val="-60"/>
          <w:sz w:val="24"/>
          <w:szCs w:val="24"/>
        </w:rPr>
        <w:t xml:space="preserve"> </w:t>
      </w:r>
      <w:r>
        <w:rPr>
          <w:rFonts w:hint="eastAsia" w:ascii="宋体" w:hAnsi="宋体" w:eastAsia="宋体" w:cs="宋体"/>
          <w:sz w:val="24"/>
          <w:szCs w:val="24"/>
          <w:lang w:eastAsia="zh-CN"/>
        </w:rPr>
        <w:t>，</w:t>
      </w:r>
      <w:r>
        <w:rPr>
          <w:rFonts w:hint="eastAsia" w:ascii="宋体" w:hAnsi="宋体" w:eastAsia="宋体" w:cs="宋体"/>
          <w:spacing w:val="14"/>
          <w:sz w:val="24"/>
          <w:szCs w:val="24"/>
        </w:rPr>
        <w:t>或者提供其他残疾人福利</w:t>
      </w:r>
      <w:r>
        <w:rPr>
          <w:rFonts w:hint="eastAsia" w:ascii="宋体" w:hAnsi="宋体" w:eastAsia="宋体" w:cs="宋体"/>
          <w:spacing w:val="13"/>
          <w:sz w:val="24"/>
          <w:szCs w:val="24"/>
        </w:rPr>
        <w:t>性单位制造的</w:t>
      </w:r>
    </w:p>
    <w:p w14:paraId="1589C81D">
      <w:pPr>
        <w:spacing w:before="1" w:line="218" w:lineRule="auto"/>
        <w:ind w:left="6"/>
        <w:rPr>
          <w:rFonts w:hint="eastAsia" w:ascii="宋体" w:hAnsi="宋体" w:eastAsia="宋体" w:cs="宋体"/>
          <w:sz w:val="24"/>
          <w:szCs w:val="24"/>
          <w:lang w:eastAsia="zh-CN"/>
        </w:rPr>
      </w:pPr>
      <w:r>
        <w:rPr>
          <w:rFonts w:hint="eastAsia" w:ascii="宋体" w:hAnsi="宋体" w:eastAsia="宋体" w:cs="宋体"/>
          <w:spacing w:val="11"/>
          <w:sz w:val="24"/>
          <w:szCs w:val="24"/>
        </w:rPr>
        <w:t>货物（不包括使用非残疾人福利性单位注册商标的货</w:t>
      </w:r>
      <w:r>
        <w:rPr>
          <w:rFonts w:hint="eastAsia" w:ascii="宋体" w:hAnsi="宋体" w:eastAsia="宋体" w:cs="宋体"/>
          <w:spacing w:val="10"/>
          <w:sz w:val="24"/>
          <w:szCs w:val="24"/>
        </w:rPr>
        <w:t>物）</w:t>
      </w:r>
      <w:r>
        <w:rPr>
          <w:rFonts w:hint="eastAsia" w:ascii="宋体" w:hAnsi="宋体" w:eastAsia="宋体" w:cs="宋体"/>
          <w:spacing w:val="10"/>
          <w:sz w:val="24"/>
          <w:szCs w:val="24"/>
          <w:lang w:eastAsia="zh-CN"/>
        </w:rPr>
        <w:t>。</w:t>
      </w:r>
    </w:p>
    <w:p w14:paraId="0DD5216A">
      <w:pPr>
        <w:spacing w:before="181" w:line="219" w:lineRule="auto"/>
        <w:ind w:left="505"/>
        <w:rPr>
          <w:rFonts w:hint="eastAsia" w:ascii="宋体" w:hAnsi="宋体" w:eastAsia="宋体" w:cs="宋体"/>
          <w:sz w:val="24"/>
          <w:szCs w:val="24"/>
          <w:lang w:eastAsia="zh-CN"/>
        </w:rPr>
      </w:pPr>
      <w:r>
        <w:rPr>
          <w:rFonts w:hint="eastAsia" w:ascii="宋体" w:hAnsi="宋体" w:eastAsia="宋体" w:cs="宋体"/>
          <w:spacing w:val="11"/>
          <w:sz w:val="24"/>
          <w:szCs w:val="24"/>
        </w:rPr>
        <w:t>本单位对上述声明的真实性负责</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如有虚假</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将依法承</w:t>
      </w:r>
      <w:r>
        <w:rPr>
          <w:rFonts w:hint="eastAsia" w:ascii="宋体" w:hAnsi="宋体" w:eastAsia="宋体" w:cs="宋体"/>
          <w:spacing w:val="10"/>
          <w:sz w:val="24"/>
          <w:szCs w:val="24"/>
        </w:rPr>
        <w:t>担相应责任</w:t>
      </w:r>
      <w:r>
        <w:rPr>
          <w:rFonts w:hint="eastAsia" w:ascii="宋体" w:hAnsi="宋体" w:eastAsia="宋体" w:cs="宋体"/>
          <w:spacing w:val="10"/>
          <w:sz w:val="24"/>
          <w:szCs w:val="24"/>
          <w:lang w:eastAsia="zh-CN"/>
        </w:rPr>
        <w:t>。</w:t>
      </w:r>
    </w:p>
    <w:p w14:paraId="311271B6">
      <w:pPr>
        <w:spacing w:before="183" w:line="219" w:lineRule="auto"/>
        <w:ind w:left="504"/>
        <w:rPr>
          <w:rFonts w:hint="eastAsia" w:ascii="宋体" w:hAnsi="宋体" w:eastAsia="宋体" w:cs="宋体"/>
          <w:sz w:val="24"/>
          <w:szCs w:val="24"/>
          <w:lang w:eastAsia="zh-CN"/>
        </w:rPr>
      </w:pPr>
      <w:r>
        <w:rPr>
          <w:rFonts w:hint="eastAsia" w:ascii="宋体" w:hAnsi="宋体" w:eastAsia="宋体" w:cs="宋体"/>
          <w:spacing w:val="9"/>
          <w:sz w:val="24"/>
          <w:szCs w:val="24"/>
        </w:rPr>
        <w:t>注：1、本声明函对残疾人福利性单位参与政府采购活动时</w:t>
      </w:r>
      <w:r>
        <w:rPr>
          <w:rFonts w:hint="eastAsia" w:ascii="宋体" w:hAnsi="宋体" w:eastAsia="宋体" w:cs="宋体"/>
          <w:spacing w:val="8"/>
          <w:sz w:val="24"/>
          <w:szCs w:val="24"/>
        </w:rPr>
        <w:t>适用</w:t>
      </w:r>
      <w:r>
        <w:rPr>
          <w:rFonts w:hint="eastAsia" w:ascii="宋体" w:hAnsi="宋体" w:eastAsia="宋体" w:cs="宋体"/>
          <w:spacing w:val="8"/>
          <w:sz w:val="24"/>
          <w:szCs w:val="24"/>
          <w:lang w:eastAsia="zh-CN"/>
        </w:rPr>
        <w:t>。</w:t>
      </w:r>
    </w:p>
    <w:p w14:paraId="45E21D90">
      <w:pPr>
        <w:spacing w:before="184" w:line="465" w:lineRule="exact"/>
        <w:ind w:left="507"/>
        <w:rPr>
          <w:rFonts w:hint="eastAsia" w:ascii="宋体" w:hAnsi="宋体" w:eastAsia="宋体" w:cs="宋体"/>
          <w:sz w:val="24"/>
          <w:szCs w:val="24"/>
        </w:rPr>
      </w:pPr>
      <w:r>
        <w:rPr>
          <w:rFonts w:hint="eastAsia" w:ascii="宋体" w:hAnsi="宋体" w:eastAsia="宋体" w:cs="宋体"/>
          <w:spacing w:val="15"/>
          <w:position w:val="17"/>
          <w:sz w:val="24"/>
          <w:szCs w:val="24"/>
        </w:rPr>
        <w:t>2、如提供其他残疾人福利性单位的货物须按此格式附其他</w:t>
      </w:r>
      <w:r>
        <w:rPr>
          <w:rFonts w:hint="eastAsia" w:ascii="宋体" w:hAnsi="宋体" w:eastAsia="宋体" w:cs="宋体"/>
          <w:spacing w:val="14"/>
          <w:position w:val="17"/>
          <w:sz w:val="24"/>
          <w:szCs w:val="24"/>
        </w:rPr>
        <w:t>残疾人福利性单位</w:t>
      </w:r>
    </w:p>
    <w:p w14:paraId="22F2FC40">
      <w:pPr>
        <w:spacing w:before="1" w:line="219" w:lineRule="auto"/>
        <w:ind w:left="6"/>
        <w:rPr>
          <w:rFonts w:hint="eastAsia" w:ascii="宋体" w:hAnsi="宋体" w:eastAsia="宋体" w:cs="宋体"/>
          <w:sz w:val="24"/>
          <w:szCs w:val="24"/>
        </w:rPr>
      </w:pPr>
      <w:r>
        <w:rPr>
          <w:rFonts w:hint="eastAsia" w:ascii="宋体" w:hAnsi="宋体" w:eastAsia="宋体" w:cs="宋体"/>
          <w:spacing w:val="8"/>
          <w:sz w:val="24"/>
          <w:szCs w:val="24"/>
        </w:rPr>
        <w:t>《残疾人福利性单位声明函》</w:t>
      </w:r>
    </w:p>
    <w:p w14:paraId="2BB9D5AC">
      <w:pPr>
        <w:pStyle w:val="4"/>
        <w:spacing w:line="305" w:lineRule="auto"/>
        <w:rPr>
          <w:rFonts w:hint="eastAsia" w:ascii="宋体" w:hAnsi="宋体" w:eastAsia="宋体" w:cs="宋体"/>
        </w:rPr>
      </w:pPr>
    </w:p>
    <w:p w14:paraId="7C3FC642">
      <w:pPr>
        <w:pStyle w:val="4"/>
        <w:spacing w:line="305" w:lineRule="auto"/>
        <w:rPr>
          <w:rFonts w:hint="eastAsia" w:ascii="宋体" w:hAnsi="宋体" w:eastAsia="宋体" w:cs="宋体"/>
        </w:rPr>
      </w:pPr>
    </w:p>
    <w:p w14:paraId="5F5A9C09">
      <w:pPr>
        <w:pStyle w:val="4"/>
        <w:spacing w:line="305" w:lineRule="auto"/>
        <w:rPr>
          <w:rFonts w:hint="eastAsia" w:ascii="宋体" w:hAnsi="宋体" w:eastAsia="宋体" w:cs="宋体"/>
        </w:rPr>
      </w:pPr>
    </w:p>
    <w:p w14:paraId="652FEDEC">
      <w:pPr>
        <w:spacing w:before="78" w:line="588" w:lineRule="exact"/>
        <w:ind w:left="5119"/>
        <w:rPr>
          <w:rFonts w:hint="eastAsia" w:ascii="宋体" w:hAnsi="宋体" w:eastAsia="宋体" w:cs="宋体"/>
          <w:sz w:val="24"/>
          <w:szCs w:val="24"/>
        </w:rPr>
      </w:pPr>
      <w:r>
        <w:rPr>
          <w:rFonts w:hint="eastAsia" w:ascii="宋体" w:hAnsi="宋体" w:eastAsia="宋体" w:cs="宋体"/>
          <w:spacing w:val="8"/>
          <w:position w:val="26"/>
          <w:sz w:val="24"/>
          <w:szCs w:val="24"/>
        </w:rPr>
        <w:t>单位名称（盖章</w:t>
      </w:r>
      <w:r>
        <w:rPr>
          <w:rFonts w:hint="eastAsia" w:ascii="宋体" w:hAnsi="宋体" w:eastAsia="宋体" w:cs="宋体"/>
          <w:spacing w:val="13"/>
          <w:position w:val="26"/>
          <w:sz w:val="24"/>
          <w:szCs w:val="24"/>
        </w:rPr>
        <w:t>）：</w:t>
      </w:r>
    </w:p>
    <w:p w14:paraId="3F961F21">
      <w:pPr>
        <w:spacing w:line="220" w:lineRule="auto"/>
        <w:ind w:left="5190"/>
        <w:rPr>
          <w:rFonts w:hint="eastAsia" w:ascii="宋体" w:hAnsi="宋体" w:eastAsia="宋体" w:cs="宋体"/>
          <w:sz w:val="24"/>
          <w:szCs w:val="24"/>
        </w:rPr>
      </w:pPr>
      <w:r>
        <w:rPr>
          <w:rFonts w:hint="eastAsia" w:ascii="宋体" w:hAnsi="宋体" w:eastAsia="宋体" w:cs="宋体"/>
          <w:spacing w:val="-21"/>
          <w:sz w:val="24"/>
          <w:szCs w:val="24"/>
        </w:rPr>
        <w:t>日</w:t>
      </w:r>
      <w:r>
        <w:rPr>
          <w:rFonts w:hint="eastAsia" w:ascii="宋体" w:hAnsi="宋体" w:eastAsia="宋体" w:cs="宋体"/>
          <w:spacing w:val="24"/>
          <w:sz w:val="24"/>
          <w:szCs w:val="24"/>
        </w:rPr>
        <w:t xml:space="preserve">  </w:t>
      </w:r>
      <w:r>
        <w:rPr>
          <w:rFonts w:hint="eastAsia" w:ascii="宋体" w:hAnsi="宋体" w:eastAsia="宋体" w:cs="宋体"/>
          <w:spacing w:val="-21"/>
          <w:sz w:val="24"/>
          <w:szCs w:val="24"/>
        </w:rPr>
        <w:t>期：</w:t>
      </w:r>
    </w:p>
    <w:p w14:paraId="4947EFB5">
      <w:pPr>
        <w:spacing w:line="220" w:lineRule="auto"/>
        <w:rPr>
          <w:rFonts w:hint="eastAsia" w:ascii="宋体" w:hAnsi="宋体" w:eastAsia="宋体" w:cs="宋体"/>
          <w:sz w:val="24"/>
          <w:szCs w:val="24"/>
        </w:rPr>
        <w:sectPr>
          <w:footerReference r:id="rId27" w:type="default"/>
          <w:pgSz w:w="11905" w:h="16839"/>
          <w:pgMar w:top="1424" w:right="1348" w:bottom="1156" w:left="1424" w:header="0" w:footer="994" w:gutter="0"/>
          <w:pgNumType w:fmt="decimal"/>
          <w:cols w:space="720" w:num="1"/>
        </w:sectPr>
      </w:pPr>
    </w:p>
    <w:p w14:paraId="49D644D7">
      <w:pPr>
        <w:spacing w:before="63" w:line="225" w:lineRule="auto"/>
        <w:ind w:left="1428"/>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14.监狱企业证明文件（若有</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w:t>
      </w:r>
      <w:r>
        <w:rPr>
          <w:rFonts w:hint="eastAsia" w:ascii="宋体" w:hAnsi="宋体" w:eastAsia="宋体" w:cs="宋体"/>
          <w:spacing w:val="8"/>
          <w:sz w:val="31"/>
          <w:szCs w:val="31"/>
          <w14:textOutline w14:w="5793" w14:cap="sq" w14:cmpd="sng">
            <w14:solidFill>
              <w14:srgbClr w14:val="000000"/>
            </w14:solidFill>
            <w14:prstDash w14:val="solid"/>
            <w14:bevel/>
          </w14:textOutline>
        </w:rPr>
        <w:t>没有可删除）</w:t>
      </w:r>
    </w:p>
    <w:p w14:paraId="09995949">
      <w:pPr>
        <w:spacing w:line="500" w:lineRule="exact"/>
        <w:ind w:firstLine="480" w:firstLineChars="200"/>
        <w:outlineLvl w:val="9"/>
        <w:rPr>
          <w:rFonts w:hint="eastAsia" w:ascii="宋体" w:hAnsi="宋体" w:eastAsia="宋体" w:cs="宋体"/>
          <w:color w:val="auto"/>
          <w:sz w:val="24"/>
          <w:szCs w:val="24"/>
        </w:rPr>
      </w:pPr>
    </w:p>
    <w:p w14:paraId="5F0FC3C1">
      <w:pPr>
        <w:spacing w:line="500" w:lineRule="exact"/>
        <w:ind w:firstLine="480" w:firstLineChars="2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监狱企业参加政府采购活动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要求享受相关优惠政策的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应当提供由省级以上监狱管理局、戒毒管理局（含新疆生产建设兵团）出具的属于监狱企业的证明文件</w:t>
      </w:r>
      <w:r>
        <w:rPr>
          <w:rFonts w:hint="eastAsia" w:ascii="宋体" w:hAnsi="宋体" w:eastAsia="宋体" w:cs="宋体"/>
          <w:color w:val="auto"/>
          <w:sz w:val="24"/>
          <w:szCs w:val="24"/>
          <w:lang w:eastAsia="zh-CN"/>
        </w:rPr>
        <w:t>。</w:t>
      </w:r>
    </w:p>
    <w:p w14:paraId="6912ACA6">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备注：财政部 司法部《关于政府采购支持监狱企业发展有关问题的通知》（财库〔2014〕68号）规定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监狱企业是指由司法部认定的为罪犯、戒毒人员提供生产项目和劳动对象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且全部产权属于司法部监狱管理局、戒毒管理局、直属煤矿管理局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各省、自治区、直辖市监狱管理局、戒毒管理局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各地（设区的市）监狱、强制隔离戒毒所、戒毒康复所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以及新疆生产建设兵团监狱管理局、戒毒管理局的企业</w:t>
      </w:r>
      <w:r>
        <w:rPr>
          <w:rFonts w:hint="eastAsia" w:ascii="宋体" w:hAnsi="宋体" w:eastAsia="宋体" w:cs="宋体"/>
          <w:color w:val="auto"/>
          <w:sz w:val="24"/>
          <w:szCs w:val="24"/>
          <w:lang w:eastAsia="zh-CN"/>
        </w:rPr>
        <w:t>。</w:t>
      </w:r>
    </w:p>
    <w:p w14:paraId="53438643">
      <w:pPr>
        <w:pStyle w:val="12"/>
        <w:ind w:firstLine="183"/>
        <w:jc w:val="left"/>
        <w:rPr>
          <w:rFonts w:hint="eastAsia" w:ascii="宋体" w:hAnsi="宋体" w:eastAsia="宋体" w:cs="宋体"/>
          <w:color w:val="auto"/>
        </w:rPr>
      </w:pPr>
    </w:p>
    <w:p w14:paraId="559E8441">
      <w:pPr>
        <w:bidi w:val="0"/>
        <w:rPr>
          <w:rFonts w:hint="eastAsia" w:ascii="宋体" w:hAnsi="宋体" w:eastAsia="宋体" w:cs="宋体"/>
          <w:color w:val="auto"/>
        </w:rPr>
      </w:pPr>
    </w:p>
    <w:p w14:paraId="70E07CAB">
      <w:pPr>
        <w:bidi w:val="0"/>
        <w:rPr>
          <w:rFonts w:hint="eastAsia" w:ascii="宋体" w:hAnsi="宋体" w:eastAsia="宋体" w:cs="宋体"/>
          <w:color w:val="auto"/>
        </w:rPr>
      </w:pPr>
    </w:p>
    <w:p w14:paraId="50E35ADC">
      <w:pPr>
        <w:bidi w:val="0"/>
        <w:rPr>
          <w:rFonts w:hint="eastAsia" w:ascii="宋体" w:hAnsi="宋体" w:eastAsia="宋体" w:cs="宋体"/>
          <w:color w:val="auto"/>
        </w:rPr>
      </w:pPr>
    </w:p>
    <w:p w14:paraId="0C0D91C1">
      <w:pPr>
        <w:bidi w:val="0"/>
        <w:rPr>
          <w:rFonts w:hint="eastAsia" w:ascii="宋体" w:hAnsi="宋体" w:eastAsia="宋体" w:cs="宋体"/>
          <w:color w:val="auto"/>
        </w:rPr>
      </w:pPr>
    </w:p>
    <w:p w14:paraId="7C766183">
      <w:pPr>
        <w:bidi w:val="0"/>
        <w:rPr>
          <w:rFonts w:hint="eastAsia" w:ascii="宋体" w:hAnsi="宋体" w:eastAsia="宋体" w:cs="宋体"/>
          <w:color w:val="auto"/>
        </w:rPr>
      </w:pPr>
    </w:p>
    <w:p w14:paraId="0B8537DD">
      <w:pPr>
        <w:bidi w:val="0"/>
        <w:rPr>
          <w:rFonts w:hint="eastAsia" w:ascii="宋体" w:hAnsi="宋体" w:eastAsia="宋体" w:cs="宋体"/>
          <w:color w:val="auto"/>
        </w:rPr>
      </w:pPr>
    </w:p>
    <w:p w14:paraId="22AE059B">
      <w:pPr>
        <w:widowControl/>
        <w:spacing w:line="240" w:lineRule="auto"/>
        <w:jc w:val="left"/>
        <w:rPr>
          <w:rFonts w:hint="eastAsia" w:ascii="宋体" w:hAnsi="宋体" w:eastAsia="宋体" w:cs="宋体"/>
          <w:color w:val="auto"/>
          <w:kern w:val="0"/>
          <w:sz w:val="24"/>
          <w:u w:val="single"/>
        </w:rPr>
      </w:pPr>
      <w:r>
        <w:rPr>
          <w:rFonts w:hint="eastAsia" w:ascii="宋体" w:hAnsi="宋体" w:eastAsia="宋体" w:cs="宋体"/>
          <w:color w:val="auto"/>
          <w:lang w:eastAsia="zh-CN"/>
        </w:rPr>
        <w:tab/>
      </w:r>
      <w:r>
        <w:rPr>
          <w:rFonts w:hint="eastAsia" w:ascii="宋体" w:hAnsi="宋体" w:eastAsia="宋体" w:cs="宋体"/>
          <w:color w:val="auto"/>
          <w:lang w:val="en-US" w:eastAsia="zh-CN"/>
        </w:rPr>
        <w:t xml:space="preserve"> </w:t>
      </w:r>
      <w:r>
        <w:rPr>
          <w:rFonts w:hint="eastAsia" w:ascii="宋体" w:hAnsi="宋体" w:eastAsia="宋体" w:cs="宋体"/>
          <w:color w:val="auto"/>
          <w:kern w:val="0"/>
          <w:sz w:val="24"/>
          <w:lang w:val="en-US" w:eastAsia="zh-CN"/>
        </w:rPr>
        <w:t>供应商（盖章）</w:t>
      </w:r>
      <w:r>
        <w:rPr>
          <w:rFonts w:hint="eastAsia" w:ascii="宋体" w:hAnsi="宋体" w:eastAsia="宋体" w:cs="宋体"/>
          <w:color w:val="auto"/>
          <w:kern w:val="0"/>
          <w:sz w:val="24"/>
        </w:rPr>
        <w:t>：</w:t>
      </w:r>
      <w:r>
        <w:rPr>
          <w:rFonts w:hint="eastAsia" w:ascii="宋体" w:hAnsi="宋体" w:eastAsia="宋体" w:cs="宋体"/>
          <w:color w:val="auto"/>
          <w:kern w:val="0"/>
          <w:sz w:val="24"/>
          <w:u w:val="single"/>
        </w:rPr>
        <w:t xml:space="preserve">                                               </w:t>
      </w:r>
    </w:p>
    <w:p w14:paraId="1B87D980">
      <w:pPr>
        <w:widowControl/>
        <w:spacing w:line="240" w:lineRule="auto"/>
        <w:ind w:firstLine="482"/>
        <w:jc w:val="left"/>
        <w:rPr>
          <w:rFonts w:hint="eastAsia" w:ascii="宋体" w:hAnsi="宋体" w:eastAsia="宋体" w:cs="宋体"/>
          <w:color w:val="auto"/>
          <w:kern w:val="0"/>
          <w:sz w:val="24"/>
        </w:rPr>
      </w:pPr>
    </w:p>
    <w:p w14:paraId="47A5C796">
      <w:pPr>
        <w:widowControl/>
        <w:spacing w:line="240" w:lineRule="auto"/>
        <w:ind w:firstLine="480" w:firstLine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06406EBD">
      <w:pPr>
        <w:widowControl/>
        <w:spacing w:line="240" w:lineRule="auto"/>
        <w:ind w:firstLine="482"/>
        <w:jc w:val="left"/>
        <w:rPr>
          <w:rFonts w:hint="eastAsia" w:ascii="宋体" w:hAnsi="宋体" w:eastAsia="宋体" w:cs="宋体"/>
          <w:color w:val="auto"/>
          <w:kern w:val="0"/>
          <w:sz w:val="24"/>
          <w:u w:val="single"/>
        </w:rPr>
      </w:pPr>
    </w:p>
    <w:p w14:paraId="1FEC8912">
      <w:pPr>
        <w:widowControl/>
        <w:spacing w:line="240" w:lineRule="auto"/>
        <w:ind w:firstLine="480" w:firstLineChars="200"/>
        <w:jc w:val="left"/>
        <w:rPr>
          <w:rFonts w:hint="eastAsia" w:ascii="宋体" w:hAnsi="宋体" w:eastAsia="宋体" w:cs="宋体"/>
          <w:color w:val="auto"/>
          <w:kern w:val="0"/>
          <w:sz w:val="24"/>
        </w:rPr>
        <w:sectPr>
          <w:headerReference r:id="rId29" w:type="first"/>
          <w:footerReference r:id="rId30" w:type="default"/>
          <w:headerReference r:id="rId28" w:type="even"/>
          <w:footerReference r:id="rId31" w:type="even"/>
          <w:pgSz w:w="11907" w:h="16840"/>
          <w:pgMar w:top="1588" w:right="1474" w:bottom="1474" w:left="1588" w:header="851" w:footer="992" w:gutter="0"/>
          <w:pgNumType w:fmt="decimal"/>
          <w:cols w:space="720" w:num="1"/>
          <w:docGrid w:type="linesAndChars" w:linePitch="312" w:charSpace="0"/>
        </w:sect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6675BA5A">
      <w:pPr>
        <w:spacing w:before="262" w:line="219" w:lineRule="auto"/>
        <w:ind w:left="75"/>
        <w:rPr>
          <w:rFonts w:hint="eastAsia" w:ascii="宋体" w:hAnsi="宋体" w:eastAsia="宋体" w:cs="宋体"/>
          <w:sz w:val="30"/>
          <w:szCs w:val="30"/>
        </w:rPr>
      </w:pPr>
      <w:r>
        <w:rPr>
          <w:rFonts w:hint="eastAsia" w:ascii="宋体" w:hAnsi="宋体" w:eastAsia="宋体" w:cs="宋体"/>
          <w:spacing w:val="-12"/>
          <w:sz w:val="30"/>
          <w:szCs w:val="30"/>
          <w14:textOutline w14:w="5448" w14:cap="sq" w14:cmpd="sng">
            <w14:solidFill>
              <w14:srgbClr w14:val="000000"/>
            </w14:solidFill>
            <w14:prstDash w14:val="solid"/>
            <w14:bevel/>
          </w14:textOutline>
        </w:rPr>
        <w:t>附件：</w:t>
      </w:r>
    </w:p>
    <w:p w14:paraId="63472282">
      <w:pPr>
        <w:spacing w:before="79" w:line="225" w:lineRule="auto"/>
        <w:ind w:left="3075"/>
        <w:rPr>
          <w:rFonts w:hint="eastAsia" w:ascii="宋体" w:hAnsi="宋体" w:eastAsia="宋体" w:cs="宋体"/>
          <w:sz w:val="31"/>
          <w:szCs w:val="31"/>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t>封袋正面标识式样</w:t>
      </w:r>
    </w:p>
    <w:p w14:paraId="243515CB">
      <w:pPr>
        <w:spacing w:before="189"/>
        <w:rPr>
          <w:rFonts w:hint="eastAsia" w:ascii="宋体" w:hAnsi="宋体" w:eastAsia="宋体" w:cs="宋体"/>
        </w:rPr>
      </w:pPr>
    </w:p>
    <w:tbl>
      <w:tblPr>
        <w:tblStyle w:val="16"/>
        <w:tblW w:w="9245"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5"/>
      </w:tblGrid>
      <w:tr w14:paraId="6232190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104" w:hRule="atLeast"/>
        </w:trPr>
        <w:tc>
          <w:tcPr>
            <w:tcW w:w="9245" w:type="dxa"/>
            <w:vAlign w:val="top"/>
          </w:tcPr>
          <w:p w14:paraId="6DB93C70">
            <w:pPr>
              <w:pStyle w:val="17"/>
              <w:spacing w:before="313" w:line="545" w:lineRule="exact"/>
              <w:ind w:left="161"/>
              <w:rPr>
                <w:rFonts w:hint="eastAsia" w:ascii="宋体" w:hAnsi="宋体" w:eastAsia="宋体" w:cs="宋体"/>
                <w:sz w:val="28"/>
                <w:szCs w:val="28"/>
                <w:lang w:eastAsia="zh-CN"/>
              </w:rPr>
            </w:pPr>
            <w:r>
              <w:rPr>
                <w:rFonts w:hint="eastAsia" w:ascii="宋体" w:hAnsi="宋体" w:eastAsia="宋体" w:cs="宋体"/>
                <w:spacing w:val="-1"/>
                <w:position w:val="19"/>
                <w:sz w:val="28"/>
                <w:szCs w:val="28"/>
              </w:rPr>
              <w:t>致：</w:t>
            </w:r>
            <w:r>
              <w:rPr>
                <w:rFonts w:hint="eastAsia" w:ascii="宋体" w:hAnsi="宋体" w:eastAsia="宋体" w:cs="宋体"/>
                <w:spacing w:val="-1"/>
                <w:position w:val="19"/>
                <w:sz w:val="28"/>
                <w:szCs w:val="28"/>
                <w:lang w:eastAsia="zh-CN"/>
              </w:rPr>
              <w:t>陕安项目管理有限公司</w:t>
            </w:r>
          </w:p>
          <w:p w14:paraId="465677EF">
            <w:pPr>
              <w:pStyle w:val="17"/>
              <w:spacing w:line="219" w:lineRule="auto"/>
              <w:ind w:left="160"/>
              <w:rPr>
                <w:rFonts w:hint="eastAsia" w:ascii="宋体" w:hAnsi="宋体" w:eastAsia="宋体" w:cs="宋体"/>
                <w:sz w:val="28"/>
                <w:szCs w:val="28"/>
              </w:rPr>
            </w:pPr>
            <w:r>
              <w:rPr>
                <w:rFonts w:hint="eastAsia" w:ascii="宋体" w:hAnsi="宋体" w:eastAsia="宋体" w:cs="宋体"/>
                <w:spacing w:val="-2"/>
                <w:sz w:val="28"/>
                <w:szCs w:val="28"/>
              </w:rPr>
              <w:t>采购项目编号：</w:t>
            </w:r>
          </w:p>
          <w:p w14:paraId="673920D4">
            <w:pPr>
              <w:pStyle w:val="17"/>
              <w:spacing w:before="209" w:line="221" w:lineRule="auto"/>
              <w:ind w:left="165"/>
              <w:rPr>
                <w:rFonts w:hint="eastAsia" w:ascii="宋体" w:hAnsi="宋体" w:eastAsia="宋体" w:cs="宋体"/>
                <w:sz w:val="28"/>
                <w:szCs w:val="28"/>
              </w:rPr>
            </w:pPr>
            <w:r>
              <w:rPr>
                <w:rFonts w:hint="eastAsia" w:ascii="宋体" w:hAnsi="宋体" w:eastAsia="宋体" w:cs="宋体"/>
                <w:spacing w:val="-3"/>
                <w:sz w:val="28"/>
                <w:szCs w:val="28"/>
              </w:rPr>
              <w:t>项目名称：</w:t>
            </w:r>
          </w:p>
          <w:p w14:paraId="0A895ADD">
            <w:pPr>
              <w:pStyle w:val="17"/>
              <w:spacing w:before="236" w:line="222" w:lineRule="auto"/>
              <w:ind w:left="1325"/>
              <w:rPr>
                <w:rFonts w:hint="eastAsia" w:ascii="宋体" w:hAnsi="宋体" w:eastAsia="宋体" w:cs="宋体"/>
                <w:sz w:val="43"/>
                <w:szCs w:val="43"/>
              </w:rPr>
            </w:pPr>
            <w:r>
              <w:rPr>
                <w:rFonts w:hint="eastAsia" w:ascii="宋体" w:hAnsi="宋体" w:eastAsia="宋体" w:cs="宋体"/>
                <w:spacing w:val="9"/>
                <w:sz w:val="43"/>
                <w:szCs w:val="43"/>
                <w14:textOutline w14:w="7972" w14:cap="sq" w14:cmpd="sng">
                  <w14:solidFill>
                    <w14:srgbClr w14:val="000000"/>
                  </w14:solidFill>
                  <w14:prstDash w14:val="solid"/>
                  <w14:bevel/>
                </w14:textOutline>
              </w:rPr>
              <w:t>单一来源响应文件（正本或副本）</w:t>
            </w:r>
          </w:p>
          <w:p w14:paraId="2EFEAC8A">
            <w:pPr>
              <w:pStyle w:val="17"/>
              <w:spacing w:before="313" w:line="220" w:lineRule="auto"/>
              <w:ind w:left="3375"/>
              <w:rPr>
                <w:rFonts w:hint="eastAsia" w:ascii="宋体" w:hAnsi="宋体" w:eastAsia="宋体" w:cs="宋体"/>
                <w:sz w:val="28"/>
                <w:szCs w:val="28"/>
              </w:rPr>
            </w:pPr>
            <w:r>
              <w:rPr>
                <w:rFonts w:hint="eastAsia" w:ascii="宋体" w:hAnsi="宋体" w:eastAsia="宋体" w:cs="宋体"/>
                <w:spacing w:val="-2"/>
                <w:sz w:val="28"/>
                <w:szCs w:val="28"/>
              </w:rPr>
              <w:t>（谈判前不得启封）</w:t>
            </w:r>
          </w:p>
          <w:p w14:paraId="38BC46AD">
            <w:pPr>
              <w:spacing w:line="330" w:lineRule="auto"/>
              <w:rPr>
                <w:rFonts w:hint="eastAsia" w:ascii="宋体" w:hAnsi="宋体" w:eastAsia="宋体" w:cs="宋体"/>
                <w:sz w:val="21"/>
              </w:rPr>
            </w:pPr>
          </w:p>
          <w:p w14:paraId="5D0280A9">
            <w:pPr>
              <w:spacing w:line="331" w:lineRule="auto"/>
              <w:rPr>
                <w:rFonts w:hint="eastAsia" w:ascii="宋体" w:hAnsi="宋体" w:eastAsia="宋体" w:cs="宋体"/>
                <w:sz w:val="21"/>
              </w:rPr>
            </w:pPr>
          </w:p>
          <w:p w14:paraId="22405DA2">
            <w:pPr>
              <w:pStyle w:val="17"/>
              <w:spacing w:before="91" w:line="219" w:lineRule="auto"/>
              <w:ind w:left="161"/>
              <w:rPr>
                <w:rFonts w:hint="eastAsia" w:ascii="宋体" w:hAnsi="宋体" w:eastAsia="宋体" w:cs="宋体"/>
                <w:sz w:val="28"/>
                <w:szCs w:val="28"/>
              </w:rPr>
            </w:pPr>
            <w:r>
              <w:rPr>
                <w:rFonts w:hint="eastAsia" w:ascii="宋体" w:hAnsi="宋体" w:eastAsia="宋体" w:cs="宋体"/>
                <w:spacing w:val="3"/>
                <w:sz w:val="28"/>
                <w:szCs w:val="28"/>
              </w:rPr>
              <w:t>供应商名称</w:t>
            </w:r>
            <w:r>
              <w:rPr>
                <w:rFonts w:hint="eastAsia" w:ascii="宋体" w:hAnsi="宋体" w:eastAsia="宋体" w:cs="宋体"/>
                <w:spacing w:val="-19"/>
                <w:sz w:val="28"/>
                <w:szCs w:val="28"/>
              </w:rPr>
              <w:t>：</w:t>
            </w:r>
            <w:r>
              <w:rPr>
                <w:rFonts w:hint="eastAsia" w:ascii="宋体" w:hAnsi="宋体" w:eastAsia="宋体" w:cs="宋体"/>
                <w:sz w:val="28"/>
                <w:szCs w:val="28"/>
              </w:rPr>
              <w:t xml:space="preserve">            </w:t>
            </w:r>
            <w:r>
              <w:rPr>
                <w:rFonts w:hint="eastAsia" w:ascii="宋体" w:hAnsi="宋体" w:eastAsia="宋体" w:cs="宋体"/>
                <w:spacing w:val="-19"/>
                <w:sz w:val="28"/>
                <w:szCs w:val="28"/>
              </w:rPr>
              <w:t>（</w:t>
            </w:r>
            <w:r>
              <w:rPr>
                <w:rFonts w:hint="eastAsia" w:ascii="宋体" w:hAnsi="宋体" w:eastAsia="宋体" w:cs="宋体"/>
                <w:spacing w:val="3"/>
                <w:sz w:val="28"/>
                <w:szCs w:val="28"/>
              </w:rPr>
              <w:t>公章）</w:t>
            </w:r>
          </w:p>
        </w:tc>
      </w:tr>
    </w:tbl>
    <w:p w14:paraId="70063E7C">
      <w:pPr>
        <w:spacing w:before="33"/>
        <w:rPr>
          <w:rFonts w:hint="eastAsia" w:ascii="宋体" w:hAnsi="宋体" w:eastAsia="宋体" w:cs="宋体"/>
        </w:rPr>
      </w:pPr>
    </w:p>
    <w:p w14:paraId="2A992F73">
      <w:pPr>
        <w:spacing w:before="33"/>
        <w:rPr>
          <w:rFonts w:hint="eastAsia" w:ascii="宋体" w:hAnsi="宋体" w:eastAsia="宋体" w:cs="宋体"/>
        </w:rPr>
      </w:pPr>
    </w:p>
    <w:tbl>
      <w:tblPr>
        <w:tblStyle w:val="16"/>
        <w:tblW w:w="9245" w:type="dxa"/>
        <w:tblInd w:w="107"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5"/>
      </w:tblGrid>
      <w:tr w14:paraId="74F36F5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104" w:hRule="atLeast"/>
        </w:trPr>
        <w:tc>
          <w:tcPr>
            <w:tcW w:w="9245" w:type="dxa"/>
            <w:vAlign w:val="top"/>
          </w:tcPr>
          <w:p w14:paraId="5DF4A9ED">
            <w:pPr>
              <w:pStyle w:val="17"/>
              <w:spacing w:before="311" w:line="548" w:lineRule="exact"/>
              <w:ind w:left="160"/>
              <w:rPr>
                <w:rFonts w:hint="eastAsia" w:ascii="宋体" w:hAnsi="宋体" w:eastAsia="宋体" w:cs="宋体"/>
                <w:sz w:val="28"/>
                <w:szCs w:val="28"/>
                <w:lang w:eastAsia="zh-CN"/>
              </w:rPr>
            </w:pPr>
            <w:r>
              <w:rPr>
                <w:rFonts w:hint="eastAsia" w:ascii="宋体" w:hAnsi="宋体" w:eastAsia="宋体" w:cs="宋体"/>
                <w:spacing w:val="-1"/>
                <w:position w:val="20"/>
                <w:sz w:val="28"/>
                <w:szCs w:val="28"/>
              </w:rPr>
              <w:t>致：</w:t>
            </w:r>
            <w:r>
              <w:rPr>
                <w:rFonts w:hint="eastAsia" w:ascii="宋体" w:hAnsi="宋体" w:eastAsia="宋体" w:cs="宋体"/>
                <w:spacing w:val="-1"/>
                <w:position w:val="20"/>
                <w:sz w:val="28"/>
                <w:szCs w:val="28"/>
                <w:lang w:eastAsia="zh-CN"/>
              </w:rPr>
              <w:t>陕安项目管理有限公司</w:t>
            </w:r>
          </w:p>
          <w:p w14:paraId="2E437259">
            <w:pPr>
              <w:pStyle w:val="17"/>
              <w:spacing w:line="219" w:lineRule="auto"/>
              <w:ind w:left="159"/>
              <w:rPr>
                <w:rFonts w:hint="eastAsia" w:ascii="宋体" w:hAnsi="宋体" w:eastAsia="宋体" w:cs="宋体"/>
                <w:sz w:val="28"/>
                <w:szCs w:val="28"/>
              </w:rPr>
            </w:pPr>
            <w:r>
              <w:rPr>
                <w:rFonts w:hint="eastAsia" w:ascii="宋体" w:hAnsi="宋体" w:eastAsia="宋体" w:cs="宋体"/>
                <w:spacing w:val="-2"/>
                <w:sz w:val="28"/>
                <w:szCs w:val="28"/>
              </w:rPr>
              <w:t>采购项目编号：</w:t>
            </w:r>
          </w:p>
          <w:p w14:paraId="2B9B8EB0">
            <w:pPr>
              <w:pStyle w:val="17"/>
              <w:spacing w:before="209" w:line="221" w:lineRule="auto"/>
              <w:ind w:left="164"/>
              <w:rPr>
                <w:rFonts w:hint="eastAsia" w:ascii="宋体" w:hAnsi="宋体" w:eastAsia="宋体" w:cs="宋体"/>
                <w:sz w:val="28"/>
                <w:szCs w:val="28"/>
              </w:rPr>
            </w:pPr>
            <w:r>
              <w:rPr>
                <w:rFonts w:hint="eastAsia" w:ascii="宋体" w:hAnsi="宋体" w:eastAsia="宋体" w:cs="宋体"/>
                <w:spacing w:val="-3"/>
                <w:sz w:val="28"/>
                <w:szCs w:val="28"/>
              </w:rPr>
              <w:t>项目名称：</w:t>
            </w:r>
          </w:p>
          <w:p w14:paraId="4538FC00">
            <w:pPr>
              <w:pStyle w:val="17"/>
              <w:spacing w:before="234" w:line="222" w:lineRule="auto"/>
              <w:ind w:left="2090"/>
              <w:rPr>
                <w:rFonts w:hint="eastAsia" w:ascii="宋体" w:hAnsi="宋体" w:eastAsia="宋体" w:cs="宋体"/>
                <w:sz w:val="43"/>
                <w:szCs w:val="43"/>
              </w:rPr>
            </w:pPr>
            <w:r>
              <w:rPr>
                <w:rFonts w:hint="eastAsia" w:ascii="宋体" w:hAnsi="宋体" w:eastAsia="宋体" w:cs="宋体"/>
                <w:spacing w:val="9"/>
                <w:sz w:val="43"/>
                <w:szCs w:val="43"/>
                <w14:textOutline w14:w="7972" w14:cap="sq" w14:cmpd="sng">
                  <w14:solidFill>
                    <w14:srgbClr w14:val="000000"/>
                  </w14:solidFill>
                  <w14:prstDash w14:val="solid"/>
                  <w14:bevel/>
                </w14:textOutline>
              </w:rPr>
              <w:t>报价一览表/资格证明文件</w:t>
            </w:r>
          </w:p>
          <w:p w14:paraId="0827745E">
            <w:pPr>
              <w:pStyle w:val="17"/>
              <w:spacing w:before="315" w:line="220" w:lineRule="auto"/>
              <w:ind w:left="3377"/>
              <w:rPr>
                <w:rFonts w:hint="eastAsia" w:ascii="宋体" w:hAnsi="宋体" w:eastAsia="宋体" w:cs="宋体"/>
                <w:sz w:val="28"/>
                <w:szCs w:val="28"/>
              </w:rPr>
            </w:pPr>
            <w:r>
              <w:rPr>
                <w:rFonts w:hint="eastAsia" w:ascii="宋体" w:hAnsi="宋体" w:eastAsia="宋体" w:cs="宋体"/>
                <w:spacing w:val="-2"/>
                <w:sz w:val="28"/>
                <w:szCs w:val="28"/>
              </w:rPr>
              <w:t>（谈判前不得启封）</w:t>
            </w:r>
          </w:p>
          <w:p w14:paraId="6FDA2CC2">
            <w:pPr>
              <w:spacing w:line="330" w:lineRule="auto"/>
              <w:rPr>
                <w:rFonts w:hint="eastAsia" w:ascii="宋体" w:hAnsi="宋体" w:eastAsia="宋体" w:cs="宋体"/>
                <w:sz w:val="21"/>
              </w:rPr>
            </w:pPr>
          </w:p>
          <w:p w14:paraId="39EEB092">
            <w:pPr>
              <w:spacing w:line="331" w:lineRule="auto"/>
              <w:rPr>
                <w:rFonts w:hint="eastAsia" w:ascii="宋体" w:hAnsi="宋体" w:eastAsia="宋体" w:cs="宋体"/>
                <w:sz w:val="21"/>
              </w:rPr>
            </w:pPr>
          </w:p>
          <w:p w14:paraId="598923E1">
            <w:pPr>
              <w:pStyle w:val="17"/>
              <w:spacing w:before="91" w:line="219" w:lineRule="auto"/>
              <w:ind w:left="160"/>
              <w:rPr>
                <w:rFonts w:hint="eastAsia" w:ascii="宋体" w:hAnsi="宋体" w:eastAsia="宋体" w:cs="宋体"/>
                <w:sz w:val="28"/>
                <w:szCs w:val="28"/>
              </w:rPr>
            </w:pPr>
            <w:r>
              <w:rPr>
                <w:rFonts w:hint="eastAsia" w:ascii="宋体" w:hAnsi="宋体" w:eastAsia="宋体" w:cs="宋体"/>
                <w:spacing w:val="3"/>
                <w:sz w:val="28"/>
                <w:szCs w:val="28"/>
              </w:rPr>
              <w:t>供应商名称</w:t>
            </w:r>
            <w:r>
              <w:rPr>
                <w:rFonts w:hint="eastAsia" w:ascii="宋体" w:hAnsi="宋体" w:eastAsia="宋体" w:cs="宋体"/>
                <w:spacing w:val="-19"/>
                <w:sz w:val="28"/>
                <w:szCs w:val="28"/>
              </w:rPr>
              <w:t>：</w:t>
            </w:r>
            <w:r>
              <w:rPr>
                <w:rFonts w:hint="eastAsia" w:ascii="宋体" w:hAnsi="宋体" w:eastAsia="宋体" w:cs="宋体"/>
                <w:sz w:val="28"/>
                <w:szCs w:val="28"/>
              </w:rPr>
              <w:t xml:space="preserve">            </w:t>
            </w:r>
            <w:r>
              <w:rPr>
                <w:rFonts w:hint="eastAsia" w:ascii="宋体" w:hAnsi="宋体" w:eastAsia="宋体" w:cs="宋体"/>
                <w:spacing w:val="-19"/>
                <w:sz w:val="28"/>
                <w:szCs w:val="28"/>
              </w:rPr>
              <w:t>（</w:t>
            </w:r>
            <w:r>
              <w:rPr>
                <w:rFonts w:hint="eastAsia" w:ascii="宋体" w:hAnsi="宋体" w:eastAsia="宋体" w:cs="宋体"/>
                <w:spacing w:val="3"/>
                <w:sz w:val="28"/>
                <w:szCs w:val="28"/>
              </w:rPr>
              <w:t>公章）</w:t>
            </w:r>
          </w:p>
        </w:tc>
      </w:tr>
    </w:tbl>
    <w:p w14:paraId="36A9149A">
      <w:pPr>
        <w:pStyle w:val="4"/>
        <w:spacing w:line="327" w:lineRule="auto"/>
        <w:rPr>
          <w:rFonts w:hint="eastAsia" w:ascii="宋体" w:hAnsi="宋体" w:eastAsia="宋体" w:cs="宋体"/>
        </w:rPr>
      </w:pPr>
    </w:p>
    <w:p w14:paraId="6F6181DA">
      <w:pPr>
        <w:pStyle w:val="4"/>
        <w:spacing w:line="328" w:lineRule="auto"/>
        <w:rPr>
          <w:rFonts w:hint="eastAsia" w:ascii="宋体" w:hAnsi="宋体" w:eastAsia="宋体" w:cs="宋体"/>
        </w:rPr>
      </w:pPr>
    </w:p>
    <w:p w14:paraId="79FC1FB3">
      <w:pPr>
        <w:spacing w:before="140" w:line="222" w:lineRule="auto"/>
        <w:ind w:left="3049"/>
        <w:rPr>
          <w:rFonts w:hint="eastAsia" w:ascii="宋体" w:hAnsi="宋体" w:eastAsia="宋体" w:cs="宋体"/>
          <w:sz w:val="43"/>
          <w:szCs w:val="43"/>
        </w:rPr>
      </w:pPr>
      <w:r>
        <w:rPr>
          <w:rFonts w:hint="eastAsia" w:ascii="宋体" w:hAnsi="宋体" w:eastAsia="宋体" w:cs="宋体"/>
          <w:spacing w:val="8"/>
          <w:sz w:val="43"/>
          <w:szCs w:val="43"/>
          <w14:textOutline w14:w="7972" w14:cap="sq" w14:cmpd="sng">
            <w14:solidFill>
              <w14:srgbClr w14:val="000000"/>
            </w14:solidFill>
            <w14:prstDash w14:val="solid"/>
            <w14:bevel/>
          </w14:textOutline>
        </w:rPr>
        <w:t>本页以下无内容</w:t>
      </w:r>
    </w:p>
    <w:sectPr>
      <w:footerReference r:id="rId32" w:type="default"/>
      <w:pgSz w:w="11905" w:h="16839"/>
      <w:pgMar w:top="1431" w:right="1172" w:bottom="1156" w:left="1375" w:header="0" w:footer="9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0AEF">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886FD6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uI3v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D0YYCdJC&#10;xe+/fb3//vP+xxcEeyDQVpkJxN0qiLS7S7mDtun3DWw63rtKt+4fGCHwg7x3B3nZziLqDqWDNI3A&#10;RcHXLwA/PB5X2thXTLbIGRnWUD8vK9ksjO1C+xB3m5BFw7mvIRdom+Hh6VnkDxw8AM6Fi4UsAGNv&#10;dbX5NI7GV+lVmgTJYHgVJFGeB7NingTDIh6d5af5fJ7Hnx1enEzqpiyZcPf1fRInz6vDvle6Ch86&#10;xUjelA7OpWT0ajnnGm0I9Gnhf05hSP5BWPg4De8GVk8oxYMkuhyMg2KYjoKkSM6C8ShKgygeX46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BuI3veAgAAJgYAAA4AAAAAAAAAAQAgAAAAHwEAAGRycy9lMm9Eb2MueG1sUEsF&#10;BgAAAAAGAAYAWQEAAG8GAAAAAA==&#10;">
              <v:fill on="f" focussize="0,0"/>
              <v:stroke on="f" weight="0.5pt"/>
              <v:imagedata o:title=""/>
              <o:lock v:ext="edit" aspectratio="f"/>
              <v:textbox inset="0mm,0mm,0mm,0mm" style="mso-fit-shape-to-text:t;">
                <w:txbxContent>
                  <w:p w14:paraId="2886FD6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B2E3F">
    <w:pPr>
      <w:pStyle w:val="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37D514">
                          <w:pPr>
                            <w:pStyle w:val="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33cr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c33creAgAAJgYAAA4AAAAAAAAAAQAgAAAAHwEAAGRycy9lMm9Eb2MueG1sUEsF&#10;BgAAAAAGAAYAWQEAAG8GAAAAAA==&#10;">
              <v:fill on="f" focussize="0,0"/>
              <v:stroke on="f" weight="0.5pt"/>
              <v:imagedata o:title=""/>
              <o:lock v:ext="edit" aspectratio="f"/>
              <v:textbox inset="0mm,0mm,0mm,0mm" style="mso-fit-shape-to-text:t;">
                <w:txbxContent>
                  <w:p w14:paraId="1A37D514">
                    <w:pPr>
                      <w:pStyle w:val="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1C28E">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2839F15">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I42De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EI42DeAgAAJgYAAA4AAAAAAAAAAQAgAAAAHwEAAGRycy9lMm9Eb2MueG1sUEsF&#10;BgAAAAAGAAYAWQEAAG8GAAAAAA==&#10;">
              <v:fill on="f" focussize="0,0"/>
              <v:stroke on="f" weight="0.5pt"/>
              <v:imagedata o:title=""/>
              <o:lock v:ext="edit" aspectratio="f"/>
              <v:textbox inset="0mm,0mm,0mm,0mm" style="mso-fit-shape-to-text:t;">
                <w:txbxContent>
                  <w:p w14:paraId="52839F15">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94084">
    <w:pPr>
      <w:pStyle w:val="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30AA7AF">
                          <w:pPr>
                            <w:pStyle w:val="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4U2Rn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4U2RneAgAAJgYAAA4AAAAAAAAAAQAgAAAAHwEAAGRycy9lMm9Eb2MueG1sUEsF&#10;BgAAAAAGAAYAWQEAAG8GAAAAAA==&#10;">
              <v:fill on="f" focussize="0,0"/>
              <v:stroke on="f" weight="0.5pt"/>
              <v:imagedata o:title=""/>
              <o:lock v:ext="edit" aspectratio="f"/>
              <v:textbox inset="0mm,0mm,0mm,0mm" style="mso-fit-shape-to-text:t;">
                <w:txbxContent>
                  <w:p w14:paraId="030AA7AF">
                    <w:pPr>
                      <w:pStyle w:val="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32278">
    <w:pPr>
      <w:spacing w:line="180" w:lineRule="auto"/>
      <w:ind w:left="4082"/>
      <w:rPr>
        <w:rFonts w:ascii="宋体" w:hAnsi="宋体" w:eastAsia="宋体" w:cs="宋体"/>
        <w:sz w:val="19"/>
        <w:szCs w:val="19"/>
      </w:rPr>
    </w:pPr>
    <w:r>
      <w:rPr>
        <w:sz w:val="19"/>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2B4201F">
                          <w:pPr>
                            <w:pStyle w:val="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Cvns90CAAAmBgAADgAAAAAAAAABACAAAAAfAQAAZHJzL2Uyb0RvYy54bWxQSwUG&#10;AAAAAAYABgBZAQAAbgYAAAAA&#10;">
              <v:fill on="f" focussize="0,0"/>
              <v:stroke on="f" weight="0.5pt"/>
              <v:imagedata o:title=""/>
              <o:lock v:ext="edit" aspectratio="f"/>
              <v:textbox inset="0mm,0mm,0mm,0mm" style="mso-fit-shape-to-text:t;">
                <w:txbxContent>
                  <w:p w14:paraId="62B4201F">
                    <w:pPr>
                      <w:pStyle w:val="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F12FB">
    <w:pPr>
      <w:pStyle w:val="6"/>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738F7D5">
                          <w:pPr>
                            <w:pStyle w:val="6"/>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s1Jb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w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Ns1JbeAgAAJgYAAA4AAAAAAAAAAQAgAAAAHwEAAGRycy9lMm9Eb2MueG1sUEsF&#10;BgAAAAAGAAYAWQEAAG8GAAAAAA==&#10;">
              <v:fill on="f" focussize="0,0"/>
              <v:stroke on="f" weight="0.5pt"/>
              <v:imagedata o:title=""/>
              <o:lock v:ext="edit" aspectratio="f"/>
              <v:textbox inset="0mm,0mm,0mm,0mm" style="mso-fit-shape-to-text:t;">
                <w:txbxContent>
                  <w:p w14:paraId="4738F7D5">
                    <w:pPr>
                      <w:pStyle w:val="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0CED0">
    <w:pPr>
      <w:spacing w:line="179" w:lineRule="auto"/>
      <w:ind w:left="4082"/>
      <w:rPr>
        <w:rFonts w:ascii="宋体" w:hAnsi="宋体" w:eastAsia="宋体" w:cs="宋体"/>
        <w:sz w:val="19"/>
        <w:szCs w:val="19"/>
      </w:rPr>
    </w:pPr>
    <w:r>
      <w:rPr>
        <w:sz w:val="19"/>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98D055">
                          <w:pPr>
                            <w:pStyle w:val="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T6jzeAgAAJg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cYCdJC&#10;xe+/fb3//vP+xxcEeyDQVpkJxN0qiLS7S7mDtun3DWw63rtKt+4fGCHwg7x3B3nZziLqDqWDNI3A&#10;RcHXLwA/PB5X2thXTLbIGRnWUD8vK9ksjO1C+xB3m5BFw7mvIRdom+HR8DTyBw4eAOfCxUIWgLG3&#10;utp8Gkfjq/QqTYJkMLoKkijPg1kxT4JREZ+d5sN8Ps/jzw4vTiZ1U5ZMuPv6PomT59Vh3ytdhQ+d&#10;YiRvSgfnUjJ6tZxzjTYE+rTwP6cwJP8gLHychncDqyeU4kESXQ7GQTFKz4KkSE6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BVT6jzeAgAAJgYAAA4AAAAAAAAAAQAgAAAAHwEAAGRycy9lMm9Eb2MueG1sUEsF&#10;BgAAAAAGAAYAWQEAAG8GAAAAAA==&#10;">
              <v:fill on="f" focussize="0,0"/>
              <v:stroke on="f" weight="0.5pt"/>
              <v:imagedata o:title=""/>
              <o:lock v:ext="edit" aspectratio="f"/>
              <v:textbox inset="0mm,0mm,0mm,0mm" style="mso-fit-shape-to-text:t;">
                <w:txbxContent>
                  <w:p w14:paraId="6498D055">
                    <w:pPr>
                      <w:pStyle w:val="6"/>
                    </w:pPr>
                    <w:r>
                      <w:fldChar w:fldCharType="begin"/>
                    </w:r>
                    <w:r>
                      <w:instrText xml:space="preserve"> PAGE  \* MERGEFORMAT </w:instrText>
                    </w:r>
                    <w:r>
                      <w:fldChar w:fldCharType="separate"/>
                    </w:r>
                    <w:r>
                      <w:t>47</w:t>
                    </w:r>
                    <w:r>
                      <w:fldChar w:fldCharType="end"/>
                    </w:r>
                  </w:p>
                </w:txbxContent>
              </v:textbox>
            </v:shape>
          </w:pict>
        </mc:Fallback>
      </mc:AlternateContent>
    </w:r>
    <w:r>
      <w:rPr>
        <w:sz w:val="19"/>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29942">
                          <w:pPr>
                            <w:pStyle w:val="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68B29942">
                    <w:pPr>
                      <w:pStyle w:val="6"/>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7E042">
    <w:pPr>
      <w:spacing w:line="176" w:lineRule="auto"/>
      <w:ind w:left="47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28F6093">
                          <w:pPr>
                            <w:pStyle w:val="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Xjstz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DXjstzeAgAAJgYAAA4AAAAAAAAAAQAgAAAAHwEAAGRycy9lMm9Eb2MueG1sUEsF&#10;BgAAAAAGAAYAWQEAAG8GAAAAAA==&#10;">
              <v:fill on="f" focussize="0,0"/>
              <v:stroke on="f" weight="0.5pt"/>
              <v:imagedata o:title=""/>
              <o:lock v:ext="edit" aspectratio="f"/>
              <v:textbox inset="0mm,0mm,0mm,0mm" style="mso-fit-shape-to-text:t;">
                <w:txbxContent>
                  <w:p w14:paraId="528F6093">
                    <w:pPr>
                      <w:pStyle w:val="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5BB32">
    <w:pPr>
      <w:spacing w:line="176" w:lineRule="auto"/>
      <w:ind w:left="46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67D0C74">
                          <w:pPr>
                            <w:pStyle w:val="6"/>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cjHb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nw4xEqSF&#10;it9/+3r//ef9jy8I9kCgrTITiLtVEGl3l3IHbdPvG9h0vHeVbt0/MELgB3nvDvKynUXUHUoHaRqB&#10;i4KvXwB+eDyutLGvmGyRMzKsoX5eVrJZGNuF9iHuNiGLhnNfQy7QNsOj02HkDxw8AM6Fi4UsAGNv&#10;dbX5NI7GV+lVmgTJYHQVJFGeB7NingSjIj4b5qf5fJ7Hnx1enEzqpiyZcPf1fRInz6vDvle6Ch86&#10;xUjelA7OpWT0ajnnGm0I9Gnhf05hSP5BWPg4De8GVk8oxYMkuhyMg2KUngVJkQy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GPcjHbeAgAAJgYAAA4AAAAAAAAAAQAgAAAAHwEAAGRycy9lMm9Eb2MueG1sUEsF&#10;BgAAAAAGAAYAWQEAAG8GAAAAAA==&#10;">
              <v:fill on="f" focussize="0,0"/>
              <v:stroke on="f" weight="0.5pt"/>
              <v:imagedata o:title=""/>
              <o:lock v:ext="edit" aspectratio="f"/>
              <v:textbox inset="0mm,0mm,0mm,0mm" style="mso-fit-shape-to-text:t;">
                <w:txbxContent>
                  <w:p w14:paraId="467D0C74">
                    <w:pPr>
                      <w:pStyle w:val="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93B8B">
    <w:pPr>
      <w:spacing w:line="176" w:lineRule="auto"/>
      <w:ind w:left="45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EEF290">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bv1P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4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Nibv1PeAgAAJgYAAA4AAAAAAAAAAQAgAAAAHwEAAGRycy9lMm9Eb2MueG1sUEsF&#10;BgAAAAAGAAYAWQEAAG8GAAAAAA==&#10;">
              <v:fill on="f" focussize="0,0"/>
              <v:stroke on="f" weight="0.5pt"/>
              <v:imagedata o:title=""/>
              <o:lock v:ext="edit" aspectratio="f"/>
              <v:textbox inset="0mm,0mm,0mm,0mm" style="mso-fit-shape-to-text:t;">
                <w:txbxContent>
                  <w:p w14:paraId="69EEF290">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9B4AC">
    <w:pPr>
      <w:spacing w:line="176" w:lineRule="auto"/>
      <w:ind w:left="43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6E08FC">
                          <w:pPr>
                            <w:pStyle w:val="6"/>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6kgfn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I6kgfneAgAAJgYAAA4AAAAAAAAAAQAgAAAAHwEAAGRycy9lMm9Eb2MueG1sUEsF&#10;BgAAAAAGAAYAWQEAAG8GAAAAAA==&#10;">
              <v:fill on="f" focussize="0,0"/>
              <v:stroke on="f" weight="0.5pt"/>
              <v:imagedata o:title=""/>
              <o:lock v:ext="edit" aspectratio="f"/>
              <v:textbox inset="0mm,0mm,0mm,0mm" style="mso-fit-shape-to-text:t;">
                <w:txbxContent>
                  <w:p w14:paraId="2E6E08FC">
                    <w:pPr>
                      <w:pStyle w:val="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57548">
    <w:pPr>
      <w:spacing w:line="176" w:lineRule="auto"/>
      <w:ind w:left="47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CC1C416">
                          <w:pPr>
                            <w:pStyle w:val="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9f0j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Nn9f0jeAgAAJgYAAA4AAAAAAAAAAQAgAAAAHwEAAGRycy9lMm9Eb2MueG1sUEsF&#10;BgAAAAAGAAYAWQEAAG8GAAAAAA==&#10;">
              <v:fill on="f" focussize="0,0"/>
              <v:stroke on="f" weight="0.5pt"/>
              <v:imagedata o:title=""/>
              <o:lock v:ext="edit" aspectratio="f"/>
              <v:textbox inset="0mm,0mm,0mm,0mm" style="mso-fit-shape-to-text:t;">
                <w:txbxContent>
                  <w:p w14:paraId="5CC1C416">
                    <w:pPr>
                      <w:pStyle w:val="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18E79">
    <w:pPr>
      <w:spacing w:line="176"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2171BC">
                          <w:pPr>
                            <w:pStyle w:val="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QeLeAgAAJg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I/CQeLeAgAAJgYAAA4AAAAAAAAAAQAgAAAAHwEAAGRycy9lMm9Eb2MueG1sUEsF&#10;BgAAAAAGAAYAWQEAAG8GAAAAAA==&#10;">
              <v:fill on="f" focussize="0,0"/>
              <v:stroke on="f" weight="0.5pt"/>
              <v:imagedata o:title=""/>
              <o:lock v:ext="edit" aspectratio="f"/>
              <v:textbox inset="0mm,0mm,0mm,0mm" style="mso-fit-shape-to-text:t;">
                <w:txbxContent>
                  <w:p w14:paraId="552171BC">
                    <w:pPr>
                      <w:pStyle w:val="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221D6">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8E4BFCE">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sVy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gCSSNFDx&#10;+29f77//vP/xBcEeCLTVdgxxCw2RbneldtA2/b6FTc97V5nG/wMjBH7Auj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1mxXIt0CAAAmBgAADgAAAAAAAAABACAAAAAfAQAAZHJzL2Uyb0RvYy54bWxQSwUG&#10;AAAAAAYABgBZAQAAbgYAAAAA&#10;">
              <v:fill on="f" focussize="0,0"/>
              <v:stroke on="f" weight="0.5pt"/>
              <v:imagedata o:title=""/>
              <o:lock v:ext="edit" aspectratio="f"/>
              <v:textbox inset="0mm,0mm,0mm,0mm" style="mso-fit-shape-to-text:t;">
                <w:txbxContent>
                  <w:p w14:paraId="18E4BFCE">
                    <w:pPr>
                      <w:pStyle w:val="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F06FD">
    <w:pPr>
      <w:spacing w:line="176" w:lineRule="auto"/>
      <w:ind w:left="44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6E39DCA">
                          <w:pPr>
                            <w:pStyle w:val="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TaYj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gFNpiN0CAAAmBgAADgAAAAAAAAABACAAAAAfAQAAZHJzL2Uyb0RvYy54bWxQSwUG&#10;AAAAAAYABgBZAQAAbgYAAAAA&#10;">
              <v:fill on="f" focussize="0,0"/>
              <v:stroke on="f" weight="0.5pt"/>
              <v:imagedata o:title=""/>
              <o:lock v:ext="edit" aspectratio="f"/>
              <v:textbox inset="0mm,0mm,0mm,0mm" style="mso-fit-shape-to-text:t;">
                <w:txbxContent>
                  <w:p w14:paraId="46E39DCA">
                    <w:pPr>
                      <w:pStyle w:val="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2AA1F">
    <w:pPr>
      <w:spacing w:line="176" w:lineRule="auto"/>
      <w:ind w:left="444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805569">
                          <w:pPr>
                            <w:pStyle w:val="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UWq3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DsUWq3eAgAAJgYAAA4AAAAAAAAAAQAgAAAAHwEAAGRycy9lMm9Eb2MueG1sUEsF&#10;BgAAAAAGAAYAWQEAAG8GAAAAAA==&#10;">
              <v:fill on="f" focussize="0,0"/>
              <v:stroke on="f" weight="0.5pt"/>
              <v:imagedata o:title=""/>
              <o:lock v:ext="edit" aspectratio="f"/>
              <v:textbox inset="0mm,0mm,0mm,0mm" style="mso-fit-shape-to-text:t;">
                <w:txbxContent>
                  <w:p w14:paraId="77805569">
                    <w:pPr>
                      <w:pStyle w:val="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DEC05">
    <w:pPr>
      <w:spacing w:line="173" w:lineRule="auto"/>
      <w:ind w:left="45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275F4B">
                          <w:pPr>
                            <w:pStyle w:val="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kAk3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BukAk3eAgAAJgYAAA4AAAAAAAAAAQAgAAAAHwEAAGRycy9lMm9Eb2MueG1sUEsF&#10;BgAAAAAGAAYAWQEAAG8GAAAAAA==&#10;">
              <v:fill on="f" focussize="0,0"/>
              <v:stroke on="f" weight="0.5pt"/>
              <v:imagedata o:title=""/>
              <o:lock v:ext="edit" aspectratio="f"/>
              <v:textbox inset="0mm,0mm,0mm,0mm" style="mso-fit-shape-to-text:t;">
                <w:txbxContent>
                  <w:p w14:paraId="1B275F4B">
                    <w:pPr>
                      <w:pStyle w:val="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AABB7">
    <w:pPr>
      <w:spacing w:line="176" w:lineRule="auto"/>
      <w:ind w:left="41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C0FC6E">
                          <w:pPr>
                            <w:pStyle w:val="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DjMWj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DjMWjeAgAAJgYAAA4AAAAAAAAAAQAgAAAAHwEAAGRycy9lMm9Eb2MueG1sUEsF&#10;BgAAAAAGAAYAWQEAAG8GAAAAAA==&#10;">
              <v:fill on="f" focussize="0,0"/>
              <v:stroke on="f" weight="0.5pt"/>
              <v:imagedata o:title=""/>
              <o:lock v:ext="edit" aspectratio="f"/>
              <v:textbox inset="0mm,0mm,0mm,0mm" style="mso-fit-shape-to-text:t;">
                <w:txbxContent>
                  <w:p w14:paraId="15C0FC6E">
                    <w:pPr>
                      <w:pStyle w:val="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31C40">
    <w:pPr>
      <w:spacing w:line="173"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8292DF2">
                          <w:pPr>
                            <w:pStyle w:val="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bcD8L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PbcD8LeAgAAJgYAAA4AAAAAAAAAAQAgAAAAHwEAAGRycy9lMm9Eb2MueG1sUEsF&#10;BgAAAAAGAAYAWQEAAG8GAAAAAA==&#10;">
              <v:fill on="f" focussize="0,0"/>
              <v:stroke on="f" weight="0.5pt"/>
              <v:imagedata o:title=""/>
              <o:lock v:ext="edit" aspectratio="f"/>
              <v:textbox inset="0mm,0mm,0mm,0mm" style="mso-fit-shape-to-text:t;">
                <w:txbxContent>
                  <w:p w14:paraId="78292DF2">
                    <w:pPr>
                      <w:pStyle w:val="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467A4">
    <w:pPr>
      <w:spacing w:line="176" w:lineRule="auto"/>
      <w:ind w:left="44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5D78AA4">
                          <w:pPr>
                            <w:pStyle w:val="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GF8XP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GF8XPeAgAAJgYAAA4AAAAAAAAAAQAgAAAAHwEAAGRycy9lMm9Eb2MueG1sUEsF&#10;BgAAAAAGAAYAWQEAAG8GAAAAAA==&#10;">
              <v:fill on="f" focussize="0,0"/>
              <v:stroke on="f" weight="0.5pt"/>
              <v:imagedata o:title=""/>
              <o:lock v:ext="edit" aspectratio="f"/>
              <v:textbox inset="0mm,0mm,0mm,0mm" style="mso-fit-shape-to-text:t;">
                <w:txbxContent>
                  <w:p w14:paraId="35D78AA4">
                    <w:pPr>
                      <w:pStyle w:val="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D200">
    <w:pPr>
      <w:spacing w:line="176" w:lineRule="auto"/>
      <w:ind w:left="44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9B03138">
                          <w:pPr>
                            <w:pStyle w:val="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6z9ne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Pe6z9neAgAAJgYAAA4AAAAAAAAAAQAgAAAAHwEAAGRycy9lMm9Eb2MueG1sUEsF&#10;BgAAAAAGAAYAWQEAAG8GAAAAAA==&#10;">
              <v:fill on="f" focussize="0,0"/>
              <v:stroke on="f" weight="0.5pt"/>
              <v:imagedata o:title=""/>
              <o:lock v:ext="edit" aspectratio="f"/>
              <v:textbox inset="0mm,0mm,0mm,0mm" style="mso-fit-shape-to-text:t;">
                <w:txbxContent>
                  <w:p w14:paraId="39B03138">
                    <w:pPr>
                      <w:pStyle w:val="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D66C1">
    <w:pPr>
      <w:spacing w:line="176" w:lineRule="auto"/>
      <w:ind w:left="444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DA3FAFC">
                          <w:pPr>
                            <w:pStyle w:val="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opvWg3AIAACYGAAAOAAAAAAAAAAEAIAAAAB8BAABkcnMvZTJvRG9jLnhtbFBLBQYA&#10;AAAABgAGAFkBAABtBgAAAAA=&#10;">
              <v:fill on="f" focussize="0,0"/>
              <v:stroke on="f" weight="0.5pt"/>
              <v:imagedata o:title=""/>
              <o:lock v:ext="edit" aspectratio="f"/>
              <v:textbox inset="0mm,0mm,0mm,0mm" style="mso-fit-shape-to-text:t;">
                <w:txbxContent>
                  <w:p w14:paraId="6DA3FAFC">
                    <w:pPr>
                      <w:pStyle w:val="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9F74C">
    <w:pPr>
      <w:spacing w:line="176" w:lineRule="auto"/>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AB4D418">
                          <w:pPr>
                            <w:pStyle w:val="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fpnLCt0CAAAmBgAADgAAAAAAAAABACAAAAAfAQAAZHJzL2Uyb0RvYy54bWxQSwUG&#10;AAAAAAYABgBZAQAAbgYAAAAA&#10;">
              <v:fill on="f" focussize="0,0"/>
              <v:stroke on="f" weight="0.5pt"/>
              <v:imagedata o:title=""/>
              <o:lock v:ext="edit" aspectratio="f"/>
              <v:textbox inset="0mm,0mm,0mm,0mm" style="mso-fit-shape-to-text:t;">
                <w:txbxContent>
                  <w:p w14:paraId="6AB4D418">
                    <w:pPr>
                      <w:pStyle w:val="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CC37B">
    <w:pPr>
      <w:pStyle w:val="6"/>
      <w:jc w:val="cente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4FD999">
                          <w:pPr>
                            <w:pStyle w:val="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Xe+C/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wcYCdJC&#10;xe+/fb3//vP+xxcEeyDQVpkJxN0qiLS7S7mDtun3DWw63rtKt+4fGCHwg7x3B3nZziLqDqWDNI3A&#10;RcHXLwA/PB5X2thXTLbIGRnWUD8vK9ksjO1C+xB3m5BFw7mvIRdom+HR6TDyBw4eAOfCxUIWgLG3&#10;utp8Gkfjq/QqTYJkMLoKkijPg1kxT4JREZ8N89N8Ps/jzw4vTiZ1U5ZMuPv6PomT59Vh3ytdhQ+d&#10;YiRvSgfnUjJ6tZxzjTYE+rTwP6cwJP8gLHychncDqyeU4kESXQ7GQTFKz4KkSIbB+CxKgygeX45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MXe+C/eAgAAJgYAAA4AAAAAAAAAAQAgAAAAHwEAAGRycy9lMm9Eb2MueG1sUEsF&#10;BgAAAAAGAAYAWQEAAG8GAAAAAA==&#10;">
              <v:fill on="f" focussize="0,0"/>
              <v:stroke on="f" weight="0.5pt"/>
              <v:imagedata o:title=""/>
              <o:lock v:ext="edit" aspectratio="f"/>
              <v:textbox inset="0mm,0mm,0mm,0mm" style="mso-fit-shape-to-text:t;">
                <w:txbxContent>
                  <w:p w14:paraId="774FD999">
                    <w:pPr>
                      <w:pStyle w:val="6"/>
                    </w:pPr>
                    <w:r>
                      <w:fldChar w:fldCharType="begin"/>
                    </w:r>
                    <w:r>
                      <w:instrText xml:space="preserve"> PAGE  \* MERGEFORMAT </w:instrText>
                    </w:r>
                    <w:r>
                      <w:fldChar w:fldCharType="separate"/>
                    </w:r>
                    <w:r>
                      <w:t>67</w:t>
                    </w:r>
                    <w:r>
                      <w:fldChar w:fldCharType="end"/>
                    </w:r>
                  </w:p>
                </w:txbxContent>
              </v:textbox>
            </v:shape>
          </w:pict>
        </mc:Fallback>
      </mc:AlternateContent>
    </w:r>
  </w:p>
  <w:p w14:paraId="42FBB078">
    <w:pPr>
      <w:pStyle w:val="6"/>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56D11">
    <w:pPr>
      <w:pStyle w:val="6"/>
    </w:pPr>
  </w:p>
  <w:p w14:paraId="26AAF8F3"/>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1A245">
    <w:pPr>
      <w:pStyle w:val="6"/>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31243AA">
                          <w:pPr>
                            <w:pStyle w:val="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hxoX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08xEqSF&#10;it9/+3r//ef9jy8I9kCgrTITiLtVEGl3l3IHbdPvG9h0vHeVbt0/MELgB3nvDvKynUXUHUoHaRqB&#10;i4KvXwB+eDyutLGvmGyRMzKsoX5eVrJZGNuF9iHuNiGLhnNfQy7QNsOj02HkDxw8AM6Fi4UsAGNv&#10;dbX5NI7GV+lVmgTJYHQVJFGeB7NingSjIj4b5qf5fJ7Hnx1enEzqpiyZcPf1fRInz6vDvle6Ch86&#10;xUjelA7OpWT0ajnnGm0I9Gnhf05hSP5BWPg4De8GVk8oxYMkuhyMg2KUngVJkQy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JPhxoXeAgAAJgYAAA4AAAAAAAAAAQAgAAAAHwEAAGRycy9lMm9Eb2MueG1sUEsF&#10;BgAAAAAGAAYAWQEAAG8GAAAAAA==&#10;">
              <v:fill on="f" focussize="0,0"/>
              <v:stroke on="f" weight="0.5pt"/>
              <v:imagedata o:title=""/>
              <o:lock v:ext="edit" aspectratio="f"/>
              <v:textbox inset="0mm,0mm,0mm,0mm" style="mso-fit-shape-to-text:t;">
                <w:txbxContent>
                  <w:p w14:paraId="331243AA">
                    <w:pPr>
                      <w:pStyle w:val="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40C96">
    <w:pPr>
      <w:pStyle w:val="8"/>
    </w:pPr>
  </w:p>
  <w:p w14:paraId="1C119B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622CC">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D0BE69"/>
    <w:multiLevelType w:val="singleLevel"/>
    <w:tmpl w:val="9CD0BE69"/>
    <w:lvl w:ilvl="0" w:tentative="0">
      <w:start w:val="3"/>
      <w:numFmt w:val="chineseCounting"/>
      <w:suff w:val="nothing"/>
      <w:lvlText w:val="（%1）"/>
      <w:lvlJc w:val="left"/>
      <w:rPr>
        <w:rFonts w:hint="eastAsia"/>
      </w:rPr>
    </w:lvl>
  </w:abstractNum>
  <w:abstractNum w:abstractNumId="1">
    <w:nsid w:val="DF138608"/>
    <w:multiLevelType w:val="singleLevel"/>
    <w:tmpl w:val="DF138608"/>
    <w:lvl w:ilvl="0" w:tentative="0">
      <w:start w:val="1"/>
      <w:numFmt w:val="decimal"/>
      <w:suff w:val="nothing"/>
      <w:lvlText w:val="%1、"/>
      <w:lvlJc w:val="left"/>
    </w:lvl>
  </w:abstractNum>
  <w:abstractNum w:abstractNumId="2">
    <w:nsid w:val="051257BA"/>
    <w:multiLevelType w:val="singleLevel"/>
    <w:tmpl w:val="051257BA"/>
    <w:lvl w:ilvl="0" w:tentative="0">
      <w:start w:val="1"/>
      <w:numFmt w:val="decimal"/>
      <w:suff w:val="nothing"/>
      <w:lvlText w:val="（%1）"/>
      <w:lvlJc w:val="left"/>
    </w:lvl>
  </w:abstractNum>
  <w:abstractNum w:abstractNumId="3">
    <w:nsid w:val="10A092D7"/>
    <w:multiLevelType w:val="singleLevel"/>
    <w:tmpl w:val="10A092D7"/>
    <w:lvl w:ilvl="0" w:tentative="0">
      <w:start w:val="1"/>
      <w:numFmt w:val="decimal"/>
      <w:suff w:val="nothing"/>
      <w:lvlText w:val="（%1）"/>
      <w:lvlJc w:val="left"/>
    </w:lvl>
  </w:abstractNum>
  <w:abstractNum w:abstractNumId="4">
    <w:nsid w:val="199D996F"/>
    <w:multiLevelType w:val="singleLevel"/>
    <w:tmpl w:val="199D996F"/>
    <w:lvl w:ilvl="0" w:tentative="0">
      <w:start w:val="4"/>
      <w:numFmt w:val="decimal"/>
      <w:suff w:val="nothing"/>
      <w:lvlText w:val="（%1）"/>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WY1M2Y4MTk2ZWQwNjI4OGI3NGVhMzFlNTFkYjE4ZjkifQ=="/>
  </w:docVars>
  <w:rsids>
    <w:rsidRoot w:val="00000000"/>
    <w:rsid w:val="03880231"/>
    <w:rsid w:val="041D2A27"/>
    <w:rsid w:val="053E2C54"/>
    <w:rsid w:val="0C511C69"/>
    <w:rsid w:val="0E07330E"/>
    <w:rsid w:val="15F335E7"/>
    <w:rsid w:val="1B3C158C"/>
    <w:rsid w:val="1B55264E"/>
    <w:rsid w:val="1DFB74DD"/>
    <w:rsid w:val="1E68548D"/>
    <w:rsid w:val="2719199D"/>
    <w:rsid w:val="2A6A1D80"/>
    <w:rsid w:val="30047F09"/>
    <w:rsid w:val="38C033A5"/>
    <w:rsid w:val="3A451DB4"/>
    <w:rsid w:val="3D4347AC"/>
    <w:rsid w:val="41D53D21"/>
    <w:rsid w:val="42140DEE"/>
    <w:rsid w:val="425750B9"/>
    <w:rsid w:val="45B15532"/>
    <w:rsid w:val="46067D90"/>
    <w:rsid w:val="46CB3641"/>
    <w:rsid w:val="48254FD3"/>
    <w:rsid w:val="4A3239D7"/>
    <w:rsid w:val="4AEB2504"/>
    <w:rsid w:val="4B3A3D5D"/>
    <w:rsid w:val="4C4F37A1"/>
    <w:rsid w:val="525A22D0"/>
    <w:rsid w:val="59123351"/>
    <w:rsid w:val="59156464"/>
    <w:rsid w:val="5DFC6207"/>
    <w:rsid w:val="60F13B09"/>
    <w:rsid w:val="634C1A77"/>
    <w:rsid w:val="6476128C"/>
    <w:rsid w:val="67157AA0"/>
    <w:rsid w:val="67B8429D"/>
    <w:rsid w:val="727A5D97"/>
    <w:rsid w:val="78CB03CC"/>
    <w:rsid w:val="7A133276"/>
    <w:rsid w:val="7BFF10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link w:val="21"/>
    <w:semiHidden/>
    <w:qFormat/>
    <w:uiPriority w:val="0"/>
    <w:rPr>
      <w:rFonts w:ascii="Arial" w:hAnsi="Arial" w:eastAsia="Arial" w:cs="Arial"/>
      <w:sz w:val="21"/>
      <w:szCs w:val="21"/>
      <w:lang w:val="en-US" w:eastAsia="en-US" w:bidi="ar-SA"/>
    </w:rPr>
  </w:style>
  <w:style w:type="paragraph" w:styleId="5">
    <w:name w:val="toc 3"/>
    <w:basedOn w:val="1"/>
    <w:next w:val="1"/>
    <w:qFormat/>
    <w:uiPriority w:val="0"/>
    <w:pPr>
      <w:ind w:left="840" w:leftChars="400"/>
    </w:pPr>
  </w:style>
  <w:style w:type="paragraph" w:styleId="6">
    <w:name w:val="footer"/>
    <w:basedOn w:val="1"/>
    <w:qFormat/>
    <w:uiPriority w:val="99"/>
    <w:pPr>
      <w:tabs>
        <w:tab w:val="center" w:pos="4153"/>
        <w:tab w:val="right" w:pos="8306"/>
      </w:tabs>
      <w:snapToGrid w:val="0"/>
      <w:jc w:val="left"/>
    </w:pPr>
    <w:rPr>
      <w:rFonts w:ascii="Times New Roman"/>
      <w:kern w:val="2"/>
      <w:sz w:val="18"/>
      <w:szCs w:val="18"/>
    </w:rPr>
  </w:style>
  <w:style w:type="paragraph" w:styleId="7">
    <w:name w:val="envelope return"/>
    <w:basedOn w:val="1"/>
    <w:qFormat/>
    <w:uiPriority w:val="0"/>
    <w:pPr>
      <w:widowControl w:val="0"/>
      <w:snapToGrid w:val="0"/>
      <w:jc w:val="both"/>
    </w:pPr>
    <w:rPr>
      <w:rFonts w:ascii="Arial" w:hAnsi="Arial"/>
      <w:kern w:val="2"/>
      <w:sz w:val="21"/>
    </w:rPr>
  </w:style>
  <w:style w:type="paragraph" w:styleId="8">
    <w:name w:val="header"/>
    <w:basedOn w:val="1"/>
    <w:qFormat/>
    <w:uiPriority w:val="99"/>
    <w:pPr>
      <w:widowControl/>
      <w:pBdr>
        <w:bottom w:val="single" w:color="auto" w:sz="6" w:space="1"/>
      </w:pBdr>
      <w:tabs>
        <w:tab w:val="center" w:pos="4153"/>
        <w:tab w:val="right" w:pos="8306"/>
      </w:tabs>
      <w:snapToGrid w:val="0"/>
      <w:jc w:val="center"/>
    </w:pPr>
    <w:rPr>
      <w:rFonts w:ascii="Times New Roman"/>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2">
    <w:name w:val="Body Text First Indent"/>
    <w:basedOn w:val="4"/>
    <w:next w:val="1"/>
    <w:qFormat/>
    <w:uiPriority w:val="99"/>
    <w:pPr>
      <w:ind w:firstLine="420" w:firstLineChars="100"/>
    </w:p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24"/>
      <w:szCs w:val="24"/>
      <w:lang w:val="en-US" w:eastAsia="en-US" w:bidi="ar-SA"/>
    </w:rPr>
  </w:style>
  <w:style w:type="paragraph" w:customStyle="1" w:styleId="18">
    <w:name w:val="UserStyle_96"/>
    <w:basedOn w:val="1"/>
    <w:qFormat/>
    <w:uiPriority w:val="99"/>
    <w:pPr>
      <w:ind w:firstLine="420" w:firstLineChars="200"/>
    </w:pPr>
  </w:style>
  <w:style w:type="character" w:customStyle="1" w:styleId="19">
    <w:name w:val="NormalCharacter"/>
    <w:link w:val="20"/>
    <w:semiHidden/>
    <w:qFormat/>
    <w:uiPriority w:val="99"/>
  </w:style>
  <w:style w:type="paragraph" w:customStyle="1" w:styleId="20">
    <w:name w:val="UserStyle_0"/>
    <w:basedOn w:val="1"/>
    <w:link w:val="19"/>
    <w:qFormat/>
    <w:uiPriority w:val="0"/>
  </w:style>
  <w:style w:type="character" w:customStyle="1" w:styleId="21">
    <w:name w:val="正文文本 Char"/>
    <w:link w:val="4"/>
    <w:qFormat/>
    <w:uiPriority w:val="0"/>
    <w:rPr>
      <w:rFonts w:ascii="Arial" w:hAnsi="Arial" w:eastAsia="Arial" w:cs="Arial"/>
      <w:sz w:val="21"/>
      <w:szCs w:val="21"/>
      <w:lang w:val="en-US" w:eastAsia="en-US" w:bidi="ar-SA"/>
    </w:rPr>
  </w:style>
  <w:style w:type="paragraph" w:customStyle="1" w:styleId="22">
    <w:name w:val=" Char Char Char"/>
    <w:basedOn w:val="1"/>
    <w:qFormat/>
    <w:uiPriority w:val="0"/>
    <w:pPr>
      <w:widowControl/>
      <w:spacing w:after="160" w:afterLines="0" w:line="240" w:lineRule="exact"/>
      <w:jc w:val="left"/>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header" Target="header2.xml"/><Relationship Id="rId28" Type="http://schemas.openxmlformats.org/officeDocument/2006/relationships/header" Target="header1.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68</Pages>
  <Words>6870</Words>
  <Characters>8140</Characters>
  <TotalTime>57</TotalTime>
  <ScaleCrop>false</ScaleCrop>
  <LinksUpToDate>false</LinksUpToDate>
  <CharactersWithSpaces>8414</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2023-10-08T08:31:00Z</dcterms:created>
  <dc:creator>YlmF</dc:creator>
  <cp:lastModifiedBy>黑曼巴</cp:lastModifiedBy>
  <cp:lastPrinted>2026-11-02T01:33:21Z</cp:lastPrinted>
  <dcterms:modified xsi:type="dcterms:W3CDTF">2026-11-02T02:25:15Z</dcterms:modified>
  <dc:title>目     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2023-10-31T15:18:28Z</vt:filetime>
  </property>
  <property fmtid="{D5CDD505-2E9C-101B-9397-08002B2CF9AE}" pid="4" name="KSOProductBuildVer">
    <vt:lpwstr>2052-12.1.0.29161</vt:lpwstr>
  </property>
  <property fmtid="{D5CDD505-2E9C-101B-9397-08002B2CF9AE}" pid="5" name="ICV">
    <vt:lpwstr>3F6CAB82979E43BDA9E130D574BDC3B0_13</vt:lpwstr>
  </property>
  <property fmtid="{D5CDD505-2E9C-101B-9397-08002B2CF9AE}" pid="6" name="KSOTemplateDocerSaveRecord">
    <vt:lpwstr>eyJoZGlkIjoiZmFjMzI4NDRiNmE3YjkzOTJiMjQ4NDY4ZjAyZDIyNjAiLCJ1c2VySWQiOiIyMTIyOTgxMjcifQ==</vt:lpwstr>
  </property>
</Properties>
</file>