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版本号：ZSZX-2026-041020260415001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勉县体育场馆智慧化提升工程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ZSZX-2026-0410</w:t>
      </w:r>
      <w:r>
        <w:br/>
      </w:r>
      <w:r>
        <w:br/>
      </w:r>
      <w:r>
        <w:br/>
      </w:r>
    </w:p>
    <w:p>
      <w:pPr>
        <w:pStyle w:val="null3"/>
        <w:jc w:val="center"/>
        <w:outlineLvl w:val="2"/>
      </w:pPr>
      <w:r>
        <w:rPr>
          <w:rFonts w:ascii="仿宋_GB2312" w:hAnsi="仿宋_GB2312" w:cs="仿宋_GB2312" w:eastAsia="仿宋_GB2312"/>
          <w:sz w:val="28"/>
          <w:b/>
        </w:rPr>
        <w:t>勉县文化体育中心</w:t>
      </w:r>
    </w:p>
    <w:p>
      <w:pPr>
        <w:pStyle w:val="null3"/>
        <w:jc w:val="center"/>
        <w:outlineLvl w:val="2"/>
      </w:pPr>
      <w:r>
        <w:rPr>
          <w:rFonts w:ascii="仿宋_GB2312" w:hAnsi="仿宋_GB2312" w:cs="仿宋_GB2312" w:eastAsia="仿宋_GB2312"/>
          <w:sz w:val="28"/>
          <w:b/>
        </w:rPr>
        <w:t>中陕工程咨询有限公司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中陕工程咨询有限公司</w:t>
      </w:r>
      <w:r>
        <w:rPr>
          <w:rFonts w:ascii="仿宋_GB2312" w:hAnsi="仿宋_GB2312" w:cs="仿宋_GB2312" w:eastAsia="仿宋_GB2312"/>
        </w:rPr>
        <w:t>（以下简称“代理机构”）受</w:t>
      </w:r>
      <w:r>
        <w:rPr>
          <w:rFonts w:ascii="仿宋_GB2312" w:hAnsi="仿宋_GB2312" w:cs="仿宋_GB2312" w:eastAsia="仿宋_GB2312"/>
        </w:rPr>
        <w:t>勉县文化体育中心</w:t>
      </w:r>
      <w:r>
        <w:rPr>
          <w:rFonts w:ascii="仿宋_GB2312" w:hAnsi="仿宋_GB2312" w:cs="仿宋_GB2312" w:eastAsia="仿宋_GB2312"/>
        </w:rPr>
        <w:t>委托，拟对</w:t>
      </w:r>
      <w:r>
        <w:rPr>
          <w:rFonts w:ascii="仿宋_GB2312" w:hAnsi="仿宋_GB2312" w:cs="仿宋_GB2312" w:eastAsia="仿宋_GB2312"/>
        </w:rPr>
        <w:t>勉县体育场馆智慧化提升工程</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ZSZX-2026-0410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勉县体育场馆智慧化提升工程</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采购风冷热泵射流式空气处理机组高静压风机盘管循环水泵综合水处理仪管道设备支架控制柜等相关附属设施及体育场馆智慧化温控系统；LED智慧体育赛事专用照明系统体育赛事专用照明灯具电缆线控制箱及LED智慧照明控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合法注册的法人、其他组织或自然人，具有独立承担民事责任的能力，提供营业执照（或事业法人证）、组织机构代码证、税务登记证或统一社会信用代码的营业执照等证明文件，申请人为自然人的提供身份证；</w:t>
      </w:r>
    </w:p>
    <w:p>
      <w:pPr>
        <w:pStyle w:val="null3"/>
      </w:pPr>
      <w:r>
        <w:rPr>
          <w:rFonts w:ascii="仿宋_GB2312" w:hAnsi="仿宋_GB2312" w:cs="仿宋_GB2312" w:eastAsia="仿宋_GB2312"/>
        </w:rPr>
        <w:t>2、法定代表人身份证明/授权委托书：供应商应授权合法的人员参加投标全过程，其中法定代表人直接参加投标的，须出具法定代表人身份证明及身份证，并与营业执照上信息一致。法定代表人授权代表参加投标的，须出具法定代表人授权书及授权代表身份证；</w:t>
      </w:r>
    </w:p>
    <w:p>
      <w:pPr>
        <w:pStyle w:val="null3"/>
      </w:pPr>
      <w:r>
        <w:rPr>
          <w:rFonts w:ascii="仿宋_GB2312" w:hAnsi="仿宋_GB2312" w:cs="仿宋_GB2312" w:eastAsia="仿宋_GB2312"/>
        </w:rPr>
        <w:t>3、供应商资格承诺函：拟参与本项目的投标人应按照汉中市财政局《关于全面推行政府采购供应商基本资格条件承诺制的通知》(汉财办采管(2024)20 号)文件要求，提供满足相应条件的资格承诺函；</w:t>
      </w:r>
    </w:p>
    <w:p>
      <w:pPr>
        <w:pStyle w:val="null3"/>
      </w:pPr>
      <w:r>
        <w:rPr>
          <w:rFonts w:ascii="仿宋_GB2312" w:hAnsi="仿宋_GB2312" w:cs="仿宋_GB2312" w:eastAsia="仿宋_GB2312"/>
        </w:rPr>
        <w:t>4、非联合体投标：本项目不接受联合体投标； （注：以投标文件中提供的声明为准）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勉县文化体育中心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勉县勉阳街道办定军山南路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勉县文化体育中心经办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13891611190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中陕工程咨询有限公司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陕西省西安市碑林区陕西省西安市碑林区长安北路1号陕西国际会展大厦1幢1单元27层12701号房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瞿年磊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13186008039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空气源热泵机组</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空气源热泵机组</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照明设备</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代理服务费收费标准：参照国家发改委文件计价格[2002]1980号及发改价格[2011]1534号文件规定计取，招标代理费以中标价为计费基数，按照收费标准计算后*90%收取。 收款账户如下 ： 名称：中陕工程咨询有限公司 税号：91610103MAB0Q6JT37 地址：陕西省西安市碑林区长安北路1号陕西国际会展大厦1幢1单元27层12701号房 账号：7855 0188 0005 2264 7 开户行：光大银行西安分行 转账时请备注：ZSZX-2026-0410项目代理服务费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勉县文化体育中心</w:t>
      </w:r>
      <w:r>
        <w:rPr>
          <w:rFonts w:ascii="仿宋_GB2312" w:hAnsi="仿宋_GB2312" w:cs="仿宋_GB2312" w:eastAsia="仿宋_GB2312"/>
        </w:rPr>
        <w:t>和</w:t>
      </w:r>
      <w:r>
        <w:rPr>
          <w:rFonts w:ascii="仿宋_GB2312" w:hAnsi="仿宋_GB2312" w:cs="仿宋_GB2312" w:eastAsia="仿宋_GB2312"/>
        </w:rPr>
        <w:t>中陕工程咨询有限公司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勉县文化体育中心</w:t>
      </w:r>
      <w:r>
        <w:rPr>
          <w:rFonts w:ascii="仿宋_GB2312" w:hAnsi="仿宋_GB2312" w:cs="仿宋_GB2312" w:eastAsia="仿宋_GB2312"/>
        </w:rPr>
        <w:t>负责解释。除上述招标文件内容，其他内容由</w:t>
      </w:r>
      <w:r>
        <w:rPr>
          <w:rFonts w:ascii="仿宋_GB2312" w:hAnsi="仿宋_GB2312" w:cs="仿宋_GB2312" w:eastAsia="仿宋_GB2312"/>
        </w:rPr>
        <w:t>中陕工程咨询有限公司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勉县文化体育中心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中陕工程咨询有限公司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国家及行业质量验收合格标准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中陕工程咨询有限公司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中陕工程咨询有限公司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中陕工程咨询有限公司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联系人：瞿年磊</w:t>
      </w:r>
    </w:p>
    <w:p>
      <w:pPr>
        <w:pStyle w:val="null3"/>
      </w:pPr>
      <w:r>
        <w:rPr>
          <w:rFonts w:ascii="仿宋_GB2312" w:hAnsi="仿宋_GB2312" w:cs="仿宋_GB2312" w:eastAsia="仿宋_GB2312"/>
        </w:rPr>
        <w:t>联系电话：13186008039</w:t>
      </w:r>
    </w:p>
    <w:p>
      <w:pPr>
        <w:pStyle w:val="null3"/>
      </w:pPr>
      <w:r>
        <w:rPr>
          <w:rFonts w:ascii="仿宋_GB2312" w:hAnsi="仿宋_GB2312" w:cs="仿宋_GB2312" w:eastAsia="仿宋_GB2312"/>
        </w:rPr>
        <w:t>地址：陕西省西安市碑林区长安北路 1 号陕西国际会展大厦 1 幢 1 单元 27 层 12701 号房</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采购风冷热泵射流式空气处理机组高静压风机盘管循环水泵综合水处理仪管道设备支架控制柜等相关附属设施及体育场馆智慧化温控系统；LED智慧体育赛事专用照明系统体育赛事专用照明灯具电缆线控制箱及LED智慧照明控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3,850,000.00</w:t>
      </w:r>
    </w:p>
    <w:p>
      <w:pPr>
        <w:pStyle w:val="null3"/>
      </w:pPr>
      <w:r>
        <w:rPr>
          <w:rFonts w:ascii="仿宋_GB2312" w:hAnsi="仿宋_GB2312" w:cs="仿宋_GB2312" w:eastAsia="仿宋_GB2312"/>
        </w:rPr>
        <w:t>采购包最高限价（元）: 3,850,000.00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体育场馆智慧化提升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3,850,000.00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标的名称：体育场馆智慧化提升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426"/>
                </w:tcPr>
                <w:p>
                  <w:pPr>
                    <w:pStyle w:val="null3"/>
                  </w:pPr>
                  <w:r>
                    <w:rPr>
                      <w:rFonts w:ascii="仿宋_GB2312" w:hAnsi="仿宋_GB2312" w:cs="仿宋_GB2312" w:eastAsia="仿宋_GB2312"/>
                    </w:rPr>
                    <w:t>序号</w:t>
                  </w:r>
                </w:p>
              </w:tc>
              <w:tc>
                <w:tcPr>
                  <w:tcW w:type="dxa" w:w="426"/>
                </w:tcPr>
                <w:p>
                  <w:pPr>
                    <w:pStyle w:val="null3"/>
                  </w:pPr>
                  <w:r>
                    <w:rPr>
                      <w:rFonts w:ascii="仿宋_GB2312" w:hAnsi="仿宋_GB2312" w:cs="仿宋_GB2312" w:eastAsia="仿宋_GB2312"/>
                    </w:rPr>
                    <w:t>名称</w:t>
                  </w:r>
                </w:p>
              </w:tc>
              <w:tc>
                <w:tcPr>
                  <w:tcW w:type="dxa" w:w="426"/>
                </w:tcPr>
                <w:p>
                  <w:pPr>
                    <w:pStyle w:val="null3"/>
                  </w:pPr>
                  <w:r>
                    <w:rPr>
                      <w:rFonts w:ascii="仿宋_GB2312" w:hAnsi="仿宋_GB2312" w:cs="仿宋_GB2312" w:eastAsia="仿宋_GB2312"/>
                    </w:rPr>
                    <w:t>规格/型号</w:t>
                  </w:r>
                </w:p>
              </w:tc>
              <w:tc>
                <w:tcPr>
                  <w:tcW w:type="dxa" w:w="426"/>
                </w:tcPr>
                <w:p>
                  <w:pPr>
                    <w:pStyle w:val="null3"/>
                  </w:pPr>
                  <w:r>
                    <w:rPr>
                      <w:rFonts w:ascii="仿宋_GB2312" w:hAnsi="仿宋_GB2312" w:cs="仿宋_GB2312" w:eastAsia="仿宋_GB2312"/>
                    </w:rPr>
                    <w:t>单位</w:t>
                  </w:r>
                </w:p>
              </w:tc>
              <w:tc>
                <w:tcPr>
                  <w:tcW w:type="dxa" w:w="426"/>
                </w:tcPr>
                <w:p>
                  <w:pPr>
                    <w:pStyle w:val="null3"/>
                  </w:pPr>
                  <w:r>
                    <w:rPr>
                      <w:rFonts w:ascii="仿宋_GB2312" w:hAnsi="仿宋_GB2312" w:cs="仿宋_GB2312" w:eastAsia="仿宋_GB2312"/>
                    </w:rPr>
                    <w:t>数量</w:t>
                  </w:r>
                </w:p>
              </w:tc>
              <w:tc>
                <w:tcPr>
                  <w:tcW w:type="dxa" w:w="426"/>
                </w:tcPr>
                <w:p>
                  <w:pPr>
                    <w:pStyle w:val="null3"/>
                  </w:pPr>
                  <w:r>
                    <w:rPr>
                      <w:rFonts w:ascii="仿宋_GB2312" w:hAnsi="仿宋_GB2312" w:cs="仿宋_GB2312" w:eastAsia="仿宋_GB2312"/>
                    </w:rPr>
                    <w:t>备注</w:t>
                  </w:r>
                </w:p>
              </w:tc>
            </w:tr>
            <w:tr>
              <w:tc>
                <w:tcPr>
                  <w:tcW w:type="dxa" w:w="2556"/>
                  <w:gridSpan w:val="6"/>
                </w:tcPr>
                <w:p>
                  <w:pPr>
                    <w:pStyle w:val="null3"/>
                  </w:pPr>
                  <w:r>
                    <w:rPr>
                      <w:rFonts w:ascii="仿宋_GB2312" w:hAnsi="仿宋_GB2312" w:cs="仿宋_GB2312" w:eastAsia="仿宋_GB2312"/>
                    </w:rPr>
                    <w:t>第一部分、体育馆智慧温控系统</w:t>
                  </w:r>
                </w:p>
              </w:tc>
            </w:tr>
            <w:tr>
              <w:tc>
                <w:tcPr>
                  <w:tcW w:type="dxa" w:w="426"/>
                </w:tcPr>
                <w:p>
                  <w:pPr>
                    <w:pStyle w:val="null3"/>
                  </w:pPr>
                  <w:r>
                    <w:rPr>
                      <w:rFonts w:ascii="仿宋_GB2312" w:hAnsi="仿宋_GB2312" w:cs="仿宋_GB2312" w:eastAsia="仿宋_GB2312"/>
                    </w:rPr>
                    <w:t>一</w:t>
                  </w:r>
                </w:p>
              </w:tc>
              <w:tc>
                <w:tcPr>
                  <w:tcW w:type="dxa" w:w="2130"/>
                  <w:gridSpan w:val="5"/>
                </w:tcPr>
                <w:p>
                  <w:pPr>
                    <w:pStyle w:val="null3"/>
                  </w:pPr>
                  <w:r>
                    <w:rPr>
                      <w:rFonts w:ascii="仿宋_GB2312" w:hAnsi="仿宋_GB2312" w:cs="仿宋_GB2312" w:eastAsia="仿宋_GB2312"/>
                    </w:rPr>
                    <w:t>中央空调主材设备技术参数表</w:t>
                  </w:r>
                </w:p>
              </w:tc>
            </w:tr>
            <w:tr>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风冷热泵</w:t>
                  </w:r>
                </w:p>
              </w:tc>
              <w:tc>
                <w:tcPr>
                  <w:tcW w:type="dxa" w:w="426"/>
                </w:tcPr>
                <w:p>
                  <w:pPr>
                    <w:pStyle w:val="null3"/>
                  </w:pPr>
                  <w:r>
                    <w:rPr>
                      <w:rFonts w:ascii="仿宋_GB2312" w:hAnsi="仿宋_GB2312" w:cs="仿宋_GB2312" w:eastAsia="仿宋_GB2312"/>
                    </w:rPr>
                    <w:t>1.▲空气源热泵机组必须是节能产品，提供节能认证证书+能效标识；</w:t>
                  </w:r>
                </w:p>
                <w:p>
                  <w:pPr>
                    <w:pStyle w:val="null3"/>
                  </w:pPr>
                  <w:r>
                    <w:rPr>
                      <w:rFonts w:ascii="仿宋_GB2312" w:hAnsi="仿宋_GB2312" w:cs="仿宋_GB2312" w:eastAsia="仿宋_GB2312"/>
                    </w:rPr>
                    <w:t>2.▲名义工况制冷量（kW）（环境温度35℃，出水温度7℃）：≥130kW</w:t>
                  </w:r>
                </w:p>
                <w:p>
                  <w:pPr>
                    <w:pStyle w:val="null3"/>
                  </w:pPr>
                  <w:r>
                    <w:rPr>
                      <w:rFonts w:ascii="仿宋_GB2312" w:hAnsi="仿宋_GB2312" w:cs="仿宋_GB2312" w:eastAsia="仿宋_GB2312"/>
                    </w:rPr>
                    <w:t>3.▲机组名义工况制冷输入功率（kW）：≤38.8kw</w:t>
                  </w:r>
                </w:p>
                <w:p>
                  <w:pPr>
                    <w:pStyle w:val="null3"/>
                  </w:pPr>
                  <w:r>
                    <w:rPr>
                      <w:rFonts w:ascii="仿宋_GB2312" w:hAnsi="仿宋_GB2312" w:cs="仿宋_GB2312" w:eastAsia="仿宋_GB2312"/>
                    </w:rPr>
                    <w:t>4.▲名义制冷能效比COP(W/W)：≥3.35</w:t>
                  </w:r>
                </w:p>
                <w:p>
                  <w:pPr>
                    <w:pStyle w:val="null3"/>
                  </w:pPr>
                  <w:r>
                    <w:rPr>
                      <w:rFonts w:ascii="仿宋_GB2312" w:hAnsi="仿宋_GB2312" w:cs="仿宋_GB2312" w:eastAsia="仿宋_GB2312"/>
                    </w:rPr>
                    <w:t>5.▲额定制热模式（kW）：≥142kW</w:t>
                  </w:r>
                </w:p>
                <w:p>
                  <w:pPr>
                    <w:pStyle w:val="null3"/>
                  </w:pPr>
                  <w:r>
                    <w:rPr>
                      <w:rFonts w:ascii="仿宋_GB2312" w:hAnsi="仿宋_GB2312" w:cs="仿宋_GB2312" w:eastAsia="仿宋_GB2312"/>
                    </w:rPr>
                    <w:t>6.▲额定制热功率（kW）：≤40.6kW</w:t>
                  </w:r>
                </w:p>
                <w:p>
                  <w:pPr>
                    <w:pStyle w:val="null3"/>
                  </w:pPr>
                  <w:r>
                    <w:rPr>
                      <w:rFonts w:ascii="仿宋_GB2312" w:hAnsi="仿宋_GB2312" w:cs="仿宋_GB2312" w:eastAsia="仿宋_GB2312"/>
                    </w:rPr>
                    <w:t>7.▲额定制热能效比COP(W/W)：≥3.50</w:t>
                  </w:r>
                </w:p>
                <w:p>
                  <w:pPr>
                    <w:pStyle w:val="null3"/>
                  </w:pPr>
                  <w:r>
                    <w:rPr>
                      <w:rFonts w:ascii="仿宋_GB2312" w:hAnsi="仿宋_GB2312" w:cs="仿宋_GB2312" w:eastAsia="仿宋_GB2312"/>
                    </w:rPr>
                    <w:t>8.依据标准 GB 19577-2024 进行检测，机组制冷综合部分性能系数CSPF：≥3.95</w:t>
                  </w:r>
                </w:p>
                <w:p>
                  <w:pPr>
                    <w:pStyle w:val="null3"/>
                  </w:pPr>
                  <w:r>
                    <w:rPr>
                      <w:rFonts w:ascii="仿宋_GB2312" w:hAnsi="仿宋_GB2312" w:cs="仿宋_GB2312" w:eastAsia="仿宋_GB2312"/>
                    </w:rPr>
                    <w:t>9.依据标准 GB 19577-2024 进行检测，机组能效等级：≥2级；</w:t>
                  </w:r>
                </w:p>
                <w:p>
                  <w:pPr>
                    <w:pStyle w:val="null3"/>
                  </w:pPr>
                  <w:r>
                    <w:rPr>
                      <w:rFonts w:ascii="仿宋_GB2312" w:hAnsi="仿宋_GB2312" w:cs="仿宋_GB2312" w:eastAsia="仿宋_GB2312"/>
                    </w:rPr>
                    <w:t>10.压缩机：≤2台，定频涡旋压缩机，国际知名压缩机</w:t>
                  </w:r>
                </w:p>
                <w:p>
                  <w:pPr>
                    <w:pStyle w:val="null3"/>
                  </w:pPr>
                  <w:r>
                    <w:rPr>
                      <w:rFonts w:ascii="仿宋_GB2312" w:hAnsi="仿宋_GB2312" w:cs="仿宋_GB2312" w:eastAsia="仿宋_GB2312"/>
                    </w:rPr>
                    <w:t>11.制冷剂种类：R410a</w:t>
                  </w:r>
                </w:p>
                <w:p>
                  <w:pPr>
                    <w:pStyle w:val="null3"/>
                  </w:pPr>
                  <w:r>
                    <w:rPr>
                      <w:rFonts w:ascii="仿宋_GB2312" w:hAnsi="仿宋_GB2312" w:cs="仿宋_GB2312" w:eastAsia="仿宋_GB2312"/>
                    </w:rPr>
                    <w:t>12.水侧换热器形式：高效壳管式换热器</w:t>
                  </w:r>
                </w:p>
                <w:p>
                  <w:pPr>
                    <w:pStyle w:val="null3"/>
                  </w:pPr>
                  <w:r>
                    <w:rPr>
                      <w:rFonts w:ascii="仿宋_GB2312" w:hAnsi="仿宋_GB2312" w:cs="仿宋_GB2312" w:eastAsia="仿宋_GB2312"/>
                    </w:rPr>
                    <w:t>13.水侧换热器阻力：≤50kPa</w:t>
                  </w:r>
                </w:p>
                <w:p>
                  <w:pPr>
                    <w:pStyle w:val="null3"/>
                  </w:pPr>
                  <w:r>
                    <w:rPr>
                      <w:rFonts w:ascii="仿宋_GB2312" w:hAnsi="仿宋_GB2312" w:cs="仿宋_GB2312" w:eastAsia="仿宋_GB2312"/>
                    </w:rPr>
                    <w:t>14.水流开关：机组标配内置靶式水流开关</w:t>
                  </w:r>
                </w:p>
                <w:p>
                  <w:pPr>
                    <w:pStyle w:val="null3"/>
                  </w:pPr>
                  <w:r>
                    <w:rPr>
                      <w:rFonts w:ascii="仿宋_GB2312" w:hAnsi="仿宋_GB2312" w:cs="仿宋_GB2312" w:eastAsia="仿宋_GB2312"/>
                    </w:rPr>
                    <w:t>15.风机数量：2 （风机数量不允许偏离）</w:t>
                  </w:r>
                </w:p>
                <w:p>
                  <w:pPr>
                    <w:pStyle w:val="null3"/>
                  </w:pPr>
                  <w:r>
                    <w:rPr>
                      <w:rFonts w:ascii="仿宋_GB2312" w:hAnsi="仿宋_GB2312" w:cs="仿宋_GB2312" w:eastAsia="仿宋_GB2312"/>
                    </w:rPr>
                    <w:t>16.单风机风量：≥25000 m³/h</w:t>
                  </w:r>
                </w:p>
                <w:p>
                  <w:pPr>
                    <w:pStyle w:val="null3"/>
                  </w:pPr>
                  <w:r>
                    <w:rPr>
                      <w:rFonts w:ascii="仿宋_GB2312" w:hAnsi="仿宋_GB2312" w:cs="仿宋_GB2312" w:eastAsia="仿宋_GB2312"/>
                    </w:rPr>
                    <w:t>17.▲风侧换热器形式：风侧换热器采用亲水铝箔翅片；U型换热器设计，360度回风，迎风面积≧7.22㎡，铜管直径≦7mm；单个翅片换热器具备均调分液技术，使冷媒分配均匀，换热更充分；</w:t>
                  </w:r>
                </w:p>
                <w:p>
                  <w:pPr>
                    <w:pStyle w:val="null3"/>
                  </w:pPr>
                  <w:r>
                    <w:rPr>
                      <w:rFonts w:ascii="仿宋_GB2312" w:hAnsi="仿宋_GB2312" w:cs="仿宋_GB2312" w:eastAsia="仿宋_GB2312"/>
                    </w:rPr>
                    <w:t>18.▲节流方式：双电子膨胀阀节流，知名品牌</w:t>
                  </w:r>
                </w:p>
                <w:p>
                  <w:pPr>
                    <w:pStyle w:val="null3"/>
                  </w:pPr>
                  <w:r>
                    <w:rPr>
                      <w:rFonts w:ascii="仿宋_GB2312" w:hAnsi="仿宋_GB2312" w:cs="仿宋_GB2312" w:eastAsia="仿宋_GB2312"/>
                    </w:rPr>
                    <w:t>19.制冷最低运行环境温度：≤5℃</w:t>
                  </w:r>
                </w:p>
                <w:p>
                  <w:pPr>
                    <w:pStyle w:val="null3"/>
                  </w:pPr>
                  <w:r>
                    <w:rPr>
                      <w:rFonts w:ascii="仿宋_GB2312" w:hAnsi="仿宋_GB2312" w:cs="仿宋_GB2312" w:eastAsia="仿宋_GB2312"/>
                    </w:rPr>
                    <w:t>20.机组具有安全方面的控制，应具有自动保护功能：机组具备压缩机高低压保护、电源逆（缺）相保护、机组制冷运行模式下的防冻保护、机组冬季水系统防冻保护、压缩机过流保护、压缩机排气温度保护、机组防过热保护、水流开关保护、传感器故障保护等功能</w:t>
                  </w:r>
                </w:p>
                <w:p>
                  <w:pPr>
                    <w:pStyle w:val="null3"/>
                  </w:pPr>
                  <w:r>
                    <w:rPr>
                      <w:rFonts w:ascii="仿宋_GB2312" w:hAnsi="仿宋_GB2312" w:cs="仿宋_GB2312" w:eastAsia="仿宋_GB2312"/>
                    </w:rPr>
                    <w:t>21.除霜方式：智能除霜技术：精准除霜，有霜则除，无霜不除；手动除霜；除霜制热不停机</w:t>
                  </w:r>
                </w:p>
                <w:p>
                  <w:pPr>
                    <w:pStyle w:val="null3"/>
                  </w:pPr>
                  <w:r>
                    <w:rPr>
                      <w:rFonts w:ascii="仿宋_GB2312" w:hAnsi="仿宋_GB2312" w:cs="仿宋_GB2312" w:eastAsia="仿宋_GB2312"/>
                    </w:rPr>
                    <w:t>22.控制器：机组可采用微电脑控制系统，使用简单快捷。</w:t>
                  </w:r>
                </w:p>
                <w:p>
                  <w:pPr>
                    <w:pStyle w:val="null3"/>
                  </w:pPr>
                  <w:r>
                    <w:rPr>
                      <w:rFonts w:ascii="仿宋_GB2312" w:hAnsi="仿宋_GB2312" w:cs="仿宋_GB2312" w:eastAsia="仿宋_GB2312"/>
                    </w:rPr>
                    <w:t>23.控制器功能：机组控制器应具有云服务功能，可满足手机端控制使用需求。</w:t>
                  </w:r>
                </w:p>
              </w:tc>
              <w:tc>
                <w:tcPr>
                  <w:tcW w:type="dxa" w:w="426"/>
                </w:tcPr>
                <w:p>
                  <w:pPr>
                    <w:pStyle w:val="null3"/>
                  </w:pPr>
                  <w:r>
                    <w:rPr>
                      <w:rFonts w:ascii="仿宋_GB2312" w:hAnsi="仿宋_GB2312" w:cs="仿宋_GB2312" w:eastAsia="仿宋_GB2312"/>
                    </w:rPr>
                    <w:t>台</w:t>
                  </w:r>
                </w:p>
              </w:tc>
              <w:tc>
                <w:tcPr>
                  <w:tcW w:type="dxa" w:w="426"/>
                </w:tcPr>
                <w:p>
                  <w:pPr>
                    <w:pStyle w:val="null3"/>
                  </w:pPr>
                  <w:r>
                    <w:rPr>
                      <w:rFonts w:ascii="仿宋_GB2312" w:hAnsi="仿宋_GB2312" w:cs="仿宋_GB2312" w:eastAsia="仿宋_GB2312"/>
                    </w:rPr>
                    <w:t>6</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射流式空气处理机组</w:t>
                  </w:r>
                </w:p>
              </w:tc>
              <w:tc>
                <w:tcPr>
                  <w:tcW w:type="dxa" w:w="426"/>
                </w:tcPr>
                <w:p>
                  <w:pPr>
                    <w:pStyle w:val="null3"/>
                  </w:pPr>
                  <w:r>
                    <w:rPr>
                      <w:rFonts w:ascii="仿宋_GB2312" w:hAnsi="仿宋_GB2312" w:cs="仿宋_GB2312" w:eastAsia="仿宋_GB2312"/>
                    </w:rPr>
                    <w:t>1.名称:射流式空气处理机组</w:t>
                  </w:r>
                  <w:r>
                    <w:br/>
                  </w:r>
                  <w:r>
                    <w:rPr>
                      <w:rFonts w:ascii="仿宋_GB2312" w:hAnsi="仿宋_GB2312" w:cs="仿宋_GB2312" w:eastAsia="仿宋_GB2312"/>
                    </w:rPr>
                    <w:t xml:space="preserve"> 2.规格:额定风量≥10000m3/h，射程≥37米，功率≤3KW。</w:t>
                  </w:r>
                  <w:r>
                    <w:br/>
                  </w:r>
                  <w:r>
                    <w:rPr>
                      <w:rFonts w:ascii="仿宋_GB2312" w:hAnsi="仿宋_GB2312" w:cs="仿宋_GB2312" w:eastAsia="仿宋_GB2312"/>
                    </w:rPr>
                    <w:t xml:space="preserve">  制冷量≥61.1KW 制热量≥95.0KW。</w:t>
                  </w:r>
                  <w:r>
                    <w:br/>
                  </w:r>
                  <w:r>
                    <w:rPr>
                      <w:rFonts w:ascii="仿宋_GB2312" w:hAnsi="仿宋_GB2312" w:cs="仿宋_GB2312" w:eastAsia="仿宋_GB2312"/>
                    </w:rPr>
                    <w:t xml:space="preserve"> 3.安装形式:室内机</w:t>
                  </w:r>
                  <w:r>
                    <w:br/>
                  </w:r>
                  <w:r>
                    <w:rPr>
                      <w:rFonts w:ascii="仿宋_GB2312" w:hAnsi="仿宋_GB2312" w:cs="仿宋_GB2312" w:eastAsia="仿宋_GB2312"/>
                    </w:rPr>
                    <w:t xml:space="preserve"> 4.隔振垫(器）、支架形式、材质:弹簧减振</w:t>
                  </w:r>
                  <w:r>
                    <w:br/>
                  </w:r>
                  <w:r>
                    <w:rPr>
                      <w:rFonts w:ascii="仿宋_GB2312" w:hAnsi="仿宋_GB2312" w:cs="仿宋_GB2312" w:eastAsia="仿宋_GB2312"/>
                    </w:rPr>
                    <w:t xml:space="preserve"> 5.包括变频控制箱、减振装置及支架制安、除锈、刷油，制冷剂充灌，系统调试。</w:t>
                  </w:r>
                </w:p>
              </w:tc>
              <w:tc>
                <w:tcPr>
                  <w:tcW w:type="dxa" w:w="426"/>
                </w:tcPr>
                <w:p>
                  <w:pPr>
                    <w:pStyle w:val="null3"/>
                  </w:pPr>
                  <w:r>
                    <w:rPr>
                      <w:rFonts w:ascii="仿宋_GB2312" w:hAnsi="仿宋_GB2312" w:cs="仿宋_GB2312" w:eastAsia="仿宋_GB2312"/>
                    </w:rPr>
                    <w:t>台</w:t>
                  </w:r>
                </w:p>
              </w:tc>
              <w:tc>
                <w:tcPr>
                  <w:tcW w:type="dxa" w:w="426"/>
                </w:tcPr>
                <w:p>
                  <w:pPr>
                    <w:pStyle w:val="null3"/>
                  </w:pPr>
                  <w:r>
                    <w:rPr>
                      <w:rFonts w:ascii="仿宋_GB2312" w:hAnsi="仿宋_GB2312" w:cs="仿宋_GB2312" w:eastAsia="仿宋_GB2312"/>
                    </w:rPr>
                    <w:t>12</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3</w:t>
                  </w:r>
                </w:p>
              </w:tc>
              <w:tc>
                <w:tcPr>
                  <w:tcW w:type="dxa" w:w="426"/>
                </w:tcPr>
                <w:p>
                  <w:pPr>
                    <w:pStyle w:val="null3"/>
                  </w:pPr>
                  <w:r>
                    <w:rPr>
                      <w:rFonts w:ascii="仿宋_GB2312" w:hAnsi="仿宋_GB2312" w:cs="仿宋_GB2312" w:eastAsia="仿宋_GB2312"/>
                    </w:rPr>
                    <w:t>高静压风机盘管</w:t>
                  </w:r>
                </w:p>
              </w:tc>
              <w:tc>
                <w:tcPr>
                  <w:tcW w:type="dxa" w:w="426"/>
                </w:tcPr>
                <w:p>
                  <w:pPr>
                    <w:pStyle w:val="null3"/>
                  </w:pPr>
                  <w:r>
                    <w:rPr>
                      <w:rFonts w:ascii="仿宋_GB2312" w:hAnsi="仿宋_GB2312" w:cs="仿宋_GB2312" w:eastAsia="仿宋_GB2312"/>
                    </w:rPr>
                    <w:t>1.名称:高静压风机盘管</w:t>
                  </w:r>
                  <w:r>
                    <w:br/>
                  </w:r>
                  <w:r>
                    <w:rPr>
                      <w:rFonts w:ascii="仿宋_GB2312" w:hAnsi="仿宋_GB2312" w:cs="仿宋_GB2312" w:eastAsia="仿宋_GB2312"/>
                    </w:rPr>
                    <w:t xml:space="preserve"> 2.规格：额定风量≥2380m3/h 风压≥50PA 功率≤0.278KW 制冷量≥11.88KW 制热量≥19.57KW，噪声应符合符合《建筑环境通用规范》GB 55016-2021第1.0.2条、第2.1.4条中表2.1.4、《建筑环境通用规范》GB 55016-2021第1.0.2条、第2.1.4条的规定。</w:t>
                  </w:r>
                  <w:r>
                    <w:br/>
                  </w:r>
                  <w:r>
                    <w:rPr>
                      <w:rFonts w:ascii="仿宋_GB2312" w:hAnsi="仿宋_GB2312" w:cs="仿宋_GB2312" w:eastAsia="仿宋_GB2312"/>
                    </w:rPr>
                    <w:t xml:space="preserve"> 3.安装形式:室内机</w:t>
                  </w:r>
                  <w:r>
                    <w:br/>
                  </w:r>
                  <w:r>
                    <w:rPr>
                      <w:rFonts w:ascii="仿宋_GB2312" w:hAnsi="仿宋_GB2312" w:cs="仿宋_GB2312" w:eastAsia="仿宋_GB2312"/>
                    </w:rPr>
                    <w:t xml:space="preserve"> 4.隔振垫(器）、支架形式、材质:弹簧减振</w:t>
                  </w:r>
                  <w:r>
                    <w:br/>
                  </w:r>
                  <w:r>
                    <w:rPr>
                      <w:rFonts w:ascii="仿宋_GB2312" w:hAnsi="仿宋_GB2312" w:cs="仿宋_GB2312" w:eastAsia="仿宋_GB2312"/>
                    </w:rPr>
                    <w:t xml:space="preserve"> 5.包括变频控制箱、减振装置及支架制安、除锈、刷油，制冷剂充灌，系统调试。</w:t>
                  </w:r>
                </w:p>
              </w:tc>
              <w:tc>
                <w:tcPr>
                  <w:tcW w:type="dxa" w:w="426"/>
                </w:tcPr>
                <w:p>
                  <w:pPr>
                    <w:pStyle w:val="null3"/>
                  </w:pPr>
                  <w:r>
                    <w:rPr>
                      <w:rFonts w:ascii="仿宋_GB2312" w:hAnsi="仿宋_GB2312" w:cs="仿宋_GB2312" w:eastAsia="仿宋_GB2312"/>
                    </w:rPr>
                    <w:t>台</w:t>
                  </w:r>
                </w:p>
              </w:tc>
              <w:tc>
                <w:tcPr>
                  <w:tcW w:type="dxa" w:w="426"/>
                </w:tcPr>
                <w:p>
                  <w:pPr>
                    <w:pStyle w:val="null3"/>
                  </w:pPr>
                  <w:r>
                    <w:rPr>
                      <w:rFonts w:ascii="仿宋_GB2312" w:hAnsi="仿宋_GB2312" w:cs="仿宋_GB2312" w:eastAsia="仿宋_GB2312"/>
                    </w:rPr>
                    <w:t>16</w:t>
                  </w:r>
                </w:p>
              </w:tc>
              <w:tc>
                <w:tcPr>
                  <w:tcW w:type="dxa" w:w="426"/>
                </w:tcPr>
                <w:p>
                  <w:pPr>
                    <w:pStyle w:val="null3"/>
                  </w:pPr>
                  <w:r>
                    <w:rPr>
                      <w:rFonts w:ascii="仿宋_GB2312" w:hAnsi="仿宋_GB2312" w:cs="仿宋_GB2312" w:eastAsia="仿宋_GB2312"/>
                    </w:rPr>
                    <w:t>/</w:t>
                  </w:r>
                </w:p>
              </w:tc>
            </w:tr>
            <w:tr>
              <w:tc>
                <w:tcPr>
                  <w:tcW w:type="dxa" w:w="426"/>
                </w:tcPr>
                <w:p>
                  <w:pPr>
                    <w:pStyle w:val="null3"/>
                  </w:pPr>
                  <w:r>
                    <w:rPr>
                      <w:rFonts w:ascii="仿宋_GB2312" w:hAnsi="仿宋_GB2312" w:cs="仿宋_GB2312" w:eastAsia="仿宋_GB2312"/>
                    </w:rPr>
                    <w:t>4</w:t>
                  </w:r>
                </w:p>
              </w:tc>
              <w:tc>
                <w:tcPr>
                  <w:tcW w:type="dxa" w:w="426"/>
                </w:tcPr>
                <w:p>
                  <w:pPr>
                    <w:pStyle w:val="null3"/>
                  </w:pPr>
                  <w:r>
                    <w:rPr>
                      <w:rFonts w:ascii="仿宋_GB2312" w:hAnsi="仿宋_GB2312" w:cs="仿宋_GB2312" w:eastAsia="仿宋_GB2312"/>
                    </w:rPr>
                    <w:t>循环水泵</w:t>
                  </w:r>
                </w:p>
              </w:tc>
              <w:tc>
                <w:tcPr>
                  <w:tcW w:type="dxa" w:w="426"/>
                </w:tcPr>
                <w:p>
                  <w:pPr>
                    <w:pStyle w:val="null3"/>
                  </w:pPr>
                  <w:r>
                    <w:rPr>
                      <w:rFonts w:ascii="仿宋_GB2312" w:hAnsi="仿宋_GB2312" w:cs="仿宋_GB2312" w:eastAsia="仿宋_GB2312"/>
                    </w:rPr>
                    <w:t>1.名称:管道循环泵</w:t>
                  </w:r>
                  <w:r>
                    <w:br/>
                  </w:r>
                  <w:r>
                    <w:rPr>
                      <w:rFonts w:ascii="仿宋_GB2312" w:hAnsi="仿宋_GB2312" w:cs="仿宋_GB2312" w:eastAsia="仿宋_GB2312"/>
                    </w:rPr>
                    <w:t xml:space="preserve"> 2.规格:立式泵,流量≥200m³/h,扬≥程20m,功率≤18.5kW</w:t>
                  </w:r>
                  <w:r>
                    <w:br/>
                  </w:r>
                  <w:r>
                    <w:rPr>
                      <w:rFonts w:ascii="仿宋_GB2312" w:hAnsi="仿宋_GB2312" w:cs="仿宋_GB2312" w:eastAsia="仿宋_GB2312"/>
                    </w:rPr>
                    <w:t xml:space="preserve"> 壳体承压:≥1.6MPa,耐温:≥130℃，能效等级：≥2级。</w:t>
                  </w:r>
                  <w:r>
                    <w:br/>
                  </w:r>
                  <w:r>
                    <w:rPr>
                      <w:rFonts w:ascii="仿宋_GB2312" w:hAnsi="仿宋_GB2312" w:cs="仿宋_GB2312" w:eastAsia="仿宋_GB2312"/>
                    </w:rPr>
                    <w:t xml:space="preserve"> 3.含减震器、控制箱柜、电机检查、接线</w:t>
                  </w:r>
                </w:p>
              </w:tc>
              <w:tc>
                <w:tcPr>
                  <w:tcW w:type="dxa" w:w="426"/>
                </w:tcPr>
                <w:p>
                  <w:pPr>
                    <w:pStyle w:val="null3"/>
                  </w:pPr>
                  <w:r>
                    <w:rPr>
                      <w:rFonts w:ascii="仿宋_GB2312" w:hAnsi="仿宋_GB2312" w:cs="仿宋_GB2312" w:eastAsia="仿宋_GB2312"/>
                    </w:rPr>
                    <w:t>台</w:t>
                  </w:r>
                </w:p>
              </w:tc>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一用一备</w:t>
                  </w:r>
                </w:p>
              </w:tc>
            </w:tr>
            <w:tr>
              <w:tc>
                <w:tcPr>
                  <w:tcW w:type="dxa" w:w="426"/>
                </w:tcPr>
                <w:p>
                  <w:pPr>
                    <w:pStyle w:val="null3"/>
                  </w:pPr>
                  <w:r>
                    <w:rPr>
                      <w:rFonts w:ascii="仿宋_GB2312" w:hAnsi="仿宋_GB2312" w:cs="仿宋_GB2312" w:eastAsia="仿宋_GB2312"/>
                    </w:rPr>
                    <w:t>5</w:t>
                  </w:r>
                </w:p>
              </w:tc>
              <w:tc>
                <w:tcPr>
                  <w:tcW w:type="dxa" w:w="426"/>
                </w:tcPr>
                <w:p>
                  <w:pPr>
                    <w:pStyle w:val="null3"/>
                  </w:pPr>
                  <w:r>
                    <w:rPr>
                      <w:rFonts w:ascii="仿宋_GB2312" w:hAnsi="仿宋_GB2312" w:cs="仿宋_GB2312" w:eastAsia="仿宋_GB2312"/>
                    </w:rPr>
                    <w:t>综合水处理仪</w:t>
                  </w:r>
                </w:p>
              </w:tc>
              <w:tc>
                <w:tcPr>
                  <w:tcW w:type="dxa" w:w="426"/>
                </w:tcPr>
                <w:p>
                  <w:pPr>
                    <w:pStyle w:val="null3"/>
                  </w:pPr>
                  <w:r>
                    <w:rPr>
                      <w:rFonts w:ascii="仿宋_GB2312" w:hAnsi="仿宋_GB2312" w:cs="仿宋_GB2312" w:eastAsia="仿宋_GB2312"/>
                    </w:rPr>
                    <w:t>1.名称:全自动软水器，使用电源:AC220V+10%，50HZ功耗:30W防冻的前提下:230W，控温精度:±2℃测温范围:0-99℃工作压力0.03-0.6MP。</w:t>
                  </w:r>
                </w:p>
              </w:tc>
              <w:tc>
                <w:tcPr>
                  <w:tcW w:type="dxa" w:w="426"/>
                </w:tcPr>
                <w:p>
                  <w:pPr>
                    <w:pStyle w:val="null3"/>
                  </w:pPr>
                  <w:r>
                    <w:rPr>
                      <w:rFonts w:ascii="仿宋_GB2312" w:hAnsi="仿宋_GB2312" w:cs="仿宋_GB2312" w:eastAsia="仿宋_GB2312"/>
                    </w:rPr>
                    <w:t>台</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w:t>
                  </w:r>
                </w:p>
              </w:tc>
            </w:tr>
            <w:tr>
              <w:tc>
                <w:tcPr>
                  <w:tcW w:type="dxa" w:w="426"/>
                </w:tcPr>
                <w:p>
                  <w:pPr>
                    <w:pStyle w:val="null3"/>
                  </w:pPr>
                  <w:r>
                    <w:rPr>
                      <w:rFonts w:ascii="仿宋_GB2312" w:hAnsi="仿宋_GB2312" w:cs="仿宋_GB2312" w:eastAsia="仿宋_GB2312"/>
                    </w:rPr>
                    <w:t>6</w:t>
                  </w:r>
                </w:p>
              </w:tc>
              <w:tc>
                <w:tcPr>
                  <w:tcW w:type="dxa" w:w="426"/>
                </w:tcPr>
                <w:p>
                  <w:pPr>
                    <w:pStyle w:val="null3"/>
                  </w:pPr>
                  <w:r>
                    <w:rPr>
                      <w:rFonts w:ascii="仿宋_GB2312" w:hAnsi="仿宋_GB2312" w:cs="仿宋_GB2312" w:eastAsia="仿宋_GB2312"/>
                    </w:rPr>
                    <w:t>软水箱</w:t>
                  </w:r>
                </w:p>
              </w:tc>
              <w:tc>
                <w:tcPr>
                  <w:tcW w:type="dxa" w:w="426"/>
                </w:tcPr>
                <w:p>
                  <w:pPr>
                    <w:pStyle w:val="null3"/>
                  </w:pPr>
                  <w:r>
                    <w:rPr>
                      <w:rFonts w:ascii="仿宋_GB2312" w:hAnsi="仿宋_GB2312" w:cs="仿宋_GB2312" w:eastAsia="仿宋_GB2312"/>
                    </w:rPr>
                    <w:t>1.名称:软水箱</w:t>
                  </w:r>
                  <w:r>
                    <w:br/>
                  </w:r>
                  <w:r>
                    <w:rPr>
                      <w:rFonts w:ascii="仿宋_GB2312" w:hAnsi="仿宋_GB2312" w:cs="仿宋_GB2312" w:eastAsia="仿宋_GB2312"/>
                    </w:rPr>
                    <w:t xml:space="preserve"> 2.材质、类型:不锈钢成品水箱</w:t>
                  </w:r>
                  <w:r>
                    <w:br/>
                  </w:r>
                  <w:r>
                    <w:rPr>
                      <w:rFonts w:ascii="仿宋_GB2312" w:hAnsi="仿宋_GB2312" w:cs="仿宋_GB2312" w:eastAsia="仿宋_GB2312"/>
                    </w:rPr>
                    <w:t xml:space="preserve"> 3.型号、规格:V=2m³(有效容积:2m³),1000*1100*2000，外壳201不锈钢，厚底0.4MM，内胆304不锈钢，厚度0.6MM，中空发泡聚氨酯5公分。</w:t>
                  </w:r>
                  <w:r>
                    <w:br/>
                  </w:r>
                  <w:r>
                    <w:rPr>
                      <w:rFonts w:ascii="仿宋_GB2312" w:hAnsi="仿宋_GB2312" w:cs="仿宋_GB2312" w:eastAsia="仿宋_GB2312"/>
                    </w:rPr>
                    <w:t xml:space="preserve"> 4.含基础制作安装、保温层、保护层</w:t>
                  </w:r>
                </w:p>
              </w:tc>
              <w:tc>
                <w:tcPr>
                  <w:tcW w:type="dxa" w:w="426"/>
                </w:tcPr>
                <w:p>
                  <w:pPr>
                    <w:pStyle w:val="null3"/>
                  </w:pPr>
                  <w:r>
                    <w:rPr>
                      <w:rFonts w:ascii="仿宋_GB2312" w:hAnsi="仿宋_GB2312" w:cs="仿宋_GB2312" w:eastAsia="仿宋_GB2312"/>
                    </w:rPr>
                    <w:t>台</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w:t>
                  </w:r>
                </w:p>
              </w:tc>
            </w:tr>
            <w:tr>
              <w:tc>
                <w:tcPr>
                  <w:tcW w:type="dxa" w:w="426"/>
                </w:tcPr>
                <w:p>
                  <w:pPr>
                    <w:pStyle w:val="null3"/>
                  </w:pPr>
                  <w:r>
                    <w:rPr>
                      <w:rFonts w:ascii="仿宋_GB2312" w:hAnsi="仿宋_GB2312" w:cs="仿宋_GB2312" w:eastAsia="仿宋_GB2312"/>
                    </w:rPr>
                    <w:t>7</w:t>
                  </w:r>
                </w:p>
              </w:tc>
              <w:tc>
                <w:tcPr>
                  <w:tcW w:type="dxa" w:w="426"/>
                </w:tcPr>
                <w:p>
                  <w:pPr>
                    <w:pStyle w:val="null3"/>
                  </w:pPr>
                  <w:r>
                    <w:rPr>
                      <w:rFonts w:ascii="仿宋_GB2312" w:hAnsi="仿宋_GB2312" w:cs="仿宋_GB2312" w:eastAsia="仿宋_GB2312"/>
                    </w:rPr>
                    <w:t>补水泵</w:t>
                  </w:r>
                </w:p>
              </w:tc>
              <w:tc>
                <w:tcPr>
                  <w:tcW w:type="dxa" w:w="426"/>
                </w:tcPr>
                <w:p>
                  <w:pPr>
                    <w:pStyle w:val="null3"/>
                  </w:pPr>
                  <w:r>
                    <w:rPr>
                      <w:rFonts w:ascii="仿宋_GB2312" w:hAnsi="仿宋_GB2312" w:cs="仿宋_GB2312" w:eastAsia="仿宋_GB2312"/>
                    </w:rPr>
                    <w:t>1.名称:补水泵</w:t>
                  </w:r>
                  <w:r>
                    <w:br/>
                  </w:r>
                  <w:r>
                    <w:rPr>
                      <w:rFonts w:ascii="仿宋_GB2312" w:hAnsi="仿宋_GB2312" w:cs="仿宋_GB2312" w:eastAsia="仿宋_GB2312"/>
                    </w:rPr>
                    <w:t xml:space="preserve"> 2.规格:卧式泵,流量≥2.0m³/h,扬程≥20m,功率≥2.2kW，能效等级：≥2级（变频）</w:t>
                  </w:r>
                  <w:r>
                    <w:br/>
                  </w:r>
                  <w:r>
                    <w:rPr>
                      <w:rFonts w:ascii="仿宋_GB2312" w:hAnsi="仿宋_GB2312" w:cs="仿宋_GB2312" w:eastAsia="仿宋_GB2312"/>
                    </w:rPr>
                    <w:t xml:space="preserve"> 3.含减震器、控制箱柜、电机检查、接线</w:t>
                  </w:r>
                </w:p>
              </w:tc>
              <w:tc>
                <w:tcPr>
                  <w:tcW w:type="dxa" w:w="426"/>
                </w:tcPr>
                <w:p>
                  <w:pPr>
                    <w:pStyle w:val="null3"/>
                  </w:pPr>
                  <w:r>
                    <w:rPr>
                      <w:rFonts w:ascii="仿宋_GB2312" w:hAnsi="仿宋_GB2312" w:cs="仿宋_GB2312" w:eastAsia="仿宋_GB2312"/>
                    </w:rPr>
                    <w:t>台</w:t>
                  </w:r>
                </w:p>
              </w:tc>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一用一备</w:t>
                  </w:r>
                </w:p>
              </w:tc>
            </w:tr>
            <w:tr>
              <w:tc>
                <w:tcPr>
                  <w:tcW w:type="dxa" w:w="426"/>
                </w:tcPr>
                <w:p>
                  <w:pPr>
                    <w:pStyle w:val="null3"/>
                  </w:pPr>
                  <w:r>
                    <w:rPr>
                      <w:rFonts w:ascii="仿宋_GB2312" w:hAnsi="仿宋_GB2312" w:cs="仿宋_GB2312" w:eastAsia="仿宋_GB2312"/>
                    </w:rPr>
                    <w:t>二</w:t>
                  </w:r>
                </w:p>
              </w:tc>
              <w:tc>
                <w:tcPr>
                  <w:tcW w:type="dxa" w:w="852"/>
                  <w:gridSpan w:val="2"/>
                </w:tcPr>
                <w:p>
                  <w:pPr>
                    <w:pStyle w:val="null3"/>
                  </w:pPr>
                  <w:r>
                    <w:rPr>
                      <w:rFonts w:ascii="仿宋_GB2312" w:hAnsi="仿宋_GB2312" w:cs="仿宋_GB2312" w:eastAsia="仿宋_GB2312"/>
                    </w:rPr>
                    <w:t>管道、配电箱及电缆等相关辅材详细技术参数表</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主机智能配电箱</w:t>
                  </w:r>
                </w:p>
              </w:tc>
              <w:tc>
                <w:tcPr>
                  <w:tcW w:type="dxa" w:w="426"/>
                </w:tcPr>
                <w:p>
                  <w:pPr>
                    <w:pStyle w:val="null3"/>
                  </w:pPr>
                  <w:r>
                    <w:rPr>
                      <w:rFonts w:ascii="仿宋_GB2312" w:hAnsi="仿宋_GB2312" w:cs="仿宋_GB2312" w:eastAsia="仿宋_GB2312"/>
                    </w:rPr>
                    <w:t>1.名称:主机智能配电箱</w:t>
                  </w:r>
                  <w:r>
                    <w:br/>
                  </w:r>
                  <w:r>
                    <w:rPr>
                      <w:rFonts w:ascii="仿宋_GB2312" w:hAnsi="仿宋_GB2312" w:cs="仿宋_GB2312" w:eastAsia="仿宋_GB2312"/>
                    </w:rPr>
                    <w:t xml:space="preserve"> 2.规格:：外形尺寸WxHxD:不小于600*2200*400落地安装，抬高0.15米</w:t>
                  </w:r>
                  <w:r>
                    <w:br/>
                  </w:r>
                  <w:r>
                    <w:rPr>
                      <w:rFonts w:ascii="仿宋_GB2312" w:hAnsi="仿宋_GB2312" w:cs="仿宋_GB2312" w:eastAsia="仿宋_GB2312"/>
                    </w:rPr>
                    <w:t xml:space="preserve"> 3.安装方式:落地安装</w:t>
                  </w:r>
                  <w:r>
                    <w:br/>
                  </w:r>
                  <w:r>
                    <w:rPr>
                      <w:rFonts w:ascii="仿宋_GB2312" w:hAnsi="仿宋_GB2312" w:cs="仿宋_GB2312" w:eastAsia="仿宋_GB2312"/>
                    </w:rPr>
                    <w:t xml:space="preserve"> 4.按供电局要求、当年生产全新、符合环保(不允许负工差)的设备采购、运输、保管、安装、箱与箱之间接地连接及与接地母线连接、调试。</w:t>
                  </w:r>
                  <w:r>
                    <w:br/>
                  </w:r>
                  <w:r>
                    <w:rPr>
                      <w:rFonts w:ascii="仿宋_GB2312" w:hAnsi="仿宋_GB2312" w:cs="仿宋_GB2312" w:eastAsia="仿宋_GB2312"/>
                    </w:rPr>
                    <w:t xml:space="preserve"> 5.包括其它一切所需断路器、交流接触器等电气配件。</w:t>
                  </w:r>
                </w:p>
              </w:tc>
              <w:tc>
                <w:tcPr>
                  <w:tcW w:type="dxa" w:w="426"/>
                </w:tcPr>
                <w:p>
                  <w:pPr>
                    <w:pStyle w:val="null3"/>
                  </w:pPr>
                  <w:r>
                    <w:rPr>
                      <w:rFonts w:ascii="仿宋_GB2312" w:hAnsi="仿宋_GB2312" w:cs="仿宋_GB2312" w:eastAsia="仿宋_GB2312"/>
                    </w:rPr>
                    <w:t>台</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主机/水泵智能配电箱</w:t>
                  </w:r>
                </w:p>
              </w:tc>
              <w:tc>
                <w:tcPr>
                  <w:tcW w:type="dxa" w:w="426"/>
                </w:tcPr>
                <w:p>
                  <w:pPr>
                    <w:pStyle w:val="null3"/>
                  </w:pPr>
                  <w:r>
                    <w:rPr>
                      <w:rFonts w:ascii="仿宋_GB2312" w:hAnsi="仿宋_GB2312" w:cs="仿宋_GB2312" w:eastAsia="仿宋_GB2312"/>
                    </w:rPr>
                    <w:t>1.名称:主机/水泵智能配电箱</w:t>
                  </w:r>
                  <w:r>
                    <w:br/>
                  </w:r>
                  <w:r>
                    <w:rPr>
                      <w:rFonts w:ascii="仿宋_GB2312" w:hAnsi="仿宋_GB2312" w:cs="仿宋_GB2312" w:eastAsia="仿宋_GB2312"/>
                    </w:rPr>
                    <w:t xml:space="preserve"> 2.规格:：外形尺寸不小于WxHxD:600*2200*400落地安装，抬高0.15米</w:t>
                  </w:r>
                  <w:r>
                    <w:br/>
                  </w:r>
                  <w:r>
                    <w:rPr>
                      <w:rFonts w:ascii="仿宋_GB2312" w:hAnsi="仿宋_GB2312" w:cs="仿宋_GB2312" w:eastAsia="仿宋_GB2312"/>
                    </w:rPr>
                    <w:t xml:space="preserve"> 3.安装方式:落地安装</w:t>
                  </w:r>
                  <w:r>
                    <w:br/>
                  </w:r>
                  <w:r>
                    <w:rPr>
                      <w:rFonts w:ascii="仿宋_GB2312" w:hAnsi="仿宋_GB2312" w:cs="仿宋_GB2312" w:eastAsia="仿宋_GB2312"/>
                    </w:rPr>
                    <w:t xml:space="preserve"> 4.按供电局要求、当年生产全新、符合环保(不允许负工差)的设备采购、运输、保管、安装、箱与箱之间接地连接及与接地母线连接、调试。</w:t>
                  </w:r>
                  <w:r>
                    <w:br/>
                  </w:r>
                  <w:r>
                    <w:rPr>
                      <w:rFonts w:ascii="仿宋_GB2312" w:hAnsi="仿宋_GB2312" w:cs="仿宋_GB2312" w:eastAsia="仿宋_GB2312"/>
                    </w:rPr>
                    <w:t xml:space="preserve"> 5.包括其它一切所需断路器、交流接触器等电气配件。</w:t>
                  </w:r>
                </w:p>
              </w:tc>
              <w:tc>
                <w:tcPr>
                  <w:tcW w:type="dxa" w:w="426"/>
                </w:tcPr>
                <w:p>
                  <w:pPr>
                    <w:pStyle w:val="null3"/>
                  </w:pPr>
                  <w:r>
                    <w:rPr>
                      <w:rFonts w:ascii="仿宋_GB2312" w:hAnsi="仿宋_GB2312" w:cs="仿宋_GB2312" w:eastAsia="仿宋_GB2312"/>
                    </w:rPr>
                    <w:t>台</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3</w:t>
                  </w:r>
                </w:p>
              </w:tc>
              <w:tc>
                <w:tcPr>
                  <w:tcW w:type="dxa" w:w="426"/>
                </w:tcPr>
                <w:p>
                  <w:pPr>
                    <w:pStyle w:val="null3"/>
                  </w:pPr>
                  <w:r>
                    <w:rPr>
                      <w:rFonts w:ascii="仿宋_GB2312" w:hAnsi="仿宋_GB2312" w:cs="仿宋_GB2312" w:eastAsia="仿宋_GB2312"/>
                    </w:rPr>
                    <w:t>末端设备智能配电箱</w:t>
                  </w:r>
                </w:p>
              </w:tc>
              <w:tc>
                <w:tcPr>
                  <w:tcW w:type="dxa" w:w="426"/>
                </w:tcPr>
                <w:p>
                  <w:pPr>
                    <w:pStyle w:val="null3"/>
                  </w:pPr>
                  <w:r>
                    <w:rPr>
                      <w:rFonts w:ascii="仿宋_GB2312" w:hAnsi="仿宋_GB2312" w:cs="仿宋_GB2312" w:eastAsia="仿宋_GB2312"/>
                    </w:rPr>
                    <w:t>1.名称:末端设备智能配电箱</w:t>
                  </w:r>
                  <w:r>
                    <w:br/>
                  </w:r>
                  <w:r>
                    <w:rPr>
                      <w:rFonts w:ascii="仿宋_GB2312" w:hAnsi="仿宋_GB2312" w:cs="仿宋_GB2312" w:eastAsia="仿宋_GB2312"/>
                    </w:rPr>
                    <w:t xml:space="preserve"> 2.规格:：外形尺寸不小于WxHxD:600*2200*200落地安装，抬高0.15米</w:t>
                  </w:r>
                  <w:r>
                    <w:br/>
                  </w:r>
                  <w:r>
                    <w:rPr>
                      <w:rFonts w:ascii="仿宋_GB2312" w:hAnsi="仿宋_GB2312" w:cs="仿宋_GB2312" w:eastAsia="仿宋_GB2312"/>
                    </w:rPr>
                    <w:t xml:space="preserve"> 3.安装方式:落地安装</w:t>
                  </w:r>
                  <w:r>
                    <w:br/>
                  </w:r>
                  <w:r>
                    <w:rPr>
                      <w:rFonts w:ascii="仿宋_GB2312" w:hAnsi="仿宋_GB2312" w:cs="仿宋_GB2312" w:eastAsia="仿宋_GB2312"/>
                    </w:rPr>
                    <w:t xml:space="preserve"> 4.按供电局要求、当年生产全新、符合环保(不允许负工差)的设备采购、运输、保管、安装、箱与箱之间接地连接及与接地母线连接、调试</w:t>
                  </w:r>
                  <w:r>
                    <w:br/>
                  </w:r>
                  <w:r>
                    <w:rPr>
                      <w:rFonts w:ascii="仿宋_GB2312" w:hAnsi="仿宋_GB2312" w:cs="仿宋_GB2312" w:eastAsia="仿宋_GB2312"/>
                    </w:rPr>
                    <w:t xml:space="preserve"> 5.包括其它一切所需断路器、交流接触器等电气配件。</w:t>
                  </w:r>
                </w:p>
              </w:tc>
              <w:tc>
                <w:tcPr>
                  <w:tcW w:type="dxa" w:w="426"/>
                </w:tcPr>
                <w:p>
                  <w:pPr>
                    <w:pStyle w:val="null3"/>
                  </w:pPr>
                  <w:r>
                    <w:rPr>
                      <w:rFonts w:ascii="仿宋_GB2312" w:hAnsi="仿宋_GB2312" w:cs="仿宋_GB2312" w:eastAsia="仿宋_GB2312"/>
                    </w:rPr>
                    <w:t>台</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4</w:t>
                  </w:r>
                </w:p>
              </w:tc>
              <w:tc>
                <w:tcPr>
                  <w:tcW w:type="dxa" w:w="426"/>
                </w:tcPr>
                <w:p>
                  <w:pPr>
                    <w:pStyle w:val="null3"/>
                  </w:pPr>
                  <w:r>
                    <w:rPr>
                      <w:rFonts w:ascii="仿宋_GB2312" w:hAnsi="仿宋_GB2312" w:cs="仿宋_GB2312" w:eastAsia="仿宋_GB2312"/>
                    </w:rPr>
                    <w:t>末端设备智能配电箱</w:t>
                  </w:r>
                </w:p>
              </w:tc>
              <w:tc>
                <w:tcPr>
                  <w:tcW w:type="dxa" w:w="426"/>
                </w:tcPr>
                <w:p>
                  <w:pPr>
                    <w:pStyle w:val="null3"/>
                  </w:pPr>
                  <w:r>
                    <w:rPr>
                      <w:rFonts w:ascii="仿宋_GB2312" w:hAnsi="仿宋_GB2312" w:cs="仿宋_GB2312" w:eastAsia="仿宋_GB2312"/>
                    </w:rPr>
                    <w:t>1.名称:末端设备智能配电箱</w:t>
                  </w:r>
                  <w:r>
                    <w:br/>
                  </w:r>
                  <w:r>
                    <w:rPr>
                      <w:rFonts w:ascii="仿宋_GB2312" w:hAnsi="仿宋_GB2312" w:cs="仿宋_GB2312" w:eastAsia="仿宋_GB2312"/>
                    </w:rPr>
                    <w:t xml:space="preserve"> 2.规格:：外形尺寸不小于WxHxD:600*800*200挂墙安装，下口距地1.5米。</w:t>
                  </w:r>
                  <w:r>
                    <w:br/>
                  </w:r>
                  <w:r>
                    <w:rPr>
                      <w:rFonts w:ascii="仿宋_GB2312" w:hAnsi="仿宋_GB2312" w:cs="仿宋_GB2312" w:eastAsia="仿宋_GB2312"/>
                    </w:rPr>
                    <w:t xml:space="preserve"> 3.安装方式:挂墙安装</w:t>
                  </w:r>
                  <w:r>
                    <w:br/>
                  </w:r>
                  <w:r>
                    <w:rPr>
                      <w:rFonts w:ascii="仿宋_GB2312" w:hAnsi="仿宋_GB2312" w:cs="仿宋_GB2312" w:eastAsia="仿宋_GB2312"/>
                    </w:rPr>
                    <w:t xml:space="preserve"> 4.按供电局要求、当年生产全新、符合环保(不允许负工差)的设备采购、运输、保管、安装、箱与箱之间接地连接及与接地母线连接、调试</w:t>
                  </w:r>
                  <w:r>
                    <w:br/>
                  </w:r>
                  <w:r>
                    <w:rPr>
                      <w:rFonts w:ascii="仿宋_GB2312" w:hAnsi="仿宋_GB2312" w:cs="仿宋_GB2312" w:eastAsia="仿宋_GB2312"/>
                    </w:rPr>
                    <w:t xml:space="preserve"> 5.包括其它一切所需断路器、交流接触器等电气配件。</w:t>
                  </w:r>
                </w:p>
              </w:tc>
              <w:tc>
                <w:tcPr>
                  <w:tcW w:type="dxa" w:w="426"/>
                </w:tcPr>
                <w:p>
                  <w:pPr>
                    <w:pStyle w:val="null3"/>
                  </w:pPr>
                  <w:r>
                    <w:rPr>
                      <w:rFonts w:ascii="仿宋_GB2312" w:hAnsi="仿宋_GB2312" w:cs="仿宋_GB2312" w:eastAsia="仿宋_GB2312"/>
                    </w:rPr>
                    <w:t>台</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5</w:t>
                  </w:r>
                </w:p>
              </w:tc>
              <w:tc>
                <w:tcPr>
                  <w:tcW w:type="dxa" w:w="426"/>
                </w:tcPr>
                <w:p>
                  <w:pPr>
                    <w:pStyle w:val="null3"/>
                  </w:pPr>
                  <w:r>
                    <w:rPr>
                      <w:rFonts w:ascii="仿宋_GB2312" w:hAnsi="仿宋_GB2312" w:cs="仿宋_GB2312" w:eastAsia="仿宋_GB2312"/>
                    </w:rPr>
                    <w:t>末端设备智能配电箱</w:t>
                  </w:r>
                </w:p>
              </w:tc>
              <w:tc>
                <w:tcPr>
                  <w:tcW w:type="dxa" w:w="426"/>
                </w:tcPr>
                <w:p>
                  <w:pPr>
                    <w:pStyle w:val="null3"/>
                  </w:pPr>
                  <w:r>
                    <w:rPr>
                      <w:rFonts w:ascii="仿宋_GB2312" w:hAnsi="仿宋_GB2312" w:cs="仿宋_GB2312" w:eastAsia="仿宋_GB2312"/>
                    </w:rPr>
                    <w:t>1.名称:末端设备智能配电箱</w:t>
                  </w:r>
                  <w:r>
                    <w:br/>
                  </w:r>
                  <w:r>
                    <w:rPr>
                      <w:rFonts w:ascii="仿宋_GB2312" w:hAnsi="仿宋_GB2312" w:cs="仿宋_GB2312" w:eastAsia="仿宋_GB2312"/>
                    </w:rPr>
                    <w:t xml:space="preserve"> 2.规格:：外形尺寸不小于WxHxD:400*500*120，嵌墙暗装，下皮距地1.5米。</w:t>
                  </w:r>
                  <w:r>
                    <w:br/>
                  </w:r>
                  <w:r>
                    <w:rPr>
                      <w:rFonts w:ascii="仿宋_GB2312" w:hAnsi="仿宋_GB2312" w:cs="仿宋_GB2312" w:eastAsia="仿宋_GB2312"/>
                    </w:rPr>
                    <w:t xml:space="preserve"> 3.安装方式:嵌墙暗装</w:t>
                  </w:r>
                  <w:r>
                    <w:br/>
                  </w:r>
                  <w:r>
                    <w:rPr>
                      <w:rFonts w:ascii="仿宋_GB2312" w:hAnsi="仿宋_GB2312" w:cs="仿宋_GB2312" w:eastAsia="仿宋_GB2312"/>
                    </w:rPr>
                    <w:t xml:space="preserve"> 4.按供电局要求、当年生产全新、符合环保(不允许负工差)的设备采购、运输、保管、安装、箱与箱之间接地连接及与接地母线连接、调试</w:t>
                  </w:r>
                  <w:r>
                    <w:br/>
                  </w:r>
                  <w:r>
                    <w:rPr>
                      <w:rFonts w:ascii="仿宋_GB2312" w:hAnsi="仿宋_GB2312" w:cs="仿宋_GB2312" w:eastAsia="仿宋_GB2312"/>
                    </w:rPr>
                    <w:t xml:space="preserve"> 5.包括其它一切所需电气配件等。</w:t>
                  </w:r>
                </w:p>
              </w:tc>
              <w:tc>
                <w:tcPr>
                  <w:tcW w:type="dxa" w:w="426"/>
                </w:tcPr>
                <w:p>
                  <w:pPr>
                    <w:pStyle w:val="null3"/>
                  </w:pPr>
                  <w:r>
                    <w:rPr>
                      <w:rFonts w:ascii="仿宋_GB2312" w:hAnsi="仿宋_GB2312" w:cs="仿宋_GB2312" w:eastAsia="仿宋_GB2312"/>
                    </w:rPr>
                    <w:t>台</w:t>
                  </w:r>
                </w:p>
              </w:tc>
              <w:tc>
                <w:tcPr>
                  <w:tcW w:type="dxa" w:w="426"/>
                </w:tcPr>
                <w:p>
                  <w:pPr>
                    <w:pStyle w:val="null3"/>
                  </w:pPr>
                  <w:r>
                    <w:rPr>
                      <w:rFonts w:ascii="仿宋_GB2312" w:hAnsi="仿宋_GB2312" w:cs="仿宋_GB2312" w:eastAsia="仿宋_GB2312"/>
                    </w:rPr>
                    <w:t>4</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6</w:t>
                  </w:r>
                </w:p>
              </w:tc>
              <w:tc>
                <w:tcPr>
                  <w:tcW w:type="dxa" w:w="426"/>
                </w:tcPr>
                <w:p>
                  <w:pPr>
                    <w:pStyle w:val="null3"/>
                  </w:pPr>
                  <w:r>
                    <w:rPr>
                      <w:rFonts w:ascii="仿宋_GB2312" w:hAnsi="仿宋_GB2312" w:cs="仿宋_GB2312" w:eastAsia="仿宋_GB2312"/>
                    </w:rPr>
                    <w:t>电力电缆</w:t>
                  </w:r>
                </w:p>
              </w:tc>
              <w:tc>
                <w:tcPr>
                  <w:tcW w:type="dxa" w:w="426"/>
                </w:tcPr>
                <w:p>
                  <w:pPr>
                    <w:pStyle w:val="null3"/>
                  </w:pPr>
                  <w:r>
                    <w:rPr>
                      <w:rFonts w:ascii="仿宋_GB2312" w:hAnsi="仿宋_GB2312" w:cs="仿宋_GB2312" w:eastAsia="仿宋_GB2312"/>
                    </w:rPr>
                    <w:t>1、.材质、类型:ZR-YJV22</w:t>
                  </w:r>
                  <w:r>
                    <w:br/>
                  </w:r>
                  <w:r>
                    <w:rPr>
                      <w:rFonts w:ascii="仿宋_GB2312" w:hAnsi="仿宋_GB2312" w:cs="仿宋_GB2312" w:eastAsia="仿宋_GB2312"/>
                    </w:rPr>
                    <w:t xml:space="preserve"> 2、.型号、规格:4*150+1*70</w:t>
                  </w:r>
                </w:p>
              </w:tc>
              <w:tc>
                <w:tcPr>
                  <w:tcW w:type="dxa" w:w="426"/>
                </w:tcPr>
                <w:p>
                  <w:pPr>
                    <w:pStyle w:val="null3"/>
                  </w:pPr>
                  <w:r>
                    <w:rPr>
                      <w:rFonts w:ascii="仿宋_GB2312" w:hAnsi="仿宋_GB2312" w:cs="仿宋_GB2312" w:eastAsia="仿宋_GB2312"/>
                    </w:rPr>
                    <w:t>m</w:t>
                  </w:r>
                </w:p>
              </w:tc>
              <w:tc>
                <w:tcPr>
                  <w:tcW w:type="dxa" w:w="426"/>
                </w:tcPr>
                <w:p>
                  <w:pPr>
                    <w:pStyle w:val="null3"/>
                  </w:pPr>
                  <w:r>
                    <w:rPr>
                      <w:rFonts w:ascii="仿宋_GB2312" w:hAnsi="仿宋_GB2312" w:cs="仿宋_GB2312" w:eastAsia="仿宋_GB2312"/>
                    </w:rPr>
                    <w:t>75</w:t>
                  </w:r>
                </w:p>
              </w:tc>
              <w:tc>
                <w:tcPr>
                  <w:tcW w:type="dxa" w:w="426"/>
                </w:tcPr>
                <w:p>
                  <w:pPr>
                    <w:pStyle w:val="null3"/>
                  </w:pPr>
                  <w:r>
                    <w:rPr>
                      <w:rFonts w:ascii="仿宋_GB2312" w:hAnsi="仿宋_GB2312" w:cs="仿宋_GB2312" w:eastAsia="仿宋_GB2312"/>
                    </w:rPr>
                    <w:t>国标</w:t>
                  </w:r>
                </w:p>
              </w:tc>
            </w:tr>
            <w:tr>
              <w:tc>
                <w:tcPr>
                  <w:tcW w:type="dxa" w:w="426"/>
                </w:tcPr>
                <w:p>
                  <w:pPr>
                    <w:pStyle w:val="null3"/>
                  </w:pPr>
                  <w:r>
                    <w:rPr>
                      <w:rFonts w:ascii="仿宋_GB2312" w:hAnsi="仿宋_GB2312" w:cs="仿宋_GB2312" w:eastAsia="仿宋_GB2312"/>
                    </w:rPr>
                    <w:t>7</w:t>
                  </w:r>
                </w:p>
              </w:tc>
              <w:tc>
                <w:tcPr>
                  <w:tcW w:type="dxa" w:w="426"/>
                </w:tcPr>
                <w:p>
                  <w:pPr>
                    <w:pStyle w:val="null3"/>
                  </w:pPr>
                  <w:r>
                    <w:rPr>
                      <w:rFonts w:ascii="仿宋_GB2312" w:hAnsi="仿宋_GB2312" w:cs="仿宋_GB2312" w:eastAsia="仿宋_GB2312"/>
                    </w:rPr>
                    <w:t>电力电缆</w:t>
                  </w:r>
                </w:p>
              </w:tc>
              <w:tc>
                <w:tcPr>
                  <w:tcW w:type="dxa" w:w="426"/>
                </w:tcPr>
                <w:p>
                  <w:pPr>
                    <w:pStyle w:val="null3"/>
                  </w:pPr>
                  <w:r>
                    <w:rPr>
                      <w:rFonts w:ascii="仿宋_GB2312" w:hAnsi="仿宋_GB2312" w:cs="仿宋_GB2312" w:eastAsia="仿宋_GB2312"/>
                    </w:rPr>
                    <w:t>1、.材质、类型:ZR-YJV22</w:t>
                  </w:r>
                  <w:r>
                    <w:br/>
                  </w:r>
                  <w:r>
                    <w:rPr>
                      <w:rFonts w:ascii="仿宋_GB2312" w:hAnsi="仿宋_GB2312" w:cs="仿宋_GB2312" w:eastAsia="仿宋_GB2312"/>
                    </w:rPr>
                    <w:t xml:space="preserve"> 2、.型号、规格:4*185+1*95</w:t>
                  </w:r>
                </w:p>
              </w:tc>
              <w:tc>
                <w:tcPr>
                  <w:tcW w:type="dxa" w:w="426"/>
                </w:tcPr>
                <w:p>
                  <w:pPr>
                    <w:pStyle w:val="null3"/>
                  </w:pPr>
                  <w:r>
                    <w:rPr>
                      <w:rFonts w:ascii="仿宋_GB2312" w:hAnsi="仿宋_GB2312" w:cs="仿宋_GB2312" w:eastAsia="仿宋_GB2312"/>
                    </w:rPr>
                    <w:t>m</w:t>
                  </w:r>
                </w:p>
              </w:tc>
              <w:tc>
                <w:tcPr>
                  <w:tcW w:type="dxa" w:w="426"/>
                </w:tcPr>
                <w:p>
                  <w:pPr>
                    <w:pStyle w:val="null3"/>
                  </w:pPr>
                  <w:r>
                    <w:rPr>
                      <w:rFonts w:ascii="仿宋_GB2312" w:hAnsi="仿宋_GB2312" w:cs="仿宋_GB2312" w:eastAsia="仿宋_GB2312"/>
                    </w:rPr>
                    <w:t>75</w:t>
                  </w:r>
                </w:p>
              </w:tc>
              <w:tc>
                <w:tcPr>
                  <w:tcW w:type="dxa" w:w="426"/>
                </w:tcPr>
                <w:p>
                  <w:pPr>
                    <w:pStyle w:val="null3"/>
                  </w:pPr>
                  <w:r>
                    <w:rPr>
                      <w:rFonts w:ascii="仿宋_GB2312" w:hAnsi="仿宋_GB2312" w:cs="仿宋_GB2312" w:eastAsia="仿宋_GB2312"/>
                    </w:rPr>
                    <w:t>国标</w:t>
                  </w:r>
                </w:p>
              </w:tc>
            </w:tr>
            <w:tr>
              <w:tc>
                <w:tcPr>
                  <w:tcW w:type="dxa" w:w="426"/>
                </w:tcPr>
                <w:p>
                  <w:pPr>
                    <w:pStyle w:val="null3"/>
                  </w:pPr>
                  <w:r>
                    <w:rPr>
                      <w:rFonts w:ascii="仿宋_GB2312" w:hAnsi="仿宋_GB2312" w:cs="仿宋_GB2312" w:eastAsia="仿宋_GB2312"/>
                    </w:rPr>
                    <w:t>8</w:t>
                  </w:r>
                </w:p>
              </w:tc>
              <w:tc>
                <w:tcPr>
                  <w:tcW w:type="dxa" w:w="426"/>
                </w:tcPr>
                <w:p>
                  <w:pPr>
                    <w:pStyle w:val="null3"/>
                  </w:pPr>
                  <w:r>
                    <w:rPr>
                      <w:rFonts w:ascii="仿宋_GB2312" w:hAnsi="仿宋_GB2312" w:cs="仿宋_GB2312" w:eastAsia="仿宋_GB2312"/>
                    </w:rPr>
                    <w:t>电力电缆</w:t>
                  </w:r>
                </w:p>
              </w:tc>
              <w:tc>
                <w:tcPr>
                  <w:tcW w:type="dxa" w:w="426"/>
                </w:tcPr>
                <w:p>
                  <w:pPr>
                    <w:pStyle w:val="null3"/>
                  </w:pPr>
                  <w:r>
                    <w:rPr>
                      <w:rFonts w:ascii="仿宋_GB2312" w:hAnsi="仿宋_GB2312" w:cs="仿宋_GB2312" w:eastAsia="仿宋_GB2312"/>
                    </w:rPr>
                    <w:t>1.材质、类型:WDZ-YJE</w:t>
                  </w:r>
                  <w:r>
                    <w:br/>
                  </w:r>
                  <w:r>
                    <w:rPr>
                      <w:rFonts w:ascii="仿宋_GB2312" w:hAnsi="仿宋_GB2312" w:cs="仿宋_GB2312" w:eastAsia="仿宋_GB2312"/>
                    </w:rPr>
                    <w:t xml:space="preserve"> 2.型号、规格:5*35</w:t>
                  </w:r>
                </w:p>
              </w:tc>
              <w:tc>
                <w:tcPr>
                  <w:tcW w:type="dxa" w:w="426"/>
                </w:tcPr>
                <w:p>
                  <w:pPr>
                    <w:pStyle w:val="null3"/>
                  </w:pPr>
                  <w:r>
                    <w:rPr>
                      <w:rFonts w:ascii="仿宋_GB2312" w:hAnsi="仿宋_GB2312" w:cs="仿宋_GB2312" w:eastAsia="仿宋_GB2312"/>
                    </w:rPr>
                    <w:t>m</w:t>
                  </w:r>
                </w:p>
              </w:tc>
              <w:tc>
                <w:tcPr>
                  <w:tcW w:type="dxa" w:w="426"/>
                </w:tcPr>
                <w:p>
                  <w:pPr>
                    <w:pStyle w:val="null3"/>
                  </w:pPr>
                  <w:r>
                    <w:rPr>
                      <w:rFonts w:ascii="仿宋_GB2312" w:hAnsi="仿宋_GB2312" w:cs="仿宋_GB2312" w:eastAsia="仿宋_GB2312"/>
                    </w:rPr>
                    <w:t>120</w:t>
                  </w:r>
                </w:p>
              </w:tc>
              <w:tc>
                <w:tcPr>
                  <w:tcW w:type="dxa" w:w="426"/>
                </w:tcPr>
                <w:p>
                  <w:pPr>
                    <w:pStyle w:val="null3"/>
                  </w:pPr>
                  <w:r>
                    <w:rPr>
                      <w:rFonts w:ascii="仿宋_GB2312" w:hAnsi="仿宋_GB2312" w:cs="仿宋_GB2312" w:eastAsia="仿宋_GB2312"/>
                    </w:rPr>
                    <w:t>国标</w:t>
                  </w:r>
                </w:p>
              </w:tc>
            </w:tr>
            <w:tr>
              <w:tc>
                <w:tcPr>
                  <w:tcW w:type="dxa" w:w="426"/>
                </w:tcPr>
                <w:p>
                  <w:pPr>
                    <w:pStyle w:val="null3"/>
                  </w:pPr>
                  <w:r>
                    <w:rPr>
                      <w:rFonts w:ascii="仿宋_GB2312" w:hAnsi="仿宋_GB2312" w:cs="仿宋_GB2312" w:eastAsia="仿宋_GB2312"/>
                    </w:rPr>
                    <w:t>9</w:t>
                  </w:r>
                </w:p>
              </w:tc>
              <w:tc>
                <w:tcPr>
                  <w:tcW w:type="dxa" w:w="426"/>
                </w:tcPr>
                <w:p>
                  <w:pPr>
                    <w:pStyle w:val="null3"/>
                  </w:pPr>
                  <w:r>
                    <w:rPr>
                      <w:rFonts w:ascii="仿宋_GB2312" w:hAnsi="仿宋_GB2312" w:cs="仿宋_GB2312" w:eastAsia="仿宋_GB2312"/>
                    </w:rPr>
                    <w:t>电力电缆</w:t>
                  </w:r>
                </w:p>
              </w:tc>
              <w:tc>
                <w:tcPr>
                  <w:tcW w:type="dxa" w:w="426"/>
                </w:tcPr>
                <w:p>
                  <w:pPr>
                    <w:pStyle w:val="null3"/>
                  </w:pPr>
                  <w:r>
                    <w:rPr>
                      <w:rFonts w:ascii="仿宋_GB2312" w:hAnsi="仿宋_GB2312" w:cs="仿宋_GB2312" w:eastAsia="仿宋_GB2312"/>
                    </w:rPr>
                    <w:t>1.材质、类型:WDZ-YJE</w:t>
                  </w:r>
                  <w:r>
                    <w:br/>
                  </w:r>
                  <w:r>
                    <w:rPr>
                      <w:rFonts w:ascii="仿宋_GB2312" w:hAnsi="仿宋_GB2312" w:cs="仿宋_GB2312" w:eastAsia="仿宋_GB2312"/>
                    </w:rPr>
                    <w:t xml:space="preserve"> 2.型号、规格:5*16</w:t>
                  </w:r>
                </w:p>
              </w:tc>
              <w:tc>
                <w:tcPr>
                  <w:tcW w:type="dxa" w:w="426"/>
                </w:tcPr>
                <w:p>
                  <w:pPr>
                    <w:pStyle w:val="null3"/>
                  </w:pPr>
                  <w:r>
                    <w:rPr>
                      <w:rFonts w:ascii="仿宋_GB2312" w:hAnsi="仿宋_GB2312" w:cs="仿宋_GB2312" w:eastAsia="仿宋_GB2312"/>
                    </w:rPr>
                    <w:t>m</w:t>
                  </w:r>
                </w:p>
              </w:tc>
              <w:tc>
                <w:tcPr>
                  <w:tcW w:type="dxa" w:w="426"/>
                </w:tcPr>
                <w:p>
                  <w:pPr>
                    <w:pStyle w:val="null3"/>
                  </w:pPr>
                  <w:r>
                    <w:rPr>
                      <w:rFonts w:ascii="仿宋_GB2312" w:hAnsi="仿宋_GB2312" w:cs="仿宋_GB2312" w:eastAsia="仿宋_GB2312"/>
                    </w:rPr>
                    <w:t>60</w:t>
                  </w:r>
                </w:p>
              </w:tc>
              <w:tc>
                <w:tcPr>
                  <w:tcW w:type="dxa" w:w="426"/>
                </w:tcPr>
                <w:p>
                  <w:pPr>
                    <w:pStyle w:val="null3"/>
                  </w:pPr>
                  <w:r>
                    <w:rPr>
                      <w:rFonts w:ascii="仿宋_GB2312" w:hAnsi="仿宋_GB2312" w:cs="仿宋_GB2312" w:eastAsia="仿宋_GB2312"/>
                    </w:rPr>
                    <w:t>国标</w:t>
                  </w:r>
                </w:p>
              </w:tc>
            </w:tr>
            <w:tr>
              <w:tc>
                <w:tcPr>
                  <w:tcW w:type="dxa" w:w="426"/>
                </w:tcPr>
                <w:p>
                  <w:pPr>
                    <w:pStyle w:val="null3"/>
                  </w:pPr>
                  <w:r>
                    <w:rPr>
                      <w:rFonts w:ascii="仿宋_GB2312" w:hAnsi="仿宋_GB2312" w:cs="仿宋_GB2312" w:eastAsia="仿宋_GB2312"/>
                    </w:rPr>
                    <w:t>10</w:t>
                  </w:r>
                </w:p>
              </w:tc>
              <w:tc>
                <w:tcPr>
                  <w:tcW w:type="dxa" w:w="426"/>
                </w:tcPr>
                <w:p>
                  <w:pPr>
                    <w:pStyle w:val="null3"/>
                  </w:pPr>
                  <w:r>
                    <w:rPr>
                      <w:rFonts w:ascii="仿宋_GB2312" w:hAnsi="仿宋_GB2312" w:cs="仿宋_GB2312" w:eastAsia="仿宋_GB2312"/>
                    </w:rPr>
                    <w:t>电力电缆</w:t>
                  </w:r>
                </w:p>
              </w:tc>
              <w:tc>
                <w:tcPr>
                  <w:tcW w:type="dxa" w:w="426"/>
                </w:tcPr>
                <w:p>
                  <w:pPr>
                    <w:pStyle w:val="null3"/>
                  </w:pPr>
                  <w:r>
                    <w:rPr>
                      <w:rFonts w:ascii="仿宋_GB2312" w:hAnsi="仿宋_GB2312" w:cs="仿宋_GB2312" w:eastAsia="仿宋_GB2312"/>
                    </w:rPr>
                    <w:t>1.材质、类型:WDZ-YJE</w:t>
                  </w:r>
                  <w:r>
                    <w:br/>
                  </w:r>
                  <w:r>
                    <w:rPr>
                      <w:rFonts w:ascii="仿宋_GB2312" w:hAnsi="仿宋_GB2312" w:cs="仿宋_GB2312" w:eastAsia="仿宋_GB2312"/>
                    </w:rPr>
                    <w:t xml:space="preserve"> 2.型号、规格:5*6</w:t>
                  </w:r>
                </w:p>
              </w:tc>
              <w:tc>
                <w:tcPr>
                  <w:tcW w:type="dxa" w:w="426"/>
                </w:tcPr>
                <w:p>
                  <w:pPr>
                    <w:pStyle w:val="null3"/>
                  </w:pPr>
                  <w:r>
                    <w:rPr>
                      <w:rFonts w:ascii="仿宋_GB2312" w:hAnsi="仿宋_GB2312" w:cs="仿宋_GB2312" w:eastAsia="仿宋_GB2312"/>
                    </w:rPr>
                    <w:t>m</w:t>
                  </w:r>
                </w:p>
              </w:tc>
              <w:tc>
                <w:tcPr>
                  <w:tcW w:type="dxa" w:w="426"/>
                </w:tcPr>
                <w:p>
                  <w:pPr>
                    <w:pStyle w:val="null3"/>
                  </w:pPr>
                  <w:r>
                    <w:rPr>
                      <w:rFonts w:ascii="仿宋_GB2312" w:hAnsi="仿宋_GB2312" w:cs="仿宋_GB2312" w:eastAsia="仿宋_GB2312"/>
                    </w:rPr>
                    <w:t>60</w:t>
                  </w:r>
                </w:p>
              </w:tc>
              <w:tc>
                <w:tcPr>
                  <w:tcW w:type="dxa" w:w="426"/>
                </w:tcPr>
                <w:p>
                  <w:pPr>
                    <w:pStyle w:val="null3"/>
                  </w:pPr>
                  <w:r>
                    <w:rPr>
                      <w:rFonts w:ascii="仿宋_GB2312" w:hAnsi="仿宋_GB2312" w:cs="仿宋_GB2312" w:eastAsia="仿宋_GB2312"/>
                    </w:rPr>
                    <w:t>国标</w:t>
                  </w:r>
                </w:p>
              </w:tc>
            </w:tr>
            <w:tr>
              <w:tc>
                <w:tcPr>
                  <w:tcW w:type="dxa" w:w="426"/>
                </w:tcPr>
                <w:p>
                  <w:pPr>
                    <w:pStyle w:val="null3"/>
                  </w:pPr>
                  <w:r>
                    <w:rPr>
                      <w:rFonts w:ascii="仿宋_GB2312" w:hAnsi="仿宋_GB2312" w:cs="仿宋_GB2312" w:eastAsia="仿宋_GB2312"/>
                    </w:rPr>
                    <w:t>11</w:t>
                  </w:r>
                </w:p>
              </w:tc>
              <w:tc>
                <w:tcPr>
                  <w:tcW w:type="dxa" w:w="426"/>
                </w:tcPr>
                <w:p>
                  <w:pPr>
                    <w:pStyle w:val="null3"/>
                  </w:pPr>
                  <w:r>
                    <w:rPr>
                      <w:rFonts w:ascii="仿宋_GB2312" w:hAnsi="仿宋_GB2312" w:cs="仿宋_GB2312" w:eastAsia="仿宋_GB2312"/>
                    </w:rPr>
                    <w:t>电力电缆</w:t>
                  </w:r>
                </w:p>
              </w:tc>
              <w:tc>
                <w:tcPr>
                  <w:tcW w:type="dxa" w:w="426"/>
                </w:tcPr>
                <w:p>
                  <w:pPr>
                    <w:pStyle w:val="null3"/>
                  </w:pPr>
                  <w:r>
                    <w:rPr>
                      <w:rFonts w:ascii="仿宋_GB2312" w:hAnsi="仿宋_GB2312" w:cs="仿宋_GB2312" w:eastAsia="仿宋_GB2312"/>
                    </w:rPr>
                    <w:t>1.材质、类型:WDZ-BYJ</w:t>
                  </w:r>
                  <w:r>
                    <w:br/>
                  </w:r>
                  <w:r>
                    <w:rPr>
                      <w:rFonts w:ascii="仿宋_GB2312" w:hAnsi="仿宋_GB2312" w:cs="仿宋_GB2312" w:eastAsia="仿宋_GB2312"/>
                    </w:rPr>
                    <w:t xml:space="preserve"> 2.型号、规格:4*50+1*25</w:t>
                  </w:r>
                </w:p>
              </w:tc>
              <w:tc>
                <w:tcPr>
                  <w:tcW w:type="dxa" w:w="426"/>
                </w:tcPr>
                <w:p>
                  <w:pPr>
                    <w:pStyle w:val="null3"/>
                  </w:pPr>
                  <w:r>
                    <w:rPr>
                      <w:rFonts w:ascii="仿宋_GB2312" w:hAnsi="仿宋_GB2312" w:cs="仿宋_GB2312" w:eastAsia="仿宋_GB2312"/>
                    </w:rPr>
                    <w:t>m</w:t>
                  </w:r>
                </w:p>
              </w:tc>
              <w:tc>
                <w:tcPr>
                  <w:tcW w:type="dxa" w:w="426"/>
                </w:tcPr>
                <w:p>
                  <w:pPr>
                    <w:pStyle w:val="null3"/>
                  </w:pPr>
                  <w:r>
                    <w:rPr>
                      <w:rFonts w:ascii="仿宋_GB2312" w:hAnsi="仿宋_GB2312" w:cs="仿宋_GB2312" w:eastAsia="仿宋_GB2312"/>
                    </w:rPr>
                    <w:t>70</w:t>
                  </w:r>
                </w:p>
              </w:tc>
              <w:tc>
                <w:tcPr>
                  <w:tcW w:type="dxa" w:w="426"/>
                </w:tcPr>
                <w:p>
                  <w:pPr>
                    <w:pStyle w:val="null3"/>
                  </w:pPr>
                  <w:r>
                    <w:rPr>
                      <w:rFonts w:ascii="仿宋_GB2312" w:hAnsi="仿宋_GB2312" w:cs="仿宋_GB2312" w:eastAsia="仿宋_GB2312"/>
                    </w:rPr>
                    <w:t>国标</w:t>
                  </w:r>
                </w:p>
              </w:tc>
            </w:tr>
            <w:tr>
              <w:tc>
                <w:tcPr>
                  <w:tcW w:type="dxa" w:w="426"/>
                </w:tcPr>
                <w:p>
                  <w:pPr>
                    <w:pStyle w:val="null3"/>
                  </w:pPr>
                  <w:r>
                    <w:rPr>
                      <w:rFonts w:ascii="仿宋_GB2312" w:hAnsi="仿宋_GB2312" w:cs="仿宋_GB2312" w:eastAsia="仿宋_GB2312"/>
                    </w:rPr>
                    <w:t>12</w:t>
                  </w:r>
                </w:p>
              </w:tc>
              <w:tc>
                <w:tcPr>
                  <w:tcW w:type="dxa" w:w="426"/>
                </w:tcPr>
                <w:p>
                  <w:pPr>
                    <w:pStyle w:val="null3"/>
                  </w:pPr>
                  <w:r>
                    <w:rPr>
                      <w:rFonts w:ascii="仿宋_GB2312" w:hAnsi="仿宋_GB2312" w:cs="仿宋_GB2312" w:eastAsia="仿宋_GB2312"/>
                    </w:rPr>
                    <w:t>电力电缆</w:t>
                  </w:r>
                </w:p>
              </w:tc>
              <w:tc>
                <w:tcPr>
                  <w:tcW w:type="dxa" w:w="426"/>
                </w:tcPr>
                <w:p>
                  <w:pPr>
                    <w:pStyle w:val="null3"/>
                  </w:pPr>
                  <w:r>
                    <w:rPr>
                      <w:rFonts w:ascii="仿宋_GB2312" w:hAnsi="仿宋_GB2312" w:cs="仿宋_GB2312" w:eastAsia="仿宋_GB2312"/>
                    </w:rPr>
                    <w:t>1.材质、类型:WDZ-YJE</w:t>
                  </w:r>
                  <w:r>
                    <w:br/>
                  </w:r>
                  <w:r>
                    <w:rPr>
                      <w:rFonts w:ascii="仿宋_GB2312" w:hAnsi="仿宋_GB2312" w:cs="仿宋_GB2312" w:eastAsia="仿宋_GB2312"/>
                    </w:rPr>
                    <w:t xml:space="preserve"> 2.型号、规格:5*16</w:t>
                  </w:r>
                </w:p>
              </w:tc>
              <w:tc>
                <w:tcPr>
                  <w:tcW w:type="dxa" w:w="426"/>
                </w:tcPr>
                <w:p>
                  <w:pPr>
                    <w:pStyle w:val="null3"/>
                  </w:pPr>
                  <w:r>
                    <w:rPr>
                      <w:rFonts w:ascii="仿宋_GB2312" w:hAnsi="仿宋_GB2312" w:cs="仿宋_GB2312" w:eastAsia="仿宋_GB2312"/>
                    </w:rPr>
                    <w:t>m</w:t>
                  </w:r>
                </w:p>
              </w:tc>
              <w:tc>
                <w:tcPr>
                  <w:tcW w:type="dxa" w:w="426"/>
                </w:tcPr>
                <w:p>
                  <w:pPr>
                    <w:pStyle w:val="null3"/>
                  </w:pPr>
                  <w:r>
                    <w:rPr>
                      <w:rFonts w:ascii="仿宋_GB2312" w:hAnsi="仿宋_GB2312" w:cs="仿宋_GB2312" w:eastAsia="仿宋_GB2312"/>
                    </w:rPr>
                    <w:t>120</w:t>
                  </w:r>
                </w:p>
              </w:tc>
              <w:tc>
                <w:tcPr>
                  <w:tcW w:type="dxa" w:w="426"/>
                </w:tcPr>
                <w:p>
                  <w:pPr>
                    <w:pStyle w:val="null3"/>
                  </w:pPr>
                  <w:r>
                    <w:rPr>
                      <w:rFonts w:ascii="仿宋_GB2312" w:hAnsi="仿宋_GB2312" w:cs="仿宋_GB2312" w:eastAsia="仿宋_GB2312"/>
                    </w:rPr>
                    <w:t>国标</w:t>
                  </w:r>
                </w:p>
              </w:tc>
            </w:tr>
            <w:tr>
              <w:tc>
                <w:tcPr>
                  <w:tcW w:type="dxa" w:w="426"/>
                </w:tcPr>
                <w:p>
                  <w:pPr>
                    <w:pStyle w:val="null3"/>
                  </w:pPr>
                  <w:r>
                    <w:rPr>
                      <w:rFonts w:ascii="仿宋_GB2312" w:hAnsi="仿宋_GB2312" w:cs="仿宋_GB2312" w:eastAsia="仿宋_GB2312"/>
                    </w:rPr>
                    <w:t>13</w:t>
                  </w:r>
                </w:p>
              </w:tc>
              <w:tc>
                <w:tcPr>
                  <w:tcW w:type="dxa" w:w="426"/>
                </w:tcPr>
                <w:p>
                  <w:pPr>
                    <w:pStyle w:val="null3"/>
                  </w:pPr>
                  <w:r>
                    <w:rPr>
                      <w:rFonts w:ascii="仿宋_GB2312" w:hAnsi="仿宋_GB2312" w:cs="仿宋_GB2312" w:eastAsia="仿宋_GB2312"/>
                    </w:rPr>
                    <w:t>电力电缆</w:t>
                  </w:r>
                </w:p>
              </w:tc>
              <w:tc>
                <w:tcPr>
                  <w:tcW w:type="dxa" w:w="426"/>
                </w:tcPr>
                <w:p>
                  <w:pPr>
                    <w:pStyle w:val="null3"/>
                  </w:pPr>
                  <w:r>
                    <w:rPr>
                      <w:rFonts w:ascii="仿宋_GB2312" w:hAnsi="仿宋_GB2312" w:cs="仿宋_GB2312" w:eastAsia="仿宋_GB2312"/>
                    </w:rPr>
                    <w:t>1.材质、类型:WDZ-BYJ</w:t>
                  </w:r>
                  <w:r>
                    <w:br/>
                  </w:r>
                  <w:r>
                    <w:rPr>
                      <w:rFonts w:ascii="仿宋_GB2312" w:hAnsi="仿宋_GB2312" w:cs="仿宋_GB2312" w:eastAsia="仿宋_GB2312"/>
                    </w:rPr>
                    <w:t xml:space="preserve"> 2.型号、规格:5*10</w:t>
                  </w:r>
                </w:p>
              </w:tc>
              <w:tc>
                <w:tcPr>
                  <w:tcW w:type="dxa" w:w="426"/>
                </w:tcPr>
                <w:p>
                  <w:pPr>
                    <w:pStyle w:val="null3"/>
                  </w:pPr>
                  <w:r>
                    <w:rPr>
                      <w:rFonts w:ascii="仿宋_GB2312" w:hAnsi="仿宋_GB2312" w:cs="仿宋_GB2312" w:eastAsia="仿宋_GB2312"/>
                    </w:rPr>
                    <w:t>m</w:t>
                  </w:r>
                </w:p>
              </w:tc>
              <w:tc>
                <w:tcPr>
                  <w:tcW w:type="dxa" w:w="426"/>
                </w:tcPr>
                <w:p>
                  <w:pPr>
                    <w:pStyle w:val="null3"/>
                  </w:pPr>
                  <w:r>
                    <w:rPr>
                      <w:rFonts w:ascii="仿宋_GB2312" w:hAnsi="仿宋_GB2312" w:cs="仿宋_GB2312" w:eastAsia="仿宋_GB2312"/>
                    </w:rPr>
                    <w:t>50</w:t>
                  </w:r>
                </w:p>
              </w:tc>
              <w:tc>
                <w:tcPr>
                  <w:tcW w:type="dxa" w:w="426"/>
                </w:tcPr>
                <w:p>
                  <w:pPr>
                    <w:pStyle w:val="null3"/>
                  </w:pPr>
                  <w:r>
                    <w:rPr>
                      <w:rFonts w:ascii="仿宋_GB2312" w:hAnsi="仿宋_GB2312" w:cs="仿宋_GB2312" w:eastAsia="仿宋_GB2312"/>
                    </w:rPr>
                    <w:t>国标</w:t>
                  </w:r>
                </w:p>
              </w:tc>
            </w:tr>
            <w:tr>
              <w:tc>
                <w:tcPr>
                  <w:tcW w:type="dxa" w:w="426"/>
                </w:tcPr>
                <w:p>
                  <w:pPr>
                    <w:pStyle w:val="null3"/>
                  </w:pPr>
                  <w:r>
                    <w:rPr>
                      <w:rFonts w:ascii="仿宋_GB2312" w:hAnsi="仿宋_GB2312" w:cs="仿宋_GB2312" w:eastAsia="仿宋_GB2312"/>
                    </w:rPr>
                    <w:t>14</w:t>
                  </w:r>
                </w:p>
              </w:tc>
              <w:tc>
                <w:tcPr>
                  <w:tcW w:type="dxa" w:w="426"/>
                </w:tcPr>
                <w:p>
                  <w:pPr>
                    <w:pStyle w:val="null3"/>
                  </w:pPr>
                  <w:r>
                    <w:rPr>
                      <w:rFonts w:ascii="仿宋_GB2312" w:hAnsi="仿宋_GB2312" w:cs="仿宋_GB2312" w:eastAsia="仿宋_GB2312"/>
                    </w:rPr>
                    <w:t>电力电线</w:t>
                  </w:r>
                </w:p>
              </w:tc>
              <w:tc>
                <w:tcPr>
                  <w:tcW w:type="dxa" w:w="426"/>
                </w:tcPr>
                <w:p>
                  <w:pPr>
                    <w:pStyle w:val="null3"/>
                  </w:pPr>
                  <w:r>
                    <w:rPr>
                      <w:rFonts w:ascii="仿宋_GB2312" w:hAnsi="仿宋_GB2312" w:cs="仿宋_GB2312" w:eastAsia="仿宋_GB2312"/>
                    </w:rPr>
                    <w:t>1.材质、类型:WDZ-BYJ</w:t>
                  </w:r>
                  <w:r>
                    <w:br/>
                  </w:r>
                  <w:r>
                    <w:rPr>
                      <w:rFonts w:ascii="仿宋_GB2312" w:hAnsi="仿宋_GB2312" w:cs="仿宋_GB2312" w:eastAsia="仿宋_GB2312"/>
                    </w:rPr>
                    <w:t xml:space="preserve"> 2.型号、规格:3*2.5</w:t>
                  </w:r>
                </w:p>
              </w:tc>
              <w:tc>
                <w:tcPr>
                  <w:tcW w:type="dxa" w:w="426"/>
                </w:tcPr>
                <w:p>
                  <w:pPr>
                    <w:pStyle w:val="null3"/>
                  </w:pPr>
                  <w:r>
                    <w:rPr>
                      <w:rFonts w:ascii="仿宋_GB2312" w:hAnsi="仿宋_GB2312" w:cs="仿宋_GB2312" w:eastAsia="仿宋_GB2312"/>
                    </w:rPr>
                    <w:t>m</w:t>
                  </w:r>
                </w:p>
              </w:tc>
              <w:tc>
                <w:tcPr>
                  <w:tcW w:type="dxa" w:w="426"/>
                </w:tcPr>
                <w:p>
                  <w:pPr>
                    <w:pStyle w:val="null3"/>
                  </w:pPr>
                  <w:r>
                    <w:rPr>
                      <w:rFonts w:ascii="仿宋_GB2312" w:hAnsi="仿宋_GB2312" w:cs="仿宋_GB2312" w:eastAsia="仿宋_GB2312"/>
                    </w:rPr>
                    <w:t>70</w:t>
                  </w:r>
                </w:p>
              </w:tc>
              <w:tc>
                <w:tcPr>
                  <w:tcW w:type="dxa" w:w="426"/>
                </w:tcPr>
                <w:p>
                  <w:pPr>
                    <w:pStyle w:val="null3"/>
                  </w:pPr>
                  <w:r>
                    <w:rPr>
                      <w:rFonts w:ascii="仿宋_GB2312" w:hAnsi="仿宋_GB2312" w:cs="仿宋_GB2312" w:eastAsia="仿宋_GB2312"/>
                    </w:rPr>
                    <w:t>国标</w:t>
                  </w:r>
                </w:p>
              </w:tc>
            </w:tr>
            <w:tr>
              <w:tc>
                <w:tcPr>
                  <w:tcW w:type="dxa" w:w="426"/>
                </w:tcPr>
                <w:p>
                  <w:pPr>
                    <w:pStyle w:val="null3"/>
                  </w:pPr>
                  <w:r>
                    <w:rPr>
                      <w:rFonts w:ascii="仿宋_GB2312" w:hAnsi="仿宋_GB2312" w:cs="仿宋_GB2312" w:eastAsia="仿宋_GB2312"/>
                    </w:rPr>
                    <w:t>15</w:t>
                  </w:r>
                </w:p>
              </w:tc>
              <w:tc>
                <w:tcPr>
                  <w:tcW w:type="dxa" w:w="426"/>
                </w:tcPr>
                <w:p>
                  <w:pPr>
                    <w:pStyle w:val="null3"/>
                  </w:pPr>
                  <w:r>
                    <w:rPr>
                      <w:rFonts w:ascii="仿宋_GB2312" w:hAnsi="仿宋_GB2312" w:cs="仿宋_GB2312" w:eastAsia="仿宋_GB2312"/>
                    </w:rPr>
                    <w:t>电力电缆</w:t>
                  </w:r>
                </w:p>
              </w:tc>
              <w:tc>
                <w:tcPr>
                  <w:tcW w:type="dxa" w:w="426"/>
                </w:tcPr>
                <w:p>
                  <w:pPr>
                    <w:pStyle w:val="null3"/>
                  </w:pPr>
                  <w:r>
                    <w:rPr>
                      <w:rFonts w:ascii="仿宋_GB2312" w:hAnsi="仿宋_GB2312" w:cs="仿宋_GB2312" w:eastAsia="仿宋_GB2312"/>
                    </w:rPr>
                    <w:t>1.材质、类型:WDZ-BYJ</w:t>
                  </w:r>
                  <w:r>
                    <w:br/>
                  </w:r>
                  <w:r>
                    <w:rPr>
                      <w:rFonts w:ascii="仿宋_GB2312" w:hAnsi="仿宋_GB2312" w:cs="仿宋_GB2312" w:eastAsia="仿宋_GB2312"/>
                    </w:rPr>
                    <w:t xml:space="preserve"> 2.型号、规格:5x10</w:t>
                  </w:r>
                </w:p>
              </w:tc>
              <w:tc>
                <w:tcPr>
                  <w:tcW w:type="dxa" w:w="426"/>
                </w:tcPr>
                <w:p>
                  <w:pPr>
                    <w:pStyle w:val="null3"/>
                  </w:pPr>
                  <w:r>
                    <w:rPr>
                      <w:rFonts w:ascii="仿宋_GB2312" w:hAnsi="仿宋_GB2312" w:cs="仿宋_GB2312" w:eastAsia="仿宋_GB2312"/>
                    </w:rPr>
                    <w:t>m</w:t>
                  </w:r>
                </w:p>
              </w:tc>
              <w:tc>
                <w:tcPr>
                  <w:tcW w:type="dxa" w:w="426"/>
                </w:tcPr>
                <w:p>
                  <w:pPr>
                    <w:pStyle w:val="null3"/>
                  </w:pPr>
                  <w:r>
                    <w:rPr>
                      <w:rFonts w:ascii="仿宋_GB2312" w:hAnsi="仿宋_GB2312" w:cs="仿宋_GB2312" w:eastAsia="仿宋_GB2312"/>
                    </w:rPr>
                    <w:t>275</w:t>
                  </w:r>
                </w:p>
              </w:tc>
              <w:tc>
                <w:tcPr>
                  <w:tcW w:type="dxa" w:w="426"/>
                </w:tcPr>
                <w:p>
                  <w:pPr>
                    <w:pStyle w:val="null3"/>
                  </w:pPr>
                  <w:r>
                    <w:rPr>
                      <w:rFonts w:ascii="仿宋_GB2312" w:hAnsi="仿宋_GB2312" w:cs="仿宋_GB2312" w:eastAsia="仿宋_GB2312"/>
                    </w:rPr>
                    <w:t>国标</w:t>
                  </w:r>
                </w:p>
              </w:tc>
            </w:tr>
            <w:tr>
              <w:tc>
                <w:tcPr>
                  <w:tcW w:type="dxa" w:w="426"/>
                </w:tcPr>
                <w:p>
                  <w:pPr>
                    <w:pStyle w:val="null3"/>
                  </w:pPr>
                  <w:r>
                    <w:rPr>
                      <w:rFonts w:ascii="仿宋_GB2312" w:hAnsi="仿宋_GB2312" w:cs="仿宋_GB2312" w:eastAsia="仿宋_GB2312"/>
                    </w:rPr>
                    <w:t>16</w:t>
                  </w:r>
                </w:p>
              </w:tc>
              <w:tc>
                <w:tcPr>
                  <w:tcW w:type="dxa" w:w="426"/>
                </w:tcPr>
                <w:p>
                  <w:pPr>
                    <w:pStyle w:val="null3"/>
                  </w:pPr>
                  <w:r>
                    <w:rPr>
                      <w:rFonts w:ascii="仿宋_GB2312" w:hAnsi="仿宋_GB2312" w:cs="仿宋_GB2312" w:eastAsia="仿宋_GB2312"/>
                    </w:rPr>
                    <w:t>无缝钢管</w:t>
                  </w:r>
                </w:p>
              </w:tc>
              <w:tc>
                <w:tcPr>
                  <w:tcW w:type="dxa" w:w="426"/>
                </w:tcPr>
                <w:p>
                  <w:pPr>
                    <w:pStyle w:val="null3"/>
                  </w:pPr>
                  <w:r>
                    <w:rPr>
                      <w:rFonts w:ascii="仿宋_GB2312" w:hAnsi="仿宋_GB2312" w:cs="仿宋_GB2312" w:eastAsia="仿宋_GB2312"/>
                    </w:rPr>
                    <w:t>1.安装部位:室外及室内</w:t>
                  </w:r>
                  <w:r>
                    <w:br/>
                  </w:r>
                  <w:r>
                    <w:rPr>
                      <w:rFonts w:ascii="仿宋_GB2312" w:hAnsi="仿宋_GB2312" w:cs="仿宋_GB2312" w:eastAsia="仿宋_GB2312"/>
                    </w:rPr>
                    <w:t xml:space="preserve"> 2.介质:水</w:t>
                  </w:r>
                  <w:r>
                    <w:br/>
                  </w:r>
                  <w:r>
                    <w:rPr>
                      <w:rFonts w:ascii="仿宋_GB2312" w:hAnsi="仿宋_GB2312" w:cs="仿宋_GB2312" w:eastAsia="仿宋_GB2312"/>
                    </w:rPr>
                    <w:t xml:space="preserve"> 3.规格、压力等级:无缝钢管 DN200*6.0MM</w:t>
                  </w:r>
                  <w:r>
                    <w:br/>
                  </w:r>
                  <w:r>
                    <w:rPr>
                      <w:rFonts w:ascii="仿宋_GB2312" w:hAnsi="仿宋_GB2312" w:cs="仿宋_GB2312" w:eastAsia="仿宋_GB2312"/>
                    </w:rPr>
                    <w:t xml:space="preserve"> 4.连接形式:焊接或法兰连接</w:t>
                  </w:r>
                  <w:r>
                    <w:br/>
                  </w:r>
                  <w:r>
                    <w:rPr>
                      <w:rFonts w:ascii="仿宋_GB2312" w:hAnsi="仿宋_GB2312" w:cs="仿宋_GB2312" w:eastAsia="仿宋_GB2312"/>
                    </w:rPr>
                    <w:t xml:space="preserve"> 5.难燃B1级闭孔橡塑发泡保温材料 厚度36mm</w:t>
                  </w:r>
                  <w:r>
                    <w:br/>
                  </w:r>
                  <w:r>
                    <w:rPr>
                      <w:rFonts w:ascii="仿宋_GB2312" w:hAnsi="仿宋_GB2312" w:cs="仿宋_GB2312" w:eastAsia="仿宋_GB2312"/>
                    </w:rPr>
                    <w:t xml:space="preserve"> 6.包括管件、刷油、标识、试压、冲洗、试验、柔性防火材料封堵及其它一切所需配件及附件。</w:t>
                  </w:r>
                  <w:r>
                    <w:br/>
                  </w:r>
                  <w:r>
                    <w:rPr>
                      <w:rFonts w:ascii="仿宋_GB2312" w:hAnsi="仿宋_GB2312" w:cs="仿宋_GB2312" w:eastAsia="仿宋_GB2312"/>
                    </w:rPr>
                    <w:t xml:space="preserve"> 7.其他按相关规范要求。</w:t>
                  </w:r>
                </w:p>
              </w:tc>
              <w:tc>
                <w:tcPr>
                  <w:tcW w:type="dxa" w:w="426"/>
                </w:tcPr>
                <w:p>
                  <w:pPr>
                    <w:pStyle w:val="null3"/>
                  </w:pPr>
                  <w:r>
                    <w:rPr>
                      <w:rFonts w:ascii="仿宋_GB2312" w:hAnsi="仿宋_GB2312" w:cs="仿宋_GB2312" w:eastAsia="仿宋_GB2312"/>
                    </w:rPr>
                    <w:t>m</w:t>
                  </w:r>
                </w:p>
              </w:tc>
              <w:tc>
                <w:tcPr>
                  <w:tcW w:type="dxa" w:w="426"/>
                </w:tcPr>
                <w:p>
                  <w:pPr>
                    <w:pStyle w:val="null3"/>
                  </w:pPr>
                  <w:r>
                    <w:rPr>
                      <w:rFonts w:ascii="仿宋_GB2312" w:hAnsi="仿宋_GB2312" w:cs="仿宋_GB2312" w:eastAsia="仿宋_GB2312"/>
                    </w:rPr>
                    <w:t>180</w:t>
                  </w:r>
                </w:p>
              </w:tc>
              <w:tc>
                <w:tcPr>
                  <w:tcW w:type="dxa" w:w="426"/>
                </w:tcPr>
                <w:p>
                  <w:pPr>
                    <w:pStyle w:val="null3"/>
                  </w:pPr>
                  <w:r>
                    <w:rPr>
                      <w:rFonts w:ascii="仿宋_GB2312" w:hAnsi="仿宋_GB2312" w:cs="仿宋_GB2312" w:eastAsia="仿宋_GB2312"/>
                    </w:rPr>
                    <w:t>国标</w:t>
                  </w:r>
                </w:p>
              </w:tc>
            </w:tr>
            <w:tr>
              <w:tc>
                <w:tcPr>
                  <w:tcW w:type="dxa" w:w="426"/>
                </w:tcPr>
                <w:p>
                  <w:pPr>
                    <w:pStyle w:val="null3"/>
                  </w:pPr>
                  <w:r>
                    <w:rPr>
                      <w:rFonts w:ascii="仿宋_GB2312" w:hAnsi="仿宋_GB2312" w:cs="仿宋_GB2312" w:eastAsia="仿宋_GB2312"/>
                    </w:rPr>
                    <w:t>17</w:t>
                  </w:r>
                </w:p>
              </w:tc>
              <w:tc>
                <w:tcPr>
                  <w:tcW w:type="dxa" w:w="426"/>
                </w:tcPr>
                <w:p>
                  <w:pPr>
                    <w:pStyle w:val="null3"/>
                  </w:pPr>
                  <w:r>
                    <w:rPr>
                      <w:rFonts w:ascii="仿宋_GB2312" w:hAnsi="仿宋_GB2312" w:cs="仿宋_GB2312" w:eastAsia="仿宋_GB2312"/>
                    </w:rPr>
                    <w:t>无缝钢管</w:t>
                  </w:r>
                </w:p>
              </w:tc>
              <w:tc>
                <w:tcPr>
                  <w:tcW w:type="dxa" w:w="426"/>
                </w:tcPr>
                <w:p>
                  <w:pPr>
                    <w:pStyle w:val="null3"/>
                  </w:pPr>
                  <w:r>
                    <w:rPr>
                      <w:rFonts w:ascii="仿宋_GB2312" w:hAnsi="仿宋_GB2312" w:cs="仿宋_GB2312" w:eastAsia="仿宋_GB2312"/>
                    </w:rPr>
                    <w:t>1.安装部位:室外及室内</w:t>
                  </w:r>
                  <w:r>
                    <w:br/>
                  </w:r>
                  <w:r>
                    <w:rPr>
                      <w:rFonts w:ascii="仿宋_GB2312" w:hAnsi="仿宋_GB2312" w:cs="仿宋_GB2312" w:eastAsia="仿宋_GB2312"/>
                    </w:rPr>
                    <w:t xml:space="preserve"> 2.介质:水</w:t>
                  </w:r>
                  <w:r>
                    <w:br/>
                  </w:r>
                  <w:r>
                    <w:rPr>
                      <w:rFonts w:ascii="仿宋_GB2312" w:hAnsi="仿宋_GB2312" w:cs="仿宋_GB2312" w:eastAsia="仿宋_GB2312"/>
                    </w:rPr>
                    <w:t xml:space="preserve"> 3.规格、压力等级:无缝钢管 DN150*4.5MM</w:t>
                  </w:r>
                  <w:r>
                    <w:br/>
                  </w:r>
                  <w:r>
                    <w:rPr>
                      <w:rFonts w:ascii="仿宋_GB2312" w:hAnsi="仿宋_GB2312" w:cs="仿宋_GB2312" w:eastAsia="仿宋_GB2312"/>
                    </w:rPr>
                    <w:t xml:space="preserve"> 4.连接形式:焊接或法兰连接</w:t>
                  </w:r>
                  <w:r>
                    <w:br/>
                  </w:r>
                  <w:r>
                    <w:rPr>
                      <w:rFonts w:ascii="仿宋_GB2312" w:hAnsi="仿宋_GB2312" w:cs="仿宋_GB2312" w:eastAsia="仿宋_GB2312"/>
                    </w:rPr>
                    <w:t xml:space="preserve"> 5.难燃B1级闭孔橡塑发泡保温材料 厚度36mm</w:t>
                  </w:r>
                  <w:r>
                    <w:br/>
                  </w:r>
                  <w:r>
                    <w:rPr>
                      <w:rFonts w:ascii="仿宋_GB2312" w:hAnsi="仿宋_GB2312" w:cs="仿宋_GB2312" w:eastAsia="仿宋_GB2312"/>
                    </w:rPr>
                    <w:t xml:space="preserve"> 6.包括管件、刷油、标识、试压、冲洗、试验、柔性防火材料封堵及其它一切所需配件及附件。</w:t>
                  </w:r>
                  <w:r>
                    <w:br/>
                  </w:r>
                  <w:r>
                    <w:rPr>
                      <w:rFonts w:ascii="仿宋_GB2312" w:hAnsi="仿宋_GB2312" w:cs="仿宋_GB2312" w:eastAsia="仿宋_GB2312"/>
                    </w:rPr>
                    <w:t xml:space="preserve"> 7.其他按相关规范要求</w:t>
                  </w:r>
                </w:p>
              </w:tc>
              <w:tc>
                <w:tcPr>
                  <w:tcW w:type="dxa" w:w="426"/>
                </w:tcPr>
                <w:p>
                  <w:pPr>
                    <w:pStyle w:val="null3"/>
                  </w:pPr>
                  <w:r>
                    <w:rPr>
                      <w:rFonts w:ascii="仿宋_GB2312" w:hAnsi="仿宋_GB2312" w:cs="仿宋_GB2312" w:eastAsia="仿宋_GB2312"/>
                    </w:rPr>
                    <w:t>m</w:t>
                  </w:r>
                </w:p>
              </w:tc>
              <w:tc>
                <w:tcPr>
                  <w:tcW w:type="dxa" w:w="426"/>
                </w:tcPr>
                <w:p>
                  <w:pPr>
                    <w:pStyle w:val="null3"/>
                  </w:pPr>
                  <w:r>
                    <w:rPr>
                      <w:rFonts w:ascii="仿宋_GB2312" w:hAnsi="仿宋_GB2312" w:cs="仿宋_GB2312" w:eastAsia="仿宋_GB2312"/>
                    </w:rPr>
                    <w:t>196</w:t>
                  </w:r>
                </w:p>
              </w:tc>
              <w:tc>
                <w:tcPr>
                  <w:tcW w:type="dxa" w:w="426"/>
                </w:tcPr>
                <w:p>
                  <w:pPr>
                    <w:pStyle w:val="null3"/>
                  </w:pPr>
                  <w:r>
                    <w:rPr>
                      <w:rFonts w:ascii="仿宋_GB2312" w:hAnsi="仿宋_GB2312" w:cs="仿宋_GB2312" w:eastAsia="仿宋_GB2312"/>
                    </w:rPr>
                    <w:t>国标</w:t>
                  </w:r>
                </w:p>
              </w:tc>
            </w:tr>
            <w:tr>
              <w:tc>
                <w:tcPr>
                  <w:tcW w:type="dxa" w:w="426"/>
                </w:tcPr>
                <w:p>
                  <w:pPr>
                    <w:pStyle w:val="null3"/>
                  </w:pPr>
                  <w:r>
                    <w:rPr>
                      <w:rFonts w:ascii="仿宋_GB2312" w:hAnsi="仿宋_GB2312" w:cs="仿宋_GB2312" w:eastAsia="仿宋_GB2312"/>
                    </w:rPr>
                    <w:t>18</w:t>
                  </w:r>
                </w:p>
              </w:tc>
              <w:tc>
                <w:tcPr>
                  <w:tcW w:type="dxa" w:w="426"/>
                </w:tcPr>
                <w:p>
                  <w:pPr>
                    <w:pStyle w:val="null3"/>
                  </w:pPr>
                  <w:r>
                    <w:rPr>
                      <w:rFonts w:ascii="仿宋_GB2312" w:hAnsi="仿宋_GB2312" w:cs="仿宋_GB2312" w:eastAsia="仿宋_GB2312"/>
                    </w:rPr>
                    <w:t>无缝钢管</w:t>
                  </w:r>
                </w:p>
              </w:tc>
              <w:tc>
                <w:tcPr>
                  <w:tcW w:type="dxa" w:w="426"/>
                </w:tcPr>
                <w:p>
                  <w:pPr>
                    <w:pStyle w:val="null3"/>
                  </w:pPr>
                  <w:r>
                    <w:rPr>
                      <w:rFonts w:ascii="仿宋_GB2312" w:hAnsi="仿宋_GB2312" w:cs="仿宋_GB2312" w:eastAsia="仿宋_GB2312"/>
                    </w:rPr>
                    <w:t>1.安装部位:室外及室内</w:t>
                  </w:r>
                  <w:r>
                    <w:br/>
                  </w:r>
                  <w:r>
                    <w:rPr>
                      <w:rFonts w:ascii="仿宋_GB2312" w:hAnsi="仿宋_GB2312" w:cs="仿宋_GB2312" w:eastAsia="仿宋_GB2312"/>
                    </w:rPr>
                    <w:t xml:space="preserve"> 2.介质:水</w:t>
                  </w:r>
                  <w:r>
                    <w:br/>
                  </w:r>
                  <w:r>
                    <w:rPr>
                      <w:rFonts w:ascii="仿宋_GB2312" w:hAnsi="仿宋_GB2312" w:cs="仿宋_GB2312" w:eastAsia="仿宋_GB2312"/>
                    </w:rPr>
                    <w:t xml:space="preserve"> 3.规格、压力等级:无缝钢管 DN100*4.0MM</w:t>
                  </w:r>
                  <w:r>
                    <w:br/>
                  </w:r>
                  <w:r>
                    <w:rPr>
                      <w:rFonts w:ascii="仿宋_GB2312" w:hAnsi="仿宋_GB2312" w:cs="仿宋_GB2312" w:eastAsia="仿宋_GB2312"/>
                    </w:rPr>
                    <w:t xml:space="preserve"> 4.连接形式:焊接或法兰连接</w:t>
                  </w:r>
                  <w:r>
                    <w:br/>
                  </w:r>
                  <w:r>
                    <w:rPr>
                      <w:rFonts w:ascii="仿宋_GB2312" w:hAnsi="仿宋_GB2312" w:cs="仿宋_GB2312" w:eastAsia="仿宋_GB2312"/>
                    </w:rPr>
                    <w:t xml:space="preserve"> 5.难燃B1级闭孔橡塑发泡保温材料 厚度36mm</w:t>
                  </w:r>
                  <w:r>
                    <w:br/>
                  </w:r>
                  <w:r>
                    <w:rPr>
                      <w:rFonts w:ascii="仿宋_GB2312" w:hAnsi="仿宋_GB2312" w:cs="仿宋_GB2312" w:eastAsia="仿宋_GB2312"/>
                    </w:rPr>
                    <w:t xml:space="preserve"> 6.包括管件、刷油、标识、试压、冲洗、试验、柔性防火材料封堵及其它一切所需配件及附件。</w:t>
                  </w:r>
                  <w:r>
                    <w:br/>
                  </w:r>
                  <w:r>
                    <w:rPr>
                      <w:rFonts w:ascii="仿宋_GB2312" w:hAnsi="仿宋_GB2312" w:cs="仿宋_GB2312" w:eastAsia="仿宋_GB2312"/>
                    </w:rPr>
                    <w:t xml:space="preserve"> 7.其他按相关规范要求。</w:t>
                  </w:r>
                </w:p>
              </w:tc>
              <w:tc>
                <w:tcPr>
                  <w:tcW w:type="dxa" w:w="426"/>
                </w:tcPr>
                <w:p>
                  <w:pPr>
                    <w:pStyle w:val="null3"/>
                  </w:pPr>
                  <w:r>
                    <w:rPr>
                      <w:rFonts w:ascii="仿宋_GB2312" w:hAnsi="仿宋_GB2312" w:cs="仿宋_GB2312" w:eastAsia="仿宋_GB2312"/>
                    </w:rPr>
                    <w:t>m</w:t>
                  </w:r>
                </w:p>
              </w:tc>
              <w:tc>
                <w:tcPr>
                  <w:tcW w:type="dxa" w:w="426"/>
                </w:tcPr>
                <w:p>
                  <w:pPr>
                    <w:pStyle w:val="null3"/>
                  </w:pPr>
                  <w:r>
                    <w:rPr>
                      <w:rFonts w:ascii="仿宋_GB2312" w:hAnsi="仿宋_GB2312" w:cs="仿宋_GB2312" w:eastAsia="仿宋_GB2312"/>
                    </w:rPr>
                    <w:t>148</w:t>
                  </w:r>
                </w:p>
              </w:tc>
              <w:tc>
                <w:tcPr>
                  <w:tcW w:type="dxa" w:w="426"/>
                </w:tcPr>
                <w:p>
                  <w:pPr>
                    <w:pStyle w:val="null3"/>
                  </w:pPr>
                  <w:r>
                    <w:rPr>
                      <w:rFonts w:ascii="仿宋_GB2312" w:hAnsi="仿宋_GB2312" w:cs="仿宋_GB2312" w:eastAsia="仿宋_GB2312"/>
                    </w:rPr>
                    <w:t>国标</w:t>
                  </w:r>
                </w:p>
              </w:tc>
            </w:tr>
            <w:tr>
              <w:tc>
                <w:tcPr>
                  <w:tcW w:type="dxa" w:w="426"/>
                </w:tcPr>
                <w:p>
                  <w:pPr>
                    <w:pStyle w:val="null3"/>
                  </w:pPr>
                  <w:r>
                    <w:rPr>
                      <w:rFonts w:ascii="仿宋_GB2312" w:hAnsi="仿宋_GB2312" w:cs="仿宋_GB2312" w:eastAsia="仿宋_GB2312"/>
                    </w:rPr>
                    <w:t>19</w:t>
                  </w:r>
                </w:p>
              </w:tc>
              <w:tc>
                <w:tcPr>
                  <w:tcW w:type="dxa" w:w="426"/>
                </w:tcPr>
                <w:p>
                  <w:pPr>
                    <w:pStyle w:val="null3"/>
                  </w:pPr>
                  <w:r>
                    <w:rPr>
                      <w:rFonts w:ascii="仿宋_GB2312" w:hAnsi="仿宋_GB2312" w:cs="仿宋_GB2312" w:eastAsia="仿宋_GB2312"/>
                    </w:rPr>
                    <w:t>热镀锌钢管</w:t>
                  </w:r>
                </w:p>
              </w:tc>
              <w:tc>
                <w:tcPr>
                  <w:tcW w:type="dxa" w:w="426"/>
                </w:tcPr>
                <w:p>
                  <w:pPr>
                    <w:pStyle w:val="null3"/>
                  </w:pPr>
                  <w:r>
                    <w:rPr>
                      <w:rFonts w:ascii="仿宋_GB2312" w:hAnsi="仿宋_GB2312" w:cs="仿宋_GB2312" w:eastAsia="仿宋_GB2312"/>
                    </w:rPr>
                    <w:t>1.安装部位:室外及室内</w:t>
                  </w:r>
                  <w:r>
                    <w:br/>
                  </w:r>
                  <w:r>
                    <w:rPr>
                      <w:rFonts w:ascii="仿宋_GB2312" w:hAnsi="仿宋_GB2312" w:cs="仿宋_GB2312" w:eastAsia="仿宋_GB2312"/>
                    </w:rPr>
                    <w:t xml:space="preserve"> 2.介质:水</w:t>
                  </w:r>
                  <w:r>
                    <w:br/>
                  </w:r>
                  <w:r>
                    <w:rPr>
                      <w:rFonts w:ascii="仿宋_GB2312" w:hAnsi="仿宋_GB2312" w:cs="仿宋_GB2312" w:eastAsia="仿宋_GB2312"/>
                    </w:rPr>
                    <w:t xml:space="preserve"> 3.规格、压力等级: DN65*3.25MM</w:t>
                  </w:r>
                  <w:r>
                    <w:br/>
                  </w:r>
                  <w:r>
                    <w:rPr>
                      <w:rFonts w:ascii="仿宋_GB2312" w:hAnsi="仿宋_GB2312" w:cs="仿宋_GB2312" w:eastAsia="仿宋_GB2312"/>
                    </w:rPr>
                    <w:t xml:space="preserve"> 4.连接形式:焊接或丝扣连接</w:t>
                  </w:r>
                  <w:r>
                    <w:br/>
                  </w:r>
                  <w:r>
                    <w:rPr>
                      <w:rFonts w:ascii="仿宋_GB2312" w:hAnsi="仿宋_GB2312" w:cs="仿宋_GB2312" w:eastAsia="仿宋_GB2312"/>
                    </w:rPr>
                    <w:t xml:space="preserve"> 5.难燃B1级闭孔橡塑发泡保温材料 厚度36mm</w:t>
                  </w:r>
                  <w:r>
                    <w:br/>
                  </w:r>
                  <w:r>
                    <w:rPr>
                      <w:rFonts w:ascii="仿宋_GB2312" w:hAnsi="仿宋_GB2312" w:cs="仿宋_GB2312" w:eastAsia="仿宋_GB2312"/>
                    </w:rPr>
                    <w:t xml:space="preserve"> 6.包括管件、刷油、标识、试压、冲洗、试验、柔性防火材料封堵及其它一切所需配件及附件。</w:t>
                  </w:r>
                  <w:r>
                    <w:br/>
                  </w:r>
                  <w:r>
                    <w:rPr>
                      <w:rFonts w:ascii="仿宋_GB2312" w:hAnsi="仿宋_GB2312" w:cs="仿宋_GB2312" w:eastAsia="仿宋_GB2312"/>
                    </w:rPr>
                    <w:t xml:space="preserve"> 7.其他按相关规范要求</w:t>
                  </w:r>
                </w:p>
              </w:tc>
              <w:tc>
                <w:tcPr>
                  <w:tcW w:type="dxa" w:w="426"/>
                </w:tcPr>
                <w:p>
                  <w:pPr>
                    <w:pStyle w:val="null3"/>
                  </w:pPr>
                  <w:r>
                    <w:rPr>
                      <w:rFonts w:ascii="仿宋_GB2312" w:hAnsi="仿宋_GB2312" w:cs="仿宋_GB2312" w:eastAsia="仿宋_GB2312"/>
                    </w:rPr>
                    <w:t>m</w:t>
                  </w:r>
                </w:p>
              </w:tc>
              <w:tc>
                <w:tcPr>
                  <w:tcW w:type="dxa" w:w="426"/>
                </w:tcPr>
                <w:p>
                  <w:pPr>
                    <w:pStyle w:val="null3"/>
                  </w:pPr>
                  <w:r>
                    <w:rPr>
                      <w:rFonts w:ascii="仿宋_GB2312" w:hAnsi="仿宋_GB2312" w:cs="仿宋_GB2312" w:eastAsia="仿宋_GB2312"/>
                    </w:rPr>
                    <w:t>190</w:t>
                  </w:r>
                </w:p>
              </w:tc>
              <w:tc>
                <w:tcPr>
                  <w:tcW w:type="dxa" w:w="426"/>
                </w:tcPr>
                <w:p>
                  <w:pPr>
                    <w:pStyle w:val="null3"/>
                  </w:pPr>
                  <w:r>
                    <w:rPr>
                      <w:rFonts w:ascii="仿宋_GB2312" w:hAnsi="仿宋_GB2312" w:cs="仿宋_GB2312" w:eastAsia="仿宋_GB2312"/>
                    </w:rPr>
                    <w:t>国标</w:t>
                  </w:r>
                </w:p>
              </w:tc>
            </w:tr>
            <w:tr>
              <w:tc>
                <w:tcPr>
                  <w:tcW w:type="dxa" w:w="426"/>
                </w:tcPr>
                <w:p>
                  <w:pPr>
                    <w:pStyle w:val="null3"/>
                  </w:pPr>
                  <w:r>
                    <w:rPr>
                      <w:rFonts w:ascii="仿宋_GB2312" w:hAnsi="仿宋_GB2312" w:cs="仿宋_GB2312" w:eastAsia="仿宋_GB2312"/>
                    </w:rPr>
                    <w:t>20</w:t>
                  </w:r>
                </w:p>
              </w:tc>
              <w:tc>
                <w:tcPr>
                  <w:tcW w:type="dxa" w:w="426"/>
                </w:tcPr>
                <w:p>
                  <w:pPr>
                    <w:pStyle w:val="null3"/>
                  </w:pPr>
                  <w:r>
                    <w:rPr>
                      <w:rFonts w:ascii="仿宋_GB2312" w:hAnsi="仿宋_GB2312" w:cs="仿宋_GB2312" w:eastAsia="仿宋_GB2312"/>
                    </w:rPr>
                    <w:t>热镀锌钢管</w:t>
                  </w:r>
                </w:p>
              </w:tc>
              <w:tc>
                <w:tcPr>
                  <w:tcW w:type="dxa" w:w="426"/>
                </w:tcPr>
                <w:p>
                  <w:pPr>
                    <w:pStyle w:val="null3"/>
                  </w:pPr>
                  <w:r>
                    <w:rPr>
                      <w:rFonts w:ascii="仿宋_GB2312" w:hAnsi="仿宋_GB2312" w:cs="仿宋_GB2312" w:eastAsia="仿宋_GB2312"/>
                    </w:rPr>
                    <w:t>1.安装部位:室外及室内</w:t>
                  </w:r>
                  <w:r>
                    <w:br/>
                  </w:r>
                  <w:r>
                    <w:rPr>
                      <w:rFonts w:ascii="仿宋_GB2312" w:hAnsi="仿宋_GB2312" w:cs="仿宋_GB2312" w:eastAsia="仿宋_GB2312"/>
                    </w:rPr>
                    <w:t xml:space="preserve"> 2.介质:水</w:t>
                  </w:r>
                  <w:r>
                    <w:br/>
                  </w:r>
                  <w:r>
                    <w:rPr>
                      <w:rFonts w:ascii="仿宋_GB2312" w:hAnsi="仿宋_GB2312" w:cs="仿宋_GB2312" w:eastAsia="仿宋_GB2312"/>
                    </w:rPr>
                    <w:t xml:space="preserve"> 3.规格、压力等级: DN50*3.25MM</w:t>
                  </w:r>
                  <w:r>
                    <w:br/>
                  </w:r>
                  <w:r>
                    <w:rPr>
                      <w:rFonts w:ascii="仿宋_GB2312" w:hAnsi="仿宋_GB2312" w:cs="仿宋_GB2312" w:eastAsia="仿宋_GB2312"/>
                    </w:rPr>
                    <w:t xml:space="preserve"> 4.连接形式:焊接或丝扣连接</w:t>
                  </w:r>
                  <w:r>
                    <w:br/>
                  </w:r>
                  <w:r>
                    <w:rPr>
                      <w:rFonts w:ascii="仿宋_GB2312" w:hAnsi="仿宋_GB2312" w:cs="仿宋_GB2312" w:eastAsia="仿宋_GB2312"/>
                    </w:rPr>
                    <w:t xml:space="preserve"> 5.难燃B1级闭孔橡塑发泡保温材料 厚度36mm</w:t>
                  </w:r>
                  <w:r>
                    <w:br/>
                  </w:r>
                  <w:r>
                    <w:rPr>
                      <w:rFonts w:ascii="仿宋_GB2312" w:hAnsi="仿宋_GB2312" w:cs="仿宋_GB2312" w:eastAsia="仿宋_GB2312"/>
                    </w:rPr>
                    <w:t xml:space="preserve"> 6.包括管件、刷油、标识、试压、冲洗、试验、柔性防火材料封堵及其它一切所需配件及附件。</w:t>
                  </w:r>
                  <w:r>
                    <w:br/>
                  </w:r>
                  <w:r>
                    <w:rPr>
                      <w:rFonts w:ascii="仿宋_GB2312" w:hAnsi="仿宋_GB2312" w:cs="仿宋_GB2312" w:eastAsia="仿宋_GB2312"/>
                    </w:rPr>
                    <w:t xml:space="preserve"> 7.其他按相关规范要求</w:t>
                  </w:r>
                </w:p>
              </w:tc>
              <w:tc>
                <w:tcPr>
                  <w:tcW w:type="dxa" w:w="426"/>
                </w:tcPr>
                <w:p>
                  <w:pPr>
                    <w:pStyle w:val="null3"/>
                  </w:pPr>
                  <w:r>
                    <w:rPr>
                      <w:rFonts w:ascii="仿宋_GB2312" w:hAnsi="仿宋_GB2312" w:cs="仿宋_GB2312" w:eastAsia="仿宋_GB2312"/>
                    </w:rPr>
                    <w:t>m</w:t>
                  </w:r>
                </w:p>
              </w:tc>
              <w:tc>
                <w:tcPr>
                  <w:tcW w:type="dxa" w:w="426"/>
                </w:tcPr>
                <w:p>
                  <w:pPr>
                    <w:pStyle w:val="null3"/>
                  </w:pPr>
                  <w:r>
                    <w:rPr>
                      <w:rFonts w:ascii="仿宋_GB2312" w:hAnsi="仿宋_GB2312" w:cs="仿宋_GB2312" w:eastAsia="仿宋_GB2312"/>
                    </w:rPr>
                    <w:t>138</w:t>
                  </w:r>
                </w:p>
              </w:tc>
              <w:tc>
                <w:tcPr>
                  <w:tcW w:type="dxa" w:w="426"/>
                </w:tcPr>
                <w:p>
                  <w:pPr>
                    <w:pStyle w:val="null3"/>
                  </w:pPr>
                  <w:r>
                    <w:rPr>
                      <w:rFonts w:ascii="仿宋_GB2312" w:hAnsi="仿宋_GB2312" w:cs="仿宋_GB2312" w:eastAsia="仿宋_GB2312"/>
                    </w:rPr>
                    <w:t>国标</w:t>
                  </w:r>
                </w:p>
              </w:tc>
            </w:tr>
            <w:tr>
              <w:tc>
                <w:tcPr>
                  <w:tcW w:type="dxa" w:w="426"/>
                </w:tcPr>
                <w:p>
                  <w:pPr>
                    <w:pStyle w:val="null3"/>
                  </w:pPr>
                  <w:r>
                    <w:rPr>
                      <w:rFonts w:ascii="仿宋_GB2312" w:hAnsi="仿宋_GB2312" w:cs="仿宋_GB2312" w:eastAsia="仿宋_GB2312"/>
                    </w:rPr>
                    <w:t>21</w:t>
                  </w:r>
                </w:p>
              </w:tc>
              <w:tc>
                <w:tcPr>
                  <w:tcW w:type="dxa" w:w="426"/>
                </w:tcPr>
                <w:p>
                  <w:pPr>
                    <w:pStyle w:val="null3"/>
                  </w:pPr>
                  <w:r>
                    <w:rPr>
                      <w:rFonts w:ascii="仿宋_GB2312" w:hAnsi="仿宋_GB2312" w:cs="仿宋_GB2312" w:eastAsia="仿宋_GB2312"/>
                    </w:rPr>
                    <w:t>热镀锌钢管</w:t>
                  </w:r>
                </w:p>
              </w:tc>
              <w:tc>
                <w:tcPr>
                  <w:tcW w:type="dxa" w:w="426"/>
                </w:tcPr>
                <w:p>
                  <w:pPr>
                    <w:pStyle w:val="null3"/>
                  </w:pPr>
                  <w:r>
                    <w:rPr>
                      <w:rFonts w:ascii="仿宋_GB2312" w:hAnsi="仿宋_GB2312" w:cs="仿宋_GB2312" w:eastAsia="仿宋_GB2312"/>
                    </w:rPr>
                    <w:t>1.安装部位:室外及室内</w:t>
                  </w:r>
                  <w:r>
                    <w:br/>
                  </w:r>
                  <w:r>
                    <w:rPr>
                      <w:rFonts w:ascii="仿宋_GB2312" w:hAnsi="仿宋_GB2312" w:cs="仿宋_GB2312" w:eastAsia="仿宋_GB2312"/>
                    </w:rPr>
                    <w:t xml:space="preserve"> 2.介质:水</w:t>
                  </w:r>
                  <w:r>
                    <w:br/>
                  </w:r>
                  <w:r>
                    <w:rPr>
                      <w:rFonts w:ascii="仿宋_GB2312" w:hAnsi="仿宋_GB2312" w:cs="仿宋_GB2312" w:eastAsia="仿宋_GB2312"/>
                    </w:rPr>
                    <w:t xml:space="preserve"> 3.规格、压力等级:焊接钢管 DN40*3.0MM</w:t>
                  </w:r>
                  <w:r>
                    <w:br/>
                  </w:r>
                  <w:r>
                    <w:rPr>
                      <w:rFonts w:ascii="仿宋_GB2312" w:hAnsi="仿宋_GB2312" w:cs="仿宋_GB2312" w:eastAsia="仿宋_GB2312"/>
                    </w:rPr>
                    <w:t xml:space="preserve"> 4.连接形式:焊接或丝扣连接</w:t>
                  </w:r>
                  <w:r>
                    <w:br/>
                  </w:r>
                  <w:r>
                    <w:rPr>
                      <w:rFonts w:ascii="仿宋_GB2312" w:hAnsi="仿宋_GB2312" w:cs="仿宋_GB2312" w:eastAsia="仿宋_GB2312"/>
                    </w:rPr>
                    <w:t xml:space="preserve"> 5.难燃B1级闭孔橡塑发泡保温材料 厚度36mm</w:t>
                  </w:r>
                  <w:r>
                    <w:br/>
                  </w:r>
                  <w:r>
                    <w:rPr>
                      <w:rFonts w:ascii="仿宋_GB2312" w:hAnsi="仿宋_GB2312" w:cs="仿宋_GB2312" w:eastAsia="仿宋_GB2312"/>
                    </w:rPr>
                    <w:t xml:space="preserve"> 6.包括管件、刷油、标识、试压、冲洗、试验、柔性防火材料封堵及其它一切所需配件及附件。</w:t>
                  </w:r>
                  <w:r>
                    <w:br/>
                  </w:r>
                  <w:r>
                    <w:rPr>
                      <w:rFonts w:ascii="仿宋_GB2312" w:hAnsi="仿宋_GB2312" w:cs="仿宋_GB2312" w:eastAsia="仿宋_GB2312"/>
                    </w:rPr>
                    <w:t xml:space="preserve"> 7.其他按相关规范要求。</w:t>
                  </w:r>
                </w:p>
              </w:tc>
              <w:tc>
                <w:tcPr>
                  <w:tcW w:type="dxa" w:w="426"/>
                </w:tcPr>
                <w:p>
                  <w:pPr>
                    <w:pStyle w:val="null3"/>
                  </w:pPr>
                  <w:r>
                    <w:rPr>
                      <w:rFonts w:ascii="仿宋_GB2312" w:hAnsi="仿宋_GB2312" w:cs="仿宋_GB2312" w:eastAsia="仿宋_GB2312"/>
                    </w:rPr>
                    <w:t>m</w:t>
                  </w:r>
                </w:p>
              </w:tc>
              <w:tc>
                <w:tcPr>
                  <w:tcW w:type="dxa" w:w="426"/>
                </w:tcPr>
                <w:p>
                  <w:pPr>
                    <w:pStyle w:val="null3"/>
                  </w:pPr>
                  <w:r>
                    <w:rPr>
                      <w:rFonts w:ascii="仿宋_GB2312" w:hAnsi="仿宋_GB2312" w:cs="仿宋_GB2312" w:eastAsia="仿宋_GB2312"/>
                    </w:rPr>
                    <w:t>32</w:t>
                  </w:r>
                </w:p>
              </w:tc>
              <w:tc>
                <w:tcPr>
                  <w:tcW w:type="dxa" w:w="426"/>
                </w:tcPr>
                <w:p>
                  <w:pPr>
                    <w:pStyle w:val="null3"/>
                  </w:pPr>
                  <w:r>
                    <w:rPr>
                      <w:rFonts w:ascii="仿宋_GB2312" w:hAnsi="仿宋_GB2312" w:cs="仿宋_GB2312" w:eastAsia="仿宋_GB2312"/>
                    </w:rPr>
                    <w:t>国标</w:t>
                  </w:r>
                </w:p>
              </w:tc>
            </w:tr>
            <w:tr>
              <w:tc>
                <w:tcPr>
                  <w:tcW w:type="dxa" w:w="426"/>
                </w:tcPr>
                <w:p>
                  <w:pPr>
                    <w:pStyle w:val="null3"/>
                  </w:pPr>
                  <w:r>
                    <w:rPr>
                      <w:rFonts w:ascii="仿宋_GB2312" w:hAnsi="仿宋_GB2312" w:cs="仿宋_GB2312" w:eastAsia="仿宋_GB2312"/>
                    </w:rPr>
                    <w:t>22</w:t>
                  </w:r>
                </w:p>
              </w:tc>
              <w:tc>
                <w:tcPr>
                  <w:tcW w:type="dxa" w:w="426"/>
                </w:tcPr>
                <w:p>
                  <w:pPr>
                    <w:pStyle w:val="null3"/>
                  </w:pPr>
                  <w:r>
                    <w:rPr>
                      <w:rFonts w:ascii="仿宋_GB2312" w:hAnsi="仿宋_GB2312" w:cs="仿宋_GB2312" w:eastAsia="仿宋_GB2312"/>
                    </w:rPr>
                    <w:t>热镀锌钢管</w:t>
                  </w:r>
                </w:p>
              </w:tc>
              <w:tc>
                <w:tcPr>
                  <w:tcW w:type="dxa" w:w="426"/>
                </w:tcPr>
                <w:p>
                  <w:pPr>
                    <w:pStyle w:val="null3"/>
                  </w:pPr>
                  <w:r>
                    <w:rPr>
                      <w:rFonts w:ascii="仿宋_GB2312" w:hAnsi="仿宋_GB2312" w:cs="仿宋_GB2312" w:eastAsia="仿宋_GB2312"/>
                    </w:rPr>
                    <w:t>1.安装部位:室外及室内</w:t>
                  </w:r>
                  <w:r>
                    <w:br/>
                  </w:r>
                  <w:r>
                    <w:rPr>
                      <w:rFonts w:ascii="仿宋_GB2312" w:hAnsi="仿宋_GB2312" w:cs="仿宋_GB2312" w:eastAsia="仿宋_GB2312"/>
                    </w:rPr>
                    <w:t xml:space="preserve"> 2.介质:水</w:t>
                  </w:r>
                  <w:r>
                    <w:br/>
                  </w:r>
                  <w:r>
                    <w:rPr>
                      <w:rFonts w:ascii="仿宋_GB2312" w:hAnsi="仿宋_GB2312" w:cs="仿宋_GB2312" w:eastAsia="仿宋_GB2312"/>
                    </w:rPr>
                    <w:t xml:space="preserve"> 3.规格、压力等级:焊接钢管 DN32*3.00MM</w:t>
                  </w:r>
                  <w:r>
                    <w:br/>
                  </w:r>
                  <w:r>
                    <w:rPr>
                      <w:rFonts w:ascii="仿宋_GB2312" w:hAnsi="仿宋_GB2312" w:cs="仿宋_GB2312" w:eastAsia="仿宋_GB2312"/>
                    </w:rPr>
                    <w:t xml:space="preserve"> 4.连接形式:焊接或丝扣连接</w:t>
                  </w:r>
                  <w:r>
                    <w:br/>
                  </w:r>
                  <w:r>
                    <w:rPr>
                      <w:rFonts w:ascii="仿宋_GB2312" w:hAnsi="仿宋_GB2312" w:cs="仿宋_GB2312" w:eastAsia="仿宋_GB2312"/>
                    </w:rPr>
                    <w:t xml:space="preserve"> 5.难燃B1级闭孔橡塑发泡保温材料 厚度36mm</w:t>
                  </w:r>
                  <w:r>
                    <w:br/>
                  </w:r>
                  <w:r>
                    <w:rPr>
                      <w:rFonts w:ascii="仿宋_GB2312" w:hAnsi="仿宋_GB2312" w:cs="仿宋_GB2312" w:eastAsia="仿宋_GB2312"/>
                    </w:rPr>
                    <w:t xml:space="preserve"> 6.包括管件、刷油、标识、试压、冲洗、试验、柔性防火材料封堵及其它一切所需配件及附件。</w:t>
                  </w:r>
                  <w:r>
                    <w:br/>
                  </w:r>
                  <w:r>
                    <w:rPr>
                      <w:rFonts w:ascii="仿宋_GB2312" w:hAnsi="仿宋_GB2312" w:cs="仿宋_GB2312" w:eastAsia="仿宋_GB2312"/>
                    </w:rPr>
                    <w:t xml:space="preserve"> 7.其他按相关规范要求</w:t>
                  </w:r>
                </w:p>
              </w:tc>
              <w:tc>
                <w:tcPr>
                  <w:tcW w:type="dxa" w:w="426"/>
                </w:tcPr>
                <w:p>
                  <w:pPr>
                    <w:pStyle w:val="null3"/>
                  </w:pPr>
                  <w:r>
                    <w:rPr>
                      <w:rFonts w:ascii="仿宋_GB2312" w:hAnsi="仿宋_GB2312" w:cs="仿宋_GB2312" w:eastAsia="仿宋_GB2312"/>
                    </w:rPr>
                    <w:t>m</w:t>
                  </w:r>
                </w:p>
              </w:tc>
              <w:tc>
                <w:tcPr>
                  <w:tcW w:type="dxa" w:w="426"/>
                </w:tcPr>
                <w:p>
                  <w:pPr>
                    <w:pStyle w:val="null3"/>
                  </w:pPr>
                  <w:r>
                    <w:rPr>
                      <w:rFonts w:ascii="仿宋_GB2312" w:hAnsi="仿宋_GB2312" w:cs="仿宋_GB2312" w:eastAsia="仿宋_GB2312"/>
                    </w:rPr>
                    <w:t>16</w:t>
                  </w:r>
                </w:p>
              </w:tc>
              <w:tc>
                <w:tcPr>
                  <w:tcW w:type="dxa" w:w="426"/>
                </w:tcPr>
                <w:p>
                  <w:pPr>
                    <w:pStyle w:val="null3"/>
                  </w:pPr>
                  <w:r>
                    <w:rPr>
                      <w:rFonts w:ascii="仿宋_GB2312" w:hAnsi="仿宋_GB2312" w:cs="仿宋_GB2312" w:eastAsia="仿宋_GB2312"/>
                    </w:rPr>
                    <w:t>国标</w:t>
                  </w:r>
                </w:p>
              </w:tc>
            </w:tr>
            <w:tr>
              <w:tc>
                <w:tcPr>
                  <w:tcW w:type="dxa" w:w="426"/>
                </w:tcPr>
                <w:p>
                  <w:pPr>
                    <w:pStyle w:val="null3"/>
                  </w:pPr>
                  <w:r>
                    <w:rPr>
                      <w:rFonts w:ascii="仿宋_GB2312" w:hAnsi="仿宋_GB2312" w:cs="仿宋_GB2312" w:eastAsia="仿宋_GB2312"/>
                    </w:rPr>
                    <w:t>23</w:t>
                  </w:r>
                </w:p>
              </w:tc>
              <w:tc>
                <w:tcPr>
                  <w:tcW w:type="dxa" w:w="426"/>
                </w:tcPr>
                <w:p>
                  <w:pPr>
                    <w:pStyle w:val="null3"/>
                  </w:pPr>
                  <w:r>
                    <w:rPr>
                      <w:rFonts w:ascii="仿宋_GB2312" w:hAnsi="仿宋_GB2312" w:cs="仿宋_GB2312" w:eastAsia="仿宋_GB2312"/>
                    </w:rPr>
                    <w:t>热镀锌钢管</w:t>
                  </w:r>
                </w:p>
              </w:tc>
              <w:tc>
                <w:tcPr>
                  <w:tcW w:type="dxa" w:w="426"/>
                </w:tcPr>
                <w:p>
                  <w:pPr>
                    <w:pStyle w:val="null3"/>
                  </w:pPr>
                  <w:r>
                    <w:rPr>
                      <w:rFonts w:ascii="仿宋_GB2312" w:hAnsi="仿宋_GB2312" w:cs="仿宋_GB2312" w:eastAsia="仿宋_GB2312"/>
                    </w:rPr>
                    <w:t>1.安装部位:室外及室内</w:t>
                  </w:r>
                  <w:r>
                    <w:br/>
                  </w:r>
                  <w:r>
                    <w:rPr>
                      <w:rFonts w:ascii="仿宋_GB2312" w:hAnsi="仿宋_GB2312" w:cs="仿宋_GB2312" w:eastAsia="仿宋_GB2312"/>
                    </w:rPr>
                    <w:t xml:space="preserve"> 2.介质:采暖</w:t>
                  </w:r>
                  <w:r>
                    <w:br/>
                  </w:r>
                  <w:r>
                    <w:rPr>
                      <w:rFonts w:ascii="仿宋_GB2312" w:hAnsi="仿宋_GB2312" w:cs="仿宋_GB2312" w:eastAsia="仿宋_GB2312"/>
                    </w:rPr>
                    <w:t xml:space="preserve"> 3.规格、压力等级:镀锌钢管 DN25*2.75MM</w:t>
                  </w:r>
                  <w:r>
                    <w:br/>
                  </w:r>
                  <w:r>
                    <w:rPr>
                      <w:rFonts w:ascii="仿宋_GB2312" w:hAnsi="仿宋_GB2312" w:cs="仿宋_GB2312" w:eastAsia="仿宋_GB2312"/>
                    </w:rPr>
                    <w:t xml:space="preserve"> 4.连接形式:焊接或丝扣连接</w:t>
                  </w:r>
                  <w:r>
                    <w:br/>
                  </w:r>
                  <w:r>
                    <w:rPr>
                      <w:rFonts w:ascii="仿宋_GB2312" w:hAnsi="仿宋_GB2312" w:cs="仿宋_GB2312" w:eastAsia="仿宋_GB2312"/>
                    </w:rPr>
                    <w:t xml:space="preserve"> 5.难燃B1级闭孔橡塑发泡保温材料 厚度36mm</w:t>
                  </w:r>
                  <w:r>
                    <w:br/>
                  </w:r>
                  <w:r>
                    <w:rPr>
                      <w:rFonts w:ascii="仿宋_GB2312" w:hAnsi="仿宋_GB2312" w:cs="仿宋_GB2312" w:eastAsia="仿宋_GB2312"/>
                    </w:rPr>
                    <w:t xml:space="preserve"> 6.包括管件、刷油、标识、试压、冲洗、试验、柔性防火材料封堵及其它一切所需配件及附件。</w:t>
                  </w:r>
                  <w:r>
                    <w:br/>
                  </w:r>
                  <w:r>
                    <w:rPr>
                      <w:rFonts w:ascii="仿宋_GB2312" w:hAnsi="仿宋_GB2312" w:cs="仿宋_GB2312" w:eastAsia="仿宋_GB2312"/>
                    </w:rPr>
                    <w:t xml:space="preserve"> 7.其他按相关规范要求</w:t>
                  </w:r>
                </w:p>
              </w:tc>
              <w:tc>
                <w:tcPr>
                  <w:tcW w:type="dxa" w:w="426"/>
                </w:tcPr>
                <w:p>
                  <w:pPr>
                    <w:pStyle w:val="null3"/>
                  </w:pPr>
                  <w:r>
                    <w:rPr>
                      <w:rFonts w:ascii="仿宋_GB2312" w:hAnsi="仿宋_GB2312" w:cs="仿宋_GB2312" w:eastAsia="仿宋_GB2312"/>
                    </w:rPr>
                    <w:t>m</w:t>
                  </w:r>
                </w:p>
              </w:tc>
              <w:tc>
                <w:tcPr>
                  <w:tcW w:type="dxa" w:w="426"/>
                </w:tcPr>
                <w:p>
                  <w:pPr>
                    <w:pStyle w:val="null3"/>
                  </w:pPr>
                  <w:r>
                    <w:rPr>
                      <w:rFonts w:ascii="仿宋_GB2312" w:hAnsi="仿宋_GB2312" w:cs="仿宋_GB2312" w:eastAsia="仿宋_GB2312"/>
                    </w:rPr>
                    <w:t>96</w:t>
                  </w:r>
                </w:p>
              </w:tc>
              <w:tc>
                <w:tcPr>
                  <w:tcW w:type="dxa" w:w="426"/>
                </w:tcPr>
                <w:p>
                  <w:pPr>
                    <w:pStyle w:val="null3"/>
                  </w:pPr>
                  <w:r>
                    <w:rPr>
                      <w:rFonts w:ascii="仿宋_GB2312" w:hAnsi="仿宋_GB2312" w:cs="仿宋_GB2312" w:eastAsia="仿宋_GB2312"/>
                    </w:rPr>
                    <w:t>国标</w:t>
                  </w:r>
                </w:p>
              </w:tc>
            </w:tr>
            <w:tr>
              <w:tc>
                <w:tcPr>
                  <w:tcW w:type="dxa" w:w="426"/>
                </w:tcPr>
                <w:p>
                  <w:pPr>
                    <w:pStyle w:val="null3"/>
                  </w:pPr>
                  <w:r>
                    <w:rPr>
                      <w:rFonts w:ascii="仿宋_GB2312" w:hAnsi="仿宋_GB2312" w:cs="仿宋_GB2312" w:eastAsia="仿宋_GB2312"/>
                    </w:rPr>
                    <w:t>24</w:t>
                  </w:r>
                </w:p>
              </w:tc>
              <w:tc>
                <w:tcPr>
                  <w:tcW w:type="dxa" w:w="426"/>
                </w:tcPr>
                <w:p>
                  <w:pPr>
                    <w:pStyle w:val="null3"/>
                  </w:pPr>
                  <w:r>
                    <w:rPr>
                      <w:rFonts w:ascii="仿宋_GB2312" w:hAnsi="仿宋_GB2312" w:cs="仿宋_GB2312" w:eastAsia="仿宋_GB2312"/>
                    </w:rPr>
                    <w:t>涡轮对夹蝶阀</w:t>
                  </w:r>
                </w:p>
              </w:tc>
              <w:tc>
                <w:tcPr>
                  <w:tcW w:type="dxa" w:w="426"/>
                </w:tcPr>
                <w:p>
                  <w:pPr>
                    <w:pStyle w:val="null3"/>
                  </w:pPr>
                  <w:r>
                    <w:rPr>
                      <w:rFonts w:ascii="仿宋_GB2312" w:hAnsi="仿宋_GB2312" w:cs="仿宋_GB2312" w:eastAsia="仿宋_GB2312"/>
                    </w:rPr>
                    <w:t>1.类型:蝶阀</w:t>
                  </w:r>
                  <w:r>
                    <w:br/>
                  </w:r>
                  <w:r>
                    <w:rPr>
                      <w:rFonts w:ascii="仿宋_GB2312" w:hAnsi="仿宋_GB2312" w:cs="仿宋_GB2312" w:eastAsia="仿宋_GB2312"/>
                    </w:rPr>
                    <w:t xml:space="preserve"> 2.材质:铸钢</w:t>
                  </w:r>
                  <w:r>
                    <w:br/>
                  </w:r>
                  <w:r>
                    <w:rPr>
                      <w:rFonts w:ascii="仿宋_GB2312" w:hAnsi="仿宋_GB2312" w:cs="仿宋_GB2312" w:eastAsia="仿宋_GB2312"/>
                    </w:rPr>
                    <w:t xml:space="preserve"> 3.规格、压力等级:DN200</w:t>
                  </w:r>
                  <w:r>
                    <w:br/>
                  </w:r>
                  <w:r>
                    <w:rPr>
                      <w:rFonts w:ascii="仿宋_GB2312" w:hAnsi="仿宋_GB2312" w:cs="仿宋_GB2312" w:eastAsia="仿宋_GB2312"/>
                    </w:rPr>
                    <w:t xml:space="preserve"> 4.连接形式:法兰连接</w:t>
                  </w:r>
                  <w:r>
                    <w:br/>
                  </w:r>
                  <w:r>
                    <w:rPr>
                      <w:rFonts w:ascii="仿宋_GB2312" w:hAnsi="仿宋_GB2312" w:cs="仿宋_GB2312" w:eastAsia="仿宋_GB2312"/>
                    </w:rPr>
                    <w:t xml:space="preserve"> 5.其他按相关规范要求</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国标</w:t>
                  </w:r>
                </w:p>
              </w:tc>
            </w:tr>
            <w:tr>
              <w:tc>
                <w:tcPr>
                  <w:tcW w:type="dxa" w:w="426"/>
                </w:tcPr>
                <w:p>
                  <w:pPr>
                    <w:pStyle w:val="null3"/>
                  </w:pPr>
                  <w:r>
                    <w:rPr>
                      <w:rFonts w:ascii="仿宋_GB2312" w:hAnsi="仿宋_GB2312" w:cs="仿宋_GB2312" w:eastAsia="仿宋_GB2312"/>
                    </w:rPr>
                    <w:t>25</w:t>
                  </w:r>
                </w:p>
              </w:tc>
              <w:tc>
                <w:tcPr>
                  <w:tcW w:type="dxa" w:w="426"/>
                </w:tcPr>
                <w:p>
                  <w:pPr>
                    <w:pStyle w:val="null3"/>
                  </w:pPr>
                  <w:r>
                    <w:rPr>
                      <w:rFonts w:ascii="仿宋_GB2312" w:hAnsi="仿宋_GB2312" w:cs="仿宋_GB2312" w:eastAsia="仿宋_GB2312"/>
                    </w:rPr>
                    <w:t>电动调节阀</w:t>
                  </w:r>
                </w:p>
              </w:tc>
              <w:tc>
                <w:tcPr>
                  <w:tcW w:type="dxa" w:w="426"/>
                </w:tcPr>
                <w:p>
                  <w:pPr>
                    <w:pStyle w:val="null3"/>
                  </w:pPr>
                  <w:r>
                    <w:rPr>
                      <w:rFonts w:ascii="仿宋_GB2312" w:hAnsi="仿宋_GB2312" w:cs="仿宋_GB2312" w:eastAsia="仿宋_GB2312"/>
                    </w:rPr>
                    <w:t>1.类型:电动阀</w:t>
                  </w:r>
                  <w:r>
                    <w:br/>
                  </w:r>
                  <w:r>
                    <w:rPr>
                      <w:rFonts w:ascii="仿宋_GB2312" w:hAnsi="仿宋_GB2312" w:cs="仿宋_GB2312" w:eastAsia="仿宋_GB2312"/>
                    </w:rPr>
                    <w:t xml:space="preserve"> 2.规格、压力等级:DN200</w:t>
                  </w:r>
                  <w:r>
                    <w:br/>
                  </w:r>
                  <w:r>
                    <w:rPr>
                      <w:rFonts w:ascii="仿宋_GB2312" w:hAnsi="仿宋_GB2312" w:cs="仿宋_GB2312" w:eastAsia="仿宋_GB2312"/>
                    </w:rPr>
                    <w:t xml:space="preserve"> 3.其他按相关规范要求</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国标</w:t>
                  </w:r>
                </w:p>
              </w:tc>
            </w:tr>
            <w:tr>
              <w:tc>
                <w:tcPr>
                  <w:tcW w:type="dxa" w:w="426"/>
                </w:tcPr>
                <w:p>
                  <w:pPr>
                    <w:pStyle w:val="null3"/>
                  </w:pPr>
                  <w:r>
                    <w:rPr>
                      <w:rFonts w:ascii="仿宋_GB2312" w:hAnsi="仿宋_GB2312" w:cs="仿宋_GB2312" w:eastAsia="仿宋_GB2312"/>
                    </w:rPr>
                    <w:t>26</w:t>
                  </w:r>
                </w:p>
              </w:tc>
              <w:tc>
                <w:tcPr>
                  <w:tcW w:type="dxa" w:w="426"/>
                </w:tcPr>
                <w:p>
                  <w:pPr>
                    <w:pStyle w:val="null3"/>
                  </w:pPr>
                  <w:r>
                    <w:rPr>
                      <w:rFonts w:ascii="仿宋_GB2312" w:hAnsi="仿宋_GB2312" w:cs="仿宋_GB2312" w:eastAsia="仿宋_GB2312"/>
                    </w:rPr>
                    <w:t>压差旁通阀</w:t>
                  </w:r>
                </w:p>
              </w:tc>
              <w:tc>
                <w:tcPr>
                  <w:tcW w:type="dxa" w:w="426"/>
                </w:tcPr>
                <w:p>
                  <w:pPr>
                    <w:pStyle w:val="null3"/>
                  </w:pPr>
                  <w:r>
                    <w:rPr>
                      <w:rFonts w:ascii="仿宋_GB2312" w:hAnsi="仿宋_GB2312" w:cs="仿宋_GB2312" w:eastAsia="仿宋_GB2312"/>
                    </w:rPr>
                    <w:t>1.类型:压差旁通阀</w:t>
                  </w:r>
                  <w:r>
                    <w:br/>
                  </w:r>
                  <w:r>
                    <w:rPr>
                      <w:rFonts w:ascii="仿宋_GB2312" w:hAnsi="仿宋_GB2312" w:cs="仿宋_GB2312" w:eastAsia="仿宋_GB2312"/>
                    </w:rPr>
                    <w:t xml:space="preserve"> 2.规格、压力等级:DN200</w:t>
                  </w:r>
                  <w:r>
                    <w:br/>
                  </w:r>
                  <w:r>
                    <w:rPr>
                      <w:rFonts w:ascii="仿宋_GB2312" w:hAnsi="仿宋_GB2312" w:cs="仿宋_GB2312" w:eastAsia="仿宋_GB2312"/>
                    </w:rPr>
                    <w:t xml:space="preserve"> 3.连接形式:法兰连接</w:t>
                  </w:r>
                  <w:r>
                    <w:br/>
                  </w:r>
                  <w:r>
                    <w:rPr>
                      <w:rFonts w:ascii="仿宋_GB2312" w:hAnsi="仿宋_GB2312" w:cs="仿宋_GB2312" w:eastAsia="仿宋_GB2312"/>
                    </w:rPr>
                    <w:t xml:space="preserve"> 4.其他按相关规范要求</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国标</w:t>
                  </w:r>
                </w:p>
              </w:tc>
            </w:tr>
            <w:tr>
              <w:tc>
                <w:tcPr>
                  <w:tcW w:type="dxa" w:w="426"/>
                </w:tcPr>
                <w:p>
                  <w:pPr>
                    <w:pStyle w:val="null3"/>
                  </w:pPr>
                  <w:r>
                    <w:rPr>
                      <w:rFonts w:ascii="仿宋_GB2312" w:hAnsi="仿宋_GB2312" w:cs="仿宋_GB2312" w:eastAsia="仿宋_GB2312"/>
                    </w:rPr>
                    <w:t>27</w:t>
                  </w:r>
                </w:p>
              </w:tc>
              <w:tc>
                <w:tcPr>
                  <w:tcW w:type="dxa" w:w="426"/>
                </w:tcPr>
                <w:p>
                  <w:pPr>
                    <w:pStyle w:val="null3"/>
                  </w:pPr>
                  <w:r>
                    <w:rPr>
                      <w:rFonts w:ascii="仿宋_GB2312" w:hAnsi="仿宋_GB2312" w:cs="仿宋_GB2312" w:eastAsia="仿宋_GB2312"/>
                    </w:rPr>
                    <w:t>止回阀</w:t>
                  </w:r>
                </w:p>
              </w:tc>
              <w:tc>
                <w:tcPr>
                  <w:tcW w:type="dxa" w:w="426"/>
                </w:tcPr>
                <w:p>
                  <w:pPr>
                    <w:pStyle w:val="null3"/>
                  </w:pPr>
                  <w:r>
                    <w:rPr>
                      <w:rFonts w:ascii="仿宋_GB2312" w:hAnsi="仿宋_GB2312" w:cs="仿宋_GB2312" w:eastAsia="仿宋_GB2312"/>
                    </w:rPr>
                    <w:t>1.类型:止回阀</w:t>
                  </w:r>
                  <w:r>
                    <w:br/>
                  </w:r>
                  <w:r>
                    <w:rPr>
                      <w:rFonts w:ascii="仿宋_GB2312" w:hAnsi="仿宋_GB2312" w:cs="仿宋_GB2312" w:eastAsia="仿宋_GB2312"/>
                    </w:rPr>
                    <w:t xml:space="preserve"> 2.规格、压力等级:DN200</w:t>
                  </w:r>
                  <w:r>
                    <w:br/>
                  </w:r>
                  <w:r>
                    <w:rPr>
                      <w:rFonts w:ascii="仿宋_GB2312" w:hAnsi="仿宋_GB2312" w:cs="仿宋_GB2312" w:eastAsia="仿宋_GB2312"/>
                    </w:rPr>
                    <w:t xml:space="preserve"> 3.连接形式:法兰连接</w:t>
                  </w:r>
                  <w:r>
                    <w:br/>
                  </w:r>
                  <w:r>
                    <w:rPr>
                      <w:rFonts w:ascii="仿宋_GB2312" w:hAnsi="仿宋_GB2312" w:cs="仿宋_GB2312" w:eastAsia="仿宋_GB2312"/>
                    </w:rPr>
                    <w:t xml:space="preserve"> 4.其他按相关规范要求</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国标</w:t>
                  </w:r>
                </w:p>
              </w:tc>
            </w:tr>
            <w:tr>
              <w:tc>
                <w:tcPr>
                  <w:tcW w:type="dxa" w:w="426"/>
                </w:tcPr>
                <w:p>
                  <w:pPr>
                    <w:pStyle w:val="null3"/>
                  </w:pPr>
                  <w:r>
                    <w:rPr>
                      <w:rFonts w:ascii="仿宋_GB2312" w:hAnsi="仿宋_GB2312" w:cs="仿宋_GB2312" w:eastAsia="仿宋_GB2312"/>
                    </w:rPr>
                    <w:t>28</w:t>
                  </w:r>
                </w:p>
              </w:tc>
              <w:tc>
                <w:tcPr>
                  <w:tcW w:type="dxa" w:w="426"/>
                </w:tcPr>
                <w:p>
                  <w:pPr>
                    <w:pStyle w:val="null3"/>
                  </w:pPr>
                  <w:r>
                    <w:rPr>
                      <w:rFonts w:ascii="仿宋_GB2312" w:hAnsi="仿宋_GB2312" w:cs="仿宋_GB2312" w:eastAsia="仿宋_GB2312"/>
                    </w:rPr>
                    <w:t>Y型过滤器</w:t>
                  </w:r>
                </w:p>
              </w:tc>
              <w:tc>
                <w:tcPr>
                  <w:tcW w:type="dxa" w:w="426"/>
                </w:tcPr>
                <w:p>
                  <w:pPr>
                    <w:pStyle w:val="null3"/>
                  </w:pPr>
                  <w:r>
                    <w:rPr>
                      <w:rFonts w:ascii="仿宋_GB2312" w:hAnsi="仿宋_GB2312" w:cs="仿宋_GB2312" w:eastAsia="仿宋_GB2312"/>
                    </w:rPr>
                    <w:t>1.名称:Y型过滤器DN200</w:t>
                  </w:r>
                  <w:r>
                    <w:br/>
                  </w:r>
                  <w:r>
                    <w:rPr>
                      <w:rFonts w:ascii="仿宋_GB2312" w:hAnsi="仿宋_GB2312" w:cs="仿宋_GB2312" w:eastAsia="仿宋_GB2312"/>
                    </w:rPr>
                    <w:t xml:space="preserve"> 2.其他按相关规范要求</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国标</w:t>
                  </w:r>
                </w:p>
              </w:tc>
            </w:tr>
            <w:tr>
              <w:tc>
                <w:tcPr>
                  <w:tcW w:type="dxa" w:w="426"/>
                </w:tcPr>
                <w:p>
                  <w:pPr>
                    <w:pStyle w:val="null3"/>
                  </w:pPr>
                  <w:r>
                    <w:rPr>
                      <w:rFonts w:ascii="仿宋_GB2312" w:hAnsi="仿宋_GB2312" w:cs="仿宋_GB2312" w:eastAsia="仿宋_GB2312"/>
                    </w:rPr>
                    <w:t>29</w:t>
                  </w:r>
                </w:p>
              </w:tc>
              <w:tc>
                <w:tcPr>
                  <w:tcW w:type="dxa" w:w="426"/>
                </w:tcPr>
                <w:p>
                  <w:pPr>
                    <w:pStyle w:val="null3"/>
                  </w:pPr>
                  <w:r>
                    <w:rPr>
                      <w:rFonts w:ascii="仿宋_GB2312" w:hAnsi="仿宋_GB2312" w:cs="仿宋_GB2312" w:eastAsia="仿宋_GB2312"/>
                    </w:rPr>
                    <w:t>涡轮对夹蝶阀</w:t>
                  </w:r>
                </w:p>
              </w:tc>
              <w:tc>
                <w:tcPr>
                  <w:tcW w:type="dxa" w:w="426"/>
                </w:tcPr>
                <w:p>
                  <w:pPr>
                    <w:pStyle w:val="null3"/>
                  </w:pPr>
                  <w:r>
                    <w:rPr>
                      <w:rFonts w:ascii="仿宋_GB2312" w:hAnsi="仿宋_GB2312" w:cs="仿宋_GB2312" w:eastAsia="仿宋_GB2312"/>
                    </w:rPr>
                    <w:t>1.类型:蝶阀</w:t>
                  </w:r>
                  <w:r>
                    <w:br/>
                  </w:r>
                  <w:r>
                    <w:rPr>
                      <w:rFonts w:ascii="仿宋_GB2312" w:hAnsi="仿宋_GB2312" w:cs="仿宋_GB2312" w:eastAsia="仿宋_GB2312"/>
                    </w:rPr>
                    <w:t xml:space="preserve"> 2.材质:铸钢</w:t>
                  </w:r>
                  <w:r>
                    <w:br/>
                  </w:r>
                  <w:r>
                    <w:rPr>
                      <w:rFonts w:ascii="仿宋_GB2312" w:hAnsi="仿宋_GB2312" w:cs="仿宋_GB2312" w:eastAsia="仿宋_GB2312"/>
                    </w:rPr>
                    <w:t xml:space="preserve"> 3.规格、压力等级:DN150</w:t>
                  </w:r>
                  <w:r>
                    <w:br/>
                  </w:r>
                  <w:r>
                    <w:rPr>
                      <w:rFonts w:ascii="仿宋_GB2312" w:hAnsi="仿宋_GB2312" w:cs="仿宋_GB2312" w:eastAsia="仿宋_GB2312"/>
                    </w:rPr>
                    <w:t xml:space="preserve"> 4.连接形式:法兰连接</w:t>
                  </w:r>
                  <w:r>
                    <w:br/>
                  </w:r>
                  <w:r>
                    <w:rPr>
                      <w:rFonts w:ascii="仿宋_GB2312" w:hAnsi="仿宋_GB2312" w:cs="仿宋_GB2312" w:eastAsia="仿宋_GB2312"/>
                    </w:rPr>
                    <w:t xml:space="preserve"> 5.其他按相关规范要求</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12</w:t>
                  </w:r>
                </w:p>
              </w:tc>
              <w:tc>
                <w:tcPr>
                  <w:tcW w:type="dxa" w:w="426"/>
                </w:tcPr>
                <w:p>
                  <w:pPr>
                    <w:pStyle w:val="null3"/>
                  </w:pPr>
                  <w:r>
                    <w:rPr>
                      <w:rFonts w:ascii="仿宋_GB2312" w:hAnsi="仿宋_GB2312" w:cs="仿宋_GB2312" w:eastAsia="仿宋_GB2312"/>
                    </w:rPr>
                    <w:t>国标</w:t>
                  </w:r>
                </w:p>
              </w:tc>
            </w:tr>
            <w:tr>
              <w:tc>
                <w:tcPr>
                  <w:tcW w:type="dxa" w:w="426"/>
                </w:tcPr>
                <w:p>
                  <w:pPr>
                    <w:pStyle w:val="null3"/>
                  </w:pPr>
                  <w:r>
                    <w:rPr>
                      <w:rFonts w:ascii="仿宋_GB2312" w:hAnsi="仿宋_GB2312" w:cs="仿宋_GB2312" w:eastAsia="仿宋_GB2312"/>
                    </w:rPr>
                    <w:t>30</w:t>
                  </w:r>
                </w:p>
              </w:tc>
              <w:tc>
                <w:tcPr>
                  <w:tcW w:type="dxa" w:w="426"/>
                </w:tcPr>
                <w:p>
                  <w:pPr>
                    <w:pStyle w:val="null3"/>
                  </w:pPr>
                  <w:r>
                    <w:rPr>
                      <w:rFonts w:ascii="仿宋_GB2312" w:hAnsi="仿宋_GB2312" w:cs="仿宋_GB2312" w:eastAsia="仿宋_GB2312"/>
                    </w:rPr>
                    <w:t>电动阀</w:t>
                  </w:r>
                </w:p>
              </w:tc>
              <w:tc>
                <w:tcPr>
                  <w:tcW w:type="dxa" w:w="426"/>
                </w:tcPr>
                <w:p>
                  <w:pPr>
                    <w:pStyle w:val="null3"/>
                  </w:pPr>
                  <w:r>
                    <w:rPr>
                      <w:rFonts w:ascii="仿宋_GB2312" w:hAnsi="仿宋_GB2312" w:cs="仿宋_GB2312" w:eastAsia="仿宋_GB2312"/>
                    </w:rPr>
                    <w:t>1.类型:电动阀</w:t>
                  </w:r>
                  <w:r>
                    <w:br/>
                  </w:r>
                  <w:r>
                    <w:rPr>
                      <w:rFonts w:ascii="仿宋_GB2312" w:hAnsi="仿宋_GB2312" w:cs="仿宋_GB2312" w:eastAsia="仿宋_GB2312"/>
                    </w:rPr>
                    <w:t xml:space="preserve"> 2.规格、压力等级:DN150</w:t>
                  </w:r>
                  <w:r>
                    <w:br/>
                  </w:r>
                  <w:r>
                    <w:rPr>
                      <w:rFonts w:ascii="仿宋_GB2312" w:hAnsi="仿宋_GB2312" w:cs="仿宋_GB2312" w:eastAsia="仿宋_GB2312"/>
                    </w:rPr>
                    <w:t xml:space="preserve"> 3.连接形式:螺纹连接</w:t>
                  </w:r>
                  <w:r>
                    <w:br/>
                  </w:r>
                  <w:r>
                    <w:rPr>
                      <w:rFonts w:ascii="仿宋_GB2312" w:hAnsi="仿宋_GB2312" w:cs="仿宋_GB2312" w:eastAsia="仿宋_GB2312"/>
                    </w:rPr>
                    <w:t xml:space="preserve"> 4.其他按相关规范要求</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4</w:t>
                  </w:r>
                </w:p>
              </w:tc>
              <w:tc>
                <w:tcPr>
                  <w:tcW w:type="dxa" w:w="426"/>
                </w:tcPr>
                <w:p>
                  <w:pPr>
                    <w:pStyle w:val="null3"/>
                  </w:pPr>
                  <w:r>
                    <w:rPr>
                      <w:rFonts w:ascii="仿宋_GB2312" w:hAnsi="仿宋_GB2312" w:cs="仿宋_GB2312" w:eastAsia="仿宋_GB2312"/>
                    </w:rPr>
                    <w:t>国标</w:t>
                  </w:r>
                </w:p>
              </w:tc>
            </w:tr>
            <w:tr>
              <w:tc>
                <w:tcPr>
                  <w:tcW w:type="dxa" w:w="426"/>
                </w:tcPr>
                <w:p>
                  <w:pPr>
                    <w:pStyle w:val="null3"/>
                  </w:pPr>
                  <w:r>
                    <w:rPr>
                      <w:rFonts w:ascii="仿宋_GB2312" w:hAnsi="仿宋_GB2312" w:cs="仿宋_GB2312" w:eastAsia="仿宋_GB2312"/>
                    </w:rPr>
                    <w:t>31</w:t>
                  </w:r>
                </w:p>
              </w:tc>
              <w:tc>
                <w:tcPr>
                  <w:tcW w:type="dxa" w:w="426"/>
                </w:tcPr>
                <w:p>
                  <w:pPr>
                    <w:pStyle w:val="null3"/>
                  </w:pPr>
                  <w:r>
                    <w:rPr>
                      <w:rFonts w:ascii="仿宋_GB2312" w:hAnsi="仿宋_GB2312" w:cs="仿宋_GB2312" w:eastAsia="仿宋_GB2312"/>
                    </w:rPr>
                    <w:t>橡胶软接头</w:t>
                  </w:r>
                </w:p>
              </w:tc>
              <w:tc>
                <w:tcPr>
                  <w:tcW w:type="dxa" w:w="426"/>
                </w:tcPr>
                <w:p>
                  <w:pPr>
                    <w:pStyle w:val="null3"/>
                  </w:pPr>
                  <w:r>
                    <w:rPr>
                      <w:rFonts w:ascii="仿宋_GB2312" w:hAnsi="仿宋_GB2312" w:cs="仿宋_GB2312" w:eastAsia="仿宋_GB2312"/>
                    </w:rPr>
                    <w:t>1.类型:橡胶软接头</w:t>
                  </w:r>
                  <w:r>
                    <w:br/>
                  </w:r>
                  <w:r>
                    <w:rPr>
                      <w:rFonts w:ascii="仿宋_GB2312" w:hAnsi="仿宋_GB2312" w:cs="仿宋_GB2312" w:eastAsia="仿宋_GB2312"/>
                    </w:rPr>
                    <w:t xml:space="preserve"> 2.规格、压力等级:DN150</w:t>
                  </w:r>
                  <w:r>
                    <w:br/>
                  </w:r>
                  <w:r>
                    <w:rPr>
                      <w:rFonts w:ascii="仿宋_GB2312" w:hAnsi="仿宋_GB2312" w:cs="仿宋_GB2312" w:eastAsia="仿宋_GB2312"/>
                    </w:rPr>
                    <w:t xml:space="preserve"> 3.连接形式:法兰连接</w:t>
                  </w:r>
                  <w:r>
                    <w:br/>
                  </w:r>
                  <w:r>
                    <w:rPr>
                      <w:rFonts w:ascii="仿宋_GB2312" w:hAnsi="仿宋_GB2312" w:cs="仿宋_GB2312" w:eastAsia="仿宋_GB2312"/>
                    </w:rPr>
                    <w:t xml:space="preserve"> 4.其他按相关规范要求</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4</w:t>
                  </w:r>
                </w:p>
              </w:tc>
              <w:tc>
                <w:tcPr>
                  <w:tcW w:type="dxa" w:w="426"/>
                </w:tcPr>
                <w:p>
                  <w:pPr>
                    <w:pStyle w:val="null3"/>
                  </w:pPr>
                  <w:r>
                    <w:rPr>
                      <w:rFonts w:ascii="仿宋_GB2312" w:hAnsi="仿宋_GB2312" w:cs="仿宋_GB2312" w:eastAsia="仿宋_GB2312"/>
                    </w:rPr>
                    <w:t>国标</w:t>
                  </w:r>
                </w:p>
              </w:tc>
            </w:tr>
            <w:tr>
              <w:tc>
                <w:tcPr>
                  <w:tcW w:type="dxa" w:w="426"/>
                </w:tcPr>
                <w:p>
                  <w:pPr>
                    <w:pStyle w:val="null3"/>
                  </w:pPr>
                  <w:r>
                    <w:rPr>
                      <w:rFonts w:ascii="仿宋_GB2312" w:hAnsi="仿宋_GB2312" w:cs="仿宋_GB2312" w:eastAsia="仿宋_GB2312"/>
                    </w:rPr>
                    <w:t>32</w:t>
                  </w:r>
                </w:p>
              </w:tc>
              <w:tc>
                <w:tcPr>
                  <w:tcW w:type="dxa" w:w="426"/>
                </w:tcPr>
                <w:p>
                  <w:pPr>
                    <w:pStyle w:val="null3"/>
                  </w:pPr>
                  <w:r>
                    <w:rPr>
                      <w:rFonts w:ascii="仿宋_GB2312" w:hAnsi="仿宋_GB2312" w:cs="仿宋_GB2312" w:eastAsia="仿宋_GB2312"/>
                    </w:rPr>
                    <w:t>Y型过滤器</w:t>
                  </w:r>
                </w:p>
              </w:tc>
              <w:tc>
                <w:tcPr>
                  <w:tcW w:type="dxa" w:w="426"/>
                </w:tcPr>
                <w:p>
                  <w:pPr>
                    <w:pStyle w:val="null3"/>
                  </w:pPr>
                  <w:r>
                    <w:rPr>
                      <w:rFonts w:ascii="仿宋_GB2312" w:hAnsi="仿宋_GB2312" w:cs="仿宋_GB2312" w:eastAsia="仿宋_GB2312"/>
                    </w:rPr>
                    <w:t>1.名称:Y型过滤器DN150</w:t>
                  </w:r>
                  <w:r>
                    <w:br/>
                  </w:r>
                  <w:r>
                    <w:rPr>
                      <w:rFonts w:ascii="仿宋_GB2312" w:hAnsi="仿宋_GB2312" w:cs="仿宋_GB2312" w:eastAsia="仿宋_GB2312"/>
                    </w:rPr>
                    <w:t xml:space="preserve"> 2.其他按相关规范要求</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国标</w:t>
                  </w:r>
                </w:p>
              </w:tc>
            </w:tr>
            <w:tr>
              <w:tc>
                <w:tcPr>
                  <w:tcW w:type="dxa" w:w="426"/>
                </w:tcPr>
                <w:p>
                  <w:pPr>
                    <w:pStyle w:val="null3"/>
                  </w:pPr>
                  <w:r>
                    <w:rPr>
                      <w:rFonts w:ascii="仿宋_GB2312" w:hAnsi="仿宋_GB2312" w:cs="仿宋_GB2312" w:eastAsia="仿宋_GB2312"/>
                    </w:rPr>
                    <w:t>33</w:t>
                  </w:r>
                </w:p>
              </w:tc>
              <w:tc>
                <w:tcPr>
                  <w:tcW w:type="dxa" w:w="426"/>
                </w:tcPr>
                <w:p>
                  <w:pPr>
                    <w:pStyle w:val="null3"/>
                  </w:pPr>
                  <w:r>
                    <w:rPr>
                      <w:rFonts w:ascii="仿宋_GB2312" w:hAnsi="仿宋_GB2312" w:cs="仿宋_GB2312" w:eastAsia="仿宋_GB2312"/>
                    </w:rPr>
                    <w:t>涡轮对夹蝶阀</w:t>
                  </w:r>
                </w:p>
              </w:tc>
              <w:tc>
                <w:tcPr>
                  <w:tcW w:type="dxa" w:w="426"/>
                </w:tcPr>
                <w:p>
                  <w:pPr>
                    <w:pStyle w:val="null3"/>
                  </w:pPr>
                  <w:r>
                    <w:rPr>
                      <w:rFonts w:ascii="仿宋_GB2312" w:hAnsi="仿宋_GB2312" w:cs="仿宋_GB2312" w:eastAsia="仿宋_GB2312"/>
                    </w:rPr>
                    <w:t>1.类型:蝶阀</w:t>
                  </w:r>
                  <w:r>
                    <w:br/>
                  </w:r>
                  <w:r>
                    <w:rPr>
                      <w:rFonts w:ascii="仿宋_GB2312" w:hAnsi="仿宋_GB2312" w:cs="仿宋_GB2312" w:eastAsia="仿宋_GB2312"/>
                    </w:rPr>
                    <w:t xml:space="preserve"> 2.材质:铸钢</w:t>
                  </w:r>
                  <w:r>
                    <w:br/>
                  </w:r>
                  <w:r>
                    <w:rPr>
                      <w:rFonts w:ascii="仿宋_GB2312" w:hAnsi="仿宋_GB2312" w:cs="仿宋_GB2312" w:eastAsia="仿宋_GB2312"/>
                    </w:rPr>
                    <w:t xml:space="preserve"> 3.规格、压力等级:DN100</w:t>
                  </w:r>
                  <w:r>
                    <w:br/>
                  </w:r>
                  <w:r>
                    <w:rPr>
                      <w:rFonts w:ascii="仿宋_GB2312" w:hAnsi="仿宋_GB2312" w:cs="仿宋_GB2312" w:eastAsia="仿宋_GB2312"/>
                    </w:rPr>
                    <w:t xml:space="preserve"> 4.连接形式:法兰连接</w:t>
                  </w:r>
                  <w:r>
                    <w:br/>
                  </w:r>
                  <w:r>
                    <w:rPr>
                      <w:rFonts w:ascii="仿宋_GB2312" w:hAnsi="仿宋_GB2312" w:cs="仿宋_GB2312" w:eastAsia="仿宋_GB2312"/>
                    </w:rPr>
                    <w:t xml:space="preserve"> 5.其他按相关规范要求</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16</w:t>
                  </w:r>
                </w:p>
              </w:tc>
              <w:tc>
                <w:tcPr>
                  <w:tcW w:type="dxa" w:w="426"/>
                </w:tcPr>
                <w:p>
                  <w:pPr>
                    <w:pStyle w:val="null3"/>
                  </w:pPr>
                  <w:r>
                    <w:rPr>
                      <w:rFonts w:ascii="仿宋_GB2312" w:hAnsi="仿宋_GB2312" w:cs="仿宋_GB2312" w:eastAsia="仿宋_GB2312"/>
                    </w:rPr>
                    <w:t>国标</w:t>
                  </w:r>
                </w:p>
              </w:tc>
            </w:tr>
            <w:tr>
              <w:tc>
                <w:tcPr>
                  <w:tcW w:type="dxa" w:w="426"/>
                </w:tcPr>
                <w:p>
                  <w:pPr>
                    <w:pStyle w:val="null3"/>
                  </w:pPr>
                  <w:r>
                    <w:rPr>
                      <w:rFonts w:ascii="仿宋_GB2312" w:hAnsi="仿宋_GB2312" w:cs="仿宋_GB2312" w:eastAsia="仿宋_GB2312"/>
                    </w:rPr>
                    <w:t>34</w:t>
                  </w:r>
                </w:p>
              </w:tc>
              <w:tc>
                <w:tcPr>
                  <w:tcW w:type="dxa" w:w="426"/>
                </w:tcPr>
                <w:p>
                  <w:pPr>
                    <w:pStyle w:val="null3"/>
                  </w:pPr>
                  <w:r>
                    <w:rPr>
                      <w:rFonts w:ascii="仿宋_GB2312" w:hAnsi="仿宋_GB2312" w:cs="仿宋_GB2312" w:eastAsia="仿宋_GB2312"/>
                    </w:rPr>
                    <w:t>电动阀</w:t>
                  </w:r>
                </w:p>
              </w:tc>
              <w:tc>
                <w:tcPr>
                  <w:tcW w:type="dxa" w:w="426"/>
                </w:tcPr>
                <w:p>
                  <w:pPr>
                    <w:pStyle w:val="null3"/>
                  </w:pPr>
                  <w:r>
                    <w:rPr>
                      <w:rFonts w:ascii="仿宋_GB2312" w:hAnsi="仿宋_GB2312" w:cs="仿宋_GB2312" w:eastAsia="仿宋_GB2312"/>
                    </w:rPr>
                    <w:t>1.类型:电动阀</w:t>
                  </w:r>
                  <w:r>
                    <w:br/>
                  </w:r>
                  <w:r>
                    <w:rPr>
                      <w:rFonts w:ascii="仿宋_GB2312" w:hAnsi="仿宋_GB2312" w:cs="仿宋_GB2312" w:eastAsia="仿宋_GB2312"/>
                    </w:rPr>
                    <w:t xml:space="preserve"> 2.规格、压力等级:DN100</w:t>
                  </w:r>
                  <w:r>
                    <w:br/>
                  </w:r>
                  <w:r>
                    <w:rPr>
                      <w:rFonts w:ascii="仿宋_GB2312" w:hAnsi="仿宋_GB2312" w:cs="仿宋_GB2312" w:eastAsia="仿宋_GB2312"/>
                    </w:rPr>
                    <w:t xml:space="preserve"> 3.连接形式:螺纹连接</w:t>
                  </w:r>
                  <w:r>
                    <w:br/>
                  </w:r>
                  <w:r>
                    <w:rPr>
                      <w:rFonts w:ascii="仿宋_GB2312" w:hAnsi="仿宋_GB2312" w:cs="仿宋_GB2312" w:eastAsia="仿宋_GB2312"/>
                    </w:rPr>
                    <w:t xml:space="preserve"> 4.其他按相关规范要求</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8</w:t>
                  </w:r>
                </w:p>
              </w:tc>
              <w:tc>
                <w:tcPr>
                  <w:tcW w:type="dxa" w:w="426"/>
                </w:tcPr>
                <w:p>
                  <w:pPr>
                    <w:pStyle w:val="null3"/>
                  </w:pPr>
                  <w:r>
                    <w:rPr>
                      <w:rFonts w:ascii="仿宋_GB2312" w:hAnsi="仿宋_GB2312" w:cs="仿宋_GB2312" w:eastAsia="仿宋_GB2312"/>
                    </w:rPr>
                    <w:t>国标</w:t>
                  </w:r>
                </w:p>
              </w:tc>
            </w:tr>
            <w:tr>
              <w:tc>
                <w:tcPr>
                  <w:tcW w:type="dxa" w:w="426"/>
                </w:tcPr>
                <w:p>
                  <w:pPr>
                    <w:pStyle w:val="null3"/>
                  </w:pPr>
                  <w:r>
                    <w:rPr>
                      <w:rFonts w:ascii="仿宋_GB2312" w:hAnsi="仿宋_GB2312" w:cs="仿宋_GB2312" w:eastAsia="仿宋_GB2312"/>
                    </w:rPr>
                    <w:t>35</w:t>
                  </w:r>
                </w:p>
              </w:tc>
              <w:tc>
                <w:tcPr>
                  <w:tcW w:type="dxa" w:w="426"/>
                </w:tcPr>
                <w:p>
                  <w:pPr>
                    <w:pStyle w:val="null3"/>
                  </w:pPr>
                  <w:r>
                    <w:rPr>
                      <w:rFonts w:ascii="仿宋_GB2312" w:hAnsi="仿宋_GB2312" w:cs="仿宋_GB2312" w:eastAsia="仿宋_GB2312"/>
                    </w:rPr>
                    <w:t>橡胶软接头</w:t>
                  </w:r>
                </w:p>
              </w:tc>
              <w:tc>
                <w:tcPr>
                  <w:tcW w:type="dxa" w:w="426"/>
                </w:tcPr>
                <w:p>
                  <w:pPr>
                    <w:pStyle w:val="null3"/>
                  </w:pPr>
                  <w:r>
                    <w:rPr>
                      <w:rFonts w:ascii="仿宋_GB2312" w:hAnsi="仿宋_GB2312" w:cs="仿宋_GB2312" w:eastAsia="仿宋_GB2312"/>
                    </w:rPr>
                    <w:t>1.类型:橡胶软接头</w:t>
                  </w:r>
                  <w:r>
                    <w:br/>
                  </w:r>
                  <w:r>
                    <w:rPr>
                      <w:rFonts w:ascii="仿宋_GB2312" w:hAnsi="仿宋_GB2312" w:cs="仿宋_GB2312" w:eastAsia="仿宋_GB2312"/>
                    </w:rPr>
                    <w:t xml:space="preserve"> 2.规格、压力等级:DN100</w:t>
                  </w:r>
                  <w:r>
                    <w:br/>
                  </w:r>
                  <w:r>
                    <w:rPr>
                      <w:rFonts w:ascii="仿宋_GB2312" w:hAnsi="仿宋_GB2312" w:cs="仿宋_GB2312" w:eastAsia="仿宋_GB2312"/>
                    </w:rPr>
                    <w:t xml:space="preserve"> 3.连接形式:法兰连接</w:t>
                  </w:r>
                  <w:r>
                    <w:br/>
                  </w:r>
                  <w:r>
                    <w:rPr>
                      <w:rFonts w:ascii="仿宋_GB2312" w:hAnsi="仿宋_GB2312" w:cs="仿宋_GB2312" w:eastAsia="仿宋_GB2312"/>
                    </w:rPr>
                    <w:t xml:space="preserve"> 4.其他按相关规范要求</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16</w:t>
                  </w:r>
                </w:p>
              </w:tc>
              <w:tc>
                <w:tcPr>
                  <w:tcW w:type="dxa" w:w="426"/>
                </w:tcPr>
                <w:p>
                  <w:pPr>
                    <w:pStyle w:val="null3"/>
                  </w:pPr>
                  <w:r>
                    <w:rPr>
                      <w:rFonts w:ascii="仿宋_GB2312" w:hAnsi="仿宋_GB2312" w:cs="仿宋_GB2312" w:eastAsia="仿宋_GB2312"/>
                    </w:rPr>
                    <w:t>国标</w:t>
                  </w:r>
                </w:p>
              </w:tc>
            </w:tr>
            <w:tr>
              <w:tc>
                <w:tcPr>
                  <w:tcW w:type="dxa" w:w="426"/>
                </w:tcPr>
                <w:p>
                  <w:pPr>
                    <w:pStyle w:val="null3"/>
                  </w:pPr>
                  <w:r>
                    <w:rPr>
                      <w:rFonts w:ascii="仿宋_GB2312" w:hAnsi="仿宋_GB2312" w:cs="仿宋_GB2312" w:eastAsia="仿宋_GB2312"/>
                    </w:rPr>
                    <w:t>36</w:t>
                  </w:r>
                </w:p>
              </w:tc>
              <w:tc>
                <w:tcPr>
                  <w:tcW w:type="dxa" w:w="426"/>
                </w:tcPr>
                <w:p>
                  <w:pPr>
                    <w:pStyle w:val="null3"/>
                  </w:pPr>
                  <w:r>
                    <w:rPr>
                      <w:rFonts w:ascii="仿宋_GB2312" w:hAnsi="仿宋_GB2312" w:cs="仿宋_GB2312" w:eastAsia="仿宋_GB2312"/>
                    </w:rPr>
                    <w:t>Y型过滤器</w:t>
                  </w:r>
                </w:p>
              </w:tc>
              <w:tc>
                <w:tcPr>
                  <w:tcW w:type="dxa" w:w="426"/>
                </w:tcPr>
                <w:p>
                  <w:pPr>
                    <w:pStyle w:val="null3"/>
                  </w:pPr>
                  <w:r>
                    <w:rPr>
                      <w:rFonts w:ascii="仿宋_GB2312" w:hAnsi="仿宋_GB2312" w:cs="仿宋_GB2312" w:eastAsia="仿宋_GB2312"/>
                    </w:rPr>
                    <w:t>1.名称:Y型过滤器DN100</w:t>
                  </w:r>
                  <w:r>
                    <w:br/>
                  </w:r>
                  <w:r>
                    <w:rPr>
                      <w:rFonts w:ascii="仿宋_GB2312" w:hAnsi="仿宋_GB2312" w:cs="仿宋_GB2312" w:eastAsia="仿宋_GB2312"/>
                    </w:rPr>
                    <w:t xml:space="preserve"> 2.其他按相关规范要求</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8</w:t>
                  </w:r>
                </w:p>
              </w:tc>
              <w:tc>
                <w:tcPr>
                  <w:tcW w:type="dxa" w:w="426"/>
                </w:tcPr>
                <w:p>
                  <w:pPr>
                    <w:pStyle w:val="null3"/>
                  </w:pPr>
                  <w:r>
                    <w:rPr>
                      <w:rFonts w:ascii="仿宋_GB2312" w:hAnsi="仿宋_GB2312" w:cs="仿宋_GB2312" w:eastAsia="仿宋_GB2312"/>
                    </w:rPr>
                    <w:t>国标</w:t>
                  </w:r>
                </w:p>
              </w:tc>
            </w:tr>
            <w:tr>
              <w:tc>
                <w:tcPr>
                  <w:tcW w:type="dxa" w:w="426"/>
                </w:tcPr>
                <w:p>
                  <w:pPr>
                    <w:pStyle w:val="null3"/>
                  </w:pPr>
                  <w:r>
                    <w:rPr>
                      <w:rFonts w:ascii="仿宋_GB2312" w:hAnsi="仿宋_GB2312" w:cs="仿宋_GB2312" w:eastAsia="仿宋_GB2312"/>
                    </w:rPr>
                    <w:t>37</w:t>
                  </w:r>
                </w:p>
              </w:tc>
              <w:tc>
                <w:tcPr>
                  <w:tcW w:type="dxa" w:w="426"/>
                </w:tcPr>
                <w:p>
                  <w:pPr>
                    <w:pStyle w:val="null3"/>
                  </w:pPr>
                  <w:r>
                    <w:rPr>
                      <w:rFonts w:ascii="仿宋_GB2312" w:hAnsi="仿宋_GB2312" w:cs="仿宋_GB2312" w:eastAsia="仿宋_GB2312"/>
                    </w:rPr>
                    <w:t>铜球阀</w:t>
                  </w:r>
                </w:p>
              </w:tc>
              <w:tc>
                <w:tcPr>
                  <w:tcW w:type="dxa" w:w="426"/>
                </w:tcPr>
                <w:p>
                  <w:pPr>
                    <w:pStyle w:val="null3"/>
                  </w:pPr>
                  <w:r>
                    <w:rPr>
                      <w:rFonts w:ascii="仿宋_GB2312" w:hAnsi="仿宋_GB2312" w:cs="仿宋_GB2312" w:eastAsia="仿宋_GB2312"/>
                    </w:rPr>
                    <w:t>1.类型:铜球阀</w:t>
                  </w:r>
                  <w:r>
                    <w:br/>
                  </w:r>
                  <w:r>
                    <w:rPr>
                      <w:rFonts w:ascii="仿宋_GB2312" w:hAnsi="仿宋_GB2312" w:cs="仿宋_GB2312" w:eastAsia="仿宋_GB2312"/>
                    </w:rPr>
                    <w:t xml:space="preserve"> 2.规格、压力等级:DN50</w:t>
                  </w:r>
                  <w:r>
                    <w:br/>
                  </w:r>
                  <w:r>
                    <w:rPr>
                      <w:rFonts w:ascii="仿宋_GB2312" w:hAnsi="仿宋_GB2312" w:cs="仿宋_GB2312" w:eastAsia="仿宋_GB2312"/>
                    </w:rPr>
                    <w:t xml:space="preserve"> 3.连接形式:螺纹连接</w:t>
                  </w:r>
                  <w:r>
                    <w:br/>
                  </w:r>
                  <w:r>
                    <w:rPr>
                      <w:rFonts w:ascii="仿宋_GB2312" w:hAnsi="仿宋_GB2312" w:cs="仿宋_GB2312" w:eastAsia="仿宋_GB2312"/>
                    </w:rPr>
                    <w:t xml:space="preserve"> 4.其他按相关规范要求</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24</w:t>
                  </w:r>
                </w:p>
              </w:tc>
              <w:tc>
                <w:tcPr>
                  <w:tcW w:type="dxa" w:w="426"/>
                </w:tcPr>
                <w:p>
                  <w:pPr>
                    <w:pStyle w:val="null3"/>
                  </w:pPr>
                  <w:r>
                    <w:rPr>
                      <w:rFonts w:ascii="仿宋_GB2312" w:hAnsi="仿宋_GB2312" w:cs="仿宋_GB2312" w:eastAsia="仿宋_GB2312"/>
                    </w:rPr>
                    <w:t>国标</w:t>
                  </w:r>
                </w:p>
              </w:tc>
            </w:tr>
            <w:tr>
              <w:tc>
                <w:tcPr>
                  <w:tcW w:type="dxa" w:w="426"/>
                </w:tcPr>
                <w:p>
                  <w:pPr>
                    <w:pStyle w:val="null3"/>
                  </w:pPr>
                  <w:r>
                    <w:rPr>
                      <w:rFonts w:ascii="仿宋_GB2312" w:hAnsi="仿宋_GB2312" w:cs="仿宋_GB2312" w:eastAsia="仿宋_GB2312"/>
                    </w:rPr>
                    <w:t>38</w:t>
                  </w:r>
                </w:p>
              </w:tc>
              <w:tc>
                <w:tcPr>
                  <w:tcW w:type="dxa" w:w="426"/>
                </w:tcPr>
                <w:p>
                  <w:pPr>
                    <w:pStyle w:val="null3"/>
                  </w:pPr>
                  <w:r>
                    <w:rPr>
                      <w:rFonts w:ascii="仿宋_GB2312" w:hAnsi="仿宋_GB2312" w:cs="仿宋_GB2312" w:eastAsia="仿宋_GB2312"/>
                    </w:rPr>
                    <w:t>涡轮对夹蝶阀</w:t>
                  </w:r>
                </w:p>
              </w:tc>
              <w:tc>
                <w:tcPr>
                  <w:tcW w:type="dxa" w:w="426"/>
                </w:tcPr>
                <w:p>
                  <w:pPr>
                    <w:pStyle w:val="null3"/>
                  </w:pPr>
                  <w:r>
                    <w:rPr>
                      <w:rFonts w:ascii="仿宋_GB2312" w:hAnsi="仿宋_GB2312" w:cs="仿宋_GB2312" w:eastAsia="仿宋_GB2312"/>
                    </w:rPr>
                    <w:t>1.类型:蝶阀</w:t>
                  </w:r>
                  <w:r>
                    <w:br/>
                  </w:r>
                  <w:r>
                    <w:rPr>
                      <w:rFonts w:ascii="仿宋_GB2312" w:hAnsi="仿宋_GB2312" w:cs="仿宋_GB2312" w:eastAsia="仿宋_GB2312"/>
                    </w:rPr>
                    <w:t xml:space="preserve"> 2.材质:铸钢</w:t>
                  </w:r>
                  <w:r>
                    <w:br/>
                  </w:r>
                  <w:r>
                    <w:rPr>
                      <w:rFonts w:ascii="仿宋_GB2312" w:hAnsi="仿宋_GB2312" w:cs="仿宋_GB2312" w:eastAsia="仿宋_GB2312"/>
                    </w:rPr>
                    <w:t xml:space="preserve"> 3.规格、压力等级:DN65</w:t>
                  </w:r>
                  <w:r>
                    <w:br/>
                  </w:r>
                  <w:r>
                    <w:rPr>
                      <w:rFonts w:ascii="仿宋_GB2312" w:hAnsi="仿宋_GB2312" w:cs="仿宋_GB2312" w:eastAsia="仿宋_GB2312"/>
                    </w:rPr>
                    <w:t xml:space="preserve"> 4.连接形式:法兰连接</w:t>
                  </w:r>
                  <w:r>
                    <w:br/>
                  </w:r>
                  <w:r>
                    <w:rPr>
                      <w:rFonts w:ascii="仿宋_GB2312" w:hAnsi="仿宋_GB2312" w:cs="仿宋_GB2312" w:eastAsia="仿宋_GB2312"/>
                    </w:rPr>
                    <w:t xml:space="preserve"> 5.其他按相关规范要求</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12</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39</w:t>
                  </w:r>
                </w:p>
              </w:tc>
              <w:tc>
                <w:tcPr>
                  <w:tcW w:type="dxa" w:w="426"/>
                </w:tcPr>
                <w:p>
                  <w:pPr>
                    <w:pStyle w:val="null3"/>
                  </w:pPr>
                  <w:r>
                    <w:rPr>
                      <w:rFonts w:ascii="仿宋_GB2312" w:hAnsi="仿宋_GB2312" w:cs="仿宋_GB2312" w:eastAsia="仿宋_GB2312"/>
                    </w:rPr>
                    <w:t>橡胶软接头</w:t>
                  </w:r>
                </w:p>
              </w:tc>
              <w:tc>
                <w:tcPr>
                  <w:tcW w:type="dxa" w:w="426"/>
                </w:tcPr>
                <w:p>
                  <w:pPr>
                    <w:pStyle w:val="null3"/>
                  </w:pPr>
                  <w:r>
                    <w:rPr>
                      <w:rFonts w:ascii="仿宋_GB2312" w:hAnsi="仿宋_GB2312" w:cs="仿宋_GB2312" w:eastAsia="仿宋_GB2312"/>
                    </w:rPr>
                    <w:t>1.类型:橡胶软接头</w:t>
                  </w:r>
                  <w:r>
                    <w:br/>
                  </w:r>
                  <w:r>
                    <w:rPr>
                      <w:rFonts w:ascii="仿宋_GB2312" w:hAnsi="仿宋_GB2312" w:cs="仿宋_GB2312" w:eastAsia="仿宋_GB2312"/>
                    </w:rPr>
                    <w:t xml:space="preserve"> 2.规格、压力等级:DN65</w:t>
                  </w:r>
                  <w:r>
                    <w:br/>
                  </w:r>
                  <w:r>
                    <w:rPr>
                      <w:rFonts w:ascii="仿宋_GB2312" w:hAnsi="仿宋_GB2312" w:cs="仿宋_GB2312" w:eastAsia="仿宋_GB2312"/>
                    </w:rPr>
                    <w:t xml:space="preserve"> 3.连接形式:法兰连接</w:t>
                  </w:r>
                  <w:r>
                    <w:br/>
                  </w:r>
                  <w:r>
                    <w:rPr>
                      <w:rFonts w:ascii="仿宋_GB2312" w:hAnsi="仿宋_GB2312" w:cs="仿宋_GB2312" w:eastAsia="仿宋_GB2312"/>
                    </w:rPr>
                    <w:t xml:space="preserve"> 4.其他按相关规范要求</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12</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40</w:t>
                  </w:r>
                </w:p>
              </w:tc>
              <w:tc>
                <w:tcPr>
                  <w:tcW w:type="dxa" w:w="426"/>
                </w:tcPr>
                <w:p>
                  <w:pPr>
                    <w:pStyle w:val="null3"/>
                  </w:pPr>
                  <w:r>
                    <w:rPr>
                      <w:rFonts w:ascii="仿宋_GB2312" w:hAnsi="仿宋_GB2312" w:cs="仿宋_GB2312" w:eastAsia="仿宋_GB2312"/>
                    </w:rPr>
                    <w:t>Y型过滤器</w:t>
                  </w:r>
                </w:p>
              </w:tc>
              <w:tc>
                <w:tcPr>
                  <w:tcW w:type="dxa" w:w="426"/>
                </w:tcPr>
                <w:p>
                  <w:pPr>
                    <w:pStyle w:val="null3"/>
                  </w:pPr>
                  <w:r>
                    <w:rPr>
                      <w:rFonts w:ascii="仿宋_GB2312" w:hAnsi="仿宋_GB2312" w:cs="仿宋_GB2312" w:eastAsia="仿宋_GB2312"/>
                    </w:rPr>
                    <w:t>1.名称:Y型过滤器DN65</w:t>
                  </w:r>
                  <w:r>
                    <w:br/>
                  </w:r>
                  <w:r>
                    <w:rPr>
                      <w:rFonts w:ascii="仿宋_GB2312" w:hAnsi="仿宋_GB2312" w:cs="仿宋_GB2312" w:eastAsia="仿宋_GB2312"/>
                    </w:rPr>
                    <w:t xml:space="preserve"> 2.其他按相关规范要求</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6</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41</w:t>
                  </w:r>
                </w:p>
              </w:tc>
              <w:tc>
                <w:tcPr>
                  <w:tcW w:type="dxa" w:w="426"/>
                </w:tcPr>
                <w:p>
                  <w:pPr>
                    <w:pStyle w:val="null3"/>
                  </w:pPr>
                  <w:r>
                    <w:rPr>
                      <w:rFonts w:ascii="仿宋_GB2312" w:hAnsi="仿宋_GB2312" w:cs="仿宋_GB2312" w:eastAsia="仿宋_GB2312"/>
                    </w:rPr>
                    <w:t>软连接</w:t>
                  </w:r>
                </w:p>
              </w:tc>
              <w:tc>
                <w:tcPr>
                  <w:tcW w:type="dxa" w:w="426"/>
                </w:tcPr>
                <w:p>
                  <w:pPr>
                    <w:pStyle w:val="null3"/>
                  </w:pPr>
                  <w:r>
                    <w:rPr>
                      <w:rFonts w:ascii="仿宋_GB2312" w:hAnsi="仿宋_GB2312" w:cs="仿宋_GB2312" w:eastAsia="仿宋_GB2312"/>
                    </w:rPr>
                    <w:t>1.类型:橡胶软接头</w:t>
                  </w:r>
                  <w:r>
                    <w:br/>
                  </w:r>
                  <w:r>
                    <w:rPr>
                      <w:rFonts w:ascii="仿宋_GB2312" w:hAnsi="仿宋_GB2312" w:cs="仿宋_GB2312" w:eastAsia="仿宋_GB2312"/>
                    </w:rPr>
                    <w:t xml:space="preserve"> 2.规格、压力等级:DN50</w:t>
                  </w:r>
                  <w:r>
                    <w:br/>
                  </w:r>
                  <w:r>
                    <w:rPr>
                      <w:rFonts w:ascii="仿宋_GB2312" w:hAnsi="仿宋_GB2312" w:cs="仿宋_GB2312" w:eastAsia="仿宋_GB2312"/>
                    </w:rPr>
                    <w:t xml:space="preserve"> 3.连接形式:法兰连接</w:t>
                  </w:r>
                  <w:r>
                    <w:br/>
                  </w:r>
                  <w:r>
                    <w:rPr>
                      <w:rFonts w:ascii="仿宋_GB2312" w:hAnsi="仿宋_GB2312" w:cs="仿宋_GB2312" w:eastAsia="仿宋_GB2312"/>
                    </w:rPr>
                    <w:t xml:space="preserve"> 4.其他按相关规范要求</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24</w:t>
                  </w:r>
                </w:p>
              </w:tc>
              <w:tc>
                <w:tcPr>
                  <w:tcW w:type="dxa" w:w="426"/>
                </w:tcPr>
                <w:p>
                  <w:pPr>
                    <w:pStyle w:val="null3"/>
                  </w:pPr>
                  <w:r>
                    <w:rPr>
                      <w:rFonts w:ascii="仿宋_GB2312" w:hAnsi="仿宋_GB2312" w:cs="仿宋_GB2312" w:eastAsia="仿宋_GB2312"/>
                    </w:rPr>
                    <w:t>国标</w:t>
                  </w:r>
                </w:p>
              </w:tc>
            </w:tr>
            <w:tr>
              <w:tc>
                <w:tcPr>
                  <w:tcW w:type="dxa" w:w="426"/>
                </w:tcPr>
                <w:p>
                  <w:pPr>
                    <w:pStyle w:val="null3"/>
                  </w:pPr>
                  <w:r>
                    <w:rPr>
                      <w:rFonts w:ascii="仿宋_GB2312" w:hAnsi="仿宋_GB2312" w:cs="仿宋_GB2312" w:eastAsia="仿宋_GB2312"/>
                    </w:rPr>
                    <w:t>42</w:t>
                  </w:r>
                </w:p>
              </w:tc>
              <w:tc>
                <w:tcPr>
                  <w:tcW w:type="dxa" w:w="426"/>
                </w:tcPr>
                <w:p>
                  <w:pPr>
                    <w:pStyle w:val="null3"/>
                  </w:pPr>
                  <w:r>
                    <w:rPr>
                      <w:rFonts w:ascii="仿宋_GB2312" w:hAnsi="仿宋_GB2312" w:cs="仿宋_GB2312" w:eastAsia="仿宋_GB2312"/>
                    </w:rPr>
                    <w:t>电动二通阀</w:t>
                  </w:r>
                </w:p>
              </w:tc>
              <w:tc>
                <w:tcPr>
                  <w:tcW w:type="dxa" w:w="426"/>
                </w:tcPr>
                <w:p>
                  <w:pPr>
                    <w:pStyle w:val="null3"/>
                  </w:pPr>
                  <w:r>
                    <w:rPr>
                      <w:rFonts w:ascii="仿宋_GB2312" w:hAnsi="仿宋_GB2312" w:cs="仿宋_GB2312" w:eastAsia="仿宋_GB2312"/>
                    </w:rPr>
                    <w:t>1.类型:电动二通阀</w:t>
                  </w:r>
                  <w:r>
                    <w:br/>
                  </w:r>
                  <w:r>
                    <w:rPr>
                      <w:rFonts w:ascii="仿宋_GB2312" w:hAnsi="仿宋_GB2312" w:cs="仿宋_GB2312" w:eastAsia="仿宋_GB2312"/>
                    </w:rPr>
                    <w:t xml:space="preserve"> 2.规格、压力等级:DN50</w:t>
                  </w:r>
                  <w:r>
                    <w:br/>
                  </w:r>
                  <w:r>
                    <w:rPr>
                      <w:rFonts w:ascii="仿宋_GB2312" w:hAnsi="仿宋_GB2312" w:cs="仿宋_GB2312" w:eastAsia="仿宋_GB2312"/>
                    </w:rPr>
                    <w:t xml:space="preserve"> 3.连接形式:螺纹连接</w:t>
                  </w:r>
                  <w:r>
                    <w:br/>
                  </w:r>
                  <w:r>
                    <w:rPr>
                      <w:rFonts w:ascii="仿宋_GB2312" w:hAnsi="仿宋_GB2312" w:cs="仿宋_GB2312" w:eastAsia="仿宋_GB2312"/>
                    </w:rPr>
                    <w:t xml:space="preserve"> 4.其他按相关规范要求</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12</w:t>
                  </w:r>
                </w:p>
              </w:tc>
              <w:tc>
                <w:tcPr>
                  <w:tcW w:type="dxa" w:w="426"/>
                </w:tcPr>
                <w:p>
                  <w:pPr>
                    <w:pStyle w:val="null3"/>
                  </w:pPr>
                  <w:r>
                    <w:rPr>
                      <w:rFonts w:ascii="仿宋_GB2312" w:hAnsi="仿宋_GB2312" w:cs="仿宋_GB2312" w:eastAsia="仿宋_GB2312"/>
                    </w:rPr>
                    <w:t>国标</w:t>
                  </w:r>
                </w:p>
              </w:tc>
            </w:tr>
            <w:tr>
              <w:tc>
                <w:tcPr>
                  <w:tcW w:type="dxa" w:w="426"/>
                </w:tcPr>
                <w:p>
                  <w:pPr>
                    <w:pStyle w:val="null3"/>
                  </w:pPr>
                  <w:r>
                    <w:rPr>
                      <w:rFonts w:ascii="仿宋_GB2312" w:hAnsi="仿宋_GB2312" w:cs="仿宋_GB2312" w:eastAsia="仿宋_GB2312"/>
                    </w:rPr>
                    <w:t>43</w:t>
                  </w:r>
                </w:p>
              </w:tc>
              <w:tc>
                <w:tcPr>
                  <w:tcW w:type="dxa" w:w="426"/>
                </w:tcPr>
                <w:p>
                  <w:pPr>
                    <w:pStyle w:val="null3"/>
                  </w:pPr>
                  <w:r>
                    <w:rPr>
                      <w:rFonts w:ascii="仿宋_GB2312" w:hAnsi="仿宋_GB2312" w:cs="仿宋_GB2312" w:eastAsia="仿宋_GB2312"/>
                    </w:rPr>
                    <w:t>Y型过滤器</w:t>
                  </w:r>
                </w:p>
              </w:tc>
              <w:tc>
                <w:tcPr>
                  <w:tcW w:type="dxa" w:w="426"/>
                </w:tcPr>
                <w:p>
                  <w:pPr>
                    <w:pStyle w:val="null3"/>
                  </w:pPr>
                  <w:r>
                    <w:rPr>
                      <w:rFonts w:ascii="仿宋_GB2312" w:hAnsi="仿宋_GB2312" w:cs="仿宋_GB2312" w:eastAsia="仿宋_GB2312"/>
                    </w:rPr>
                    <w:t>1.名称:Y型过滤器DN50</w:t>
                  </w:r>
                  <w:r>
                    <w:br/>
                  </w:r>
                  <w:r>
                    <w:rPr>
                      <w:rFonts w:ascii="仿宋_GB2312" w:hAnsi="仿宋_GB2312" w:cs="仿宋_GB2312" w:eastAsia="仿宋_GB2312"/>
                    </w:rPr>
                    <w:t xml:space="preserve"> 2.其他按相关规范要求</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12</w:t>
                  </w:r>
                </w:p>
              </w:tc>
              <w:tc>
                <w:tcPr>
                  <w:tcW w:type="dxa" w:w="426"/>
                </w:tcPr>
                <w:p>
                  <w:pPr>
                    <w:pStyle w:val="null3"/>
                  </w:pPr>
                  <w:r>
                    <w:rPr>
                      <w:rFonts w:ascii="仿宋_GB2312" w:hAnsi="仿宋_GB2312" w:cs="仿宋_GB2312" w:eastAsia="仿宋_GB2312"/>
                    </w:rPr>
                    <w:t>国标</w:t>
                  </w:r>
                </w:p>
              </w:tc>
            </w:tr>
            <w:tr>
              <w:tc>
                <w:tcPr>
                  <w:tcW w:type="dxa" w:w="426"/>
                </w:tcPr>
                <w:p>
                  <w:pPr>
                    <w:pStyle w:val="null3"/>
                  </w:pPr>
                  <w:r>
                    <w:rPr>
                      <w:rFonts w:ascii="仿宋_GB2312" w:hAnsi="仿宋_GB2312" w:cs="仿宋_GB2312" w:eastAsia="仿宋_GB2312"/>
                    </w:rPr>
                    <w:t>44</w:t>
                  </w:r>
                </w:p>
              </w:tc>
              <w:tc>
                <w:tcPr>
                  <w:tcW w:type="dxa" w:w="426"/>
                </w:tcPr>
                <w:p>
                  <w:pPr>
                    <w:pStyle w:val="null3"/>
                  </w:pPr>
                  <w:r>
                    <w:rPr>
                      <w:rFonts w:ascii="仿宋_GB2312" w:hAnsi="仿宋_GB2312" w:cs="仿宋_GB2312" w:eastAsia="仿宋_GB2312"/>
                    </w:rPr>
                    <w:t>铜球阀</w:t>
                  </w:r>
                </w:p>
              </w:tc>
              <w:tc>
                <w:tcPr>
                  <w:tcW w:type="dxa" w:w="426"/>
                </w:tcPr>
                <w:p>
                  <w:pPr>
                    <w:pStyle w:val="null3"/>
                  </w:pPr>
                  <w:r>
                    <w:rPr>
                      <w:rFonts w:ascii="仿宋_GB2312" w:hAnsi="仿宋_GB2312" w:cs="仿宋_GB2312" w:eastAsia="仿宋_GB2312"/>
                    </w:rPr>
                    <w:t>1.类型:铜球阀</w:t>
                  </w:r>
                  <w:r>
                    <w:br/>
                  </w:r>
                  <w:r>
                    <w:rPr>
                      <w:rFonts w:ascii="仿宋_GB2312" w:hAnsi="仿宋_GB2312" w:cs="仿宋_GB2312" w:eastAsia="仿宋_GB2312"/>
                    </w:rPr>
                    <w:t xml:space="preserve"> 2.规格、压力等级:DN25</w:t>
                  </w:r>
                  <w:r>
                    <w:br/>
                  </w:r>
                  <w:r>
                    <w:rPr>
                      <w:rFonts w:ascii="仿宋_GB2312" w:hAnsi="仿宋_GB2312" w:cs="仿宋_GB2312" w:eastAsia="仿宋_GB2312"/>
                    </w:rPr>
                    <w:t xml:space="preserve"> 3.连接形式:螺纹连接</w:t>
                  </w:r>
                  <w:r>
                    <w:br/>
                  </w:r>
                  <w:r>
                    <w:rPr>
                      <w:rFonts w:ascii="仿宋_GB2312" w:hAnsi="仿宋_GB2312" w:cs="仿宋_GB2312" w:eastAsia="仿宋_GB2312"/>
                    </w:rPr>
                    <w:t xml:space="preserve"> 4.其他按相关规范要求</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32</w:t>
                  </w:r>
                </w:p>
              </w:tc>
              <w:tc>
                <w:tcPr>
                  <w:tcW w:type="dxa" w:w="426"/>
                </w:tcPr>
                <w:p>
                  <w:pPr>
                    <w:pStyle w:val="null3"/>
                  </w:pPr>
                  <w:r>
                    <w:rPr>
                      <w:rFonts w:ascii="仿宋_GB2312" w:hAnsi="仿宋_GB2312" w:cs="仿宋_GB2312" w:eastAsia="仿宋_GB2312"/>
                    </w:rPr>
                    <w:t>国标</w:t>
                  </w:r>
                </w:p>
              </w:tc>
            </w:tr>
            <w:tr>
              <w:tc>
                <w:tcPr>
                  <w:tcW w:type="dxa" w:w="426"/>
                </w:tcPr>
                <w:p>
                  <w:pPr>
                    <w:pStyle w:val="null3"/>
                  </w:pPr>
                  <w:r>
                    <w:rPr>
                      <w:rFonts w:ascii="仿宋_GB2312" w:hAnsi="仿宋_GB2312" w:cs="仿宋_GB2312" w:eastAsia="仿宋_GB2312"/>
                    </w:rPr>
                    <w:t>45</w:t>
                  </w:r>
                </w:p>
              </w:tc>
              <w:tc>
                <w:tcPr>
                  <w:tcW w:type="dxa" w:w="426"/>
                </w:tcPr>
                <w:p>
                  <w:pPr>
                    <w:pStyle w:val="null3"/>
                  </w:pPr>
                  <w:r>
                    <w:rPr>
                      <w:rFonts w:ascii="仿宋_GB2312" w:hAnsi="仿宋_GB2312" w:cs="仿宋_GB2312" w:eastAsia="仿宋_GB2312"/>
                    </w:rPr>
                    <w:t>电动二通阀</w:t>
                  </w:r>
                </w:p>
              </w:tc>
              <w:tc>
                <w:tcPr>
                  <w:tcW w:type="dxa" w:w="426"/>
                </w:tcPr>
                <w:p>
                  <w:pPr>
                    <w:pStyle w:val="null3"/>
                  </w:pPr>
                  <w:r>
                    <w:rPr>
                      <w:rFonts w:ascii="仿宋_GB2312" w:hAnsi="仿宋_GB2312" w:cs="仿宋_GB2312" w:eastAsia="仿宋_GB2312"/>
                    </w:rPr>
                    <w:t>1.类型:电动二通阀</w:t>
                  </w:r>
                  <w:r>
                    <w:br/>
                  </w:r>
                  <w:r>
                    <w:rPr>
                      <w:rFonts w:ascii="仿宋_GB2312" w:hAnsi="仿宋_GB2312" w:cs="仿宋_GB2312" w:eastAsia="仿宋_GB2312"/>
                    </w:rPr>
                    <w:t xml:space="preserve"> 2.规格、压力等级:DN25</w:t>
                  </w:r>
                  <w:r>
                    <w:br/>
                  </w:r>
                  <w:r>
                    <w:rPr>
                      <w:rFonts w:ascii="仿宋_GB2312" w:hAnsi="仿宋_GB2312" w:cs="仿宋_GB2312" w:eastAsia="仿宋_GB2312"/>
                    </w:rPr>
                    <w:t xml:space="preserve"> 3.连接形式:螺纹连接</w:t>
                  </w:r>
                  <w:r>
                    <w:br/>
                  </w:r>
                  <w:r>
                    <w:rPr>
                      <w:rFonts w:ascii="仿宋_GB2312" w:hAnsi="仿宋_GB2312" w:cs="仿宋_GB2312" w:eastAsia="仿宋_GB2312"/>
                    </w:rPr>
                    <w:t xml:space="preserve"> 4.其他按相关规范要求</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16</w:t>
                  </w:r>
                </w:p>
              </w:tc>
              <w:tc>
                <w:tcPr>
                  <w:tcW w:type="dxa" w:w="426"/>
                </w:tcPr>
                <w:p>
                  <w:pPr>
                    <w:pStyle w:val="null3"/>
                  </w:pPr>
                  <w:r>
                    <w:rPr>
                      <w:rFonts w:ascii="仿宋_GB2312" w:hAnsi="仿宋_GB2312" w:cs="仿宋_GB2312" w:eastAsia="仿宋_GB2312"/>
                    </w:rPr>
                    <w:t>国标</w:t>
                  </w:r>
                </w:p>
              </w:tc>
            </w:tr>
            <w:tr>
              <w:tc>
                <w:tcPr>
                  <w:tcW w:type="dxa" w:w="426"/>
                </w:tcPr>
                <w:p>
                  <w:pPr>
                    <w:pStyle w:val="null3"/>
                  </w:pPr>
                  <w:r>
                    <w:rPr>
                      <w:rFonts w:ascii="仿宋_GB2312" w:hAnsi="仿宋_GB2312" w:cs="仿宋_GB2312" w:eastAsia="仿宋_GB2312"/>
                    </w:rPr>
                    <w:t>46</w:t>
                  </w:r>
                </w:p>
              </w:tc>
              <w:tc>
                <w:tcPr>
                  <w:tcW w:type="dxa" w:w="426"/>
                </w:tcPr>
                <w:p>
                  <w:pPr>
                    <w:pStyle w:val="null3"/>
                  </w:pPr>
                  <w:r>
                    <w:rPr>
                      <w:rFonts w:ascii="仿宋_GB2312" w:hAnsi="仿宋_GB2312" w:cs="仿宋_GB2312" w:eastAsia="仿宋_GB2312"/>
                    </w:rPr>
                    <w:t>Y型过滤器</w:t>
                  </w:r>
                </w:p>
              </w:tc>
              <w:tc>
                <w:tcPr>
                  <w:tcW w:type="dxa" w:w="426"/>
                </w:tcPr>
                <w:p>
                  <w:pPr>
                    <w:pStyle w:val="null3"/>
                  </w:pPr>
                  <w:r>
                    <w:rPr>
                      <w:rFonts w:ascii="仿宋_GB2312" w:hAnsi="仿宋_GB2312" w:cs="仿宋_GB2312" w:eastAsia="仿宋_GB2312"/>
                    </w:rPr>
                    <w:t>1.名称:Y型过滤器DN25</w:t>
                  </w:r>
                  <w:r>
                    <w:br/>
                  </w:r>
                  <w:r>
                    <w:rPr>
                      <w:rFonts w:ascii="仿宋_GB2312" w:hAnsi="仿宋_GB2312" w:cs="仿宋_GB2312" w:eastAsia="仿宋_GB2312"/>
                    </w:rPr>
                    <w:t xml:space="preserve"> 2.其他按相关规范要求</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16</w:t>
                  </w:r>
                </w:p>
              </w:tc>
              <w:tc>
                <w:tcPr>
                  <w:tcW w:type="dxa" w:w="426"/>
                </w:tcPr>
                <w:p>
                  <w:pPr>
                    <w:pStyle w:val="null3"/>
                  </w:pPr>
                  <w:r>
                    <w:rPr>
                      <w:rFonts w:ascii="仿宋_GB2312" w:hAnsi="仿宋_GB2312" w:cs="仿宋_GB2312" w:eastAsia="仿宋_GB2312"/>
                    </w:rPr>
                    <w:t>国标</w:t>
                  </w:r>
                </w:p>
              </w:tc>
            </w:tr>
            <w:tr>
              <w:tc>
                <w:tcPr>
                  <w:tcW w:type="dxa" w:w="426"/>
                </w:tcPr>
                <w:p>
                  <w:pPr>
                    <w:pStyle w:val="null3"/>
                  </w:pPr>
                  <w:r>
                    <w:rPr>
                      <w:rFonts w:ascii="仿宋_GB2312" w:hAnsi="仿宋_GB2312" w:cs="仿宋_GB2312" w:eastAsia="仿宋_GB2312"/>
                    </w:rPr>
                    <w:t>47</w:t>
                  </w:r>
                </w:p>
              </w:tc>
              <w:tc>
                <w:tcPr>
                  <w:tcW w:type="dxa" w:w="426"/>
                </w:tcPr>
                <w:p>
                  <w:pPr>
                    <w:pStyle w:val="null3"/>
                  </w:pPr>
                  <w:r>
                    <w:rPr>
                      <w:rFonts w:ascii="仿宋_GB2312" w:hAnsi="仿宋_GB2312" w:cs="仿宋_GB2312" w:eastAsia="仿宋_GB2312"/>
                    </w:rPr>
                    <w:t>软连接</w:t>
                  </w:r>
                </w:p>
              </w:tc>
              <w:tc>
                <w:tcPr>
                  <w:tcW w:type="dxa" w:w="426"/>
                </w:tcPr>
                <w:p>
                  <w:pPr>
                    <w:pStyle w:val="null3"/>
                  </w:pPr>
                  <w:r>
                    <w:rPr>
                      <w:rFonts w:ascii="仿宋_GB2312" w:hAnsi="仿宋_GB2312" w:cs="仿宋_GB2312" w:eastAsia="仿宋_GB2312"/>
                    </w:rPr>
                    <w:t>1.类型:不锈钢软接头</w:t>
                  </w:r>
                  <w:r>
                    <w:br/>
                  </w:r>
                  <w:r>
                    <w:rPr>
                      <w:rFonts w:ascii="仿宋_GB2312" w:hAnsi="仿宋_GB2312" w:cs="仿宋_GB2312" w:eastAsia="仿宋_GB2312"/>
                    </w:rPr>
                    <w:t xml:space="preserve"> 2.规格、压力等级:DN25</w:t>
                  </w:r>
                  <w:r>
                    <w:br/>
                  </w:r>
                  <w:r>
                    <w:rPr>
                      <w:rFonts w:ascii="仿宋_GB2312" w:hAnsi="仿宋_GB2312" w:cs="仿宋_GB2312" w:eastAsia="仿宋_GB2312"/>
                    </w:rPr>
                    <w:t xml:space="preserve"> 3.连接形式:螺纹连接</w:t>
                  </w:r>
                  <w:r>
                    <w:br/>
                  </w:r>
                  <w:r>
                    <w:rPr>
                      <w:rFonts w:ascii="仿宋_GB2312" w:hAnsi="仿宋_GB2312" w:cs="仿宋_GB2312" w:eastAsia="仿宋_GB2312"/>
                    </w:rPr>
                    <w:t xml:space="preserve"> 4.其他按相关规范要求</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32</w:t>
                  </w:r>
                </w:p>
              </w:tc>
              <w:tc>
                <w:tcPr>
                  <w:tcW w:type="dxa" w:w="426"/>
                </w:tcPr>
                <w:p>
                  <w:pPr>
                    <w:pStyle w:val="null3"/>
                  </w:pPr>
                  <w:r>
                    <w:rPr>
                      <w:rFonts w:ascii="仿宋_GB2312" w:hAnsi="仿宋_GB2312" w:cs="仿宋_GB2312" w:eastAsia="仿宋_GB2312"/>
                    </w:rPr>
                    <w:t>国标</w:t>
                  </w:r>
                </w:p>
              </w:tc>
            </w:tr>
            <w:tr>
              <w:tc>
                <w:tcPr>
                  <w:tcW w:type="dxa" w:w="426"/>
                </w:tcPr>
                <w:p>
                  <w:pPr>
                    <w:pStyle w:val="null3"/>
                  </w:pPr>
                  <w:r>
                    <w:rPr>
                      <w:rFonts w:ascii="仿宋_GB2312" w:hAnsi="仿宋_GB2312" w:cs="仿宋_GB2312" w:eastAsia="仿宋_GB2312"/>
                    </w:rPr>
                    <w:t>48</w:t>
                  </w:r>
                </w:p>
              </w:tc>
              <w:tc>
                <w:tcPr>
                  <w:tcW w:type="dxa" w:w="426"/>
                </w:tcPr>
                <w:p>
                  <w:pPr>
                    <w:pStyle w:val="null3"/>
                  </w:pPr>
                  <w:r>
                    <w:rPr>
                      <w:rFonts w:ascii="仿宋_GB2312" w:hAnsi="仿宋_GB2312" w:cs="仿宋_GB2312" w:eastAsia="仿宋_GB2312"/>
                    </w:rPr>
                    <w:t>排气阀</w:t>
                  </w:r>
                </w:p>
              </w:tc>
              <w:tc>
                <w:tcPr>
                  <w:tcW w:type="dxa" w:w="426"/>
                </w:tcPr>
                <w:p>
                  <w:pPr>
                    <w:pStyle w:val="null3"/>
                  </w:pPr>
                  <w:r>
                    <w:rPr>
                      <w:rFonts w:ascii="仿宋_GB2312" w:hAnsi="仿宋_GB2312" w:cs="仿宋_GB2312" w:eastAsia="仿宋_GB2312"/>
                    </w:rPr>
                    <w:t>1.类型:排气阀</w:t>
                  </w:r>
                  <w:r>
                    <w:br/>
                  </w:r>
                  <w:r>
                    <w:rPr>
                      <w:rFonts w:ascii="仿宋_GB2312" w:hAnsi="仿宋_GB2312" w:cs="仿宋_GB2312" w:eastAsia="仿宋_GB2312"/>
                    </w:rPr>
                    <w:t xml:space="preserve"> 2.规格、压力等级:DN20</w:t>
                  </w:r>
                  <w:r>
                    <w:br/>
                  </w:r>
                  <w:r>
                    <w:rPr>
                      <w:rFonts w:ascii="仿宋_GB2312" w:hAnsi="仿宋_GB2312" w:cs="仿宋_GB2312" w:eastAsia="仿宋_GB2312"/>
                    </w:rPr>
                    <w:t xml:space="preserve"> 3.连接形式:螺纹连接</w:t>
                  </w:r>
                  <w:r>
                    <w:br/>
                  </w:r>
                  <w:r>
                    <w:rPr>
                      <w:rFonts w:ascii="仿宋_GB2312" w:hAnsi="仿宋_GB2312" w:cs="仿宋_GB2312" w:eastAsia="仿宋_GB2312"/>
                    </w:rPr>
                    <w:t xml:space="preserve"> 4.其他按相关规范要求</w:t>
                  </w:r>
                </w:p>
              </w:tc>
              <w:tc>
                <w:tcPr>
                  <w:tcW w:type="dxa" w:w="426"/>
                </w:tcPr>
                <w:p>
                  <w:pPr>
                    <w:pStyle w:val="null3"/>
                  </w:pPr>
                  <w:r>
                    <w:rPr>
                      <w:rFonts w:ascii="仿宋_GB2312" w:hAnsi="仿宋_GB2312" w:cs="仿宋_GB2312" w:eastAsia="仿宋_GB2312"/>
                    </w:rPr>
                    <w:t>套</w:t>
                  </w:r>
                </w:p>
              </w:tc>
              <w:tc>
                <w:tcPr>
                  <w:tcW w:type="dxa" w:w="426"/>
                </w:tcPr>
                <w:p>
                  <w:pPr>
                    <w:pStyle w:val="null3"/>
                  </w:pPr>
                  <w:r>
                    <w:rPr>
                      <w:rFonts w:ascii="仿宋_GB2312" w:hAnsi="仿宋_GB2312" w:cs="仿宋_GB2312" w:eastAsia="仿宋_GB2312"/>
                    </w:rPr>
                    <w:t>8</w:t>
                  </w:r>
                </w:p>
              </w:tc>
              <w:tc>
                <w:tcPr>
                  <w:tcW w:type="dxa" w:w="426"/>
                </w:tcPr>
                <w:p>
                  <w:pPr>
                    <w:pStyle w:val="null3"/>
                  </w:pPr>
                  <w:r>
                    <w:rPr>
                      <w:rFonts w:ascii="仿宋_GB2312" w:hAnsi="仿宋_GB2312" w:cs="仿宋_GB2312" w:eastAsia="仿宋_GB2312"/>
                    </w:rPr>
                    <w:t>国标</w:t>
                  </w:r>
                </w:p>
              </w:tc>
            </w:tr>
            <w:tr>
              <w:tc>
                <w:tcPr>
                  <w:tcW w:type="dxa" w:w="426"/>
                </w:tcPr>
                <w:p>
                  <w:pPr>
                    <w:pStyle w:val="null3"/>
                  </w:pPr>
                  <w:r>
                    <w:rPr>
                      <w:rFonts w:ascii="仿宋_GB2312" w:hAnsi="仿宋_GB2312" w:cs="仿宋_GB2312" w:eastAsia="仿宋_GB2312"/>
                    </w:rPr>
                    <w:t>49</w:t>
                  </w:r>
                </w:p>
              </w:tc>
              <w:tc>
                <w:tcPr>
                  <w:tcW w:type="dxa" w:w="426"/>
                </w:tcPr>
                <w:p>
                  <w:pPr>
                    <w:pStyle w:val="null3"/>
                  </w:pPr>
                  <w:r>
                    <w:rPr>
                      <w:rFonts w:ascii="仿宋_GB2312" w:hAnsi="仿宋_GB2312" w:cs="仿宋_GB2312" w:eastAsia="仿宋_GB2312"/>
                    </w:rPr>
                    <w:t>压力表</w:t>
                  </w:r>
                </w:p>
              </w:tc>
              <w:tc>
                <w:tcPr>
                  <w:tcW w:type="dxa" w:w="426"/>
                </w:tcPr>
                <w:p>
                  <w:pPr>
                    <w:pStyle w:val="null3"/>
                  </w:pPr>
                  <w:r>
                    <w:rPr>
                      <w:rFonts w:ascii="仿宋_GB2312" w:hAnsi="仿宋_GB2312" w:cs="仿宋_GB2312" w:eastAsia="仿宋_GB2312"/>
                    </w:rPr>
                    <w:t>1.类型:压力表</w:t>
                  </w:r>
                  <w:r>
                    <w:br/>
                  </w:r>
                  <w:r>
                    <w:rPr>
                      <w:rFonts w:ascii="仿宋_GB2312" w:hAnsi="仿宋_GB2312" w:cs="仿宋_GB2312" w:eastAsia="仿宋_GB2312"/>
                    </w:rPr>
                    <w:t xml:space="preserve"> 2.规格、压力等级:DN15</w:t>
                  </w:r>
                  <w:r>
                    <w:br/>
                  </w:r>
                  <w:r>
                    <w:rPr>
                      <w:rFonts w:ascii="仿宋_GB2312" w:hAnsi="仿宋_GB2312" w:cs="仿宋_GB2312" w:eastAsia="仿宋_GB2312"/>
                    </w:rPr>
                    <w:t xml:space="preserve"> 3.连接形式:螺纹连接</w:t>
                  </w:r>
                  <w:r>
                    <w:br/>
                  </w:r>
                  <w:r>
                    <w:rPr>
                      <w:rFonts w:ascii="仿宋_GB2312" w:hAnsi="仿宋_GB2312" w:cs="仿宋_GB2312" w:eastAsia="仿宋_GB2312"/>
                    </w:rPr>
                    <w:t xml:space="preserve"> 4.其他按相关规范要求</w:t>
                  </w:r>
                </w:p>
              </w:tc>
              <w:tc>
                <w:tcPr>
                  <w:tcW w:type="dxa" w:w="426"/>
                </w:tcPr>
                <w:p>
                  <w:pPr>
                    <w:pStyle w:val="null3"/>
                  </w:pPr>
                  <w:r>
                    <w:rPr>
                      <w:rFonts w:ascii="仿宋_GB2312" w:hAnsi="仿宋_GB2312" w:cs="仿宋_GB2312" w:eastAsia="仿宋_GB2312"/>
                    </w:rPr>
                    <w:t>套</w:t>
                  </w:r>
                </w:p>
              </w:tc>
              <w:tc>
                <w:tcPr>
                  <w:tcW w:type="dxa" w:w="426"/>
                </w:tcPr>
                <w:p>
                  <w:pPr>
                    <w:pStyle w:val="null3"/>
                  </w:pPr>
                  <w:r>
                    <w:rPr>
                      <w:rFonts w:ascii="仿宋_GB2312" w:hAnsi="仿宋_GB2312" w:cs="仿宋_GB2312" w:eastAsia="仿宋_GB2312"/>
                    </w:rPr>
                    <w:t>20</w:t>
                  </w:r>
                </w:p>
              </w:tc>
              <w:tc>
                <w:tcPr>
                  <w:tcW w:type="dxa" w:w="426"/>
                </w:tcPr>
                <w:p>
                  <w:pPr>
                    <w:pStyle w:val="null3"/>
                  </w:pPr>
                  <w:r>
                    <w:rPr>
                      <w:rFonts w:ascii="仿宋_GB2312" w:hAnsi="仿宋_GB2312" w:cs="仿宋_GB2312" w:eastAsia="仿宋_GB2312"/>
                    </w:rPr>
                    <w:t>国标</w:t>
                  </w:r>
                </w:p>
              </w:tc>
            </w:tr>
            <w:tr>
              <w:tc>
                <w:tcPr>
                  <w:tcW w:type="dxa" w:w="426"/>
                </w:tcPr>
                <w:p>
                  <w:pPr>
                    <w:pStyle w:val="null3"/>
                  </w:pPr>
                  <w:r>
                    <w:rPr>
                      <w:rFonts w:ascii="仿宋_GB2312" w:hAnsi="仿宋_GB2312" w:cs="仿宋_GB2312" w:eastAsia="仿宋_GB2312"/>
                    </w:rPr>
                    <w:t>50</w:t>
                  </w:r>
                </w:p>
              </w:tc>
              <w:tc>
                <w:tcPr>
                  <w:tcW w:type="dxa" w:w="426"/>
                </w:tcPr>
                <w:p>
                  <w:pPr>
                    <w:pStyle w:val="null3"/>
                  </w:pPr>
                  <w:r>
                    <w:rPr>
                      <w:rFonts w:ascii="仿宋_GB2312" w:hAnsi="仿宋_GB2312" w:cs="仿宋_GB2312" w:eastAsia="仿宋_GB2312"/>
                    </w:rPr>
                    <w:t>温度计</w:t>
                  </w:r>
                </w:p>
              </w:tc>
              <w:tc>
                <w:tcPr>
                  <w:tcW w:type="dxa" w:w="426"/>
                </w:tcPr>
                <w:p>
                  <w:pPr>
                    <w:pStyle w:val="null3"/>
                  </w:pPr>
                  <w:r>
                    <w:rPr>
                      <w:rFonts w:ascii="仿宋_GB2312" w:hAnsi="仿宋_GB2312" w:cs="仿宋_GB2312" w:eastAsia="仿宋_GB2312"/>
                    </w:rPr>
                    <w:t>1.类型:温度计</w:t>
                  </w:r>
                  <w:r>
                    <w:br/>
                  </w:r>
                  <w:r>
                    <w:rPr>
                      <w:rFonts w:ascii="仿宋_GB2312" w:hAnsi="仿宋_GB2312" w:cs="仿宋_GB2312" w:eastAsia="仿宋_GB2312"/>
                    </w:rPr>
                    <w:t xml:space="preserve"> 2.规格、压力等级:DN15</w:t>
                  </w:r>
                  <w:r>
                    <w:br/>
                  </w:r>
                  <w:r>
                    <w:rPr>
                      <w:rFonts w:ascii="仿宋_GB2312" w:hAnsi="仿宋_GB2312" w:cs="仿宋_GB2312" w:eastAsia="仿宋_GB2312"/>
                    </w:rPr>
                    <w:t xml:space="preserve"> 3.连接形式:螺纹连接</w:t>
                  </w:r>
                  <w:r>
                    <w:br/>
                  </w:r>
                  <w:r>
                    <w:rPr>
                      <w:rFonts w:ascii="仿宋_GB2312" w:hAnsi="仿宋_GB2312" w:cs="仿宋_GB2312" w:eastAsia="仿宋_GB2312"/>
                    </w:rPr>
                    <w:t xml:space="preserve"> 4.其他按相关规范要求</w:t>
                  </w:r>
                </w:p>
              </w:tc>
              <w:tc>
                <w:tcPr>
                  <w:tcW w:type="dxa" w:w="426"/>
                </w:tcPr>
                <w:p>
                  <w:pPr>
                    <w:pStyle w:val="null3"/>
                  </w:pPr>
                  <w:r>
                    <w:rPr>
                      <w:rFonts w:ascii="仿宋_GB2312" w:hAnsi="仿宋_GB2312" w:cs="仿宋_GB2312" w:eastAsia="仿宋_GB2312"/>
                    </w:rPr>
                    <w:t>套</w:t>
                  </w:r>
                </w:p>
              </w:tc>
              <w:tc>
                <w:tcPr>
                  <w:tcW w:type="dxa" w:w="426"/>
                </w:tcPr>
                <w:p>
                  <w:pPr>
                    <w:pStyle w:val="null3"/>
                  </w:pPr>
                  <w:r>
                    <w:rPr>
                      <w:rFonts w:ascii="仿宋_GB2312" w:hAnsi="仿宋_GB2312" w:cs="仿宋_GB2312" w:eastAsia="仿宋_GB2312"/>
                    </w:rPr>
                    <w:t>20</w:t>
                  </w:r>
                </w:p>
              </w:tc>
              <w:tc>
                <w:tcPr>
                  <w:tcW w:type="dxa" w:w="426"/>
                </w:tcPr>
                <w:p>
                  <w:pPr>
                    <w:pStyle w:val="null3"/>
                  </w:pPr>
                  <w:r>
                    <w:rPr>
                      <w:rFonts w:ascii="仿宋_GB2312" w:hAnsi="仿宋_GB2312" w:cs="仿宋_GB2312" w:eastAsia="仿宋_GB2312"/>
                    </w:rPr>
                    <w:t>国标</w:t>
                  </w:r>
                </w:p>
              </w:tc>
            </w:tr>
            <w:tr>
              <w:tc>
                <w:tcPr>
                  <w:tcW w:type="dxa" w:w="426"/>
                </w:tcPr>
                <w:p>
                  <w:pPr>
                    <w:pStyle w:val="null3"/>
                  </w:pPr>
                  <w:r>
                    <w:rPr>
                      <w:rFonts w:ascii="仿宋_GB2312" w:hAnsi="仿宋_GB2312" w:cs="仿宋_GB2312" w:eastAsia="仿宋_GB2312"/>
                    </w:rPr>
                    <w:t>51</w:t>
                  </w:r>
                </w:p>
              </w:tc>
              <w:tc>
                <w:tcPr>
                  <w:tcW w:type="dxa" w:w="426"/>
                </w:tcPr>
                <w:p>
                  <w:pPr>
                    <w:pStyle w:val="null3"/>
                  </w:pPr>
                  <w:r>
                    <w:rPr>
                      <w:rFonts w:ascii="仿宋_GB2312" w:hAnsi="仿宋_GB2312" w:cs="仿宋_GB2312" w:eastAsia="仿宋_GB2312"/>
                    </w:rPr>
                    <w:t>橡塑保温</w:t>
                  </w:r>
                </w:p>
              </w:tc>
              <w:tc>
                <w:tcPr>
                  <w:tcW w:type="dxa" w:w="426"/>
                </w:tcPr>
                <w:p>
                  <w:pPr>
                    <w:pStyle w:val="null3"/>
                  </w:pPr>
                  <w:r>
                    <w:rPr>
                      <w:rFonts w:ascii="仿宋_GB2312" w:hAnsi="仿宋_GB2312" w:cs="仿宋_GB2312" w:eastAsia="仿宋_GB2312"/>
                    </w:rPr>
                    <w:t>1.绝热保温材料品种:橡塑</w:t>
                  </w:r>
                  <w:r>
                    <w:br/>
                  </w:r>
                  <w:r>
                    <w:rPr>
                      <w:rFonts w:ascii="仿宋_GB2312" w:hAnsi="仿宋_GB2312" w:cs="仿宋_GB2312" w:eastAsia="仿宋_GB2312"/>
                    </w:rPr>
                    <w:t xml:space="preserve"> 2.绝热厚度:30mm</w:t>
                  </w:r>
                  <w:r>
                    <w:br/>
                  </w:r>
                  <w:r>
                    <w:rPr>
                      <w:rFonts w:ascii="仿宋_GB2312" w:hAnsi="仿宋_GB2312" w:cs="仿宋_GB2312" w:eastAsia="仿宋_GB2312"/>
                    </w:rPr>
                    <w:t xml:space="preserve"> 3.包括其它一切所需配件</w:t>
                  </w:r>
                  <w:r>
                    <w:br/>
                  </w:r>
                  <w:r>
                    <w:rPr>
                      <w:rFonts w:ascii="仿宋_GB2312" w:hAnsi="仿宋_GB2312" w:cs="仿宋_GB2312" w:eastAsia="仿宋_GB2312"/>
                    </w:rPr>
                    <w:t xml:space="preserve"> 4.其他按相关规范要求</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800</w:t>
                  </w:r>
                </w:p>
              </w:tc>
              <w:tc>
                <w:tcPr>
                  <w:tcW w:type="dxa" w:w="426"/>
                </w:tcPr>
                <w:p>
                  <w:pPr>
                    <w:pStyle w:val="null3"/>
                  </w:pPr>
                  <w:r>
                    <w:rPr>
                      <w:rFonts w:ascii="仿宋_GB2312" w:hAnsi="仿宋_GB2312" w:cs="仿宋_GB2312" w:eastAsia="仿宋_GB2312"/>
                    </w:rPr>
                    <w:t>国标</w:t>
                  </w:r>
                </w:p>
              </w:tc>
            </w:tr>
            <w:tr>
              <w:tc>
                <w:tcPr>
                  <w:tcW w:type="dxa" w:w="426"/>
                </w:tcPr>
                <w:p>
                  <w:pPr>
                    <w:pStyle w:val="null3"/>
                  </w:pPr>
                  <w:r>
                    <w:rPr>
                      <w:rFonts w:ascii="仿宋_GB2312" w:hAnsi="仿宋_GB2312" w:cs="仿宋_GB2312" w:eastAsia="仿宋_GB2312"/>
                    </w:rPr>
                    <w:t>52</w:t>
                  </w:r>
                </w:p>
              </w:tc>
              <w:tc>
                <w:tcPr>
                  <w:tcW w:type="dxa" w:w="426"/>
                </w:tcPr>
                <w:p>
                  <w:pPr>
                    <w:pStyle w:val="null3"/>
                  </w:pPr>
                  <w:r>
                    <w:rPr>
                      <w:rFonts w:ascii="仿宋_GB2312" w:hAnsi="仿宋_GB2312" w:cs="仿宋_GB2312" w:eastAsia="仿宋_GB2312"/>
                    </w:rPr>
                    <w:t>外机管道铝皮</w:t>
                  </w:r>
                </w:p>
              </w:tc>
              <w:tc>
                <w:tcPr>
                  <w:tcW w:type="dxa" w:w="426"/>
                </w:tcPr>
                <w:p>
                  <w:pPr>
                    <w:pStyle w:val="null3"/>
                  </w:pPr>
                  <w:r>
                    <w:rPr>
                      <w:rFonts w:ascii="仿宋_GB2312" w:hAnsi="仿宋_GB2312" w:cs="仿宋_GB2312" w:eastAsia="仿宋_GB2312"/>
                    </w:rPr>
                    <w:t>1.材料品种:铝皮</w:t>
                  </w:r>
                  <w:r>
                    <w:br/>
                  </w:r>
                  <w:r>
                    <w:rPr>
                      <w:rFonts w:ascii="仿宋_GB2312" w:hAnsi="仿宋_GB2312" w:cs="仿宋_GB2312" w:eastAsia="仿宋_GB2312"/>
                    </w:rPr>
                    <w:t xml:space="preserve"> 2.绝热厚度:0.5mm</w:t>
                  </w:r>
                  <w:r>
                    <w:br/>
                  </w:r>
                  <w:r>
                    <w:rPr>
                      <w:rFonts w:ascii="仿宋_GB2312" w:hAnsi="仿宋_GB2312" w:cs="仿宋_GB2312" w:eastAsia="仿宋_GB2312"/>
                    </w:rPr>
                    <w:t xml:space="preserve"> 3.包括其它一切所需配件及附件。</w:t>
                  </w:r>
                  <w:r>
                    <w:br/>
                  </w:r>
                  <w:r>
                    <w:rPr>
                      <w:rFonts w:ascii="仿宋_GB2312" w:hAnsi="仿宋_GB2312" w:cs="仿宋_GB2312" w:eastAsia="仿宋_GB2312"/>
                    </w:rPr>
                    <w:t xml:space="preserve"> 4.其他按相关规范要求</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420</w:t>
                  </w:r>
                </w:p>
              </w:tc>
              <w:tc>
                <w:tcPr>
                  <w:tcW w:type="dxa" w:w="426"/>
                </w:tcPr>
                <w:p>
                  <w:pPr>
                    <w:pStyle w:val="null3"/>
                  </w:pPr>
                  <w:r>
                    <w:rPr>
                      <w:rFonts w:ascii="仿宋_GB2312" w:hAnsi="仿宋_GB2312" w:cs="仿宋_GB2312" w:eastAsia="仿宋_GB2312"/>
                    </w:rPr>
                    <w:t>国标</w:t>
                  </w:r>
                </w:p>
              </w:tc>
            </w:tr>
            <w:tr>
              <w:tc>
                <w:tcPr>
                  <w:tcW w:type="dxa" w:w="426"/>
                </w:tcPr>
                <w:p>
                  <w:pPr>
                    <w:pStyle w:val="null3"/>
                  </w:pPr>
                  <w:r>
                    <w:rPr>
                      <w:rFonts w:ascii="仿宋_GB2312" w:hAnsi="仿宋_GB2312" w:cs="仿宋_GB2312" w:eastAsia="仿宋_GB2312"/>
                    </w:rPr>
                    <w:t>53</w:t>
                  </w:r>
                </w:p>
              </w:tc>
              <w:tc>
                <w:tcPr>
                  <w:tcW w:type="dxa" w:w="426"/>
                </w:tcPr>
                <w:p>
                  <w:pPr>
                    <w:pStyle w:val="null3"/>
                  </w:pPr>
                  <w:r>
                    <w:rPr>
                      <w:rFonts w:ascii="仿宋_GB2312" w:hAnsi="仿宋_GB2312" w:cs="仿宋_GB2312" w:eastAsia="仿宋_GB2312"/>
                    </w:rPr>
                    <w:t>射流风柜架空支架</w:t>
                  </w:r>
                </w:p>
              </w:tc>
              <w:tc>
                <w:tcPr>
                  <w:tcW w:type="dxa" w:w="426"/>
                </w:tcPr>
                <w:p>
                  <w:pPr>
                    <w:pStyle w:val="null3"/>
                  </w:pPr>
                  <w:r>
                    <w:rPr>
                      <w:rFonts w:ascii="仿宋_GB2312" w:hAnsi="仿宋_GB2312" w:cs="仿宋_GB2312" w:eastAsia="仿宋_GB2312"/>
                    </w:rPr>
                    <w:t>1.名称:支吊架制作安装</w:t>
                  </w:r>
                  <w:r>
                    <w:br/>
                  </w:r>
                  <w:r>
                    <w:rPr>
                      <w:rFonts w:ascii="仿宋_GB2312" w:hAnsi="仿宋_GB2312" w:cs="仿宋_GB2312" w:eastAsia="仿宋_GB2312"/>
                    </w:rPr>
                    <w:t xml:space="preserve"> 2.材质:综合考虑</w:t>
                  </w:r>
                  <w:r>
                    <w:br/>
                  </w:r>
                  <w:r>
                    <w:rPr>
                      <w:rFonts w:ascii="仿宋_GB2312" w:hAnsi="仿宋_GB2312" w:cs="仿宋_GB2312" w:eastAsia="仿宋_GB2312"/>
                    </w:rPr>
                    <w:t xml:space="preserve"> 3.管架形式:综合考虑</w:t>
                  </w:r>
                  <w:r>
                    <w:br/>
                  </w:r>
                  <w:r>
                    <w:rPr>
                      <w:rFonts w:ascii="仿宋_GB2312" w:hAnsi="仿宋_GB2312" w:cs="仿宋_GB2312" w:eastAsia="仿宋_GB2312"/>
                    </w:rPr>
                    <w:t xml:space="preserve"> 4.含除锈刷油等</w:t>
                  </w:r>
                  <w:r>
                    <w:br/>
                  </w:r>
                  <w:r>
                    <w:rPr>
                      <w:rFonts w:ascii="仿宋_GB2312" w:hAnsi="仿宋_GB2312" w:cs="仿宋_GB2312" w:eastAsia="仿宋_GB2312"/>
                    </w:rPr>
                    <w:t xml:space="preserve"> 5.其他按相关规范要求</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12</w:t>
                  </w:r>
                </w:p>
              </w:tc>
              <w:tc>
                <w:tcPr>
                  <w:tcW w:type="dxa" w:w="426"/>
                </w:tcPr>
                <w:p>
                  <w:pPr>
                    <w:pStyle w:val="null3"/>
                  </w:pPr>
                  <w:r>
                    <w:rPr>
                      <w:rFonts w:ascii="仿宋_GB2312" w:hAnsi="仿宋_GB2312" w:cs="仿宋_GB2312" w:eastAsia="仿宋_GB2312"/>
                    </w:rPr>
                    <w:t>国标</w:t>
                  </w:r>
                </w:p>
              </w:tc>
            </w:tr>
            <w:tr>
              <w:tc>
                <w:tcPr>
                  <w:tcW w:type="dxa" w:w="426"/>
                </w:tcPr>
                <w:p>
                  <w:pPr>
                    <w:pStyle w:val="null3"/>
                  </w:pPr>
                  <w:r>
                    <w:rPr>
                      <w:rFonts w:ascii="仿宋_GB2312" w:hAnsi="仿宋_GB2312" w:cs="仿宋_GB2312" w:eastAsia="仿宋_GB2312"/>
                    </w:rPr>
                    <w:t>54</w:t>
                  </w:r>
                </w:p>
              </w:tc>
              <w:tc>
                <w:tcPr>
                  <w:tcW w:type="dxa" w:w="426"/>
                </w:tcPr>
                <w:p>
                  <w:pPr>
                    <w:pStyle w:val="null3"/>
                  </w:pPr>
                  <w:r>
                    <w:rPr>
                      <w:rFonts w:ascii="仿宋_GB2312" w:hAnsi="仿宋_GB2312" w:cs="仿宋_GB2312" w:eastAsia="仿宋_GB2312"/>
                    </w:rPr>
                    <w:t>双层百叶送风口</w:t>
                  </w:r>
                </w:p>
              </w:tc>
              <w:tc>
                <w:tcPr>
                  <w:tcW w:type="dxa" w:w="426"/>
                </w:tcPr>
                <w:p>
                  <w:pPr>
                    <w:pStyle w:val="null3"/>
                  </w:pPr>
                  <w:r>
                    <w:rPr>
                      <w:rFonts w:ascii="仿宋_GB2312" w:hAnsi="仿宋_GB2312" w:cs="仿宋_GB2312" w:eastAsia="仿宋_GB2312"/>
                    </w:rPr>
                    <w:t>1.名称:条形风口</w:t>
                  </w:r>
                  <w:r>
                    <w:br/>
                  </w:r>
                  <w:r>
                    <w:rPr>
                      <w:rFonts w:ascii="仿宋_GB2312" w:hAnsi="仿宋_GB2312" w:cs="仿宋_GB2312" w:eastAsia="仿宋_GB2312"/>
                    </w:rPr>
                    <w:t xml:space="preserve"> 2.规格800mm*200mm</w:t>
                  </w:r>
                  <w:r>
                    <w:br/>
                  </w:r>
                  <w:r>
                    <w:rPr>
                      <w:rFonts w:ascii="仿宋_GB2312" w:hAnsi="仿宋_GB2312" w:cs="仿宋_GB2312" w:eastAsia="仿宋_GB2312"/>
                    </w:rPr>
                    <w:t xml:space="preserve"> 3.类型:双层格栅风口</w:t>
                  </w:r>
                  <w:r>
                    <w:br/>
                  </w:r>
                  <w:r>
                    <w:rPr>
                      <w:rFonts w:ascii="仿宋_GB2312" w:hAnsi="仿宋_GB2312" w:cs="仿宋_GB2312" w:eastAsia="仿宋_GB2312"/>
                    </w:rPr>
                    <w:t xml:space="preserve"> 4.形式:长方形</w:t>
                  </w:r>
                  <w:r>
                    <w:br/>
                  </w:r>
                  <w:r>
                    <w:rPr>
                      <w:rFonts w:ascii="仿宋_GB2312" w:hAnsi="仿宋_GB2312" w:cs="仿宋_GB2312" w:eastAsia="仿宋_GB2312"/>
                    </w:rPr>
                    <w:t xml:space="preserve"> 5.包括其它一切所需配件及附件。</w:t>
                  </w:r>
                  <w:r>
                    <w:br/>
                  </w:r>
                  <w:r>
                    <w:rPr>
                      <w:rFonts w:ascii="仿宋_GB2312" w:hAnsi="仿宋_GB2312" w:cs="仿宋_GB2312" w:eastAsia="仿宋_GB2312"/>
                    </w:rPr>
                    <w:t xml:space="preserve"> 6.其他按相关规范要求</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16</w:t>
                  </w:r>
                </w:p>
              </w:tc>
              <w:tc>
                <w:tcPr>
                  <w:tcW w:type="dxa" w:w="426"/>
                </w:tcPr>
                <w:p>
                  <w:pPr>
                    <w:pStyle w:val="null3"/>
                  </w:pPr>
                  <w:r>
                    <w:rPr>
                      <w:rFonts w:ascii="仿宋_GB2312" w:hAnsi="仿宋_GB2312" w:cs="仿宋_GB2312" w:eastAsia="仿宋_GB2312"/>
                    </w:rPr>
                    <w:t>国标</w:t>
                  </w:r>
                </w:p>
              </w:tc>
            </w:tr>
            <w:tr>
              <w:tc>
                <w:tcPr>
                  <w:tcW w:type="dxa" w:w="426"/>
                </w:tcPr>
                <w:p>
                  <w:pPr>
                    <w:pStyle w:val="null3"/>
                  </w:pPr>
                  <w:r>
                    <w:rPr>
                      <w:rFonts w:ascii="仿宋_GB2312" w:hAnsi="仿宋_GB2312" w:cs="仿宋_GB2312" w:eastAsia="仿宋_GB2312"/>
                    </w:rPr>
                    <w:t>55</w:t>
                  </w:r>
                </w:p>
              </w:tc>
              <w:tc>
                <w:tcPr>
                  <w:tcW w:type="dxa" w:w="426"/>
                </w:tcPr>
                <w:p>
                  <w:pPr>
                    <w:pStyle w:val="null3"/>
                  </w:pPr>
                  <w:r>
                    <w:rPr>
                      <w:rFonts w:ascii="仿宋_GB2312" w:hAnsi="仿宋_GB2312" w:cs="仿宋_GB2312" w:eastAsia="仿宋_GB2312"/>
                    </w:rPr>
                    <w:t>单层百叶回风口</w:t>
                  </w:r>
                </w:p>
              </w:tc>
              <w:tc>
                <w:tcPr>
                  <w:tcW w:type="dxa" w:w="426"/>
                </w:tcPr>
                <w:p>
                  <w:pPr>
                    <w:pStyle w:val="null3"/>
                  </w:pPr>
                  <w:r>
                    <w:rPr>
                      <w:rFonts w:ascii="仿宋_GB2312" w:hAnsi="仿宋_GB2312" w:cs="仿宋_GB2312" w:eastAsia="仿宋_GB2312"/>
                    </w:rPr>
                    <w:t>1.名称:条形风口</w:t>
                  </w:r>
                  <w:r>
                    <w:br/>
                  </w:r>
                  <w:r>
                    <w:rPr>
                      <w:rFonts w:ascii="仿宋_GB2312" w:hAnsi="仿宋_GB2312" w:cs="仿宋_GB2312" w:eastAsia="仿宋_GB2312"/>
                    </w:rPr>
                    <w:t xml:space="preserve"> 2.规格:1000mm*300mm</w:t>
                  </w:r>
                  <w:r>
                    <w:br/>
                  </w:r>
                  <w:r>
                    <w:rPr>
                      <w:rFonts w:ascii="仿宋_GB2312" w:hAnsi="仿宋_GB2312" w:cs="仿宋_GB2312" w:eastAsia="仿宋_GB2312"/>
                    </w:rPr>
                    <w:t xml:space="preserve"> 3.类型:单层格栅风口</w:t>
                  </w:r>
                  <w:r>
                    <w:br/>
                  </w:r>
                  <w:r>
                    <w:rPr>
                      <w:rFonts w:ascii="仿宋_GB2312" w:hAnsi="仿宋_GB2312" w:cs="仿宋_GB2312" w:eastAsia="仿宋_GB2312"/>
                    </w:rPr>
                    <w:t xml:space="preserve"> 4.形式:长方形</w:t>
                  </w:r>
                  <w:r>
                    <w:br/>
                  </w:r>
                  <w:r>
                    <w:rPr>
                      <w:rFonts w:ascii="仿宋_GB2312" w:hAnsi="仿宋_GB2312" w:cs="仿宋_GB2312" w:eastAsia="仿宋_GB2312"/>
                    </w:rPr>
                    <w:t xml:space="preserve"> 5.包括其它一切所需配件及附件。</w:t>
                  </w:r>
                  <w:r>
                    <w:br/>
                  </w:r>
                  <w:r>
                    <w:rPr>
                      <w:rFonts w:ascii="仿宋_GB2312" w:hAnsi="仿宋_GB2312" w:cs="仿宋_GB2312" w:eastAsia="仿宋_GB2312"/>
                    </w:rPr>
                    <w:t xml:space="preserve"> 6.其他按相关规范要求</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16</w:t>
                  </w:r>
                </w:p>
              </w:tc>
              <w:tc>
                <w:tcPr>
                  <w:tcW w:type="dxa" w:w="426"/>
                </w:tcPr>
                <w:p>
                  <w:pPr>
                    <w:pStyle w:val="null3"/>
                  </w:pPr>
                  <w:r>
                    <w:rPr>
                      <w:rFonts w:ascii="仿宋_GB2312" w:hAnsi="仿宋_GB2312" w:cs="仿宋_GB2312" w:eastAsia="仿宋_GB2312"/>
                    </w:rPr>
                    <w:t>国标</w:t>
                  </w:r>
                </w:p>
              </w:tc>
            </w:tr>
            <w:tr>
              <w:tc>
                <w:tcPr>
                  <w:tcW w:type="dxa" w:w="426"/>
                </w:tcPr>
                <w:p>
                  <w:pPr>
                    <w:pStyle w:val="null3"/>
                  </w:pPr>
                  <w:r>
                    <w:rPr>
                      <w:rFonts w:ascii="仿宋_GB2312" w:hAnsi="仿宋_GB2312" w:cs="仿宋_GB2312" w:eastAsia="仿宋_GB2312"/>
                    </w:rPr>
                    <w:t>56</w:t>
                  </w:r>
                </w:p>
              </w:tc>
              <w:tc>
                <w:tcPr>
                  <w:tcW w:type="dxa" w:w="426"/>
                </w:tcPr>
                <w:p>
                  <w:pPr>
                    <w:pStyle w:val="null3"/>
                  </w:pPr>
                  <w:r>
                    <w:rPr>
                      <w:rFonts w:ascii="仿宋_GB2312" w:hAnsi="仿宋_GB2312" w:cs="仿宋_GB2312" w:eastAsia="仿宋_GB2312"/>
                    </w:rPr>
                    <w:t>液晶温控器</w:t>
                  </w:r>
                </w:p>
              </w:tc>
              <w:tc>
                <w:tcPr>
                  <w:tcW w:type="dxa" w:w="426"/>
                </w:tcPr>
                <w:p>
                  <w:pPr>
                    <w:pStyle w:val="null3"/>
                  </w:pPr>
                  <w:r>
                    <w:rPr>
                      <w:rFonts w:ascii="仿宋_GB2312" w:hAnsi="仿宋_GB2312" w:cs="仿宋_GB2312" w:eastAsia="仿宋_GB2312"/>
                    </w:rPr>
                    <w:t>1.名称:液晶温控器</w:t>
                  </w:r>
                  <w:r>
                    <w:br/>
                  </w:r>
                  <w:r>
                    <w:rPr>
                      <w:rFonts w:ascii="仿宋_GB2312" w:hAnsi="仿宋_GB2312" w:cs="仿宋_GB2312" w:eastAsia="仿宋_GB2312"/>
                    </w:rPr>
                    <w:t xml:space="preserve"> 2.规格:配套规格</w:t>
                  </w:r>
                  <w:r>
                    <w:br/>
                  </w:r>
                  <w:r>
                    <w:rPr>
                      <w:rFonts w:ascii="仿宋_GB2312" w:hAnsi="仿宋_GB2312" w:cs="仿宋_GB2312" w:eastAsia="仿宋_GB2312"/>
                    </w:rPr>
                    <w:t xml:space="preserve"> 3.类型:控制器</w:t>
                  </w:r>
                  <w:r>
                    <w:br/>
                  </w:r>
                  <w:r>
                    <w:rPr>
                      <w:rFonts w:ascii="仿宋_GB2312" w:hAnsi="仿宋_GB2312" w:cs="仿宋_GB2312" w:eastAsia="仿宋_GB2312"/>
                    </w:rPr>
                    <w:t xml:space="preserve"> 4.形式:配套</w:t>
                  </w:r>
                  <w:r>
                    <w:br/>
                  </w:r>
                  <w:r>
                    <w:rPr>
                      <w:rFonts w:ascii="仿宋_GB2312" w:hAnsi="仿宋_GB2312" w:cs="仿宋_GB2312" w:eastAsia="仿宋_GB2312"/>
                    </w:rPr>
                    <w:t xml:space="preserve"> 5.包括其它一切所需配件及附件。</w:t>
                  </w:r>
                  <w:r>
                    <w:br/>
                  </w:r>
                  <w:r>
                    <w:rPr>
                      <w:rFonts w:ascii="仿宋_GB2312" w:hAnsi="仿宋_GB2312" w:cs="仿宋_GB2312" w:eastAsia="仿宋_GB2312"/>
                    </w:rPr>
                    <w:t xml:space="preserve"> 6.其他按相关规范要求</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16</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四</w:t>
                  </w:r>
                </w:p>
              </w:tc>
              <w:tc>
                <w:tcPr>
                  <w:tcW w:type="dxa" w:w="852"/>
                  <w:gridSpan w:val="2"/>
                </w:tcPr>
                <w:p>
                  <w:pPr>
                    <w:pStyle w:val="null3"/>
                  </w:pPr>
                  <w:r>
                    <w:rPr>
                      <w:rFonts w:ascii="仿宋_GB2312" w:hAnsi="仿宋_GB2312" w:cs="仿宋_GB2312" w:eastAsia="仿宋_GB2312"/>
                    </w:rPr>
                    <w:t>智慧温控控制系统</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中央空调智能化控制系统软件</w:t>
                  </w:r>
                </w:p>
              </w:tc>
              <w:tc>
                <w:tcPr>
                  <w:tcW w:type="dxa" w:w="426"/>
                </w:tcPr>
                <w:p>
                  <w:pPr>
                    <w:pStyle w:val="null3"/>
                  </w:pPr>
                  <w:r>
                    <w:rPr>
                      <w:rFonts w:ascii="仿宋_GB2312" w:hAnsi="仿宋_GB2312" w:cs="仿宋_GB2312" w:eastAsia="仿宋_GB2312"/>
                    </w:rPr>
                    <w:t>控制功能：远程控制，风速设置、模式设置、故障报警等。</w:t>
                  </w:r>
                </w:p>
              </w:tc>
              <w:tc>
                <w:tcPr>
                  <w:tcW w:type="dxa" w:w="426"/>
                </w:tcPr>
                <w:p>
                  <w:pPr>
                    <w:pStyle w:val="null3"/>
                  </w:pPr>
                  <w:r>
                    <w:rPr>
                      <w:rFonts w:ascii="仿宋_GB2312" w:hAnsi="仿宋_GB2312" w:cs="仿宋_GB2312" w:eastAsia="仿宋_GB2312"/>
                    </w:rPr>
                    <w:t>项</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监控计算机</w:t>
                  </w:r>
                </w:p>
              </w:tc>
              <w:tc>
                <w:tcPr>
                  <w:tcW w:type="dxa" w:w="426"/>
                </w:tcPr>
                <w:p>
                  <w:pPr>
                    <w:pStyle w:val="null3"/>
                  </w:pPr>
                  <w:r>
                    <w:rPr>
                      <w:rFonts w:ascii="仿宋_GB2312" w:hAnsi="仿宋_GB2312" w:cs="仿宋_GB2312" w:eastAsia="仿宋_GB2312"/>
                    </w:rPr>
                    <w:t>i5-12400  16G 1T+256G SSD  21.5英寸显示</w:t>
                  </w:r>
                </w:p>
              </w:tc>
              <w:tc>
                <w:tcPr>
                  <w:tcW w:type="dxa" w:w="426"/>
                </w:tcPr>
                <w:p>
                  <w:pPr>
                    <w:pStyle w:val="null3"/>
                  </w:pPr>
                  <w:r>
                    <w:rPr>
                      <w:rFonts w:ascii="仿宋_GB2312" w:hAnsi="仿宋_GB2312" w:cs="仿宋_GB2312" w:eastAsia="仿宋_GB2312"/>
                    </w:rPr>
                    <w:t>台</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3</w:t>
                  </w:r>
                </w:p>
              </w:tc>
              <w:tc>
                <w:tcPr>
                  <w:tcW w:type="dxa" w:w="426"/>
                </w:tcPr>
                <w:p>
                  <w:pPr>
                    <w:pStyle w:val="null3"/>
                  </w:pPr>
                  <w:r>
                    <w:rPr>
                      <w:rFonts w:ascii="仿宋_GB2312" w:hAnsi="仿宋_GB2312" w:cs="仿宋_GB2312" w:eastAsia="仿宋_GB2312"/>
                    </w:rPr>
                    <w:t>风冷热泵网关控制器</w:t>
                  </w:r>
                </w:p>
              </w:tc>
              <w:tc>
                <w:tcPr>
                  <w:tcW w:type="dxa" w:w="426"/>
                </w:tcPr>
                <w:p>
                  <w:pPr>
                    <w:pStyle w:val="null3"/>
                  </w:pPr>
                  <w:r>
                    <w:rPr>
                      <w:rFonts w:ascii="仿宋_GB2312" w:hAnsi="仿宋_GB2312" w:cs="仿宋_GB2312" w:eastAsia="仿宋_GB2312"/>
                    </w:rPr>
                    <w:t>模块机（主从）：5-24V  4G全网通   联网485接口</w:t>
                  </w:r>
                </w:p>
              </w:tc>
              <w:tc>
                <w:tcPr>
                  <w:tcW w:type="dxa" w:w="426"/>
                </w:tcPr>
                <w:p>
                  <w:pPr>
                    <w:pStyle w:val="null3"/>
                  </w:pPr>
                  <w:r>
                    <w:rPr>
                      <w:rFonts w:ascii="仿宋_GB2312" w:hAnsi="仿宋_GB2312" w:cs="仿宋_GB2312" w:eastAsia="仿宋_GB2312"/>
                    </w:rPr>
                    <w:t>台</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4</w:t>
                  </w:r>
                </w:p>
              </w:tc>
              <w:tc>
                <w:tcPr>
                  <w:tcW w:type="dxa" w:w="426"/>
                </w:tcPr>
                <w:p>
                  <w:pPr>
                    <w:pStyle w:val="null3"/>
                  </w:pPr>
                  <w:r>
                    <w:rPr>
                      <w:rFonts w:ascii="仿宋_GB2312" w:hAnsi="仿宋_GB2312" w:cs="仿宋_GB2312" w:eastAsia="仿宋_GB2312"/>
                    </w:rPr>
                    <w:t>风盘、风柜网关控制器</w:t>
                  </w:r>
                </w:p>
              </w:tc>
              <w:tc>
                <w:tcPr>
                  <w:tcW w:type="dxa" w:w="426"/>
                </w:tcPr>
                <w:p>
                  <w:pPr>
                    <w:pStyle w:val="null3"/>
                  </w:pPr>
                  <w:r>
                    <w:rPr>
                      <w:rFonts w:ascii="仿宋_GB2312" w:hAnsi="仿宋_GB2312" w:cs="仿宋_GB2312" w:eastAsia="仿宋_GB2312"/>
                    </w:rPr>
                    <w:t xml:space="preserve">  风盘：5-24V  4G全网通   联网485接口  风 柜：5-24V  4G全网通</w:t>
                  </w:r>
                </w:p>
              </w:tc>
              <w:tc>
                <w:tcPr>
                  <w:tcW w:type="dxa" w:w="426"/>
                </w:tcPr>
                <w:p>
                  <w:pPr>
                    <w:pStyle w:val="null3"/>
                  </w:pPr>
                  <w:r>
                    <w:rPr>
                      <w:rFonts w:ascii="仿宋_GB2312" w:hAnsi="仿宋_GB2312" w:cs="仿宋_GB2312" w:eastAsia="仿宋_GB2312"/>
                    </w:rPr>
                    <w:t>台</w:t>
                  </w:r>
                </w:p>
              </w:tc>
              <w:tc>
                <w:tcPr>
                  <w:tcW w:type="dxa" w:w="426"/>
                </w:tcPr>
                <w:p>
                  <w:pPr>
                    <w:pStyle w:val="null3"/>
                  </w:pPr>
                  <w:r>
                    <w:rPr>
                      <w:rFonts w:ascii="仿宋_GB2312" w:hAnsi="仿宋_GB2312" w:cs="仿宋_GB2312" w:eastAsia="仿宋_GB2312"/>
                    </w:rPr>
                    <w:t>28</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五</w:t>
                  </w:r>
                </w:p>
              </w:tc>
              <w:tc>
                <w:tcPr>
                  <w:tcW w:type="dxa" w:w="852"/>
                  <w:gridSpan w:val="2"/>
                </w:tcPr>
                <w:p>
                  <w:pPr>
                    <w:pStyle w:val="null3"/>
                  </w:pPr>
                  <w:r>
                    <w:rPr>
                      <w:rFonts w:ascii="仿宋_GB2312" w:hAnsi="仿宋_GB2312" w:cs="仿宋_GB2312" w:eastAsia="仿宋_GB2312"/>
                    </w:rPr>
                    <w:t>装饰装修部分</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4</w:t>
                  </w:r>
                </w:p>
              </w:tc>
              <w:tc>
                <w:tcPr>
                  <w:tcW w:type="dxa" w:w="426"/>
                </w:tcPr>
                <w:p>
                  <w:pPr>
                    <w:pStyle w:val="null3"/>
                  </w:pPr>
                  <w:r>
                    <w:rPr>
                      <w:rFonts w:ascii="仿宋_GB2312" w:hAnsi="仿宋_GB2312" w:cs="仿宋_GB2312" w:eastAsia="仿宋_GB2312"/>
                    </w:rPr>
                    <w:t>拆除及恢复原有吊顶和吸音板</w:t>
                  </w:r>
                </w:p>
              </w:tc>
              <w:tc>
                <w:tcPr>
                  <w:tcW w:type="dxa" w:w="426"/>
                </w:tcPr>
                <w:p>
                  <w:pPr>
                    <w:pStyle w:val="null3"/>
                  </w:pPr>
                  <w:r>
                    <w:rPr>
                      <w:rFonts w:ascii="仿宋_GB2312" w:hAnsi="仿宋_GB2312" w:cs="仿宋_GB2312" w:eastAsia="仿宋_GB2312"/>
                    </w:rPr>
                    <w:t>安装风机盘管时，拆除及恢复原有吊顶和吸音板</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248</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5</w:t>
                  </w:r>
                </w:p>
              </w:tc>
              <w:tc>
                <w:tcPr>
                  <w:tcW w:type="dxa" w:w="426"/>
                </w:tcPr>
                <w:p>
                  <w:pPr>
                    <w:pStyle w:val="null3"/>
                  </w:pPr>
                  <w:r>
                    <w:rPr>
                      <w:rFonts w:ascii="仿宋_GB2312" w:hAnsi="仿宋_GB2312" w:cs="仿宋_GB2312" w:eastAsia="仿宋_GB2312"/>
                    </w:rPr>
                    <w:t>室外主机设备平台</w:t>
                  </w:r>
                </w:p>
              </w:tc>
              <w:tc>
                <w:tcPr>
                  <w:tcW w:type="dxa" w:w="426"/>
                </w:tcPr>
                <w:p>
                  <w:pPr>
                    <w:pStyle w:val="null3"/>
                  </w:pPr>
                  <w:r>
                    <w:rPr>
                      <w:rFonts w:ascii="仿宋_GB2312" w:hAnsi="仿宋_GB2312" w:cs="仿宋_GB2312" w:eastAsia="仿宋_GB2312"/>
                    </w:rPr>
                    <w:t xml:space="preserve">C30混凝土  </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50</w:t>
                  </w:r>
                </w:p>
              </w:tc>
              <w:tc>
                <w:tcPr>
                  <w:tcW w:type="dxa" w:w="426"/>
                </w:tcPr>
                <w:p>
                  <w:pPr>
                    <w:pStyle w:val="null3"/>
                  </w:pPr>
                  <w:r>
                    <w:rPr>
                      <w:rFonts w:ascii="仿宋_GB2312" w:hAnsi="仿宋_GB2312" w:cs="仿宋_GB2312" w:eastAsia="仿宋_GB2312"/>
                    </w:rPr>
                    <w:t xml:space="preserve"> </w:t>
                  </w:r>
                </w:p>
              </w:tc>
            </w:tr>
            <w:tr>
              <w:tc>
                <w:tcPr>
                  <w:tcW w:type="dxa" w:w="2556"/>
                  <w:gridSpan w:val="6"/>
                </w:tcPr>
                <w:p>
                  <w:pPr>
                    <w:pStyle w:val="null3"/>
                  </w:pPr>
                  <w:r>
                    <w:rPr>
                      <w:rFonts w:ascii="仿宋_GB2312" w:hAnsi="仿宋_GB2312" w:cs="仿宋_GB2312" w:eastAsia="仿宋_GB2312"/>
                    </w:rPr>
                    <w:t>第二部分、体育场馆智慧灯光照明系统</w:t>
                  </w:r>
                </w:p>
              </w:tc>
            </w:tr>
            <w:tr>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体育馆-场地照明</w:t>
                  </w:r>
                </w:p>
              </w:tc>
              <w:tc>
                <w:tcPr>
                  <w:tcW w:type="dxa" w:w="426"/>
                </w:tcPr>
                <w:p>
                  <w:pPr>
                    <w:pStyle w:val="null3"/>
                  </w:pPr>
                  <w:r>
                    <w:rPr>
                      <w:rFonts w:ascii="仿宋_GB2312" w:hAnsi="仿宋_GB2312" w:cs="仿宋_GB2312" w:eastAsia="仿宋_GB2312"/>
                    </w:rPr>
                    <w:t>1、灯具功率≥400W，输入功率400W±3%，灯具光效≥120lm/W，色温5000K~6000K，功率因数≥0.97 显色指数Ra≥80，R9≥0，色容差SDCM≤5；灯具输入电压： AC220V±5％；频率：50HZ±2％；</w:t>
                  </w:r>
                </w:p>
                <w:p>
                  <w:pPr>
                    <w:pStyle w:val="null3"/>
                  </w:pPr>
                  <w:r>
                    <w:rPr>
                      <w:rFonts w:ascii="仿宋_GB2312" w:hAnsi="仿宋_GB2312" w:cs="仿宋_GB2312" w:eastAsia="仿宋_GB2312"/>
                    </w:rPr>
                    <w:t>2、灯具采用LED高光效优质光源，采用SMD封装模式；</w:t>
                  </w:r>
                </w:p>
                <w:p>
                  <w:pPr>
                    <w:pStyle w:val="null3"/>
                  </w:pPr>
                  <w:r>
                    <w:rPr>
                      <w:rFonts w:ascii="仿宋_GB2312" w:hAnsi="仿宋_GB2312" w:cs="仿宋_GB2312" w:eastAsia="仿宋_GB2312"/>
                    </w:rPr>
                    <w:t>3、灯具外置高防眩光反射罩，采用阳极氧化高纯铝，独立的光学级透镜，透镜采用棱镜设计，透光率≥96%，透镜内置反射装置和外置防眩光装置结合，双重有效的抑制眩光与散射光；</w:t>
                  </w:r>
                </w:p>
                <w:p>
                  <w:pPr>
                    <w:pStyle w:val="null3"/>
                  </w:pPr>
                  <w:r>
                    <w:rPr>
                      <w:rFonts w:ascii="仿宋_GB2312" w:hAnsi="仿宋_GB2312" w:cs="仿宋_GB2312" w:eastAsia="仿宋_GB2312"/>
                    </w:rPr>
                    <w:t>4、每套灯具配置一套压铸铝质的角度调节装置，可实现水平方向和垂直方向不低于0°~150°的调节，并可实现无极微调，微调角度≤1度，出厂前预设安装角度；</w:t>
                  </w:r>
                </w:p>
                <w:p>
                  <w:pPr>
                    <w:pStyle w:val="null3"/>
                  </w:pPr>
                  <w:r>
                    <w:rPr>
                      <w:rFonts w:ascii="仿宋_GB2312" w:hAnsi="仿宋_GB2312" w:cs="仿宋_GB2312" w:eastAsia="仿宋_GB2312"/>
                    </w:rPr>
                    <w:t>5、灯具LED光源单颗额定功率不低于5W，余留量不低于35%；</w:t>
                  </w:r>
                </w:p>
                <w:p>
                  <w:pPr>
                    <w:pStyle w:val="null3"/>
                  </w:pPr>
                  <w:r>
                    <w:rPr>
                      <w:rFonts w:ascii="仿宋_GB2312" w:hAnsi="仿宋_GB2312" w:cs="仿宋_GB2312" w:eastAsia="仿宋_GB2312"/>
                    </w:rPr>
                    <w:t>6、▲灯具具备耐高温高湿性能，灯具通过恒定湿热试验，灯具在高温42℃或以上，湿度90%以上的严酷等级环境工作不低于500小时；试验后，样品外观无损坏且能正常启动，恒定湿热试验前后光通量比值不低于98%；</w:t>
                  </w:r>
                </w:p>
                <w:p>
                  <w:pPr>
                    <w:pStyle w:val="null3"/>
                  </w:pPr>
                  <w:r>
                    <w:rPr>
                      <w:rFonts w:ascii="仿宋_GB2312" w:hAnsi="仿宋_GB2312" w:cs="仿宋_GB2312" w:eastAsia="仿宋_GB2312"/>
                    </w:rPr>
                    <w:t>7、▲灯具运行稳定可靠，平均无故障时间（MTBF)不低于30000小时，测试样品n≥10，试验后累计失效数r=0，灯具未出现熄灭、闪烁，未出现短路跳闸现象，灯具色温无明显变化且各项功能正常;</w:t>
                  </w:r>
                </w:p>
                <w:p>
                  <w:pPr>
                    <w:pStyle w:val="null3"/>
                  </w:pPr>
                  <w:r>
                    <w:rPr>
                      <w:rFonts w:ascii="仿宋_GB2312" w:hAnsi="仿宋_GB2312" w:cs="仿宋_GB2312" w:eastAsia="仿宋_GB2312"/>
                    </w:rPr>
                    <w:t>8、▲灯具稳定性和寿命维持率高，通过LED灯具的光通维持率寿命（1000H验证法），检验结果灯具样品光通维持率＞95%，电源输入功率变化＜3%，灯具内LED焊点温度变化值＜5℃；</w:t>
                  </w:r>
                </w:p>
                <w:p>
                  <w:pPr>
                    <w:pStyle w:val="null3"/>
                  </w:pPr>
                  <w:r>
                    <w:rPr>
                      <w:rFonts w:ascii="仿宋_GB2312" w:hAnsi="仿宋_GB2312" w:cs="仿宋_GB2312" w:eastAsia="仿宋_GB2312"/>
                    </w:rPr>
                    <w:t>9、▲灯具采用抗紫外老化材料，通过不低于1000小时紫外老化试验，灯具透镜透光率维持率≥98%，试验前后透射光色坐标的偏差值≤0.007；试验后样品外观应无明显变色、开裂、粉化、变形等异常现象.</w:t>
                  </w:r>
                </w:p>
              </w:tc>
              <w:tc>
                <w:tcPr>
                  <w:tcW w:type="dxa" w:w="426"/>
                </w:tcPr>
                <w:p>
                  <w:pPr>
                    <w:pStyle w:val="null3"/>
                  </w:pPr>
                  <w:r>
                    <w:rPr>
                      <w:rFonts w:ascii="仿宋_GB2312" w:hAnsi="仿宋_GB2312" w:cs="仿宋_GB2312" w:eastAsia="仿宋_GB2312"/>
                    </w:rPr>
                    <w:t>盏</w:t>
                  </w:r>
                </w:p>
              </w:tc>
              <w:tc>
                <w:tcPr>
                  <w:tcW w:type="dxa" w:w="426"/>
                </w:tcPr>
                <w:p>
                  <w:pPr>
                    <w:pStyle w:val="null3"/>
                  </w:pPr>
                  <w:r>
                    <w:rPr>
                      <w:rFonts w:ascii="仿宋_GB2312" w:hAnsi="仿宋_GB2312" w:cs="仿宋_GB2312" w:eastAsia="仿宋_GB2312"/>
                    </w:rPr>
                    <w:t>64</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体育馆-观众席照明及安全照明</w:t>
                  </w:r>
                </w:p>
              </w:tc>
              <w:tc>
                <w:tcPr>
                  <w:tcW w:type="dxa" w:w="426"/>
                </w:tcPr>
                <w:p>
                  <w:pPr>
                    <w:pStyle w:val="null3"/>
                  </w:pPr>
                  <w:r>
                    <w:rPr>
                      <w:rFonts w:ascii="仿宋_GB2312" w:hAnsi="仿宋_GB2312" w:cs="仿宋_GB2312" w:eastAsia="仿宋_GB2312"/>
                    </w:rPr>
                    <w:t>1、灯具额定功率≥250W，输入功率250W±5%，灯具光效≧120lm/W，灯具的功率因数≥0.97；5000K≤色温≤6000K；；显色指数Ra≧80，R9≧0；色容差SDCM≤5；输入电压： AC220V±5％；频率：50HZ±2％；</w:t>
                  </w:r>
                </w:p>
                <w:p>
                  <w:pPr>
                    <w:pStyle w:val="null3"/>
                  </w:pPr>
                  <w:r>
                    <w:rPr>
                      <w:rFonts w:ascii="仿宋_GB2312" w:hAnsi="仿宋_GB2312" w:cs="仿宋_GB2312" w:eastAsia="仿宋_GB2312"/>
                    </w:rPr>
                    <w:t>2、LED光源为优质光源，SMD封装；</w:t>
                  </w:r>
                </w:p>
                <w:p>
                  <w:pPr>
                    <w:pStyle w:val="null3"/>
                  </w:pPr>
                  <w:r>
                    <w:rPr>
                      <w:rFonts w:ascii="仿宋_GB2312" w:hAnsi="仿宋_GB2312" w:cs="仿宋_GB2312" w:eastAsia="仿宋_GB2312"/>
                    </w:rPr>
                    <w:t>3、灯具散热器使用铝合金型材，且未检出有害重金属物质铅、镉、六价铬和汞的含量；</w:t>
                  </w:r>
                </w:p>
                <w:p>
                  <w:pPr>
                    <w:pStyle w:val="null3"/>
                  </w:pPr>
                  <w:r>
                    <w:rPr>
                      <w:rFonts w:ascii="仿宋_GB2312" w:hAnsi="仿宋_GB2312" w:cs="仿宋_GB2312" w:eastAsia="仿宋_GB2312"/>
                    </w:rPr>
                    <w:t>4、▲灯具通过恒定湿热试验，灯具在高温42℃或以上，湿度90%以上的严酷等级环境测试不低于500小时；试验后，样品外观无损坏且能正常启动，恒定湿热试验前后光通量比值不低于98%；</w:t>
                  </w:r>
                </w:p>
                <w:p>
                  <w:pPr>
                    <w:pStyle w:val="null3"/>
                  </w:pPr>
                  <w:r>
                    <w:rPr>
                      <w:rFonts w:ascii="仿宋_GB2312" w:hAnsi="仿宋_GB2312" w:cs="仿宋_GB2312" w:eastAsia="仿宋_GB2312"/>
                    </w:rPr>
                    <w:t>5、▲灯具可通过冷热冲击或者高低温测试，低温-40℃高温不低于65℃环境下测试，测试不低于20个循环或不低于200小时，试验后，灯具样品外观无变色、光泽异常、破损、开裂等不良现象，功能检查正常；</w:t>
                  </w:r>
                </w:p>
                <w:p>
                  <w:pPr>
                    <w:pStyle w:val="null3"/>
                  </w:pPr>
                  <w:r>
                    <w:rPr>
                      <w:rFonts w:ascii="仿宋_GB2312" w:hAnsi="仿宋_GB2312" w:cs="仿宋_GB2312" w:eastAsia="仿宋_GB2312"/>
                    </w:rPr>
                    <w:t>6、▲灯具通过正弦振动试验，XYZ三个方向分别测试，每个方向测试时间不低于150小时，测试后目测检查样品需无机械损伤；</w:t>
                  </w:r>
                </w:p>
                <w:p>
                  <w:pPr>
                    <w:pStyle w:val="null3"/>
                  </w:pPr>
                  <w:r>
                    <w:rPr>
                      <w:rFonts w:ascii="仿宋_GB2312" w:hAnsi="仿宋_GB2312" w:cs="仿宋_GB2312" w:eastAsia="仿宋_GB2312"/>
                    </w:rPr>
                    <w:t>7、▲灯具通过1000小时紫外老化试验，灯具透镜透光率维持率≥98%，试验前后透射光色坐标的偏差值≤0.007，灯具色温变化值≤150K，试验后样品外观应无明显变色、开裂、粉化、变形等异常现象；</w:t>
                  </w:r>
                </w:p>
              </w:tc>
              <w:tc>
                <w:tcPr>
                  <w:tcW w:type="dxa" w:w="426"/>
                </w:tcPr>
                <w:p>
                  <w:pPr>
                    <w:pStyle w:val="null3"/>
                  </w:pPr>
                  <w:r>
                    <w:rPr>
                      <w:rFonts w:ascii="仿宋_GB2312" w:hAnsi="仿宋_GB2312" w:cs="仿宋_GB2312" w:eastAsia="仿宋_GB2312"/>
                    </w:rPr>
                    <w:t>盏</w:t>
                  </w:r>
                </w:p>
              </w:tc>
              <w:tc>
                <w:tcPr>
                  <w:tcW w:type="dxa" w:w="426"/>
                </w:tcPr>
                <w:p>
                  <w:pPr>
                    <w:pStyle w:val="null3"/>
                  </w:pPr>
                  <w:r>
                    <w:rPr>
                      <w:rFonts w:ascii="仿宋_GB2312" w:hAnsi="仿宋_GB2312" w:cs="仿宋_GB2312" w:eastAsia="仿宋_GB2312"/>
                    </w:rPr>
                    <w:t>20</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3</w:t>
                  </w:r>
                </w:p>
              </w:tc>
              <w:tc>
                <w:tcPr>
                  <w:tcW w:type="dxa" w:w="426"/>
                </w:tcPr>
                <w:p>
                  <w:pPr>
                    <w:pStyle w:val="null3"/>
                  </w:pPr>
                  <w:r>
                    <w:rPr>
                      <w:rFonts w:ascii="仿宋_GB2312" w:hAnsi="仿宋_GB2312" w:cs="仿宋_GB2312" w:eastAsia="仿宋_GB2312"/>
                    </w:rPr>
                    <w:t>智慧照明控制系统</w:t>
                  </w:r>
                </w:p>
              </w:tc>
              <w:tc>
                <w:tcPr>
                  <w:tcW w:type="dxa" w:w="426"/>
                </w:tcPr>
                <w:p>
                  <w:pPr>
                    <w:pStyle w:val="null3"/>
                  </w:pPr>
                  <w:r>
                    <w:rPr>
                      <w:rFonts w:ascii="仿宋_GB2312" w:hAnsi="仿宋_GB2312" w:cs="仿宋_GB2312" w:eastAsia="仿宋_GB2312"/>
                    </w:rPr>
                    <w:t>1、定制，可实现远程控制功能，调光功能，可远程查询和测量每个单灯的运行状态。</w:t>
                  </w:r>
                </w:p>
                <w:p>
                  <w:pPr>
                    <w:pStyle w:val="null3"/>
                  </w:pPr>
                  <w:r>
                    <w:rPr>
                      <w:rFonts w:ascii="仿宋_GB2312" w:hAnsi="仿宋_GB2312" w:cs="仿宋_GB2312" w:eastAsia="仿宋_GB2312"/>
                    </w:rPr>
                    <w:t>2、场地照明控制方式：手动控制、智能远程控制、智能照明控制系统集中控制。</w:t>
                  </w:r>
                </w:p>
                <w:p>
                  <w:pPr>
                    <w:pStyle w:val="null3"/>
                  </w:pPr>
                  <w:r>
                    <w:rPr>
                      <w:rFonts w:ascii="仿宋_GB2312" w:hAnsi="仿宋_GB2312" w:cs="仿宋_GB2312" w:eastAsia="仿宋_GB2312"/>
                    </w:rPr>
                    <w:t>3、系统平台带移动APP控制，可在移动终端上进行灯光监控和控制。</w:t>
                  </w:r>
                </w:p>
              </w:tc>
              <w:tc>
                <w:tcPr>
                  <w:tcW w:type="dxa" w:w="426"/>
                </w:tcPr>
                <w:p>
                  <w:pPr>
                    <w:pStyle w:val="null3"/>
                  </w:pPr>
                  <w:r>
                    <w:rPr>
                      <w:rFonts w:ascii="仿宋_GB2312" w:hAnsi="仿宋_GB2312" w:cs="仿宋_GB2312" w:eastAsia="仿宋_GB2312"/>
                    </w:rPr>
                    <w:t>套</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4</w:t>
                  </w:r>
                </w:p>
              </w:tc>
              <w:tc>
                <w:tcPr>
                  <w:tcW w:type="dxa" w:w="426"/>
                </w:tcPr>
                <w:p>
                  <w:pPr>
                    <w:pStyle w:val="null3"/>
                  </w:pPr>
                  <w:r>
                    <w:rPr>
                      <w:rFonts w:ascii="仿宋_GB2312" w:hAnsi="仿宋_GB2312" w:cs="仿宋_GB2312" w:eastAsia="仿宋_GB2312"/>
                    </w:rPr>
                    <w:t>单灯控制器</w:t>
                  </w:r>
                </w:p>
              </w:tc>
              <w:tc>
                <w:tcPr>
                  <w:tcW w:type="dxa" w:w="426"/>
                </w:tcPr>
                <w:p>
                  <w:pPr>
                    <w:pStyle w:val="null3"/>
                  </w:pPr>
                  <w:r>
                    <w:rPr>
                      <w:rFonts w:ascii="仿宋_GB2312" w:hAnsi="仿宋_GB2312" w:cs="仿宋_GB2312" w:eastAsia="仿宋_GB2312"/>
                    </w:rPr>
                    <w:t>1、具有远程开关、调光控制、电气状态采集、数据存储、告警设置、策略管理、终端保护、在线升级等功能。</w:t>
                  </w:r>
                </w:p>
                <w:p>
                  <w:pPr>
                    <w:pStyle w:val="null3"/>
                  </w:pPr>
                  <w:r>
                    <w:rPr>
                      <w:rFonts w:ascii="仿宋_GB2312" w:hAnsi="仿宋_GB2312" w:cs="仿宋_GB2312" w:eastAsia="仿宋_GB2312"/>
                    </w:rPr>
                    <w:t>2、1路开关和0～10V或PWM调光信号输出的功能，具有过流保护、灯具状况检测、缺省亮灯等功能。</w:t>
                  </w:r>
                </w:p>
                <w:p>
                  <w:pPr>
                    <w:pStyle w:val="null3"/>
                  </w:pPr>
                  <w:r>
                    <w:rPr>
                      <w:rFonts w:ascii="仿宋_GB2312" w:hAnsi="仿宋_GB2312" w:cs="仿宋_GB2312" w:eastAsia="仿宋_GB2312"/>
                    </w:rPr>
                    <w:t>3、通信方式：4G Cat1全网通，且天线内置；</w:t>
                  </w:r>
                </w:p>
              </w:tc>
              <w:tc>
                <w:tcPr>
                  <w:tcW w:type="dxa" w:w="426"/>
                </w:tcPr>
                <w:p>
                  <w:pPr>
                    <w:pStyle w:val="null3"/>
                  </w:pPr>
                  <w:r>
                    <w:rPr>
                      <w:rFonts w:ascii="仿宋_GB2312" w:hAnsi="仿宋_GB2312" w:cs="仿宋_GB2312" w:eastAsia="仿宋_GB2312"/>
                    </w:rPr>
                    <w:t>台</w:t>
                  </w:r>
                </w:p>
              </w:tc>
              <w:tc>
                <w:tcPr>
                  <w:tcW w:type="dxa" w:w="426"/>
                </w:tcPr>
                <w:p>
                  <w:pPr>
                    <w:pStyle w:val="null3"/>
                  </w:pPr>
                  <w:r>
                    <w:rPr>
                      <w:rFonts w:ascii="仿宋_GB2312" w:hAnsi="仿宋_GB2312" w:cs="仿宋_GB2312" w:eastAsia="仿宋_GB2312"/>
                    </w:rPr>
                    <w:t>64</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5</w:t>
                  </w:r>
                </w:p>
              </w:tc>
              <w:tc>
                <w:tcPr>
                  <w:tcW w:type="dxa" w:w="426"/>
                </w:tcPr>
                <w:p>
                  <w:pPr>
                    <w:pStyle w:val="null3"/>
                  </w:pPr>
                  <w:r>
                    <w:rPr>
                      <w:rFonts w:ascii="仿宋_GB2312" w:hAnsi="仿宋_GB2312" w:cs="仿宋_GB2312" w:eastAsia="仿宋_GB2312"/>
                    </w:rPr>
                    <w:t>集中管理器</w:t>
                  </w:r>
                </w:p>
              </w:tc>
              <w:tc>
                <w:tcPr>
                  <w:tcW w:type="dxa" w:w="426"/>
                </w:tcPr>
                <w:p>
                  <w:pPr>
                    <w:pStyle w:val="null3"/>
                  </w:pPr>
                  <w:r>
                    <w:rPr>
                      <w:rFonts w:ascii="仿宋_GB2312" w:hAnsi="仿宋_GB2312" w:cs="仿宋_GB2312" w:eastAsia="仿宋_GB2312"/>
                    </w:rPr>
                    <w:t>1、实现对三相电路的电流、电压、功率、等数据的采集；具有标准8路回路开关控制、支持扩展最大36路回路控制。</w:t>
                  </w:r>
                </w:p>
                <w:p>
                  <w:pPr>
                    <w:pStyle w:val="null3"/>
                  </w:pPr>
                  <w:r>
                    <w:rPr>
                      <w:rFonts w:ascii="仿宋_GB2312" w:hAnsi="仿宋_GB2312" w:cs="仿宋_GB2312" w:eastAsia="仿宋_GB2312"/>
                    </w:rPr>
                    <w:t>2、集中控制器主要具有电压检测、电流检测、开关量输入及输出、4G无线通讯、采用导轨式外壳结构，便于与其他从模块连接通信。</w:t>
                  </w:r>
                </w:p>
              </w:tc>
              <w:tc>
                <w:tcPr>
                  <w:tcW w:type="dxa" w:w="426"/>
                </w:tcPr>
                <w:p>
                  <w:pPr>
                    <w:pStyle w:val="null3"/>
                  </w:pPr>
                  <w:r>
                    <w:rPr>
                      <w:rFonts w:ascii="仿宋_GB2312" w:hAnsi="仿宋_GB2312" w:cs="仿宋_GB2312" w:eastAsia="仿宋_GB2312"/>
                    </w:rPr>
                    <w:t>台</w:t>
                  </w:r>
                </w:p>
              </w:tc>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6</w:t>
                  </w:r>
                </w:p>
              </w:tc>
              <w:tc>
                <w:tcPr>
                  <w:tcW w:type="dxa" w:w="426"/>
                </w:tcPr>
                <w:p>
                  <w:pPr>
                    <w:pStyle w:val="null3"/>
                  </w:pPr>
                  <w:r>
                    <w:rPr>
                      <w:rFonts w:ascii="仿宋_GB2312" w:hAnsi="仿宋_GB2312" w:cs="仿宋_GB2312" w:eastAsia="仿宋_GB2312"/>
                    </w:rPr>
                    <w:t>电缆线</w:t>
                  </w:r>
                </w:p>
              </w:tc>
              <w:tc>
                <w:tcPr>
                  <w:tcW w:type="dxa" w:w="426"/>
                </w:tcPr>
                <w:p>
                  <w:pPr>
                    <w:pStyle w:val="null3"/>
                  </w:pPr>
                  <w:r>
                    <w:rPr>
                      <w:rFonts w:ascii="仿宋_GB2312" w:hAnsi="仿宋_GB2312" w:cs="仿宋_GB2312" w:eastAsia="仿宋_GB2312"/>
                    </w:rPr>
                    <w:t>WDZB-YJY-3*4</w:t>
                  </w:r>
                </w:p>
              </w:tc>
              <w:tc>
                <w:tcPr>
                  <w:tcW w:type="dxa" w:w="426"/>
                </w:tcPr>
                <w:p>
                  <w:pPr>
                    <w:pStyle w:val="null3"/>
                  </w:pPr>
                  <w:r>
                    <w:rPr>
                      <w:rFonts w:ascii="仿宋_GB2312" w:hAnsi="仿宋_GB2312" w:cs="仿宋_GB2312" w:eastAsia="仿宋_GB2312"/>
                    </w:rPr>
                    <w:t>m</w:t>
                  </w:r>
                </w:p>
              </w:tc>
              <w:tc>
                <w:tcPr>
                  <w:tcW w:type="dxa" w:w="426"/>
                </w:tcPr>
                <w:p>
                  <w:pPr>
                    <w:pStyle w:val="null3"/>
                  </w:pPr>
                  <w:r>
                    <w:rPr>
                      <w:rFonts w:ascii="仿宋_GB2312" w:hAnsi="仿宋_GB2312" w:cs="仿宋_GB2312" w:eastAsia="仿宋_GB2312"/>
                    </w:rPr>
                    <w:t>1600</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7</w:t>
                  </w:r>
                </w:p>
              </w:tc>
              <w:tc>
                <w:tcPr>
                  <w:tcW w:type="dxa" w:w="426"/>
                </w:tcPr>
                <w:p>
                  <w:pPr>
                    <w:pStyle w:val="null3"/>
                  </w:pPr>
                  <w:r>
                    <w:rPr>
                      <w:rFonts w:ascii="仿宋_GB2312" w:hAnsi="仿宋_GB2312" w:cs="仿宋_GB2312" w:eastAsia="仿宋_GB2312"/>
                    </w:rPr>
                    <w:t>固定支架及防坠落装置</w:t>
                  </w:r>
                </w:p>
              </w:tc>
              <w:tc>
                <w:tcPr>
                  <w:tcW w:type="dxa" w:w="426"/>
                </w:tcPr>
                <w:p>
                  <w:pPr>
                    <w:pStyle w:val="null3"/>
                  </w:pPr>
                  <w:r>
                    <w:rPr>
                      <w:rFonts w:ascii="仿宋_GB2312" w:hAnsi="仿宋_GB2312" w:cs="仿宋_GB2312" w:eastAsia="仿宋_GB2312"/>
                    </w:rPr>
                    <w:t>非标定制</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84</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8</w:t>
                  </w:r>
                </w:p>
              </w:tc>
              <w:tc>
                <w:tcPr>
                  <w:tcW w:type="dxa" w:w="426"/>
                </w:tcPr>
                <w:p>
                  <w:pPr>
                    <w:pStyle w:val="null3"/>
                  </w:pPr>
                  <w:r>
                    <w:rPr>
                      <w:rFonts w:ascii="仿宋_GB2312" w:hAnsi="仿宋_GB2312" w:cs="仿宋_GB2312" w:eastAsia="仿宋_GB2312"/>
                    </w:rPr>
                    <w:t>桥架</w:t>
                  </w:r>
                </w:p>
              </w:tc>
              <w:tc>
                <w:tcPr>
                  <w:tcW w:type="dxa" w:w="426"/>
                </w:tcPr>
                <w:p>
                  <w:pPr>
                    <w:pStyle w:val="null3"/>
                  </w:pPr>
                  <w:r>
                    <w:rPr>
                      <w:rFonts w:ascii="仿宋_GB2312" w:hAnsi="仿宋_GB2312" w:cs="仿宋_GB2312" w:eastAsia="仿宋_GB2312"/>
                    </w:rPr>
                    <w:t>CT150*75</w:t>
                  </w:r>
                </w:p>
              </w:tc>
              <w:tc>
                <w:tcPr>
                  <w:tcW w:type="dxa" w:w="426"/>
                </w:tcPr>
                <w:p>
                  <w:pPr>
                    <w:pStyle w:val="null3"/>
                  </w:pPr>
                  <w:r>
                    <w:rPr>
                      <w:rFonts w:ascii="仿宋_GB2312" w:hAnsi="仿宋_GB2312" w:cs="仿宋_GB2312" w:eastAsia="仿宋_GB2312"/>
                    </w:rPr>
                    <w:t>m</w:t>
                  </w:r>
                </w:p>
              </w:tc>
              <w:tc>
                <w:tcPr>
                  <w:tcW w:type="dxa" w:w="426"/>
                </w:tcPr>
                <w:p>
                  <w:pPr>
                    <w:pStyle w:val="null3"/>
                  </w:pPr>
                  <w:r>
                    <w:rPr>
                      <w:rFonts w:ascii="仿宋_GB2312" w:hAnsi="仿宋_GB2312" w:cs="仿宋_GB2312" w:eastAsia="仿宋_GB2312"/>
                    </w:rPr>
                    <w:t>140</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9</w:t>
                  </w:r>
                </w:p>
              </w:tc>
              <w:tc>
                <w:tcPr>
                  <w:tcW w:type="dxa" w:w="426"/>
                </w:tcPr>
                <w:p>
                  <w:pPr>
                    <w:pStyle w:val="null3"/>
                  </w:pPr>
                  <w:r>
                    <w:rPr>
                      <w:rFonts w:ascii="仿宋_GB2312" w:hAnsi="仿宋_GB2312" w:cs="仿宋_GB2312" w:eastAsia="仿宋_GB2312"/>
                    </w:rPr>
                    <w:t>EPS 柜</w:t>
                  </w:r>
                </w:p>
              </w:tc>
              <w:tc>
                <w:tcPr>
                  <w:tcW w:type="dxa" w:w="426"/>
                </w:tcPr>
                <w:p>
                  <w:pPr>
                    <w:pStyle w:val="null3"/>
                  </w:pPr>
                  <w:r>
                    <w:rPr>
                      <w:rFonts w:ascii="仿宋_GB2312" w:hAnsi="仿宋_GB2312" w:cs="仿宋_GB2312" w:eastAsia="仿宋_GB2312"/>
                    </w:rPr>
                    <w:t>5kva 后备式 EPS 30min, 非标定制</w:t>
                  </w:r>
                </w:p>
              </w:tc>
              <w:tc>
                <w:tcPr>
                  <w:tcW w:type="dxa" w:w="426"/>
                </w:tcPr>
                <w:p>
                  <w:pPr>
                    <w:pStyle w:val="null3"/>
                  </w:pPr>
                  <w:r>
                    <w:rPr>
                      <w:rFonts w:ascii="仿宋_GB2312" w:hAnsi="仿宋_GB2312" w:cs="仿宋_GB2312" w:eastAsia="仿宋_GB2312"/>
                    </w:rPr>
                    <w:t>套</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10</w:t>
                  </w:r>
                </w:p>
              </w:tc>
              <w:tc>
                <w:tcPr>
                  <w:tcW w:type="dxa" w:w="426"/>
                </w:tcPr>
                <w:p>
                  <w:pPr>
                    <w:pStyle w:val="null3"/>
                  </w:pPr>
                  <w:r>
                    <w:rPr>
                      <w:rFonts w:ascii="仿宋_GB2312" w:hAnsi="仿宋_GB2312" w:cs="仿宋_GB2312" w:eastAsia="仿宋_GB2312"/>
                    </w:rPr>
                    <w:t>安全照明配电箱</w:t>
                  </w:r>
                </w:p>
              </w:tc>
              <w:tc>
                <w:tcPr>
                  <w:tcW w:type="dxa" w:w="426"/>
                </w:tcPr>
                <w:p>
                  <w:pPr>
                    <w:pStyle w:val="null3"/>
                  </w:pPr>
                  <w:r>
                    <w:rPr>
                      <w:rFonts w:ascii="仿宋_GB2312" w:hAnsi="仿宋_GB2312" w:cs="仿宋_GB2312" w:eastAsia="仿宋_GB2312"/>
                    </w:rPr>
                    <w:t>含断路器、交流接触器等电气配件器件。</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 xml:space="preserve"> </w:t>
                  </w:r>
                </w:p>
              </w:tc>
            </w:tr>
            <w:tr>
              <w:tc>
                <w:tcPr>
                  <w:tcW w:type="dxa" w:w="2556"/>
                  <w:gridSpan w:val="6"/>
                </w:tcPr>
                <w:p>
                  <w:pPr>
                    <w:pStyle w:val="null3"/>
                  </w:pPr>
                  <w:r>
                    <w:rPr>
                      <w:rFonts w:ascii="仿宋_GB2312" w:hAnsi="仿宋_GB2312" w:cs="仿宋_GB2312" w:eastAsia="仿宋_GB2312"/>
                    </w:rPr>
                    <w:t>第三部分、体育馆旗杆升降系统</w:t>
                  </w:r>
                </w:p>
              </w:tc>
            </w:tr>
            <w:tr>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水平升旗控制箱</w:t>
                  </w:r>
                </w:p>
              </w:tc>
              <w:tc>
                <w:tcPr>
                  <w:tcW w:type="dxa" w:w="426"/>
                </w:tcPr>
                <w:p>
                  <w:pPr>
                    <w:pStyle w:val="null3"/>
                  </w:pPr>
                  <w:r>
                    <w:rPr>
                      <w:rFonts w:ascii="仿宋_GB2312" w:hAnsi="仿宋_GB2312" w:cs="仿宋_GB2312" w:eastAsia="仿宋_GB2312"/>
                    </w:rPr>
                    <w:t>1、▲硬件主要功能：满足国歌播放时间与国旗上升时间同步。提供第三方检验中心检测报告佐证。</w:t>
                  </w:r>
                  <w:r>
                    <w:br/>
                  </w:r>
                  <w:r>
                    <w:rPr>
                      <w:rFonts w:ascii="仿宋_GB2312" w:hAnsi="仿宋_GB2312" w:cs="仿宋_GB2312" w:eastAsia="仿宋_GB2312"/>
                    </w:rPr>
                    <w:t xml:space="preserve"> 2、数字伺服控制系统，配套多种通讯接口，工业级RS485+工业级物联网模块。支持无线WIFI。                                           </w:t>
                  </w:r>
                </w:p>
                <w:p>
                  <w:pPr>
                    <w:pStyle w:val="null3"/>
                  </w:pPr>
                  <w:r>
                    <w:rPr>
                      <w:rFonts w:ascii="仿宋_GB2312" w:hAnsi="仿宋_GB2312" w:cs="仿宋_GB2312" w:eastAsia="仿宋_GB2312"/>
                    </w:rPr>
                    <w:t>3、7寸触控一体机，实时升旗工作状态显示，设置紧急情况触发按钮。</w:t>
                  </w:r>
                </w:p>
                <w:p>
                  <w:pPr>
                    <w:pStyle w:val="null3"/>
                  </w:pPr>
                  <w:r>
                    <w:rPr>
                      <w:rFonts w:ascii="仿宋_GB2312" w:hAnsi="仿宋_GB2312" w:cs="仿宋_GB2312" w:eastAsia="仿宋_GB2312"/>
                    </w:rPr>
                    <w:t>4、使用工业级PLC与工业级电源控制模块，使用伺服系统温度传感器模块。内置自动温控风扇，温度升高时，自动启动降温。</w:t>
                  </w:r>
                </w:p>
                <w:p>
                  <w:pPr>
                    <w:pStyle w:val="null3"/>
                  </w:pPr>
                  <w:r>
                    <w:rPr>
                      <w:rFonts w:ascii="仿宋_GB2312" w:hAnsi="仿宋_GB2312" w:cs="仿宋_GB2312" w:eastAsia="仿宋_GB2312"/>
                    </w:rPr>
                    <w:t>5、使用光电隔离通讯模块。</w:t>
                  </w:r>
                </w:p>
              </w:tc>
              <w:tc>
                <w:tcPr>
                  <w:tcW w:type="dxa" w:w="426"/>
                </w:tcPr>
                <w:p>
                  <w:pPr>
                    <w:pStyle w:val="null3"/>
                  </w:pPr>
                  <w:r>
                    <w:rPr>
                      <w:rFonts w:ascii="仿宋_GB2312" w:hAnsi="仿宋_GB2312" w:cs="仿宋_GB2312" w:eastAsia="仿宋_GB2312"/>
                    </w:rPr>
                    <w:t>套</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机械部件（水平杆）</w:t>
                  </w:r>
                </w:p>
              </w:tc>
              <w:tc>
                <w:tcPr>
                  <w:tcW w:type="dxa" w:w="426"/>
                </w:tcPr>
                <w:p>
                  <w:pPr>
                    <w:pStyle w:val="null3"/>
                  </w:pPr>
                  <w:r>
                    <w:rPr>
                      <w:rFonts w:ascii="仿宋_GB2312" w:hAnsi="仿宋_GB2312" w:cs="仿宋_GB2312" w:eastAsia="仿宋_GB2312"/>
                    </w:rPr>
                    <w:t>1、标准型，主杆长8.8米，直径不小于75mm，吊点4个，最多可同时悬挂国旗4面；手摇装置速率不低于0.5米/秒，含上下限位，具备冲顶（上）、坠地（下）保护。</w:t>
                  </w:r>
                </w:p>
                <w:p>
                  <w:pPr>
                    <w:pStyle w:val="null3"/>
                  </w:pPr>
                  <w:r>
                    <w:rPr>
                      <w:rFonts w:ascii="仿宋_GB2312" w:hAnsi="仿宋_GB2312" w:cs="仿宋_GB2312" w:eastAsia="仿宋_GB2312"/>
                    </w:rPr>
                    <w:t xml:space="preserve">2、滑轮组件支持钢缆防脱功能。                                     </w:t>
                  </w:r>
                </w:p>
                <w:p>
                  <w:pPr>
                    <w:pStyle w:val="null3"/>
                  </w:pPr>
                  <w:r>
                    <w:rPr>
                      <w:rFonts w:ascii="仿宋_GB2312" w:hAnsi="仿宋_GB2312" w:cs="仿宋_GB2312" w:eastAsia="仿宋_GB2312"/>
                    </w:rPr>
                    <w:t>3、含手摇升降旗装置，配置绞盘弹簧齿轮，特殊情况使用手摇升旗时，防止反向力，使得手动升旗也更匀速。</w:t>
                  </w:r>
                </w:p>
              </w:tc>
              <w:tc>
                <w:tcPr>
                  <w:tcW w:type="dxa" w:w="426"/>
                </w:tcPr>
                <w:p>
                  <w:pPr>
                    <w:pStyle w:val="null3"/>
                  </w:pPr>
                  <w:r>
                    <w:rPr>
                      <w:rFonts w:ascii="仿宋_GB2312" w:hAnsi="仿宋_GB2312" w:cs="仿宋_GB2312" w:eastAsia="仿宋_GB2312"/>
                    </w:rPr>
                    <w:t>套</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3</w:t>
                  </w:r>
                </w:p>
              </w:tc>
              <w:tc>
                <w:tcPr>
                  <w:tcW w:type="dxa" w:w="426"/>
                </w:tcPr>
                <w:p>
                  <w:pPr>
                    <w:pStyle w:val="null3"/>
                  </w:pPr>
                  <w:r>
                    <w:rPr>
                      <w:rFonts w:ascii="仿宋_GB2312" w:hAnsi="仿宋_GB2312" w:cs="仿宋_GB2312" w:eastAsia="仿宋_GB2312"/>
                    </w:rPr>
                    <w:t>伺服电机装置</w:t>
                  </w:r>
                </w:p>
              </w:tc>
              <w:tc>
                <w:tcPr>
                  <w:tcW w:type="dxa" w:w="426"/>
                </w:tcPr>
                <w:p>
                  <w:pPr>
                    <w:pStyle w:val="null3"/>
                  </w:pPr>
                  <w:r>
                    <w:rPr>
                      <w:rFonts w:ascii="仿宋_GB2312" w:hAnsi="仿宋_GB2312" w:cs="仿宋_GB2312" w:eastAsia="仿宋_GB2312"/>
                    </w:rPr>
                    <w:t>1、数字带自锁配置数字电机，额定功率 1.3kw、电压220V，毫米级精度，满足特殊多面升降旗，最大支持12面旗帜升降。</w:t>
                  </w:r>
                </w:p>
                <w:p>
                  <w:pPr>
                    <w:pStyle w:val="null3"/>
                  </w:pPr>
                  <w:r>
                    <w:rPr>
                      <w:rFonts w:ascii="仿宋_GB2312" w:hAnsi="仿宋_GB2312" w:cs="仿宋_GB2312" w:eastAsia="仿宋_GB2312"/>
                    </w:rPr>
                    <w:t>2、配置RV铝壳蜗轮蜗杆减速机RV063，速度比：1：10。</w:t>
                  </w:r>
                </w:p>
              </w:tc>
              <w:tc>
                <w:tcPr>
                  <w:tcW w:type="dxa" w:w="426"/>
                </w:tcPr>
                <w:p>
                  <w:pPr>
                    <w:pStyle w:val="null3"/>
                  </w:pPr>
                  <w:r>
                    <w:rPr>
                      <w:rFonts w:ascii="仿宋_GB2312" w:hAnsi="仿宋_GB2312" w:cs="仿宋_GB2312" w:eastAsia="仿宋_GB2312"/>
                    </w:rPr>
                    <w:t>套</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4</w:t>
                  </w:r>
                </w:p>
              </w:tc>
              <w:tc>
                <w:tcPr>
                  <w:tcW w:type="dxa" w:w="426"/>
                </w:tcPr>
                <w:p>
                  <w:pPr>
                    <w:pStyle w:val="null3"/>
                  </w:pPr>
                  <w:r>
                    <w:rPr>
                      <w:rFonts w:ascii="仿宋_GB2312" w:hAnsi="仿宋_GB2312" w:cs="仿宋_GB2312" w:eastAsia="仿宋_GB2312"/>
                    </w:rPr>
                    <w:t>水平升旗控制系统</w:t>
                  </w:r>
                </w:p>
              </w:tc>
              <w:tc>
                <w:tcPr>
                  <w:tcW w:type="dxa" w:w="426"/>
                </w:tcPr>
                <w:p>
                  <w:pPr>
                    <w:pStyle w:val="null3"/>
                  </w:pPr>
                  <w:r>
                    <w:rPr>
                      <w:rFonts w:ascii="仿宋_GB2312" w:hAnsi="仿宋_GB2312" w:cs="仿宋_GB2312" w:eastAsia="仿宋_GB2312"/>
                    </w:rPr>
                    <w:t>A：软件功能：智能升旗模块、智能学习模块、状态监控模块、用户管理模块。</w:t>
                  </w:r>
                </w:p>
                <w:p>
                  <w:pPr>
                    <w:pStyle w:val="null3"/>
                  </w:pPr>
                  <w:r>
                    <w:rPr>
                      <w:rFonts w:ascii="仿宋_GB2312" w:hAnsi="仿宋_GB2312" w:cs="仿宋_GB2312" w:eastAsia="仿宋_GB2312"/>
                    </w:rPr>
                    <w:t>1、智能升旗模块：三种升降旗场景，旗帜实时显示，第一名国旗自动对应第一名国歌，国歌支持试听、状态同步国歌播放。升降旗现场旗帜与与软件同步。</w:t>
                  </w:r>
                </w:p>
                <w:p>
                  <w:pPr>
                    <w:pStyle w:val="null3"/>
                  </w:pPr>
                  <w:r>
                    <w:rPr>
                      <w:rFonts w:ascii="仿宋_GB2312" w:hAnsi="仿宋_GB2312" w:cs="仿宋_GB2312" w:eastAsia="仿宋_GB2312"/>
                    </w:rPr>
                    <w:t>2、智能学习模块：自动完成不同场馆高度下的升旗自动匹配，简化前期调试时间。升旗速度与国歌时长自适应；</w:t>
                  </w:r>
                  <w:r>
                    <w:br/>
                  </w:r>
                  <w:r>
                    <w:rPr>
                      <w:rFonts w:ascii="仿宋_GB2312" w:hAnsi="仿宋_GB2312" w:cs="仿宋_GB2312" w:eastAsia="仿宋_GB2312"/>
                    </w:rPr>
                    <w:t xml:space="preserve"> 3、状态监控模块：实时检测伺服系统与通讯系统的工作状态，避免隐患问题的存在。 </w:t>
                  </w:r>
                </w:p>
                <w:p>
                  <w:pPr>
                    <w:pStyle w:val="null3"/>
                  </w:pPr>
                  <w:r>
                    <w:rPr>
                      <w:rFonts w:ascii="仿宋_GB2312" w:hAnsi="仿宋_GB2312" w:cs="仿宋_GB2312" w:eastAsia="仿宋_GB2312"/>
                    </w:rPr>
                    <w:t>4、用户管理模块：登录用户的权限管理，用户操作软件的操作记录采集等管理功能。</w:t>
                  </w:r>
                  <w:r>
                    <w:br/>
                  </w:r>
                  <w:r>
                    <w:rPr>
                      <w:rFonts w:ascii="仿宋_GB2312" w:hAnsi="仿宋_GB2312" w:cs="仿宋_GB2312" w:eastAsia="仿宋_GB2312"/>
                    </w:rPr>
                    <w:t xml:space="preserve"> B：软件特点：人性化的操作界面、智能数据匹配、智能场景设计；</w:t>
                  </w:r>
                  <w:r>
                    <w:br/>
                  </w:r>
                  <w:r>
                    <w:rPr>
                      <w:rFonts w:ascii="仿宋_GB2312" w:hAnsi="仿宋_GB2312" w:cs="仿宋_GB2312" w:eastAsia="仿宋_GB2312"/>
                    </w:rPr>
                    <w:t xml:space="preserve"> C：软件通讯接口： 软件支持RS485通讯，支持标准网络通讯，支持无线WIFI通讯。</w:t>
                  </w:r>
                </w:p>
              </w:tc>
              <w:tc>
                <w:tcPr>
                  <w:tcW w:type="dxa" w:w="426"/>
                </w:tcPr>
                <w:p>
                  <w:pPr>
                    <w:pStyle w:val="null3"/>
                  </w:pPr>
                  <w:r>
                    <w:rPr>
                      <w:rFonts w:ascii="仿宋_GB2312" w:hAnsi="仿宋_GB2312" w:cs="仿宋_GB2312" w:eastAsia="仿宋_GB2312"/>
                    </w:rPr>
                    <w:t>套</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5</w:t>
                  </w:r>
                </w:p>
              </w:tc>
              <w:tc>
                <w:tcPr>
                  <w:tcW w:type="dxa" w:w="426"/>
                </w:tcPr>
                <w:p>
                  <w:pPr>
                    <w:pStyle w:val="null3"/>
                  </w:pPr>
                  <w:r>
                    <w:rPr>
                      <w:rFonts w:ascii="仿宋_GB2312" w:hAnsi="仿宋_GB2312" w:cs="仿宋_GB2312" w:eastAsia="仿宋_GB2312"/>
                    </w:rPr>
                    <w:t>升旗音频同步线</w:t>
                  </w:r>
                </w:p>
              </w:tc>
              <w:tc>
                <w:tcPr>
                  <w:tcW w:type="dxa" w:w="426"/>
                </w:tcPr>
                <w:p>
                  <w:pPr>
                    <w:pStyle w:val="null3"/>
                  </w:pPr>
                  <w:r>
                    <w:rPr>
                      <w:rFonts w:ascii="仿宋_GB2312" w:hAnsi="仿宋_GB2312" w:cs="仿宋_GB2312" w:eastAsia="仿宋_GB2312"/>
                    </w:rPr>
                    <w:t>连接调音台与升旗计算机的音频线缆，含卡侬和小三芯音频插头。</w:t>
                  </w:r>
                </w:p>
              </w:tc>
              <w:tc>
                <w:tcPr>
                  <w:tcW w:type="dxa" w:w="426"/>
                </w:tcPr>
                <w:p>
                  <w:pPr>
                    <w:pStyle w:val="null3"/>
                  </w:pPr>
                  <w:r>
                    <w:rPr>
                      <w:rFonts w:ascii="仿宋_GB2312" w:hAnsi="仿宋_GB2312" w:cs="仿宋_GB2312" w:eastAsia="仿宋_GB2312"/>
                    </w:rPr>
                    <w:t>台</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6</w:t>
                  </w:r>
                </w:p>
              </w:tc>
              <w:tc>
                <w:tcPr>
                  <w:tcW w:type="dxa" w:w="426"/>
                </w:tcPr>
                <w:p>
                  <w:pPr>
                    <w:pStyle w:val="null3"/>
                  </w:pPr>
                  <w:r>
                    <w:rPr>
                      <w:rFonts w:ascii="仿宋_GB2312" w:hAnsi="仿宋_GB2312" w:cs="仿宋_GB2312" w:eastAsia="仿宋_GB2312"/>
                    </w:rPr>
                    <w:t>RS485转换器</w:t>
                  </w:r>
                </w:p>
              </w:tc>
              <w:tc>
                <w:tcPr>
                  <w:tcW w:type="dxa" w:w="426"/>
                </w:tcPr>
                <w:p>
                  <w:pPr>
                    <w:pStyle w:val="null3"/>
                  </w:pPr>
                  <w:r>
                    <w:rPr>
                      <w:rFonts w:ascii="仿宋_GB2312" w:hAnsi="仿宋_GB2312" w:cs="仿宋_GB2312" w:eastAsia="仿宋_GB2312"/>
                    </w:rPr>
                    <w:t>工业级串口RS485转USB通讯转换器，双向传输防浪涌屏蔽线</w:t>
                  </w:r>
                </w:p>
              </w:tc>
              <w:tc>
                <w:tcPr>
                  <w:tcW w:type="dxa" w:w="426"/>
                </w:tcPr>
                <w:p>
                  <w:pPr>
                    <w:pStyle w:val="null3"/>
                  </w:pPr>
                  <w:r>
                    <w:rPr>
                      <w:rFonts w:ascii="仿宋_GB2312" w:hAnsi="仿宋_GB2312" w:cs="仿宋_GB2312" w:eastAsia="仿宋_GB2312"/>
                    </w:rPr>
                    <w:t>条</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7</w:t>
                  </w:r>
                </w:p>
              </w:tc>
              <w:tc>
                <w:tcPr>
                  <w:tcW w:type="dxa" w:w="426"/>
                </w:tcPr>
                <w:p>
                  <w:pPr>
                    <w:pStyle w:val="null3"/>
                  </w:pPr>
                  <w:r>
                    <w:rPr>
                      <w:rFonts w:ascii="仿宋_GB2312" w:hAnsi="仿宋_GB2312" w:cs="仿宋_GB2312" w:eastAsia="仿宋_GB2312"/>
                    </w:rPr>
                    <w:t>电源线</w:t>
                  </w:r>
                </w:p>
              </w:tc>
              <w:tc>
                <w:tcPr>
                  <w:tcW w:type="dxa" w:w="426"/>
                </w:tcPr>
                <w:p>
                  <w:pPr>
                    <w:pStyle w:val="null3"/>
                  </w:pPr>
                  <w:r>
                    <w:rPr>
                      <w:rFonts w:ascii="仿宋_GB2312" w:hAnsi="仿宋_GB2312" w:cs="仿宋_GB2312" w:eastAsia="仿宋_GB2312"/>
                    </w:rPr>
                    <w:t>WDZA-BYJ-3*2.5</w:t>
                  </w:r>
                </w:p>
              </w:tc>
              <w:tc>
                <w:tcPr>
                  <w:tcW w:type="dxa" w:w="426"/>
                </w:tcPr>
                <w:p>
                  <w:pPr>
                    <w:pStyle w:val="null3"/>
                  </w:pPr>
                  <w:r>
                    <w:rPr>
                      <w:rFonts w:ascii="仿宋_GB2312" w:hAnsi="仿宋_GB2312" w:cs="仿宋_GB2312" w:eastAsia="仿宋_GB2312"/>
                    </w:rPr>
                    <w:t>米</w:t>
                  </w:r>
                </w:p>
              </w:tc>
              <w:tc>
                <w:tcPr>
                  <w:tcW w:type="dxa" w:w="426"/>
                </w:tcPr>
                <w:p>
                  <w:pPr>
                    <w:pStyle w:val="null3"/>
                  </w:pPr>
                  <w:r>
                    <w:rPr>
                      <w:rFonts w:ascii="仿宋_GB2312" w:hAnsi="仿宋_GB2312" w:cs="仿宋_GB2312" w:eastAsia="仿宋_GB2312"/>
                    </w:rPr>
                    <w:t>100</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8</w:t>
                  </w:r>
                </w:p>
              </w:tc>
              <w:tc>
                <w:tcPr>
                  <w:tcW w:type="dxa" w:w="426"/>
                </w:tcPr>
                <w:p>
                  <w:pPr>
                    <w:pStyle w:val="null3"/>
                  </w:pPr>
                  <w:r>
                    <w:rPr>
                      <w:rFonts w:ascii="仿宋_GB2312" w:hAnsi="仿宋_GB2312" w:cs="仿宋_GB2312" w:eastAsia="仿宋_GB2312"/>
                    </w:rPr>
                    <w:t>信号线</w:t>
                  </w:r>
                </w:p>
              </w:tc>
              <w:tc>
                <w:tcPr>
                  <w:tcW w:type="dxa" w:w="426"/>
                </w:tcPr>
                <w:p>
                  <w:pPr>
                    <w:pStyle w:val="null3"/>
                  </w:pPr>
                  <w:r>
                    <w:rPr>
                      <w:rFonts w:ascii="仿宋_GB2312" w:hAnsi="仿宋_GB2312" w:cs="仿宋_GB2312" w:eastAsia="仿宋_GB2312"/>
                    </w:rPr>
                    <w:t>RVVP-4*1.0</w:t>
                  </w:r>
                </w:p>
              </w:tc>
              <w:tc>
                <w:tcPr>
                  <w:tcW w:type="dxa" w:w="426"/>
                </w:tcPr>
                <w:p>
                  <w:pPr>
                    <w:pStyle w:val="null3"/>
                  </w:pPr>
                  <w:r>
                    <w:rPr>
                      <w:rFonts w:ascii="仿宋_GB2312" w:hAnsi="仿宋_GB2312" w:cs="仿宋_GB2312" w:eastAsia="仿宋_GB2312"/>
                    </w:rPr>
                    <w:t>米</w:t>
                  </w:r>
                </w:p>
              </w:tc>
              <w:tc>
                <w:tcPr>
                  <w:tcW w:type="dxa" w:w="426"/>
                </w:tcPr>
                <w:p>
                  <w:pPr>
                    <w:pStyle w:val="null3"/>
                  </w:pPr>
                  <w:r>
                    <w:rPr>
                      <w:rFonts w:ascii="仿宋_GB2312" w:hAnsi="仿宋_GB2312" w:cs="仿宋_GB2312" w:eastAsia="仿宋_GB2312"/>
                    </w:rPr>
                    <w:t>100</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9</w:t>
                  </w:r>
                </w:p>
              </w:tc>
              <w:tc>
                <w:tcPr>
                  <w:tcW w:type="dxa" w:w="426"/>
                </w:tcPr>
                <w:p>
                  <w:pPr>
                    <w:pStyle w:val="null3"/>
                  </w:pPr>
                  <w:r>
                    <w:rPr>
                      <w:rFonts w:ascii="仿宋_GB2312" w:hAnsi="仿宋_GB2312" w:cs="仿宋_GB2312" w:eastAsia="仿宋_GB2312"/>
                    </w:rPr>
                    <w:t>预埋管</w:t>
                  </w:r>
                </w:p>
              </w:tc>
              <w:tc>
                <w:tcPr>
                  <w:tcW w:type="dxa" w:w="426"/>
                </w:tcPr>
                <w:p>
                  <w:pPr>
                    <w:pStyle w:val="null3"/>
                  </w:pPr>
                  <w:r>
                    <w:rPr>
                      <w:rFonts w:ascii="仿宋_GB2312" w:hAnsi="仿宋_GB2312" w:cs="仿宋_GB2312" w:eastAsia="仿宋_GB2312"/>
                    </w:rPr>
                    <w:t>JDG25</w:t>
                  </w:r>
                </w:p>
              </w:tc>
              <w:tc>
                <w:tcPr>
                  <w:tcW w:type="dxa" w:w="426"/>
                </w:tcPr>
                <w:p>
                  <w:pPr>
                    <w:pStyle w:val="null3"/>
                  </w:pPr>
                  <w:r>
                    <w:rPr>
                      <w:rFonts w:ascii="仿宋_GB2312" w:hAnsi="仿宋_GB2312" w:cs="仿宋_GB2312" w:eastAsia="仿宋_GB2312"/>
                    </w:rPr>
                    <w:t>米</w:t>
                  </w:r>
                </w:p>
              </w:tc>
              <w:tc>
                <w:tcPr>
                  <w:tcW w:type="dxa" w:w="426"/>
                </w:tcPr>
                <w:p>
                  <w:pPr>
                    <w:pStyle w:val="null3"/>
                  </w:pPr>
                  <w:r>
                    <w:rPr>
                      <w:rFonts w:ascii="仿宋_GB2312" w:hAnsi="仿宋_GB2312" w:cs="仿宋_GB2312" w:eastAsia="仿宋_GB2312"/>
                    </w:rPr>
                    <w:t>200</w:t>
                  </w:r>
                </w:p>
              </w:tc>
              <w:tc>
                <w:tcPr>
                  <w:tcW w:type="dxa" w:w="426"/>
                </w:tcPr>
                <w:p>
                  <w:pPr>
                    <w:pStyle w:val="null3"/>
                  </w:pPr>
                  <w:r>
                    <w:rPr>
                      <w:rFonts w:ascii="仿宋_GB2312" w:hAnsi="仿宋_GB2312" w:cs="仿宋_GB2312" w:eastAsia="仿宋_GB2312"/>
                    </w:rPr>
                    <w:t xml:space="preserve"> </w:t>
                  </w:r>
                </w:p>
              </w:tc>
            </w:tr>
            <w:tr>
              <w:tc>
                <w:tcPr>
                  <w:tcW w:type="dxa" w:w="2556"/>
                  <w:gridSpan w:val="6"/>
                </w:tcPr>
                <w:p>
                  <w:pPr>
                    <w:pStyle w:val="null3"/>
                  </w:pPr>
                  <w:r>
                    <w:rPr>
                      <w:rFonts w:ascii="仿宋_GB2312" w:hAnsi="仿宋_GB2312" w:cs="仿宋_GB2312" w:eastAsia="仿宋_GB2312"/>
                    </w:rPr>
                    <w:t>第四部分、安装及三年内维护保养</w:t>
                  </w:r>
                </w:p>
              </w:tc>
            </w:tr>
            <w:tr>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设备安装费</w:t>
                  </w:r>
                </w:p>
              </w:tc>
              <w:tc>
                <w:tcPr>
                  <w:tcW w:type="dxa" w:w="426"/>
                </w:tcPr>
                <w:p>
                  <w:pPr>
                    <w:pStyle w:val="null3"/>
                  </w:pPr>
                  <w:r>
                    <w:rPr>
                      <w:rFonts w:ascii="仿宋_GB2312" w:hAnsi="仿宋_GB2312" w:cs="仿宋_GB2312" w:eastAsia="仿宋_GB2312"/>
                    </w:rPr>
                    <w:t>包含设备安装的的所有人工费用、机械费及辅料费</w:t>
                  </w:r>
                </w:p>
              </w:tc>
              <w:tc>
                <w:tcPr>
                  <w:tcW w:type="dxa" w:w="426"/>
                </w:tcPr>
                <w:p>
                  <w:pPr>
                    <w:pStyle w:val="null3"/>
                  </w:pPr>
                  <w:r>
                    <w:rPr>
                      <w:rFonts w:ascii="仿宋_GB2312" w:hAnsi="仿宋_GB2312" w:cs="仿宋_GB2312" w:eastAsia="仿宋_GB2312"/>
                    </w:rPr>
                    <w:t>项</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维护保养服务费</w:t>
                  </w:r>
                </w:p>
              </w:tc>
              <w:tc>
                <w:tcPr>
                  <w:tcW w:type="dxa" w:w="426"/>
                </w:tcPr>
                <w:p>
                  <w:pPr>
                    <w:pStyle w:val="null3"/>
                  </w:pPr>
                  <w:r>
                    <w:rPr>
                      <w:rFonts w:ascii="仿宋_GB2312" w:hAnsi="仿宋_GB2312" w:cs="仿宋_GB2312" w:eastAsia="仿宋_GB2312"/>
                    </w:rPr>
                    <w:t>包含季度保养、易损件更换、设备维修及应急服务。服务期限3年</w:t>
                  </w:r>
                </w:p>
              </w:tc>
              <w:tc>
                <w:tcPr>
                  <w:tcW w:type="dxa" w:w="426"/>
                </w:tcPr>
                <w:p>
                  <w:pPr>
                    <w:pStyle w:val="null3"/>
                  </w:pPr>
                  <w:r>
                    <w:rPr>
                      <w:rFonts w:ascii="仿宋_GB2312" w:hAnsi="仿宋_GB2312" w:cs="仿宋_GB2312" w:eastAsia="仿宋_GB2312"/>
                    </w:rPr>
                    <w:t>项</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 xml:space="preserve"> </w:t>
                  </w:r>
                </w:p>
              </w:tc>
            </w:tr>
            <w:tr>
              <w:tc>
                <w:tcPr>
                  <w:tcW w:type="dxa" w:w="2556"/>
                  <w:gridSpan w:val="6"/>
                </w:tcPr>
                <w:p>
                  <w:pPr>
                    <w:pStyle w:val="null3"/>
                  </w:pPr>
                  <w:r>
                    <w:rPr>
                      <w:rFonts w:ascii="仿宋_GB2312" w:hAnsi="仿宋_GB2312" w:cs="仿宋_GB2312" w:eastAsia="仿宋_GB2312"/>
                    </w:rPr>
                    <w:t>注：验收标准：篮球馆场地照明需达到IV级标准，羽毛球场地需达到全场平均水平照度达1000LUX。其他按国家标准执行。</w:t>
                  </w:r>
                </w:p>
                <w:p>
                  <w:pPr>
                    <w:pStyle w:val="null3"/>
                  </w:pPr>
                  <w:r>
                    <w:rPr>
                      <w:rFonts w:ascii="仿宋_GB2312" w:hAnsi="仿宋_GB2312" w:cs="仿宋_GB2312" w:eastAsia="仿宋_GB2312"/>
                    </w:rPr>
                    <w:t>说明：带“▲”号条款为允许负偏离的参数需求，若未响应或者不满足，将在综合评审中予以扣分处理。</w:t>
                  </w:r>
                </w:p>
                <w:p>
                  <w:pPr>
                    <w:pStyle w:val="null3"/>
                  </w:pPr>
                  <w:r>
                    <w:rPr>
                      <w:rFonts w:ascii="仿宋_GB2312" w:hAnsi="仿宋_GB2312" w:cs="仿宋_GB2312" w:eastAsia="仿宋_GB2312"/>
                    </w:rPr>
                    <w:t xml:space="preserve"> </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2个月</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货到现场，技术规格已确认</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所有设备安装调试完毕，经采购人验收合格后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27.00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质保期结束后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篮球馆场地照明需达到 IV 级标准，羽毛球场地需达到全场平均水平照度达 1000LUX。其他按国家标准执行。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投标人应提交的相应资格证明材料.docx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合法注册的法人、其他组织或自然人，具有独立承担民事责任的能力，提供营业执照（或事业法人证）、组织机构代码证、税务登记证或统一社会信用代码的营业执照等证明文件，申请人为自然人的提供身份证；</w:t>
            </w:r>
          </w:p>
        </w:tc>
        <w:tc>
          <w:tcPr>
            <w:tcW w:type="dxa" w:w="1661"/>
          </w:tcPr>
          <w:p>
            <w:pPr>
              <w:pStyle w:val="null3"/>
            </w:pPr>
            <w:r>
              <w:rPr>
                <w:rFonts w:ascii="仿宋_GB2312" w:hAnsi="仿宋_GB2312" w:cs="仿宋_GB2312" w:eastAsia="仿宋_GB2312"/>
              </w:rPr>
              <w:t>投标人应提交的相应资格证明材料.docx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法定代表人身份证明/授权委托书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明及身份证，并与营业执照上信息一致。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投标人应提交的相应资格证明材料.docx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拟参与本项目的投标人应按照汉中市财政局《关于全面推行政府采购供应商基本资格条件承诺制的通知》(汉财办采管(2024)20 号)文件要求，提供满足相应条件的资格承诺函；</w:t>
            </w:r>
          </w:p>
        </w:tc>
        <w:tc>
          <w:tcPr>
            <w:tcW w:type="dxa" w:w="1661"/>
          </w:tcPr>
          <w:p>
            <w:pPr>
              <w:pStyle w:val="null3"/>
            </w:pPr>
            <w:r>
              <w:rPr>
                <w:rFonts w:ascii="仿宋_GB2312" w:hAnsi="仿宋_GB2312" w:cs="仿宋_GB2312" w:eastAsia="仿宋_GB2312"/>
              </w:rPr>
              <w:t>投标人应提交的相应资格证明材料.docx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 （注：以投标文件中提供的声明为准）</w:t>
            </w:r>
          </w:p>
        </w:tc>
        <w:tc>
          <w:tcPr>
            <w:tcW w:type="dxa" w:w="1661"/>
          </w:tcPr>
          <w:p>
            <w:pPr>
              <w:pStyle w:val="null3"/>
            </w:pPr>
            <w:r>
              <w:rPr>
                <w:rFonts w:ascii="仿宋_GB2312" w:hAnsi="仿宋_GB2312" w:cs="仿宋_GB2312" w:eastAsia="仿宋_GB2312"/>
              </w:rPr>
              <w:t>投标人应提交的相应资格证明材料.docx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按招标文件要求签署、加盖印章</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报价唯一，且未超过采购包最高限价</w:t>
            </w:r>
          </w:p>
        </w:tc>
        <w:tc>
          <w:tcPr>
            <w:tcW w:type="dxa" w:w="1661"/>
          </w:tcPr>
          <w:p>
            <w:pPr>
              <w:pStyle w:val="null3"/>
            </w:pPr>
            <w:r>
              <w:rPr>
                <w:rFonts w:ascii="仿宋_GB2312" w:hAnsi="仿宋_GB2312" w:cs="仿宋_GB2312" w:eastAsia="仿宋_GB2312"/>
              </w:rPr>
              <w:t>投标分项报价表.docx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标的清单 商务应答表.docx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主要条款响应</w:t>
            </w:r>
          </w:p>
        </w:tc>
        <w:tc>
          <w:tcPr>
            <w:tcW w:type="dxa" w:w="3322"/>
          </w:tcPr>
          <w:p>
            <w:pPr>
              <w:pStyle w:val="null3"/>
            </w:pPr>
            <w:r>
              <w:rPr>
                <w:rFonts w:ascii="仿宋_GB2312" w:hAnsi="仿宋_GB2312" w:cs="仿宋_GB2312" w:eastAsia="仿宋_GB2312"/>
              </w:rPr>
              <w:t>对“交货期、交货地点、质保期、付款方式”等实质性内容进行响应且未附加采购人难以接受的条件</w:t>
            </w:r>
          </w:p>
        </w:tc>
        <w:tc>
          <w:tcPr>
            <w:tcW w:type="dxa" w:w="1661"/>
          </w:tcPr>
          <w:p>
            <w:pPr>
              <w:pStyle w:val="null3"/>
            </w:pPr>
            <w:r>
              <w:rPr>
                <w:rFonts w:ascii="仿宋_GB2312" w:hAnsi="仿宋_GB2312" w:cs="仿宋_GB2312" w:eastAsia="仿宋_GB2312"/>
              </w:rPr>
              <w:t>商务应答表.docx 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交货方案</w:t>
            </w:r>
          </w:p>
        </w:tc>
        <w:tc>
          <w:tcPr>
            <w:tcW w:type="dxa" w:w="2492"/>
          </w:tcPr>
          <w:p>
            <w:pPr>
              <w:pStyle w:val="null3"/>
            </w:pPr>
            <w:r>
              <w:rPr>
                <w:rFonts w:ascii="仿宋_GB2312" w:hAnsi="仿宋_GB2312" w:cs="仿宋_GB2312" w:eastAsia="仿宋_GB2312"/>
              </w:rPr>
              <w:t>整体交货方案（包括但不限于供货计划、保障措施、到货验收标准、运输及包装要求、装卸及就位服务、安装方案及规范要求等）详细、全面、功能证明材料详尽、丰富、质量保证完整， 评审标准:上述方案内容无缺陷得12分。方案内容每存在1处缺陷：扣1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根据供应商所投货物技术参数是否符合采购需求参数，技术指标完全满足采购需求技术参数要求得20分；▲技术指标每负偏离一项扣2分，非▲技术指标每负偏离一项扣1分扣完为止。 带“▲”号的参数指标须提供佐证资料，中央空调部分提供包括但不限于产品检测报告或宣传彩页或功能截图等佐证，体育场馆智慧灯光照明部分须提供第三方检测机构出具带有CNAS和CMA标识的检测报告复印件佐证（供应商提供资料需加盖制造商公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售后服务：根据供应商提供的售后服务方案，包括但不限于响应时间、维修方式、备品备件供应、服务质量标准化管理、供货不及时及出现残次品等补货换货解决方案、后期维保方案等内容进行评分 。 评审标准:上述方案内容无缺陷得10分。方案内容每存在1处缺陷：扣1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承诺能够积极响应采购人采购需求及包括且不限于产品质量、售后服务等方面；承诺涵盖全面且承诺可行性强的得2分；承诺较全面且承诺有一定可行性的得1分；承诺粗略、简单或无承诺的得0分；未提供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包括但不限于质保期内产品质量的保障、生产过程质量控制、不合格品控制 、成品检验与测试等； 评审标准:上述方案内容无缺陷得10分。方案内容每存在1处缺陷：扣1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项目团队配备方案</w:t>
            </w:r>
          </w:p>
        </w:tc>
        <w:tc>
          <w:tcPr>
            <w:tcW w:type="dxa" w:w="2492"/>
          </w:tcPr>
          <w:p>
            <w:pPr>
              <w:pStyle w:val="null3"/>
            </w:pPr>
            <w:r>
              <w:rPr>
                <w:rFonts w:ascii="仿宋_GB2312" w:hAnsi="仿宋_GB2312" w:cs="仿宋_GB2312" w:eastAsia="仿宋_GB2312"/>
              </w:rPr>
              <w:t>1、项目团队配备方案：包括但不限于组织架构 、关键岗位设置、人员投入计划等 ；评审标准:上述方案内容无缺陷得8分。方案内容每存在1处缺陷：扣1分，扣完为止；（评审内容中的缺陷是指:内容不完整或缺少关键点、内容描述过于简单、条理不清晰、非专门针对本项目或不适用本项目特性、套用其他项目内容；对同一问题前后表述矛盾；存在逻辑 漏洞、科学原理或常识错误；不利于本项目目标的实现、现有技术条件下不可能出现的情形等任意一种情形）。 2、拟担任本工程项目负责人具有机电类相关专业中级工程师及以上职称的，得2分。【提供身份证、职称证书扫描件、响应截止时间近半年内任意一个月在供应商单位缴纳社保的证明材料，否则不得分。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主材产品</w:t>
            </w:r>
          </w:p>
        </w:tc>
        <w:tc>
          <w:tcPr>
            <w:tcW w:type="dxa" w:w="2492"/>
          </w:tcPr>
          <w:p>
            <w:pPr>
              <w:pStyle w:val="null3"/>
            </w:pPr>
            <w:r>
              <w:rPr>
                <w:rFonts w:ascii="仿宋_GB2312" w:hAnsi="仿宋_GB2312" w:cs="仿宋_GB2312" w:eastAsia="仿宋_GB2312"/>
              </w:rPr>
              <w:t>主材产品（主材LED灯具、风冷热泵、射流式空气处理机组、高静压风机盘管）供货渠道合法，无假货、水货、翻新货且无产权纠纷，提供来源渠道合法证明文件（不限于原厂授权、销售协议、代理协议等资料），提供齐全得1.5分，不全不得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认证证书</w:t>
            </w:r>
          </w:p>
        </w:tc>
        <w:tc>
          <w:tcPr>
            <w:tcW w:type="dxa" w:w="2492"/>
          </w:tcPr>
          <w:p>
            <w:pPr>
              <w:pStyle w:val="null3"/>
            </w:pPr>
            <w:r>
              <w:rPr>
                <w:rFonts w:ascii="仿宋_GB2312" w:hAnsi="仿宋_GB2312" w:cs="仿宋_GB2312" w:eastAsia="仿宋_GB2312"/>
              </w:rPr>
              <w:t>1、所投LED灯具产品获得中国环境标志产品认证证书； 2、所投LED灯具产品获得CQC产品认证证书； 3、所投LED灯具产品获得高效照明产品认证证书； 评审依据：以上证书须提供有效期内证书复印件加盖公章，证书在全国认证认可信息公共服务平台查询为有效信息（查询网址：http://cx.cnca.cn)且提供查询截图加盖公章。以上产品证书每提供一项得0.5分，最多得1.5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自2021年4月1日以来类似项目的业绩证明文件，每提供一份业绩证明文件，得1.5分，满分3分。（注：以合同或成交通知书为准，评审时以投标文件中提供的合同复印件或成交通知书并加盖公章为依据，合同及成交通知书以签订时间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满足磋商文件要求且最终投标价格最低的投标报价为评审基准价，其价格分为满分。其他投标人的价格分统一按照下列公式计算： 投标报价得分=（评标基准价/投标报价） ×价格权值×100。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详见附件：投标人应提交的相应资格证明材料.docx</w:t>
      </w:r>
    </w:p>
    <w:p>
      <w:pPr>
        <w:pStyle w:val="null3"/>
        <w:ind w:firstLine="960"/>
      </w:pPr>
      <w:r>
        <w:rPr>
          <w:rFonts w:ascii="仿宋_GB2312" w:hAnsi="仿宋_GB2312" w:cs="仿宋_GB2312" w:eastAsia="仿宋_GB2312"/>
        </w:rPr>
        <w:t>详见附件：投标分项报价表.docx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