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ADEF59">
      <w:pPr>
        <w:jc w:val="center"/>
        <w:rPr>
          <w:rFonts w:hint="eastAsia" w:cs="宋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cs="宋体"/>
          <w:b/>
          <w:bCs/>
          <w:spacing w:val="0"/>
          <w:sz w:val="32"/>
          <w:szCs w:val="32"/>
          <w:lang w:val="en-US" w:eastAsia="zh-CN"/>
        </w:rPr>
        <w:t>《富平县人大志》编纂项目采购需求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56" w:firstLineChars="200"/>
        <w:textAlignment w:val="auto"/>
        <w:rPr>
          <w:rFonts w:hint="eastAsia" w:ascii="宋体" w:hAnsi="宋体" w:eastAsia="宋体" w:cs="宋体"/>
          <w:spacing w:val="-6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-6"/>
          <w:sz w:val="24"/>
          <w:szCs w:val="24"/>
          <w:highlight w:val="none"/>
          <w:lang w:val="en-US" w:eastAsia="zh-CN"/>
        </w:rPr>
        <w:t>合同包1(《富平县人大志》编纂项目)</w:t>
      </w:r>
      <w:r>
        <w:rPr>
          <w:rFonts w:hint="eastAsia" w:ascii="宋体" w:hAnsi="宋体" w:cs="宋体"/>
          <w:spacing w:val="-6"/>
          <w:sz w:val="24"/>
          <w:szCs w:val="24"/>
          <w:highlight w:val="none"/>
          <w:lang w:val="en-US" w:eastAsia="zh-CN"/>
        </w:rPr>
        <w:t>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合同包预算金额：750,000.00元</w:t>
      </w:r>
    </w:p>
    <w:p w14:paraId="1532CF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合同包最高限价：750,000.00元</w:t>
      </w:r>
    </w:p>
    <w:tbl>
      <w:tblPr>
        <w:tblStyle w:val="3"/>
        <w:tblW w:w="94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6"/>
        <w:gridCol w:w="966"/>
        <w:gridCol w:w="1793"/>
        <w:gridCol w:w="994"/>
        <w:gridCol w:w="1350"/>
        <w:gridCol w:w="1725"/>
        <w:gridCol w:w="1723"/>
      </w:tblGrid>
      <w:tr w14:paraId="49559C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 w:hRule="exact"/>
          <w:tblHeader/>
        </w:trPr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0259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9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0F19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</w:t>
            </w:r>
          </w:p>
          <w:p w14:paraId="106310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名称</w:t>
            </w: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6079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2025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数量</w:t>
            </w:r>
          </w:p>
          <w:p w14:paraId="31A0CF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（单位）</w:t>
            </w:r>
          </w:p>
        </w:tc>
        <w:tc>
          <w:tcPr>
            <w:tcW w:w="13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B693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技术要求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637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品目预算(元)</w:t>
            </w:r>
          </w:p>
        </w:tc>
        <w:tc>
          <w:tcPr>
            <w:tcW w:w="17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CF97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最高限价(元)</w:t>
            </w:r>
          </w:p>
        </w:tc>
      </w:tr>
      <w:tr w14:paraId="377CD99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5" w:hRule="exact"/>
        </w:trPr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31F1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9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43BD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出版</w:t>
            </w:r>
          </w:p>
          <w:p w14:paraId="62266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服务</w:t>
            </w: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E78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《富平县人大志》编纂项目 </w:t>
            </w:r>
          </w:p>
        </w:tc>
        <w:tc>
          <w:tcPr>
            <w:tcW w:w="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B984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项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)</w:t>
            </w:r>
          </w:p>
        </w:tc>
        <w:tc>
          <w:tcPr>
            <w:tcW w:w="13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E3DE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磋商文件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1E7A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750,000.00</w:t>
            </w:r>
          </w:p>
        </w:tc>
        <w:tc>
          <w:tcPr>
            <w:tcW w:w="17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5D39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750,000.00</w:t>
            </w:r>
          </w:p>
        </w:tc>
      </w:tr>
    </w:tbl>
    <w:p w14:paraId="6A9DEC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本合同包不接受联合体投标</w:t>
      </w:r>
    </w:p>
    <w:p w14:paraId="3ACEA89A">
      <w:pPr>
        <w:rPr>
          <w:rFonts w:hint="default" w:cs="宋体"/>
          <w:b/>
          <w:bCs/>
          <w:spacing w:val="0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F2A1C"/>
    <w:rsid w:val="1B0F2A1C"/>
    <w:rsid w:val="34E464FA"/>
    <w:rsid w:val="3AB17390"/>
    <w:rsid w:val="410F2E85"/>
    <w:rsid w:val="450D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158</Words>
  <Characters>198</Characters>
  <Lines>0</Lines>
  <Paragraphs>0</Paragraphs>
  <TotalTime>6</TotalTime>
  <ScaleCrop>false</ScaleCrop>
  <LinksUpToDate>false</LinksUpToDate>
  <CharactersWithSpaces>199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2025-05-30T04:30:00Z</dcterms:created>
  <dc:creator>admin</dc:creator>
  <cp:lastModifiedBy>念念</cp:lastModifiedBy>
  <dcterms:modified xsi:type="dcterms:W3CDTF">2026-07-03T05:24:27Z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C9DCFD963914450795BC4F17FE7DE960_11</vt:lpwstr>
  </property>
  <property fmtid="{D5CDD505-2E9C-101B-9397-08002B2CF9AE}" pid="4" name="KSOTemplateDocerSaveRecord">
    <vt:lpwstr>eyJoZGlkIjoiMThiNTMzNmIyZTUyN2Y4MjM3Yjk2ODcwYjk1ZmI1NjciLCJ1c2VySWQiOiIzNDczMDgyMjIifQ==</vt:lpwstr>
  </property>
</Properties>
</file>