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21483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F26AE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合同包1(绥德县西贺家石高梁咀淤地坝土壤检测服务项目):</w:t>
      </w:r>
    </w:p>
    <w:p w14:paraId="56D92B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合同包预算金额：1,478,738.00元</w:t>
      </w:r>
    </w:p>
    <w:p w14:paraId="6399D39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合同包最高限价：1,478,738.00元</w:t>
      </w:r>
    </w:p>
    <w:tbl>
      <w:tblPr>
        <w:tblW w:w="8975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4"/>
        <w:gridCol w:w="1177"/>
        <w:gridCol w:w="2499"/>
        <w:gridCol w:w="956"/>
        <w:gridCol w:w="2189"/>
        <w:gridCol w:w="1500"/>
      </w:tblGrid>
      <w:tr w14:paraId="12E4099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6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2BCF5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62BF3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14124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9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32216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43362A5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2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2503D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F8D7A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6F107C7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3AAEEA2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E8568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1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450BF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2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A9B95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绥德县西贺家石高梁咀淤地坝土壤检测服务项目</w:t>
            </w:r>
          </w:p>
        </w:tc>
        <w:tc>
          <w:tcPr>
            <w:tcW w:w="9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78F06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2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EEE36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E4FCE7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1,478,738.00</w:t>
            </w:r>
          </w:p>
        </w:tc>
      </w:tr>
    </w:tbl>
    <w:p w14:paraId="604AC1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3BD9E3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bookmarkEnd w:id="0"/>
    <w:p w14:paraId="40E8C8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AF080E"/>
    <w:rsid w:val="1F9C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2026-01-22T11:53:00Z</dcterms:created>
  <dc:creator>yy</dc:creator>
  <cp:lastModifiedBy>秦标项目管理有限公司</cp:lastModifiedBy>
  <dcterms:modified xsi:type="dcterms:W3CDTF">2026-09-03T10:13:42Z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961D35AF5A2A4BE2A42A8ADAE62DE307_12</vt:lpwstr>
  </property>
  <property fmtid="{D5CDD505-2E9C-101B-9397-08002B2CF9AE}" pid="4" name="KSOTemplateDocerSaveRecord">
    <vt:lpwstr>eyJoZGlkIjoiMjQ5NTk5NmVjOGY5YzQzNjkzZDY1OTExNzJkNGU0ZDIiLCJ1c2VySWQiOiIyOTYyNDMwNzcifQ==</vt:lpwstr>
  </property>
</Properties>
</file>