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4EE37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商务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偏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离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表</w:t>
      </w:r>
    </w:p>
    <w:p w14:paraId="3ED58574">
      <w:pPr>
        <w:pStyle w:val="2"/>
        <w:adjustRightInd w:val="0"/>
        <w:snapToGrid w:val="0"/>
        <w:spacing w:line="360" w:lineRule="auto"/>
        <w:jc w:val="left"/>
        <w:rPr>
          <w:rFonts w:ascii="宋体" w:hAnsi="宋体" w:cs="宋体"/>
          <w:b w:val="0"/>
          <w:color w:val="auto"/>
          <w:kern w:val="0"/>
          <w:sz w:val="24"/>
          <w:szCs w:val="24"/>
        </w:rPr>
      </w:pPr>
      <w:r>
        <w:rPr>
          <w:rFonts w:ascii="宋体" w:hAnsi="宋体" w:cs="宋体"/>
          <w:b w:val="0"/>
          <w:color w:val="auto"/>
          <w:kern w:val="0"/>
          <w:sz w:val="24"/>
          <w:szCs w:val="24"/>
        </w:rPr>
        <w:t xml:space="preserve">采购项目名称：                              采购项目编号：   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285"/>
        <w:gridCol w:w="2273"/>
        <w:gridCol w:w="1186"/>
        <w:gridCol w:w="1825"/>
      </w:tblGrid>
      <w:tr w14:paraId="4696A2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EEB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49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227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643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F128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2C4DD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1EBA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5B3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16C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03E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82B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90B65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3075E8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F5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1C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6CA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294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337B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1FF8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F2B6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8D0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DDA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67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9DC8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8216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9B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96D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FE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7E8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966F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1AA0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1E8D5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2FBEE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C3CC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B6A3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DDF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76EEE9C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zh-CN"/>
        </w:rPr>
      </w:pPr>
    </w:p>
    <w:p w14:paraId="5EAC2A4F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说明：</w:t>
      </w:r>
    </w:p>
    <w:p w14:paraId="146BE8B3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1、本表只填写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中与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招标文件</w:t>
      </w:r>
      <w:r>
        <w:rPr>
          <w:rFonts w:hint="eastAsia" w:ascii="宋体" w:hAnsi="宋体" w:cs="宋体"/>
          <w:color w:val="auto"/>
          <w:sz w:val="24"/>
          <w:szCs w:val="24"/>
        </w:rPr>
        <w:t>有偏离（包括正偏离和负偏离）的内容，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中商务响应与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招标文件</w:t>
      </w:r>
      <w:r>
        <w:rPr>
          <w:rFonts w:hint="eastAsia" w:ascii="宋体" w:hAnsi="宋体" w:cs="宋体"/>
          <w:color w:val="auto"/>
          <w:sz w:val="24"/>
          <w:szCs w:val="24"/>
        </w:rPr>
        <w:t>要求完全一致的，不用在此表中列出，但须提供空白表。</w:t>
      </w:r>
    </w:p>
    <w:p w14:paraId="0400E1F4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2、供应商必须据实填写，不得虚假响应，否则将取消其投标或中标资格，并按有关规定进处罚。</w:t>
      </w:r>
      <w:bookmarkStart w:id="0" w:name="_GoBack"/>
      <w:bookmarkEnd w:id="0"/>
    </w:p>
    <w:p w14:paraId="699E801F">
      <w:pPr>
        <w:pStyle w:val="3"/>
        <w:adjustRightInd w:val="0"/>
        <w:snapToGrid w:val="0"/>
        <w:ind w:firstLine="420" w:firstLineChars="200"/>
        <w:rPr>
          <w:rFonts w:hint="eastAsia"/>
          <w:color w:val="auto"/>
        </w:rPr>
      </w:pPr>
    </w:p>
    <w:p w14:paraId="231724E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2271E3B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27F0AD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DBBE8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137C9CC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001E075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p w14:paraId="201C4B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1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3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2025-04-21T08:13:42Z</dcterms:created>
  <dc:creator>Administrator</dc:creator>
  <cp:lastModifiedBy>云vs舞动</cp:lastModifiedBy>
  <dcterms:modified xsi:type="dcterms:W3CDTF">2025-04-21T08:13:56Z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C566103D55A2454388D7FB65F0078E5E_12</vt:lpwstr>
  </property>
</Properties>
</file>