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21864">
      <w:pPr>
        <w:spacing w:line="360" w:lineRule="auto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10028"/>
      <w:r>
        <w:rPr>
          <w:rFonts w:hint="eastAsia" w:ascii="仿宋" w:hAnsi="仿宋" w:eastAsia="仿宋" w:cs="仿宋"/>
          <w:sz w:val="24"/>
          <w:szCs w:val="24"/>
          <w:highlight w:val="none"/>
        </w:rPr>
        <w:t>附件：服务方案</w:t>
      </w:r>
      <w:bookmarkEnd w:id="0"/>
    </w:p>
    <w:p w14:paraId="4E36A63B">
      <w:pPr>
        <w:overflowPunct w:val="0"/>
        <w:spacing w:line="360" w:lineRule="auto"/>
        <w:jc w:val="center"/>
        <w:rPr>
          <w:rStyle w:val="11"/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" w:name="_Toc27425"/>
      <w:bookmarkStart w:id="2" w:name="_Toc19620"/>
      <w:bookmarkStart w:id="3" w:name="_Toc27491"/>
      <w:r>
        <w:rPr>
          <w:rStyle w:val="11"/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Style w:val="11"/>
          <w:rFonts w:hint="eastAsia" w:ascii="仿宋" w:hAnsi="仿宋" w:eastAsia="仿宋" w:cs="仿宋"/>
          <w:color w:val="auto"/>
          <w:sz w:val="24"/>
          <w:szCs w:val="24"/>
          <w:highlight w:val="none"/>
        </w:rPr>
        <w:t>方案</w:t>
      </w:r>
    </w:p>
    <w:bookmarkEnd w:id="1"/>
    <w:bookmarkEnd w:id="2"/>
    <w:bookmarkEnd w:id="3"/>
    <w:p w14:paraId="17C7B6D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5105E4C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1F2EDB5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</w:p>
    <w:p w14:paraId="495619F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1542D46">
      <w:pPr>
        <w:kinsoku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bookmarkStart w:id="4" w:name="_Hlt526418107"/>
      <w:bookmarkEnd w:id="4"/>
      <w:bookmarkStart w:id="5" w:name="_Hlt526418111"/>
      <w:bookmarkEnd w:id="5"/>
      <w:bookmarkStart w:id="6" w:name="_Hlt526418103"/>
      <w:bookmarkEnd w:id="6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（各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根据评审办法，可自主编写方案说明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包括但不限于以下内容：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）</w:t>
      </w:r>
    </w:p>
    <w:p w14:paraId="6168364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格式自定，参照《竞争性磋商文件》“第六章 磋商办法”各条款的要求，结合“第三章 磋商项目技术、服务、商务及其他要求”编制服务方案。供应商应确保上述证明文件的真实性、有效性及合法性，否则，由此引起的任何责任都由供应商自行承担。</w:t>
      </w:r>
    </w:p>
    <w:p w14:paraId="2234309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br w:type="page"/>
      </w:r>
    </w:p>
    <w:p w14:paraId="52585C34">
      <w:pPr>
        <w:pStyle w:val="12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拟派项目经理简历表</w:t>
      </w:r>
    </w:p>
    <w:tbl>
      <w:tblPr>
        <w:tblStyle w:val="8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C86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715654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0660D04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27D12E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0C0AF5F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420552A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39447E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74C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4825F4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737DF6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710BFB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5C1AF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3DB5EBB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7D70C46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3AE3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A4B6D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5D8472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4C4071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7332CB5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001C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2C7ECA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23FEC6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3056A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1F2B4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1487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DD3D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819" w:type="dxa"/>
            <w:gridSpan w:val="4"/>
            <w:vAlign w:val="center"/>
          </w:tcPr>
          <w:p w14:paraId="3AB6EE9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47D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159A3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6C86D9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B5CE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4DBDFF2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3161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A032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35F442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2A7304A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62A2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9BE69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BCCBB8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CDAF22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728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65C35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B6958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623B3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8A4E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78EF75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426214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62D8D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027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9987FD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C9000F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61975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08E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492E95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BBBAC3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795413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C74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0593E0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20F15C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8F189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A65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79B315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7A5003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962CC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1B1D9E6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7E9EB6D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63FAA1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5ECDA8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46A31EA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F3415AA">
      <w:pPr>
        <w:pStyle w:val="12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2E7CE7EB">
      <w:pPr>
        <w:pStyle w:val="12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B863E1E">
      <w:pPr>
        <w:pStyle w:val="12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8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F6021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5"/>
        <w:spacing w:before="159"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330834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E850A6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1C4F5B1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E199946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</w:p>
    <w:p w14:paraId="3A20476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7" w:name="_Toc5242"/>
      <w:r>
        <w:rPr>
          <w:rFonts w:hint="eastAsia" w:ascii="仿宋" w:hAnsi="仿宋" w:eastAsia="仿宋" w:cs="仿宋"/>
          <w:sz w:val="24"/>
          <w:szCs w:val="24"/>
          <w:highlight w:val="none"/>
        </w:rPr>
        <w:t>附件：业绩</w:t>
      </w:r>
      <w:bookmarkEnd w:id="7"/>
    </w:p>
    <w:p w14:paraId="0FF56F9D">
      <w:pPr>
        <w:spacing w:line="360" w:lineRule="auto"/>
        <w:jc w:val="center"/>
        <w:rPr>
          <w:rStyle w:val="11"/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bookmarkStart w:id="8" w:name="_Toc26012"/>
      <w:bookmarkStart w:id="9" w:name="_Toc28545"/>
      <w:bookmarkStart w:id="10" w:name="_Toc16374"/>
      <w:r>
        <w:rPr>
          <w:rStyle w:val="11"/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业绩统计表</w:t>
      </w:r>
    </w:p>
    <w:bookmarkEnd w:id="8"/>
    <w:bookmarkEnd w:id="9"/>
    <w:bookmarkEnd w:id="10"/>
    <w:tbl>
      <w:tblPr>
        <w:tblStyle w:val="14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26401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2ABF64A2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0AA4C576">
            <w:pPr>
              <w:pStyle w:val="13"/>
              <w:spacing w:before="139" w:line="360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19B47EC">
            <w:pPr>
              <w:pStyle w:val="13"/>
              <w:spacing w:before="139" w:line="360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4"/>
                <w:szCs w:val="24"/>
                <w:highlight w:val="none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33D91F0B">
            <w:pPr>
              <w:pStyle w:val="13"/>
              <w:spacing w:before="140" w:line="360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1E6CC5E">
            <w:pPr>
              <w:pStyle w:val="13"/>
              <w:spacing w:before="140" w:line="360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4"/>
                <w:szCs w:val="24"/>
                <w:highlight w:val="none"/>
              </w:rPr>
              <w:t>合同金额（万元）</w:t>
            </w:r>
          </w:p>
        </w:tc>
      </w:tr>
      <w:tr w14:paraId="1CFC2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77E9FFB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54CE063F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22F71E90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65470266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28D5274D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9560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A41EC1C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3231C8EF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1871E231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47AA8E39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24683773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28BAC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0AA69A44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6ED34032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7364A777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49903C11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A95DCC0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1D39B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08FA9F2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5DCA2366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DE50C3A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2E694A9C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24187BE1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1BDEF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5020801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5900F438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2CC06CCF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17306577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E7451CE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A70BD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626D5FF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3427D4BC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65233CB6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65CA528B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1C4B5276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69DDE1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07C73C56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 w14:paraId="6E67F2E9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10868D97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784D7014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59527CF3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68724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16833F34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31D9FEA3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4934D6E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 w14:paraId="155FA4CA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 w14:paraId="4A2BE995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</w:p>
        </w:tc>
      </w:tr>
      <w:tr w14:paraId="41E2B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77E225A5">
            <w:pPr>
              <w:pStyle w:val="13"/>
              <w:spacing w:before="170" w:line="360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4"/>
                <w:szCs w:val="24"/>
                <w:highlight w:val="none"/>
              </w:rPr>
              <w:t>数量合计（个）：</w:t>
            </w:r>
          </w:p>
        </w:tc>
      </w:tr>
    </w:tbl>
    <w:p w14:paraId="1B9CEFDD">
      <w:pPr>
        <w:pStyle w:val="5"/>
        <w:spacing w:before="41" w:line="360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</w:p>
    <w:p w14:paraId="21DEFC1B">
      <w:pPr>
        <w:pStyle w:val="5"/>
        <w:spacing w:before="41" w:line="360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  <w:t>。</w:t>
      </w:r>
    </w:p>
    <w:p w14:paraId="0969D3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CDAD7F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6C1706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74D6DBE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0A5E65E4">
      <w:bookmarkStart w:id="11" w:name="_GoBack"/>
      <w:bookmarkEnd w:id="1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E4826">
    <w:pPr>
      <w:pStyle w:val="7"/>
      <w:tabs>
        <w:tab w:val="left" w:pos="6481"/>
        <w:tab w:val="right" w:pos="8820"/>
        <w:tab w:val="clear" w:pos="4153"/>
        <w:tab w:val="clear" w:pos="8306"/>
      </w:tabs>
      <w:ind w:right="281"/>
      <w:rPr>
        <w:rFonts w:hint="default"/>
        <w:b/>
        <w:bCs/>
        <w:i/>
        <w:iCs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B2C93"/>
    <w:rsid w:val="5A241074"/>
    <w:rsid w:val="705B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99"/>
    <w:pPr>
      <w:spacing w:line="360" w:lineRule="auto"/>
    </w:pPr>
    <w:rPr>
      <w:rFonts w:ascii="Tahoma" w:hAnsi="Tahoma"/>
    </w:rPr>
  </w:style>
  <w:style w:type="paragraph" w:styleId="6">
    <w:name w:val="toc 5"/>
    <w:basedOn w:val="1"/>
    <w:next w:val="1"/>
    <w:qFormat/>
    <w:uiPriority w:val="0"/>
    <w:pPr>
      <w:ind w:left="1680" w:leftChars="800"/>
    </w:pPr>
    <w:rPr>
      <w:szCs w:val="24"/>
    </w:rPr>
  </w:style>
  <w:style w:type="paragraph" w:styleId="7">
    <w:name w:val="footer"/>
    <w:basedOn w:val="1"/>
    <w:next w:val="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标题 2 Char"/>
    <w:link w:val="3"/>
    <w:qFormat/>
    <w:uiPriority w:val="0"/>
    <w:rPr>
      <w:rFonts w:ascii="Arial" w:hAnsi="Arial" w:eastAsia="黑体"/>
      <w:b/>
      <w:bCs/>
      <w:sz w:val="32"/>
      <w:szCs w:val="32"/>
    </w:rPr>
  </w:style>
  <w:style w:type="paragraph" w:customStyle="1" w:styleId="12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13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507</Words>
  <Characters>512</Characters>
  <Lines>0</Lines>
  <Paragraphs>0</Paragraphs>
  <TotalTime>0</TotalTime>
  <ScaleCrop>false</ScaleCrop>
  <LinksUpToDate>false</LinksUpToDate>
  <CharactersWithSpaces>611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2025-05-19T03:53:00Z</dcterms:created>
  <dc:creator>LXL</dc:creator>
  <cp:lastModifiedBy>sgyh</cp:lastModifiedBy>
  <dcterms:modified xsi:type="dcterms:W3CDTF">2026-05-28T01:12:06Z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3E5F3F9863374B5681244C3AC5488BB5_11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