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版本号：新天宏THZ2026－361.1B320260821001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新天宏THZ2026－361.1B3</w:t>
      </w:r>
      <w:r>
        <w:br/>
      </w:r>
      <w:r>
        <w:br/>
      </w:r>
      <w:r>
        <w:br/>
      </w:r>
    </w:p>
    <w:p>
      <w:pPr>
        <w:pStyle w:val="null3"/>
        <w:jc w:val="center"/>
        <w:outlineLvl w:val="2"/>
      </w:pPr>
      <w:r>
        <w:rPr>
          <w:rFonts w:ascii="仿宋_GB2312" w:hAnsi="仿宋_GB2312" w:cs="仿宋_GB2312" w:eastAsia="仿宋_GB2312"/>
          <w:sz w:val="28"/>
          <w:b/>
        </w:rPr>
        <w:t>西安高新区第三十一小学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西安高新区第三十一小学</w:t>
      </w:r>
      <w:r>
        <w:rPr>
          <w:rFonts w:ascii="仿宋_GB2312" w:hAnsi="仿宋_GB2312" w:cs="仿宋_GB2312" w:eastAsia="仿宋_GB2312"/>
        </w:rPr>
        <w:t>委托，拟对</w:t>
      </w:r>
      <w:r>
        <w:rPr>
          <w:rFonts w:ascii="仿宋_GB2312" w:hAnsi="仿宋_GB2312" w:cs="仿宋_GB2312" w:eastAsia="仿宋_GB2312"/>
        </w:rPr>
        <w:t>电子设备采购项目（二次）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新天宏THZ2026－361.1B3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为满足教学要求，采购一批电子设备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西安高新区第三十一小学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西安市高新区纬二十六路以北，规划九路以西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西安高新区第三十一小学经办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18991105232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采购包1：993,200.00元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代理服务费收费标准：本项目代理服务费参考国家计委颁发的《招标代理服务收费管理暂行办法》（计价格[2002]1980号）、国家发改委颁发的《关于招标代理服务收费有关问题的通知》（发改办价格[2003] 857号）、《国家发展改革委关于降低部分建设项目收费标准规范收费行为等有关问题的通知》（发改价格[2011]534号）的有关规定直接计取。最终代理费计算以实际成交金额为基准，不足5000.00元的按5000.00元收取。代理服务费由成交供应商在领取成交通知书前向代理机构一次性支付。 招标代理服务费以转账或现金形式缴纳至以下账户： 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西安高新区第三十一小学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西安高新区第三十一小学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西安高新区第三十一小学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西安高新区第三十一小学电子设备采购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993,200.00</w:t>
      </w:r>
    </w:p>
    <w:p>
      <w:pPr>
        <w:pStyle w:val="null3"/>
      </w:pPr>
      <w:r>
        <w:rPr>
          <w:rFonts w:ascii="仿宋_GB2312" w:hAnsi="仿宋_GB2312" w:cs="仿宋_GB2312" w:eastAsia="仿宋_GB2312"/>
        </w:rPr>
        <w:t>采购包最高限价（元）: 993,200.00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993,200.00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ind w:left="3165"/>
              <w:jc w:val="left"/>
            </w:pPr>
            <w:r>
              <w:rPr>
                <w:rFonts w:ascii="仿宋_GB2312" w:hAnsi="仿宋_GB2312" w:cs="仿宋_GB2312" w:eastAsia="仿宋_GB2312"/>
                <w:sz w:val="33"/>
                <w:b/>
                <w:color w:val="000000"/>
              </w:rPr>
              <w:t>西安高新区第三十一小学</w:t>
            </w:r>
          </w:p>
          <w:p>
            <w:pPr>
              <w:pStyle w:val="null3"/>
              <w:spacing w:before="270"/>
              <w:ind w:left="2490"/>
              <w:jc w:val="left"/>
            </w:pPr>
            <w:r>
              <w:rPr>
                <w:rFonts w:ascii="仿宋_GB2312" w:hAnsi="仿宋_GB2312" w:cs="仿宋_GB2312" w:eastAsia="仿宋_GB2312"/>
                <w:sz w:val="33"/>
                <w:b/>
                <w:color w:val="000000"/>
              </w:rPr>
              <w:t>2026年电子设备采购项目采购说明</w:t>
            </w:r>
          </w:p>
          <w:p>
            <w:pPr>
              <w:pStyle w:val="null3"/>
              <w:spacing w:before="135"/>
              <w:jc w:val="left"/>
            </w:pPr>
            <w:r>
              <w:rPr>
                <w:rFonts w:ascii="仿宋_GB2312" w:hAnsi="仿宋_GB2312" w:cs="仿宋_GB2312" w:eastAsia="仿宋_GB2312"/>
                <w:sz w:val="26"/>
                <w:b/>
                <w:color w:val="000000"/>
              </w:rPr>
              <w:t>一、采购内容</w:t>
            </w:r>
          </w:p>
          <w:p>
            <w:pPr>
              <w:pStyle w:val="null3"/>
              <w:spacing w:before="105"/>
              <w:ind w:left="480"/>
              <w:jc w:val="left"/>
            </w:pPr>
            <w:r>
              <w:rPr>
                <w:rFonts w:ascii="仿宋_GB2312" w:hAnsi="仿宋_GB2312" w:cs="仿宋_GB2312" w:eastAsia="仿宋_GB2312"/>
                <w:sz w:val="24"/>
                <w:b/>
                <w:color w:val="000000"/>
              </w:rPr>
              <w:t>电子设备采购项目</w:t>
            </w:r>
            <w:r>
              <w:rPr>
                <w:rFonts w:ascii="仿宋_GB2312" w:hAnsi="仿宋_GB2312" w:cs="仿宋_GB2312" w:eastAsia="仿宋_GB2312"/>
                <w:sz w:val="24"/>
                <w:b/>
                <w:color w:val="000000"/>
              </w:rPr>
              <w:t>(详见采购清单)</w:t>
            </w:r>
          </w:p>
          <w:p>
            <w:pPr>
              <w:pStyle w:val="null3"/>
              <w:spacing w:before="90"/>
              <w:ind w:left="465" w:right="8190"/>
              <w:jc w:val="left"/>
            </w:pPr>
            <w:r>
              <w:rPr>
                <w:rFonts w:ascii="仿宋_GB2312" w:hAnsi="仿宋_GB2312" w:cs="仿宋_GB2312" w:eastAsia="仿宋_GB2312"/>
                <w:sz w:val="25"/>
                <w:b/>
                <w:color w:val="000000"/>
              </w:rPr>
              <w:t>二</w:t>
            </w:r>
            <w:r>
              <w:rPr>
                <w:rFonts w:ascii="仿宋_GB2312" w:hAnsi="仿宋_GB2312" w:cs="仿宋_GB2312" w:eastAsia="仿宋_GB2312"/>
                <w:sz w:val="25"/>
                <w:color w:val="000000"/>
              </w:rPr>
              <w:t>、</w:t>
            </w:r>
            <w:r>
              <w:rPr>
                <w:rFonts w:ascii="仿宋_GB2312" w:hAnsi="仿宋_GB2312" w:cs="仿宋_GB2312" w:eastAsia="仿宋_GB2312"/>
                <w:sz w:val="25"/>
                <w:b/>
                <w:color w:val="000000"/>
              </w:rPr>
              <w:t>采购预算</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993200元</w:t>
            </w:r>
          </w:p>
          <w:p>
            <w:pPr>
              <w:pStyle w:val="null3"/>
              <w:spacing w:before="90"/>
              <w:ind w:left="465" w:right="819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25"/>
                <w:b/>
                <w:color w:val="000000"/>
              </w:rPr>
              <w:t>三、付款进度要求：</w:t>
            </w:r>
          </w:p>
          <w:p>
            <w:pPr>
              <w:pStyle w:val="null3"/>
              <w:spacing w:before="195"/>
              <w:ind w:left="465"/>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交货期：自合同签订生效之日起</w:t>
            </w:r>
            <w:r>
              <w:rPr>
                <w:rFonts w:ascii="仿宋_GB2312" w:hAnsi="仿宋_GB2312" w:cs="仿宋_GB2312" w:eastAsia="仿宋_GB2312"/>
                <w:sz w:val="24"/>
                <w:b/>
                <w:color w:val="000000"/>
              </w:rPr>
              <w:t>30个日历日完成供货、安装</w:t>
            </w:r>
            <w:r>
              <w:rPr>
                <w:rFonts w:ascii="仿宋_GB2312" w:hAnsi="仿宋_GB2312" w:cs="仿宋_GB2312" w:eastAsia="仿宋_GB2312"/>
                <w:sz w:val="24"/>
                <w:b/>
                <w:color w:val="000000"/>
              </w:rPr>
              <w:t>及调试：</w:t>
            </w:r>
          </w:p>
          <w:p>
            <w:pPr>
              <w:pStyle w:val="null3"/>
              <w:spacing w:before="180"/>
              <w:ind w:left="465"/>
              <w:jc w:val="left"/>
            </w:pPr>
            <w:r>
              <w:rPr>
                <w:rFonts w:ascii="仿宋_GB2312" w:hAnsi="仿宋_GB2312" w:cs="仿宋_GB2312" w:eastAsia="仿宋_GB2312"/>
                <w:sz w:val="25"/>
                <w:b/>
                <w:color w:val="000000"/>
              </w:rPr>
              <w:t>2</w:t>
            </w:r>
            <w:r>
              <w:rPr>
                <w:rFonts w:ascii="仿宋_GB2312" w:hAnsi="仿宋_GB2312" w:cs="仿宋_GB2312" w:eastAsia="仿宋_GB2312"/>
                <w:sz w:val="25"/>
                <w:b/>
                <w:color w:val="000000"/>
              </w:rPr>
              <w:t>、全部产品交货至指定地点并验收合格交付使用，付合同总价的</w:t>
            </w:r>
            <w:r>
              <w:rPr>
                <w:rFonts w:ascii="仿宋_GB2312" w:hAnsi="仿宋_GB2312" w:cs="仿宋_GB2312" w:eastAsia="仿宋_GB2312"/>
                <w:sz w:val="25"/>
                <w:b/>
                <w:color w:val="000000"/>
              </w:rPr>
              <w:t>100%;</w:t>
            </w:r>
          </w:p>
          <w:p>
            <w:pPr>
              <w:pStyle w:val="null3"/>
              <w:spacing w:before="165"/>
              <w:ind w:left="465"/>
              <w:jc w:val="left"/>
            </w:pPr>
            <w:r>
              <w:rPr>
                <w:rFonts w:ascii="仿宋_GB2312" w:hAnsi="仿宋_GB2312" w:cs="仿宋_GB2312" w:eastAsia="仿宋_GB2312"/>
                <w:sz w:val="26"/>
                <w:b/>
                <w:color w:val="000000"/>
              </w:rPr>
              <w:t>3</w:t>
            </w:r>
            <w:r>
              <w:rPr>
                <w:rFonts w:ascii="仿宋_GB2312" w:hAnsi="仿宋_GB2312" w:cs="仿宋_GB2312" w:eastAsia="仿宋_GB2312"/>
                <w:sz w:val="26"/>
                <w:b/>
                <w:color w:val="000000"/>
              </w:rPr>
              <w:t>、乙方须向甲方出具合法有效的完税发票，甲方进行支付</w:t>
            </w:r>
            <w:r>
              <w:rPr>
                <w:rFonts w:ascii="仿宋_GB2312" w:hAnsi="仿宋_GB2312" w:cs="仿宋_GB2312" w:eastAsia="仿宋_GB2312"/>
                <w:sz w:val="26"/>
                <w:b/>
                <w:color w:val="000000"/>
              </w:rPr>
              <w:t>结算。</w:t>
            </w:r>
          </w:p>
          <w:p>
            <w:pPr>
              <w:pStyle w:val="null3"/>
              <w:spacing w:before="165"/>
              <w:jc w:val="left"/>
            </w:pPr>
            <w:r>
              <w:rPr>
                <w:rFonts w:ascii="仿宋_GB2312" w:hAnsi="仿宋_GB2312" w:cs="仿宋_GB2312" w:eastAsia="仿宋_GB2312"/>
                <w:sz w:val="26"/>
                <w:b/>
                <w:color w:val="000000"/>
              </w:rPr>
              <w:t>四、售后服务要求：</w:t>
            </w:r>
          </w:p>
          <w:p>
            <w:pPr>
              <w:pStyle w:val="null3"/>
              <w:spacing w:before="195"/>
              <w:ind w:right="15" w:firstLine="466"/>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、乙方对其所提供软硬件设备、材料等负责备品配件的供应，长期提供维修服务，并提供</w:t>
            </w:r>
            <w:r>
              <w:rPr>
                <w:rFonts w:ascii="仿宋_GB2312" w:hAnsi="仿宋_GB2312" w:cs="仿宋_GB2312" w:eastAsia="仿宋_GB2312"/>
                <w:sz w:val="24"/>
                <w:b/>
                <w:color w:val="000000"/>
              </w:rPr>
              <w:t>技术咨询等服务。质保期内应无偿负责的维修和替换等工作。超出质保期只收取维修所需原设</w:t>
            </w:r>
            <w:r>
              <w:rPr>
                <w:rFonts w:ascii="仿宋_GB2312" w:hAnsi="仿宋_GB2312" w:cs="仿宋_GB2312" w:eastAsia="仿宋_GB2312"/>
                <w:sz w:val="24"/>
                <w:b/>
                <w:color w:val="000000"/>
              </w:rPr>
              <w:t>备、材料成本费用。</w:t>
            </w:r>
          </w:p>
          <w:p>
            <w:pPr>
              <w:pStyle w:val="null3"/>
              <w:spacing w:before="210"/>
              <w:ind w:right="15" w:firstLine="466"/>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服务响应时限：</w:t>
            </w:r>
            <w:r>
              <w:rPr>
                <w:rFonts w:ascii="仿宋_GB2312" w:hAnsi="仿宋_GB2312" w:cs="仿宋_GB2312" w:eastAsia="仿宋_GB2312"/>
                <w:sz w:val="24"/>
                <w:b/>
                <w:color w:val="000000"/>
              </w:rPr>
              <w:t>7*24小时服务，</w:t>
            </w:r>
            <w:r>
              <w:rPr>
                <w:rFonts w:ascii="仿宋_GB2312" w:hAnsi="仿宋_GB2312" w:cs="仿宋_GB2312" w:eastAsia="仿宋_GB2312"/>
                <w:sz w:val="24"/>
                <w:b/>
                <w:color w:val="000000"/>
              </w:rPr>
              <w:t>提供售后服务电话</w:t>
            </w:r>
            <w:r>
              <w:rPr>
                <w:rFonts w:ascii="仿宋_GB2312" w:hAnsi="仿宋_GB2312" w:cs="仿宋_GB2312" w:eastAsia="仿宋_GB2312"/>
                <w:sz w:val="24"/>
                <w:b/>
                <w:color w:val="000000"/>
              </w:rPr>
              <w:t>(应具有：固定电话、移动电话、</w:t>
            </w:r>
            <w:r>
              <w:rPr>
                <w:rFonts w:ascii="仿宋_GB2312" w:hAnsi="仿宋_GB2312" w:cs="仿宋_GB2312" w:eastAsia="仿宋_GB2312"/>
                <w:sz w:val="24"/>
                <w:b/>
                <w:color w:val="000000"/>
              </w:rPr>
              <w:t>传真</w:t>
            </w:r>
            <w:r>
              <w:rPr>
                <w:rFonts w:ascii="仿宋_GB2312" w:hAnsi="仿宋_GB2312" w:cs="仿宋_GB2312" w:eastAsia="仿宋_GB2312"/>
                <w:sz w:val="24"/>
                <w:b/>
                <w:color w:val="000000"/>
              </w:rPr>
              <w:t>)</w:t>
            </w:r>
            <w:r>
              <w:rPr>
                <w:rFonts w:ascii="仿宋_GB2312" w:hAnsi="仿宋_GB2312" w:cs="仿宋_GB2312" w:eastAsia="仿宋_GB2312"/>
                <w:sz w:val="24"/>
                <w:color w:val="000000"/>
              </w:rPr>
              <w:t>。</w:t>
            </w:r>
          </w:p>
          <w:p>
            <w:pPr>
              <w:pStyle w:val="null3"/>
              <w:spacing w:before="195"/>
              <w:ind w:right="60" w:firstLine="466"/>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、派专人对学校提供售后服务，并每月定期对所提供的软硬件设备、材料等进行巡检，</w:t>
            </w:r>
            <w:r>
              <w:rPr>
                <w:rFonts w:ascii="仿宋_GB2312" w:hAnsi="仿宋_GB2312" w:cs="仿宋_GB2312" w:eastAsia="仿宋_GB2312"/>
                <w:sz w:val="24"/>
                <w:b/>
                <w:color w:val="000000"/>
              </w:rPr>
              <w:t>做好巡检记录。</w:t>
            </w:r>
          </w:p>
          <w:p>
            <w:pPr>
              <w:pStyle w:val="null3"/>
              <w:spacing w:before="180"/>
              <w:ind w:left="465"/>
              <w:jc w:val="left"/>
            </w:pPr>
            <w:r>
              <w:rPr>
                <w:rFonts w:ascii="仿宋_GB2312" w:hAnsi="仿宋_GB2312" w:cs="仿宋_GB2312" w:eastAsia="仿宋_GB2312"/>
                <w:sz w:val="25"/>
                <w:b/>
                <w:color w:val="000000"/>
              </w:rPr>
              <w:t>4</w:t>
            </w:r>
            <w:r>
              <w:rPr>
                <w:rFonts w:ascii="仿宋_GB2312" w:hAnsi="仿宋_GB2312" w:cs="仿宋_GB2312" w:eastAsia="仿宋_GB2312"/>
                <w:sz w:val="25"/>
                <w:b/>
                <w:color w:val="000000"/>
              </w:rPr>
              <w:t>、维修工作时间不大于</w:t>
            </w:r>
            <w:r>
              <w:rPr>
                <w:rFonts w:ascii="仿宋_GB2312" w:hAnsi="仿宋_GB2312" w:cs="仿宋_GB2312" w:eastAsia="仿宋_GB2312"/>
                <w:sz w:val="25"/>
                <w:b/>
                <w:color w:val="000000"/>
              </w:rPr>
              <w:t>24小时，更换工作时间</w:t>
            </w:r>
            <w:r>
              <w:rPr>
                <w:rFonts w:ascii="仿宋_GB2312" w:hAnsi="仿宋_GB2312" w:cs="仿宋_GB2312" w:eastAsia="仿宋_GB2312"/>
                <w:sz w:val="25"/>
                <w:b/>
                <w:color w:val="000000"/>
              </w:rPr>
              <w:t>不大于</w:t>
            </w:r>
            <w:r>
              <w:rPr>
                <w:rFonts w:ascii="仿宋_GB2312" w:hAnsi="仿宋_GB2312" w:cs="仿宋_GB2312" w:eastAsia="仿宋_GB2312"/>
                <w:sz w:val="25"/>
                <w:b/>
                <w:color w:val="000000"/>
              </w:rPr>
              <w:t>72小时。</w:t>
            </w:r>
          </w:p>
          <w:p>
            <w:pPr>
              <w:pStyle w:val="null3"/>
              <w:spacing w:before="180"/>
              <w:ind w:right="30" w:firstLine="469"/>
              <w:jc w:val="left"/>
            </w:pPr>
            <w:r>
              <w:rPr>
                <w:rFonts w:ascii="仿宋_GB2312" w:hAnsi="仿宋_GB2312" w:cs="仿宋_GB2312" w:eastAsia="仿宋_GB2312"/>
                <w:sz w:val="24"/>
                <w:color w:val="000000"/>
              </w:rPr>
              <w:t>5、</w:t>
            </w:r>
            <w:r>
              <w:rPr>
                <w:rFonts w:ascii="仿宋_GB2312" w:hAnsi="仿宋_GB2312" w:cs="仿宋_GB2312" w:eastAsia="仿宋_GB2312"/>
                <w:sz w:val="24"/>
                <w:b/>
                <w:color w:val="000000"/>
              </w:rPr>
              <w:t>若乙方未按照合同规定的售后服务要求执行，甲方有权自行选择第三方进行维护和修</w:t>
            </w:r>
            <w:r>
              <w:rPr>
                <w:rFonts w:ascii="仿宋_GB2312" w:hAnsi="仿宋_GB2312" w:cs="仿宋_GB2312" w:eastAsia="仿宋_GB2312"/>
                <w:sz w:val="24"/>
                <w:color w:val="000000"/>
              </w:rPr>
              <w:t>理。</w:t>
            </w:r>
          </w:p>
          <w:p>
            <w:pPr>
              <w:pStyle w:val="null3"/>
              <w:spacing w:before="180"/>
              <w:jc w:val="right"/>
            </w:pPr>
            <w:r>
              <w:rPr>
                <w:rFonts w:ascii="仿宋_GB2312" w:hAnsi="仿宋_GB2312" w:cs="仿宋_GB2312" w:eastAsia="仿宋_GB2312"/>
                <w:sz w:val="24"/>
                <w:color w:val="000000"/>
              </w:rPr>
              <w:t>6、</w:t>
            </w:r>
            <w:r>
              <w:rPr>
                <w:rFonts w:ascii="仿宋_GB2312" w:hAnsi="仿宋_GB2312" w:cs="仿宋_GB2312" w:eastAsia="仿宋_GB2312"/>
                <w:sz w:val="24"/>
                <w:b/>
                <w:color w:val="000000"/>
              </w:rPr>
              <w:t>乙方应无偿对学校指定人员在现场进行维护、使用说明的培训，使用</w:t>
            </w:r>
            <w:r>
              <w:rPr>
                <w:rFonts w:ascii="仿宋_GB2312" w:hAnsi="仿宋_GB2312" w:cs="仿宋_GB2312" w:eastAsia="仿宋_GB2312"/>
                <w:sz w:val="24"/>
                <w:b/>
                <w:color w:val="000000"/>
              </w:rPr>
              <w:t>甲方够完成现场</w:t>
            </w:r>
          </w:p>
          <w:p>
            <w:pPr>
              <w:pStyle w:val="null3"/>
            </w:pPr>
            <w:r>
              <w:rPr>
                <w:rFonts w:ascii="仿宋_GB2312" w:hAnsi="仿宋_GB2312" w:cs="仿宋_GB2312" w:eastAsia="仿宋_GB2312"/>
                <w:sz w:val="24"/>
                <w:b/>
                <w:color w:val="000000"/>
              </w:rPr>
              <w:t>日常操作，技术人员能完成系统维护工作，并制作维护使用手册。</w:t>
            </w:r>
          </w:p>
          <w:p>
            <w:pPr>
              <w:pStyle w:val="null3"/>
              <w:spacing w:before="165"/>
              <w:ind w:left="450"/>
              <w:jc w:val="left"/>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、在保修期内更换系统中部件</w:t>
            </w:r>
            <w:r>
              <w:rPr>
                <w:rFonts w:ascii="仿宋_GB2312" w:hAnsi="仿宋_GB2312" w:cs="仿宋_GB2312" w:eastAsia="仿宋_GB2312"/>
                <w:sz w:val="24"/>
                <w:b/>
                <w:color w:val="000000"/>
              </w:rPr>
              <w:t>(包括软件和硬件),其保修期应相应延长。</w:t>
            </w:r>
          </w:p>
          <w:p>
            <w:pPr>
              <w:pStyle w:val="null3"/>
              <w:spacing w:before="180"/>
              <w:ind w:left="450"/>
              <w:jc w:val="left"/>
            </w:pPr>
            <w:r>
              <w:rPr>
                <w:rFonts w:ascii="仿宋_GB2312" w:hAnsi="仿宋_GB2312" w:cs="仿宋_GB2312" w:eastAsia="仿宋_GB2312"/>
                <w:sz w:val="26"/>
                <w:color w:val="000000"/>
              </w:rPr>
              <w:t>8、</w:t>
            </w:r>
            <w:r>
              <w:rPr>
                <w:rFonts w:ascii="仿宋_GB2312" w:hAnsi="仿宋_GB2312" w:cs="仿宋_GB2312" w:eastAsia="仿宋_GB2312"/>
                <w:sz w:val="26"/>
                <w:b/>
                <w:color w:val="000000"/>
              </w:rPr>
              <w:t>质保期：</w:t>
            </w:r>
            <w:r>
              <w:rPr>
                <w:rFonts w:ascii="仿宋_GB2312" w:hAnsi="仿宋_GB2312" w:cs="仿宋_GB2312" w:eastAsia="仿宋_GB2312"/>
                <w:sz w:val="26"/>
                <w:b/>
                <w:color w:val="000000"/>
              </w:rPr>
              <w:t>3年。</w:t>
            </w:r>
          </w:p>
          <w:p>
            <w:pPr>
              <w:pStyle w:val="null3"/>
              <w:spacing w:before="165"/>
              <w:jc w:val="left"/>
            </w:pPr>
            <w:r>
              <w:rPr>
                <w:rFonts w:ascii="仿宋_GB2312" w:hAnsi="仿宋_GB2312" w:cs="仿宋_GB2312" w:eastAsia="仿宋_GB2312"/>
                <w:sz w:val="26"/>
                <w:b/>
                <w:color w:val="000000"/>
              </w:rPr>
              <w:t>五、交货、验收要求：</w:t>
            </w:r>
          </w:p>
          <w:p>
            <w:pPr>
              <w:pStyle w:val="null3"/>
              <w:spacing w:before="165"/>
              <w:ind w:firstLine="446"/>
              <w:jc w:val="left"/>
            </w:pPr>
            <w:r>
              <w:rPr>
                <w:rFonts w:ascii="仿宋_GB2312" w:hAnsi="仿宋_GB2312" w:cs="仿宋_GB2312" w:eastAsia="仿宋_GB2312"/>
                <w:sz w:val="25"/>
                <w:color w:val="000000"/>
              </w:rPr>
              <w:t>1、</w:t>
            </w:r>
            <w:r>
              <w:rPr>
                <w:rFonts w:ascii="仿宋_GB2312" w:hAnsi="仿宋_GB2312" w:cs="仿宋_GB2312" w:eastAsia="仿宋_GB2312"/>
                <w:sz w:val="25"/>
                <w:b/>
                <w:color w:val="000000"/>
              </w:rPr>
              <w:t>软硬件设备到达甲方指定地点后，组织现场开箱请点验货。</w:t>
            </w:r>
            <w:r>
              <w:rPr>
                <w:rFonts w:ascii="仿宋_GB2312" w:hAnsi="仿宋_GB2312" w:cs="仿宋_GB2312" w:eastAsia="仿宋_GB2312"/>
                <w:sz w:val="25"/>
                <w:b/>
                <w:color w:val="000000"/>
              </w:rPr>
              <w:t>所到设备的型号和数量必</w:t>
            </w:r>
            <w:r>
              <w:rPr>
                <w:rFonts w:ascii="仿宋_GB2312" w:hAnsi="仿宋_GB2312" w:cs="仿宋_GB2312" w:eastAsia="仿宋_GB2312"/>
                <w:sz w:val="25"/>
                <w:b/>
                <w:color w:val="000000"/>
              </w:rPr>
              <w:t>须与合同一致，甲方和乙方共同签署到货验收单。未签收到货验收</w:t>
            </w:r>
            <w:r>
              <w:rPr>
                <w:rFonts w:ascii="仿宋_GB2312" w:hAnsi="仿宋_GB2312" w:cs="仿宋_GB2312" w:eastAsia="仿宋_GB2312"/>
                <w:sz w:val="25"/>
                <w:b/>
                <w:color w:val="000000"/>
              </w:rPr>
              <w:t>单的货物不得擅自开箱安装。</w:t>
            </w:r>
          </w:p>
          <w:p>
            <w:pPr>
              <w:pStyle w:val="null3"/>
              <w:spacing w:before="180"/>
              <w:ind w:right="210" w:firstLine="446"/>
              <w:jc w:val="left"/>
            </w:pPr>
            <w:r>
              <w:rPr>
                <w:rFonts w:ascii="仿宋_GB2312" w:hAnsi="仿宋_GB2312" w:cs="仿宋_GB2312" w:eastAsia="仿宋_GB2312"/>
                <w:sz w:val="25"/>
                <w:b/>
                <w:color w:val="000000"/>
              </w:rPr>
              <w:t>2</w:t>
            </w:r>
            <w:r>
              <w:rPr>
                <w:rFonts w:ascii="仿宋_GB2312" w:hAnsi="仿宋_GB2312" w:cs="仿宋_GB2312" w:eastAsia="仿宋_GB2312"/>
                <w:sz w:val="25"/>
                <w:b/>
                <w:color w:val="000000"/>
              </w:rPr>
              <w:t>、乙方保证合同所有设备是全新的</w:t>
            </w:r>
            <w:r>
              <w:rPr>
                <w:rFonts w:ascii="仿宋_GB2312" w:hAnsi="仿宋_GB2312" w:cs="仿宋_GB2312" w:eastAsia="仿宋_GB2312"/>
                <w:sz w:val="25"/>
                <w:b/>
                <w:color w:val="000000"/>
              </w:rPr>
              <w:t>(包括零部件),其规格参数及配件不低于(符合)</w:t>
            </w:r>
            <w:r>
              <w:rPr>
                <w:rFonts w:ascii="仿宋_GB2312" w:hAnsi="仿宋_GB2312" w:cs="仿宋_GB2312" w:eastAsia="仿宋_GB2312"/>
                <w:sz w:val="24"/>
                <w:color w:val="000000"/>
              </w:rPr>
              <w:t xml:space="preserve"> </w:t>
            </w:r>
            <w:r>
              <w:rPr>
                <w:rFonts w:ascii="仿宋_GB2312" w:hAnsi="仿宋_GB2312" w:cs="仿宋_GB2312" w:eastAsia="仿宋_GB2312"/>
                <w:sz w:val="25"/>
                <w:b/>
                <w:color w:val="000000"/>
              </w:rPr>
              <w:t>本项目招投标文件的要求。</w:t>
            </w:r>
          </w:p>
          <w:p>
            <w:pPr>
              <w:pStyle w:val="null3"/>
              <w:spacing w:before="165"/>
              <w:ind w:right="150" w:firstLine="446"/>
              <w:jc w:val="left"/>
            </w:pPr>
            <w:r>
              <w:rPr>
                <w:rFonts w:ascii="仿宋_GB2312" w:hAnsi="仿宋_GB2312" w:cs="仿宋_GB2312" w:eastAsia="仿宋_GB2312"/>
                <w:sz w:val="25"/>
                <w:b/>
                <w:color w:val="000000"/>
              </w:rPr>
              <w:t>3</w:t>
            </w:r>
            <w:r>
              <w:rPr>
                <w:rFonts w:ascii="仿宋_GB2312" w:hAnsi="仿宋_GB2312" w:cs="仿宋_GB2312" w:eastAsia="仿宋_GB2312"/>
                <w:sz w:val="25"/>
                <w:b/>
                <w:color w:val="000000"/>
              </w:rPr>
              <w:t>、安装完成，乙方进行自测并形成自测报告</w:t>
            </w:r>
            <w:r>
              <w:rPr>
                <w:rFonts w:ascii="仿宋_GB2312" w:hAnsi="仿宋_GB2312" w:cs="仿宋_GB2312" w:eastAsia="仿宋_GB2312"/>
                <w:sz w:val="25"/>
                <w:b/>
                <w:color w:val="000000"/>
              </w:rPr>
              <w:t>(软硬件),出现的问题限期整改。自检最</w:t>
            </w:r>
            <w:r>
              <w:rPr>
                <w:rFonts w:ascii="仿宋_GB2312" w:hAnsi="仿宋_GB2312" w:cs="仿宋_GB2312" w:eastAsia="仿宋_GB2312"/>
                <w:sz w:val="24"/>
                <w:color w:val="000000"/>
              </w:rPr>
              <w:t xml:space="preserve"> </w:t>
            </w:r>
            <w:r>
              <w:rPr>
                <w:rFonts w:ascii="仿宋_GB2312" w:hAnsi="仿宋_GB2312" w:cs="仿宋_GB2312" w:eastAsia="仿宋_GB2312"/>
                <w:sz w:val="25"/>
                <w:b/>
                <w:color w:val="000000"/>
              </w:rPr>
              <w:t>终通过后，乙方提出验收申请，甲方组织相关人员进行最终验</w:t>
            </w:r>
            <w:r>
              <w:rPr>
                <w:rFonts w:ascii="仿宋_GB2312" w:hAnsi="仿宋_GB2312" w:cs="仿宋_GB2312" w:eastAsia="仿宋_GB2312"/>
                <w:sz w:val="25"/>
                <w:b/>
                <w:color w:val="000000"/>
              </w:rPr>
              <w:t>收。</w:t>
            </w:r>
          </w:p>
          <w:p>
            <w:pPr>
              <w:pStyle w:val="null3"/>
              <w:spacing w:before="165"/>
              <w:ind w:left="450"/>
              <w:jc w:val="left"/>
            </w:pPr>
            <w:r>
              <w:rPr>
                <w:rFonts w:ascii="仿宋_GB2312" w:hAnsi="仿宋_GB2312" w:cs="仿宋_GB2312" w:eastAsia="仿宋_GB2312"/>
                <w:sz w:val="26"/>
                <w:color w:val="000000"/>
              </w:rPr>
              <w:t>4、</w:t>
            </w:r>
            <w:r>
              <w:rPr>
                <w:rFonts w:ascii="仿宋_GB2312" w:hAnsi="仿宋_GB2312" w:cs="仿宋_GB2312" w:eastAsia="仿宋_GB2312"/>
                <w:sz w:val="26"/>
                <w:b/>
                <w:color w:val="000000"/>
              </w:rPr>
              <w:t>设备采购从通过最终验收之日起进入保修期，提供原厂保修升级。</w:t>
            </w:r>
          </w:p>
          <w:p>
            <w:pPr>
              <w:pStyle w:val="null3"/>
              <w:jc w:val="left"/>
            </w:pPr>
            <w:r>
              <w:rPr>
                <w:rFonts w:ascii="仿宋_GB2312" w:hAnsi="仿宋_GB2312" w:cs="仿宋_GB2312" w:eastAsia="仿宋_GB2312"/>
                <w:sz w:val="22"/>
                <w:b/>
                <w:color w:val="000000"/>
              </w:rPr>
              <w:t>西安高新区第</w:t>
            </w:r>
            <w:r>
              <w:rPr>
                <w:rFonts w:ascii="仿宋_GB2312" w:hAnsi="仿宋_GB2312" w:cs="仿宋_GB2312" w:eastAsia="仿宋_GB2312"/>
                <w:sz w:val="22"/>
                <w:color w:val="000000"/>
              </w:rPr>
              <w:t>三</w:t>
            </w:r>
            <w:r>
              <w:rPr>
                <w:rFonts w:ascii="仿宋_GB2312" w:hAnsi="仿宋_GB2312" w:cs="仿宋_GB2312" w:eastAsia="仿宋_GB2312"/>
                <w:sz w:val="22"/>
                <w:b/>
                <w:color w:val="000000"/>
              </w:rPr>
              <w:t>十一小学</w:t>
            </w:r>
          </w:p>
          <w:p>
            <w:pPr>
              <w:pStyle w:val="null3"/>
              <w:spacing w:before="75"/>
              <w:ind w:left="5850"/>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231"/>
              <w:gridCol w:w="259"/>
              <w:gridCol w:w="196"/>
              <w:gridCol w:w="207"/>
              <w:gridCol w:w="2290"/>
            </w:tblGrid>
            <w:tr>
              <w:tc>
                <w:tcPr>
                  <w:tcW w:type="dxa" w:w="3183"/>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2026年西安高新区第三十一小学电子设备采购项目清单</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规格型号功能</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智慧黑板</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 xml:space="preserve"> 1.设备外壳材质为全金属，外观采用三拼接平面一体化设计，其整体尺寸不小于86寸。</w:t>
                  </w:r>
                  <w:r>
                    <w:br/>
                  </w:r>
                  <w:r>
                    <w:rPr>
                      <w:rFonts w:ascii="仿宋_GB2312" w:hAnsi="仿宋_GB2312" w:cs="仿宋_GB2312" w:eastAsia="仿宋_GB2312"/>
                      <w:sz w:val="22"/>
                      <w:color w:val="000000"/>
                    </w:rPr>
                    <w:t xml:space="preserve"> 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2"/>
                      <w:color w:val="000000"/>
                    </w:rPr>
                    <w:t xml:space="preserve"> 3.▲整机CPU芯片，WIFI与蓝牙芯片、摄像头图像处理芯片、均采用国产自主芯片。</w:t>
                  </w:r>
                  <w:r>
                    <w:br/>
                  </w:r>
                  <w:r>
                    <w:rPr>
                      <w:rFonts w:ascii="仿宋_GB2312" w:hAnsi="仿宋_GB2312" w:cs="仿宋_GB2312" w:eastAsia="仿宋_GB2312"/>
                      <w:sz w:val="22"/>
                      <w:color w:val="000000"/>
                    </w:rPr>
                    <w:t xml:space="preserve"> 4.▲整机嵌入式系统版本≥Android 15，CPU≥8核，主频≥1.6GHz，内存≥2GB，存储空间≥32GB。</w:t>
                  </w:r>
                  <w:r>
                    <w:br/>
                  </w:r>
                  <w:r>
                    <w:rPr>
                      <w:rFonts w:ascii="仿宋_GB2312" w:hAnsi="仿宋_GB2312" w:cs="仿宋_GB2312" w:eastAsia="仿宋_GB2312"/>
                      <w:sz w:val="22"/>
                      <w:color w:val="000000"/>
                    </w:rPr>
                    <w:t xml:space="preserve"> 5.▲整机设备内置2.2声道扬声器，12W高音扬声器2个，上朝向30W中低音扬声器2个，最大功率≥84W。</w:t>
                  </w:r>
                  <w:r>
                    <w:br/>
                  </w:r>
                  <w:r>
                    <w:rPr>
                      <w:rFonts w:ascii="仿宋_GB2312" w:hAnsi="仿宋_GB2312" w:cs="仿宋_GB2312" w:eastAsia="仿宋_GB2312"/>
                      <w:sz w:val="22"/>
                      <w:color w:val="000000"/>
                    </w:rPr>
                    <w:t xml:space="preserve"> 6.整机内置非独立外扩展的8阵列麦克风，拾音角度≥150°，可用于对教室环境音频进行采集，拾音距离≥12m。</w:t>
                  </w:r>
                  <w:r>
                    <w:br/>
                  </w:r>
                  <w:r>
                    <w:rPr>
                      <w:rFonts w:ascii="仿宋_GB2312" w:hAnsi="仿宋_GB2312" w:cs="仿宋_GB2312" w:eastAsia="仿宋_GB2312"/>
                      <w:sz w:val="22"/>
                      <w:color w:val="000000"/>
                    </w:rPr>
                    <w:t xml:space="preserve"> 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2"/>
                      <w:color w:val="000000"/>
                    </w:rPr>
                    <w:t xml:space="preserve"> 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2"/>
                      <w:color w:val="000000"/>
                    </w:rPr>
                    <w:t xml:space="preserve"> 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2"/>
                      <w:color w:val="000000"/>
                    </w:rPr>
                    <w:t xml:space="preserve"> 10.整机PC通道及安卓通道各具备一颗WiFi6无线芯片，PC和安卓通道均可通过大屏发送WiFi6热点以及连接WiFi6的路由器。</w:t>
                  </w:r>
                  <w:r>
                    <w:br/>
                  </w:r>
                  <w:r>
                    <w:rPr>
                      <w:rFonts w:ascii="仿宋_GB2312" w:hAnsi="仿宋_GB2312" w:cs="仿宋_GB2312" w:eastAsia="仿宋_GB2312"/>
                      <w:sz w:val="22"/>
                      <w:color w:val="000000"/>
                    </w:rPr>
                    <w:t xml:space="preserve"> 二、整机功能</w:t>
                  </w:r>
                  <w:r>
                    <w:br/>
                  </w:r>
                  <w:r>
                    <w:rPr>
                      <w:rFonts w:ascii="仿宋_GB2312" w:hAnsi="仿宋_GB2312" w:cs="仿宋_GB2312" w:eastAsia="仿宋_GB2312"/>
                      <w:sz w:val="22"/>
                      <w:color w:val="000000"/>
                    </w:rPr>
                    <w:t xml:space="preserve"> 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2"/>
                      <w:color w:val="000000"/>
                    </w:rPr>
                    <w:t xml:space="preserve"> 2.▲整机内置麦克风声源定位算法，声源定位精度≤5度，可以识别回答问题的学生方位。</w:t>
                  </w:r>
                  <w:r>
                    <w:br/>
                  </w:r>
                  <w:r>
                    <w:rPr>
                      <w:rFonts w:ascii="仿宋_GB2312" w:hAnsi="仿宋_GB2312" w:cs="仿宋_GB2312" w:eastAsia="仿宋_GB2312"/>
                      <w:sz w:val="22"/>
                      <w:color w:val="000000"/>
                    </w:rPr>
                    <w:t xml:space="preserve"> 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2"/>
                      <w:color w:val="000000"/>
                    </w:rPr>
                    <w:t xml:space="preserve"> 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 xml:space="preserve"> 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2"/>
                      <w:color w:val="000000"/>
                    </w:rPr>
                    <w:t xml:space="preserve"> 6.整机采用红外触控技术，Windows系统和Android系统均支持≥50点触控及书写划线。</w:t>
                  </w:r>
                  <w:r>
                    <w:br/>
                  </w:r>
                  <w:r>
                    <w:rPr>
                      <w:rFonts w:ascii="仿宋_GB2312" w:hAnsi="仿宋_GB2312" w:cs="仿宋_GB2312" w:eastAsia="仿宋_GB2312"/>
                      <w:sz w:val="22"/>
                      <w:color w:val="000000"/>
                    </w:rPr>
                    <w:t xml:space="preserve"> 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2"/>
                      <w:color w:val="000000"/>
                    </w:rPr>
                    <w:t xml:space="preserve"> 8.整机全通道侧边栏快捷菜单包含如下小工具：批注、降半屏、截屏、放大镜、倒计时、日历、聚光灯、秒表、冻屏、倒数日、答题、节拍器。</w:t>
                  </w:r>
                  <w:r>
                    <w:br/>
                  </w:r>
                  <w:r>
                    <w:rPr>
                      <w:rFonts w:ascii="仿宋_GB2312" w:hAnsi="仿宋_GB2312" w:cs="仿宋_GB2312" w:eastAsia="仿宋_GB2312"/>
                      <w:sz w:val="22"/>
                      <w:color w:val="000000"/>
                    </w:rPr>
                    <w:t xml:space="preserve"> 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2"/>
                      <w:color w:val="000000"/>
                    </w:rPr>
                    <w:t xml:space="preserve"> 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22"/>
                      <w:color w:val="000000"/>
                    </w:rPr>
                    <w:t xml:space="preserve"> 二、AI应用</w:t>
                  </w:r>
                  <w:r>
                    <w:br/>
                  </w:r>
                  <w:r>
                    <w:rPr>
                      <w:rFonts w:ascii="仿宋_GB2312" w:hAnsi="仿宋_GB2312" w:cs="仿宋_GB2312" w:eastAsia="仿宋_GB2312"/>
                      <w:sz w:val="22"/>
                      <w:color w:val="000000"/>
                    </w:rPr>
                    <w:t xml:space="preserve"> 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22"/>
                      <w:color w:val="000000"/>
                    </w:rPr>
                    <w:t xml:space="preserve"> 2.整机侧边栏内置AI朗读工具，通过整机麦克风监测教室中学生的朗读情况，并以游戏化界面反馈学生朗读音量大小。</w:t>
                  </w:r>
                  <w:r>
                    <w:br/>
                  </w:r>
                  <w:r>
                    <w:rPr>
                      <w:rFonts w:ascii="仿宋_GB2312" w:hAnsi="仿宋_GB2312" w:cs="仿宋_GB2312" w:eastAsia="仿宋_GB2312"/>
                      <w:sz w:val="22"/>
                      <w:color w:val="000000"/>
                    </w:rPr>
                    <w:t xml:space="preserve"> 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 xml:space="preserve"> 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2"/>
                      <w:color w:val="000000"/>
                    </w:rPr>
                    <w:t xml:space="preserve"> 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 xml:space="preserve"> 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 xml:space="preserve"> 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2"/>
                      <w:color w:val="000000"/>
                    </w:rPr>
                    <w:t xml:space="preserve"> 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 xml:space="preserve"> 9.整机自带AI书写美化能力，智能识别批注的书写轨迹，进行笔锋智能美化，模拟纸上书写的起笔、行笔和收笔效果。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 xml:space="preserve"> 10.整机自带学生古诗词学习软件，提供古诗词的赏析与作者背景介绍，部分诗词配套音频或视频资源。软件搭载游戏闯关模式，可进行古诗词相关的答题挑战。</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教学数据分析管理平台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2"/>
                      <w:color w:val="000000"/>
                    </w:rPr>
                    <w:t xml:space="preserve"> 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2"/>
                      <w:color w:val="000000"/>
                    </w:rPr>
                    <w:t xml:space="preserve"> 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2"/>
                      <w:color w:val="000000"/>
                    </w:rPr>
                    <w:t xml:space="preserve"> 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2"/>
                      <w:color w:val="000000"/>
                    </w:rPr>
                    <w:t xml:space="preserve"> 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2"/>
                      <w:color w:val="000000"/>
                    </w:rPr>
                    <w:t xml:space="preserve"> 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color w:val="000000"/>
                    </w:rPr>
                    <w:t xml:space="preserve"> 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2"/>
                      <w:color w:val="000000"/>
                    </w:rPr>
                    <w:t xml:space="preserve"> 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2"/>
                      <w:color w:val="000000"/>
                    </w:rPr>
                    <w:t xml:space="preserve"> 9.信息管理：支持修改管理员、教师的账户信息，支持管理员上传校徽，并对本校内管理者账户都可见。</w:t>
                  </w:r>
                  <w:r>
                    <w:br/>
                  </w:r>
                  <w:r>
                    <w:rPr>
                      <w:rFonts w:ascii="仿宋_GB2312" w:hAnsi="仿宋_GB2312" w:cs="仿宋_GB2312" w:eastAsia="仿宋_GB2312"/>
                      <w:sz w:val="22"/>
                      <w:color w:val="000000"/>
                    </w:rPr>
                    <w:t xml:space="preserve"> 10.班级管理：支持查看校内每个班级的班主任、班级人数，查看每位学生的课堂行为点评。</w:t>
                  </w:r>
                  <w:r>
                    <w:br/>
                  </w:r>
                  <w:r>
                    <w:rPr>
                      <w:rFonts w:ascii="仿宋_GB2312" w:hAnsi="仿宋_GB2312" w:cs="仿宋_GB2312" w:eastAsia="仿宋_GB2312"/>
                      <w:sz w:val="22"/>
                      <w:color w:val="000000"/>
                    </w:rPr>
                    <w:t xml:space="preserve"> 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2"/>
                      <w:color w:val="000000"/>
                    </w:rPr>
                    <w:t xml:space="preserve"> 12.学校目标与计划：可以在系统中录入学校教学计划，计划可以和教案的课时数相关联，方便管理者掌握学校教学进度。</w:t>
                  </w:r>
                  <w:r>
                    <w:br/>
                  </w:r>
                  <w:r>
                    <w:rPr>
                      <w:rFonts w:ascii="仿宋_GB2312" w:hAnsi="仿宋_GB2312" w:cs="仿宋_GB2312" w:eastAsia="仿宋_GB2312"/>
                      <w:sz w:val="22"/>
                      <w:color w:val="000000"/>
                    </w:rPr>
                    <w:t xml:space="preserve"> 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2"/>
                      <w:color w:val="000000"/>
                    </w:rPr>
                    <w:t xml:space="preserve"> 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2"/>
                      <w:color w:val="000000"/>
                    </w:rPr>
                    <w:t xml:space="preserve"> 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2"/>
                      <w:color w:val="000000"/>
                    </w:rPr>
                    <w:t xml:space="preserve"> 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2"/>
                      <w:color w:val="000000"/>
                    </w:rPr>
                    <w:t xml:space="preserve"> 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2"/>
                      <w:color w:val="000000"/>
                    </w:rPr>
                    <w:t xml:space="preserve"> 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2"/>
                      <w:color w:val="000000"/>
                    </w:rPr>
                    <w:t xml:space="preserve"> 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微课软件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1.采编一体化设计，可在同一软件中录制并编辑微课视频。</w:t>
                  </w:r>
                  <w:r>
                    <w:br/>
                  </w:r>
                  <w:r>
                    <w:rPr>
                      <w:rFonts w:ascii="仿宋_GB2312" w:hAnsi="仿宋_GB2312" w:cs="仿宋_GB2312" w:eastAsia="仿宋_GB2312"/>
                      <w:sz w:val="22"/>
                      <w:color w:val="000000"/>
                    </w:rPr>
                    <w:t xml:space="preserve"> 2.支持全屏录制及任意区域截屏录制两种模式，可切换16:9或4:3录制比例。</w:t>
                  </w:r>
                  <w:r>
                    <w:br/>
                  </w:r>
                  <w:r>
                    <w:rPr>
                      <w:rFonts w:ascii="仿宋_GB2312" w:hAnsi="仿宋_GB2312" w:cs="仿宋_GB2312" w:eastAsia="仿宋_GB2312"/>
                      <w:sz w:val="22"/>
                      <w:color w:val="000000"/>
                    </w:rPr>
                    <w:t xml:space="preserve"> 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22"/>
                      <w:color w:val="000000"/>
                    </w:rPr>
                    <w:t xml:space="preserve"> 4.支持与双摄像头展台配合使用，能够将双路摄像画面合成在同一播放画面中，且双画面可随意切换主画面。</w:t>
                  </w:r>
                  <w:r>
                    <w:br/>
                  </w:r>
                  <w:r>
                    <w:rPr>
                      <w:rFonts w:ascii="仿宋_GB2312" w:hAnsi="仿宋_GB2312" w:cs="仿宋_GB2312" w:eastAsia="仿宋_GB2312"/>
                      <w:sz w:val="22"/>
                      <w:color w:val="000000"/>
                    </w:rPr>
                    <w:t xml:space="preserve"> 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22"/>
                      <w:color w:val="000000"/>
                    </w:rPr>
                    <w:t xml:space="preserve"> 6.支持从视频中分离提取音频进行编辑，方便后期处理。</w:t>
                  </w:r>
                  <w:r>
                    <w:br/>
                  </w:r>
                  <w:r>
                    <w:rPr>
                      <w:rFonts w:ascii="仿宋_GB2312" w:hAnsi="仿宋_GB2312" w:cs="仿宋_GB2312" w:eastAsia="仿宋_GB2312"/>
                      <w:sz w:val="22"/>
                      <w:color w:val="000000"/>
                    </w:rPr>
                    <w:t xml:space="preserve"> 7.支持内容局部变焦缩放功能：可以视频进行局部聚焦放大。</w:t>
                  </w:r>
                  <w:r>
                    <w:br/>
                  </w:r>
                  <w:r>
                    <w:rPr>
                      <w:rFonts w:ascii="仿宋_GB2312" w:hAnsi="仿宋_GB2312" w:cs="仿宋_GB2312" w:eastAsia="仿宋_GB2312"/>
                      <w:sz w:val="22"/>
                      <w:color w:val="000000"/>
                    </w:rPr>
                    <w:t xml:space="preserve"> 8.支持对微课视频添加水印，水印信息包括作者名称和网站地址。</w:t>
                  </w:r>
                  <w:r>
                    <w:br/>
                  </w:r>
                  <w:r>
                    <w:rPr>
                      <w:rFonts w:ascii="仿宋_GB2312" w:hAnsi="仿宋_GB2312" w:cs="仿宋_GB2312" w:eastAsia="仿宋_GB2312"/>
                      <w:sz w:val="22"/>
                      <w:color w:val="000000"/>
                    </w:rPr>
                    <w:t xml:space="preserve"> 9.编辑完成的微课视频支持一键导出到白板软件或另存到本地，也可上传到资源分享平台。</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计算机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1、基本要求 “处理器性能满足中小学信息科技课程教学、电子教室、在线学习、基础编程软件稳定运行”。</w:t>
                  </w:r>
                  <w:r>
                    <w:br/>
                  </w:r>
                  <w:r>
                    <w:rPr>
                      <w:rFonts w:ascii="仿宋_GB2312" w:hAnsi="仿宋_GB2312" w:cs="仿宋_GB2312" w:eastAsia="仿宋_GB2312"/>
                      <w:sz w:val="22"/>
                      <w:color w:val="000000"/>
                    </w:rPr>
                    <w:t xml:space="preserve"> 2、机箱：≥13.6L，支持全高全长扩展卡；</w:t>
                  </w:r>
                  <w:r>
                    <w:br/>
                  </w:r>
                  <w:r>
                    <w:rPr>
                      <w:rFonts w:ascii="仿宋_GB2312" w:hAnsi="仿宋_GB2312" w:cs="仿宋_GB2312" w:eastAsia="仿宋_GB2312"/>
                      <w:sz w:val="22"/>
                      <w:color w:val="000000"/>
                    </w:rPr>
                    <w:t xml:space="preserve"> 3、处理器：≥1颗通过安全可靠测评要求国产处理器，核数≥8核，主频≥2.7GHz</w:t>
                  </w:r>
                  <w:r>
                    <w:br/>
                  </w:r>
                  <w:r>
                    <w:rPr>
                      <w:rFonts w:ascii="仿宋_GB2312" w:hAnsi="仿宋_GB2312" w:cs="仿宋_GB2312" w:eastAsia="仿宋_GB2312"/>
                      <w:sz w:val="22"/>
                      <w:color w:val="000000"/>
                    </w:rPr>
                    <w:t xml:space="preserve"> 4、主板：与处理器相匹配芯片组主板。</w:t>
                  </w:r>
                  <w:r>
                    <w:br/>
                  </w:r>
                  <w:r>
                    <w:rPr>
                      <w:rFonts w:ascii="仿宋_GB2312" w:hAnsi="仿宋_GB2312" w:cs="仿宋_GB2312" w:eastAsia="仿宋_GB2312"/>
                      <w:sz w:val="22"/>
                      <w:color w:val="000000"/>
                    </w:rPr>
                    <w:t xml:space="preserve"> 5、内存：配置≥8GB DDR4 内存，配置≥2个内存插槽；</w:t>
                  </w:r>
                  <w:r>
                    <w:br/>
                  </w:r>
                  <w:r>
                    <w:rPr>
                      <w:rFonts w:ascii="仿宋_GB2312" w:hAnsi="仿宋_GB2312" w:cs="仿宋_GB2312" w:eastAsia="仿宋_GB2312"/>
                      <w:sz w:val="22"/>
                      <w:color w:val="000000"/>
                    </w:rPr>
                    <w:t xml:space="preserve"> 6、显卡：集成显卡，另可以支持独立显卡。</w:t>
                  </w:r>
                  <w:r>
                    <w:br/>
                  </w:r>
                  <w:r>
                    <w:rPr>
                      <w:rFonts w:ascii="仿宋_GB2312" w:hAnsi="仿宋_GB2312" w:cs="仿宋_GB2312" w:eastAsia="仿宋_GB2312"/>
                      <w:sz w:val="22"/>
                      <w:color w:val="000000"/>
                    </w:rPr>
                    <w:t xml:space="preserve"> 7、硬盘：≥512GB M.2接口NVME协议SSD，预留3.5英寸硬盘仓位，支持机械硬盘扩展；</w:t>
                  </w:r>
                  <w:r>
                    <w:br/>
                  </w:r>
                  <w:r>
                    <w:rPr>
                      <w:rFonts w:ascii="仿宋_GB2312" w:hAnsi="仿宋_GB2312" w:cs="仿宋_GB2312" w:eastAsia="仿宋_GB2312"/>
                      <w:sz w:val="22"/>
                      <w:color w:val="000000"/>
                    </w:rPr>
                    <w:t xml:space="preserve"> 8、电源：电源功率≤200W；</w:t>
                  </w:r>
                  <w:r>
                    <w:br/>
                  </w:r>
                  <w:r>
                    <w:rPr>
                      <w:rFonts w:ascii="仿宋_GB2312" w:hAnsi="仿宋_GB2312" w:cs="仿宋_GB2312" w:eastAsia="仿宋_GB2312"/>
                      <w:sz w:val="22"/>
                      <w:color w:val="000000"/>
                    </w:rPr>
                    <w:t xml:space="preserve"> 9、网络：1个RJ45 10/100/1000自适应以太网口；</w:t>
                  </w:r>
                  <w:r>
                    <w:br/>
                  </w:r>
                  <w:r>
                    <w:rPr>
                      <w:rFonts w:ascii="仿宋_GB2312" w:hAnsi="仿宋_GB2312" w:cs="仿宋_GB2312" w:eastAsia="仿宋_GB2312"/>
                      <w:sz w:val="22"/>
                      <w:color w:val="000000"/>
                    </w:rPr>
                    <w:t xml:space="preserve"> 10、PCIE扩展槽：PCIE插槽数量≥3个，包含1个PCIe x16，2个PCIe x1；</w:t>
                  </w:r>
                  <w:r>
                    <w:br/>
                  </w:r>
                  <w:r>
                    <w:rPr>
                      <w:rFonts w:ascii="仿宋_GB2312" w:hAnsi="仿宋_GB2312" w:cs="仿宋_GB2312" w:eastAsia="仿宋_GB2312"/>
                      <w:sz w:val="22"/>
                      <w:color w:val="000000"/>
                    </w:rPr>
                    <w:t xml:space="preserve"> 11、接口扩展：原生USB接口≥8个，其中机箱前置USB3.0接口≥4个；后置USB3.0接口≥2个，USB2.0接口≥2个；音频接口≥5个（前2后3）；HDMI接口≥1个，VGA接口≥1个；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 xml:space="preserve"> 12、易用性：机箱模块化设计，免工具拆装。机箱配置防尘罩，支持通过防尘棉阻隔灰尘；</w:t>
                  </w:r>
                  <w:r>
                    <w:br/>
                  </w:r>
                  <w:r>
                    <w:rPr>
                      <w:rFonts w:ascii="仿宋_GB2312" w:hAnsi="仿宋_GB2312" w:cs="仿宋_GB2312" w:eastAsia="仿宋_GB2312"/>
                      <w:sz w:val="22"/>
                      <w:color w:val="000000"/>
                    </w:rPr>
                    <w:t xml:space="preserve"> 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 xml:space="preserve"> 14、▲整机可靠性：通过噪音认证、环境适应性认证、电磁兼容性认证、MTBF≥1000000小时认证；</w:t>
                  </w:r>
                  <w:r>
                    <w:br/>
                  </w:r>
                  <w:r>
                    <w:rPr>
                      <w:rFonts w:ascii="仿宋_GB2312" w:hAnsi="仿宋_GB2312" w:cs="仿宋_GB2312" w:eastAsia="仿宋_GB2312"/>
                      <w:sz w:val="22"/>
                      <w:color w:val="000000"/>
                    </w:rPr>
                    <w:t xml:space="preserve"> 15、操作系统：支持统信桌面操作系统、麒麟桌面操作系统等国产操作系统；</w:t>
                  </w:r>
                  <w:r>
                    <w:br/>
                  </w:r>
                  <w:r>
                    <w:rPr>
                      <w:rFonts w:ascii="仿宋_GB2312" w:hAnsi="仿宋_GB2312" w:cs="仿宋_GB2312" w:eastAsia="仿宋_GB2312"/>
                      <w:sz w:val="22"/>
                      <w:color w:val="000000"/>
                    </w:rPr>
                    <w:t xml:space="preserve"> 16、显示器：≥23.8寸LED显示器，与主机同品牌，分辨率≥1920*1080，刷新频率≥100Hz，对比度≥3000:1，视频接口VGA+HDMI；</w:t>
                  </w:r>
                  <w:r>
                    <w:br/>
                  </w:r>
                  <w:r>
                    <w:rPr>
                      <w:rFonts w:ascii="仿宋_GB2312" w:hAnsi="仿宋_GB2312" w:cs="仿宋_GB2312" w:eastAsia="仿宋_GB2312"/>
                      <w:sz w:val="22"/>
                      <w:color w:val="000000"/>
                    </w:rPr>
                    <w:t xml:space="preserve"> 17、售后服务：整机提供3年免费上门原厂质保，提供专业的7*24h远程服务支持。</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壁挂展台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2"/>
                      <w:color w:val="000000"/>
                    </w:rPr>
                    <w:t xml:space="preserve"> 2.支持展台成像画面实时批注，预设多种笔划粗细及颜色供选择，且支持对展台成像画面联同批注内容进行同步缩放、移动。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 xml:space="preserve"> 3.整机采用圆弧式设计，无锐角；同时托板采用磁吸吸附式机构，防止托板打落，方便打开及固定，避免机械式锁具故障率高的问题。</w:t>
                  </w:r>
                  <w:r>
                    <w:br/>
                  </w:r>
                  <w:r>
                    <w:rPr>
                      <w:rFonts w:ascii="仿宋_GB2312" w:hAnsi="仿宋_GB2312" w:cs="仿宋_GB2312" w:eastAsia="仿宋_GB2312"/>
                      <w:sz w:val="22"/>
                      <w:color w:val="000000"/>
                    </w:rPr>
                    <w:t xml:space="preserve"> 4.展示托板正上方具备LED补光灯，保证展示区域的亮度及展示效果，补光灯开关采用触摸按键设计，同时可通过交互智能平板中的软件直接控制开关</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多媒体音箱</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1.采用功放与有源音箱一体化设计，内置麦克风无线接收模块，帮助教师实现多媒体扩音以及本地扩声功能。</w:t>
                  </w:r>
                  <w:r>
                    <w:br/>
                  </w:r>
                  <w:r>
                    <w:rPr>
                      <w:rFonts w:ascii="仿宋_GB2312" w:hAnsi="仿宋_GB2312" w:cs="仿宋_GB2312" w:eastAsia="仿宋_GB2312"/>
                      <w:sz w:val="22"/>
                      <w:color w:val="000000"/>
                    </w:rPr>
                    <w:t xml:space="preserve"> 2.双音箱有线连接，机箱采用塑胶材质，保护设备免受环境影响。</w:t>
                  </w:r>
                  <w:r>
                    <w:br/>
                  </w:r>
                  <w:r>
                    <w:rPr>
                      <w:rFonts w:ascii="仿宋_GB2312" w:hAnsi="仿宋_GB2312" w:cs="仿宋_GB2312" w:eastAsia="仿宋_GB2312"/>
                      <w:sz w:val="22"/>
                      <w:color w:val="000000"/>
                    </w:rPr>
                    <w:t xml:space="preserve"> 3.为确保与教室白色墙面一致，音箱采取白色外观设计，更加美观。</w:t>
                  </w:r>
                  <w:r>
                    <w:br/>
                  </w:r>
                  <w:r>
                    <w:rPr>
                      <w:rFonts w:ascii="仿宋_GB2312" w:hAnsi="仿宋_GB2312" w:cs="仿宋_GB2312" w:eastAsia="仿宋_GB2312"/>
                      <w:sz w:val="22"/>
                      <w:color w:val="000000"/>
                    </w:rPr>
                    <w:t xml:space="preserve"> 4.双音箱总重量不超过5KG。</w:t>
                  </w:r>
                  <w:r>
                    <w:br/>
                  </w:r>
                  <w:r>
                    <w:rPr>
                      <w:rFonts w:ascii="仿宋_GB2312" w:hAnsi="仿宋_GB2312" w:cs="仿宋_GB2312" w:eastAsia="仿宋_GB2312"/>
                      <w:sz w:val="22"/>
                      <w:color w:val="000000"/>
                    </w:rPr>
                    <w:t xml:space="preserve"> 5.输出额定功率≥2*15W，喇叭单元尺寸≥5寸。</w:t>
                  </w:r>
                  <w:r>
                    <w:br/>
                  </w:r>
                  <w:r>
                    <w:rPr>
                      <w:rFonts w:ascii="仿宋_GB2312" w:hAnsi="仿宋_GB2312" w:cs="仿宋_GB2312" w:eastAsia="仿宋_GB2312"/>
                      <w:sz w:val="22"/>
                      <w:color w:val="000000"/>
                    </w:rPr>
                    <w:t xml:space="preserve"> 6.端口：电源接口≥1个、Line in≥1个、USB≥1个。USB接口可外接U盘设备对音箱固件进行升级。</w:t>
                  </w:r>
                  <w:r>
                    <w:br/>
                  </w:r>
                  <w:r>
                    <w:rPr>
                      <w:rFonts w:ascii="仿宋_GB2312" w:hAnsi="仿宋_GB2312" w:cs="仿宋_GB2312" w:eastAsia="仿宋_GB2312"/>
                      <w:sz w:val="22"/>
                      <w:color w:val="000000"/>
                    </w:rPr>
                    <w:t xml:space="preserve"> 7.频率响应：110Hz~15KHz。</w:t>
                  </w:r>
                  <w:r>
                    <w:br/>
                  </w:r>
                  <w:r>
                    <w:rPr>
                      <w:rFonts w:ascii="仿宋_GB2312" w:hAnsi="仿宋_GB2312" w:cs="仿宋_GB2312" w:eastAsia="仿宋_GB2312"/>
                      <w:sz w:val="22"/>
                      <w:color w:val="000000"/>
                    </w:rPr>
                    <w:t xml:space="preserve"> 8.专门为教室声学环境设计的合适扩声效果，距离音箱10米处声压级达到75dB或以上。</w:t>
                  </w:r>
                  <w:r>
                    <w:br/>
                  </w:r>
                  <w:r>
                    <w:rPr>
                      <w:rFonts w:ascii="仿宋_GB2312" w:hAnsi="仿宋_GB2312" w:cs="仿宋_GB2312" w:eastAsia="仿宋_GB2312"/>
                      <w:sz w:val="22"/>
                      <w:color w:val="000000"/>
                    </w:rPr>
                    <w:t xml:space="preserve"> 9.配置独立音频数字信号处理芯片，支持啸叫抑制功能。</w:t>
                  </w:r>
                  <w:r>
                    <w:br/>
                  </w:r>
                  <w:r>
                    <w:rPr>
                      <w:rFonts w:ascii="仿宋_GB2312" w:hAnsi="仿宋_GB2312" w:cs="仿宋_GB2312" w:eastAsia="仿宋_GB2312"/>
                      <w:sz w:val="22"/>
                      <w:color w:val="000000"/>
                    </w:rPr>
                    <w:t xml:space="preserve"> 10.支持扩声和输入音源叠加输出。</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无线麦克风</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22"/>
                      <w:color w:val="000000"/>
                    </w:rPr>
                    <w:t xml:space="preserve"> 2.采用红外对码方式连接避免连接到其他教室音箱。可在2s内快速完成与教学扩声音箱对码，无需繁琐操作。</w:t>
                  </w:r>
                  <w:r>
                    <w:br/>
                  </w:r>
                  <w:r>
                    <w:rPr>
                      <w:rFonts w:ascii="仿宋_GB2312" w:hAnsi="仿宋_GB2312" w:cs="仿宋_GB2312" w:eastAsia="仿宋_GB2312"/>
                      <w:sz w:val="22"/>
                      <w:color w:val="000000"/>
                    </w:rPr>
                    <w:t xml:space="preserve"> 3.充电10分钟，可扩音45分钟或以上。</w:t>
                  </w:r>
                  <w:r>
                    <w:br/>
                  </w:r>
                  <w:r>
                    <w:rPr>
                      <w:rFonts w:ascii="仿宋_GB2312" w:hAnsi="仿宋_GB2312" w:cs="仿宋_GB2312" w:eastAsia="仿宋_GB2312"/>
                      <w:sz w:val="22"/>
                      <w:color w:val="000000"/>
                    </w:rPr>
                    <w:t xml:space="preserve"> 4.麦克风未连接音箱大于等于15分钟之后，自动进入关机状态。</w:t>
                  </w:r>
                  <w:r>
                    <w:br/>
                  </w:r>
                  <w:r>
                    <w:rPr>
                      <w:rFonts w:ascii="仿宋_GB2312" w:hAnsi="仿宋_GB2312" w:cs="仿宋_GB2312" w:eastAsia="仿宋_GB2312"/>
                      <w:sz w:val="22"/>
                      <w:color w:val="000000"/>
                    </w:rPr>
                    <w:t xml:space="preserve"> 5.无遮挡情况下，有效工作距离≥10米</w:t>
                  </w:r>
                  <w:r>
                    <w:br/>
                  </w:r>
                  <w:r>
                    <w:rPr>
                      <w:rFonts w:ascii="仿宋_GB2312" w:hAnsi="仿宋_GB2312" w:cs="仿宋_GB2312" w:eastAsia="仿宋_GB2312"/>
                      <w:sz w:val="22"/>
                      <w:color w:val="000000"/>
                    </w:rPr>
                    <w:t xml:space="preserve"> 为保证兼容性及稳定性，无线麦克风需与一体化有源音箱为同一品牌厂家。</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多媒体讲桌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产品特点：1、讲桌采用钢木结合构造，桌体上部分采用圆弧设计。讲台整体设计符合 人体力学原理，提供左右木质扶手，供使用者扶用。重点部位须采用一次冲压成型技 术；所有钣金部分均采用激光切割加工，所有尖角倒圆角不小于R3，保证使用者和维 护者不划伤。讲桌尺寸：1150*780*1000mm（长宽高）。 2、上柜体只需由一把机械锁控制，采用环环相扣设计，显示器盖板、键盘、中控和展 示台抽屉逐步打开。操作更简易，使用更安全，可扩充IC卡电子锁。</w:t>
                  </w:r>
                  <w:r>
                    <w:br/>
                  </w:r>
                  <w:r>
                    <w:rPr>
                      <w:rFonts w:ascii="仿宋_GB2312" w:hAnsi="仿宋_GB2312" w:cs="仿宋_GB2312" w:eastAsia="仿宋_GB2312"/>
                      <w:sz w:val="22"/>
                      <w:color w:val="000000"/>
                    </w:rPr>
                    <w:t xml:space="preserve"> 3、讲桌桌面采用木质耐划台面，闭合时讲台桌面为完整水平木台面，可作为教师演 讲桌使用。满足室内装饰材料人造板及其制品中的甲醛释放量标准要求并能够提供检 测报告。</w:t>
                  </w:r>
                  <w:r>
                    <w:br/>
                  </w:r>
                  <w:r>
                    <w:rPr>
                      <w:rFonts w:ascii="仿宋_GB2312" w:hAnsi="仿宋_GB2312" w:cs="仿宋_GB2312" w:eastAsia="仿宋_GB2312"/>
                      <w:sz w:val="22"/>
                      <w:color w:val="000000"/>
                    </w:rPr>
                    <w:t xml:space="preserve"> 4、讲桌主体材料采用1.5mm冷轧钢板，其他辅助部门采用1.2mm冷轧钢板。表面涂层 须通过ROHS检测，且提供检测报告。讲台正面配有留有LOGO木制面板。 5、讲桌上下层采用分体式设计，桌面部分和桌体部分自成一体，方便进出设计比较窄 的教室门。讲桌内置固定螺丝孔位，安装简单，安全防盗；独立包装，运输轻便。</w:t>
                  </w:r>
                  <w:r>
                    <w:br/>
                  </w:r>
                  <w:r>
                    <w:rPr>
                      <w:rFonts w:ascii="仿宋_GB2312" w:hAnsi="仿宋_GB2312" w:cs="仿宋_GB2312" w:eastAsia="仿宋_GB2312"/>
                      <w:sz w:val="22"/>
                      <w:color w:val="000000"/>
                    </w:rPr>
                    <w:t xml:space="preserve"> 6、显示器盖板和键盘盖板均采用翻转式设计。显示器盖板可装置19-22寸液晶宽屏 显示器，显示器可实现不同身高的老师，任意角度进行观看操作，且不存在反光现象 。键盘下面放置一体中控或者分体中控系统。显示器盖板闭合时，台面恢复为完整的 水平木台面。 7、上柜右侧抽屉可放置实物展示台，关闭后,所有设备都隐藏在讲台内。 8、可选配漏电保护器，接口面板；接口面板不少于电源接口*1，VGA接口*1，RJ45口</w:t>
                  </w:r>
                  <w:r>
                    <w:br/>
                  </w:r>
                  <w:r>
                    <w:rPr>
                      <w:rFonts w:ascii="仿宋_GB2312" w:hAnsi="仿宋_GB2312" w:cs="仿宋_GB2312" w:eastAsia="仿宋_GB2312"/>
                      <w:sz w:val="22"/>
                      <w:color w:val="000000"/>
                    </w:rPr>
                    <w:t xml:space="preserve"> *1，USB口*2，MIC*1，备用键*2。</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线材辅材 </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HDMI线、五孔五位插板、插头、控制线、电源线、网线</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安装费</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智慧黑板安装及系统部署</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计算机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1、基本要求 “处理器性能满足中小学信息科技课程教学、电子教室、在线学习、基础编程软件稳定运行”。</w:t>
                  </w:r>
                  <w:r>
                    <w:br/>
                  </w:r>
                  <w:r>
                    <w:rPr>
                      <w:rFonts w:ascii="仿宋_GB2312" w:hAnsi="仿宋_GB2312" w:cs="仿宋_GB2312" w:eastAsia="仿宋_GB2312"/>
                      <w:sz w:val="22"/>
                      <w:color w:val="000000"/>
                    </w:rPr>
                    <w:t xml:space="preserve"> 2、机箱：≥13.6L，支持全高全长扩展卡；</w:t>
                  </w:r>
                  <w:r>
                    <w:br/>
                  </w:r>
                  <w:r>
                    <w:rPr>
                      <w:rFonts w:ascii="仿宋_GB2312" w:hAnsi="仿宋_GB2312" w:cs="仿宋_GB2312" w:eastAsia="仿宋_GB2312"/>
                      <w:sz w:val="22"/>
                      <w:color w:val="000000"/>
                    </w:rPr>
                    <w:t xml:space="preserve"> 3、处理器：≥1颗通过安全可靠测评要求国产处理器，核数≥8核，主频≥2.7GHz</w:t>
                  </w:r>
                  <w:r>
                    <w:br/>
                  </w:r>
                  <w:r>
                    <w:rPr>
                      <w:rFonts w:ascii="仿宋_GB2312" w:hAnsi="仿宋_GB2312" w:cs="仿宋_GB2312" w:eastAsia="仿宋_GB2312"/>
                      <w:sz w:val="22"/>
                      <w:color w:val="000000"/>
                    </w:rPr>
                    <w:t xml:space="preserve"> 4、主板：与处理器相匹配芯片组主板。</w:t>
                  </w:r>
                  <w:r>
                    <w:br/>
                  </w:r>
                  <w:r>
                    <w:rPr>
                      <w:rFonts w:ascii="仿宋_GB2312" w:hAnsi="仿宋_GB2312" w:cs="仿宋_GB2312" w:eastAsia="仿宋_GB2312"/>
                      <w:sz w:val="22"/>
                      <w:color w:val="000000"/>
                    </w:rPr>
                    <w:t xml:space="preserve"> 5、内存：配置≥8GB DDR4 内存，配置≥2个内存插槽；</w:t>
                  </w:r>
                  <w:r>
                    <w:br/>
                  </w:r>
                  <w:r>
                    <w:rPr>
                      <w:rFonts w:ascii="仿宋_GB2312" w:hAnsi="仿宋_GB2312" w:cs="仿宋_GB2312" w:eastAsia="仿宋_GB2312"/>
                      <w:sz w:val="22"/>
                      <w:color w:val="000000"/>
                    </w:rPr>
                    <w:t xml:space="preserve"> 6、显卡：集成显卡，另可以支持独立显卡。</w:t>
                  </w:r>
                  <w:r>
                    <w:br/>
                  </w:r>
                  <w:r>
                    <w:rPr>
                      <w:rFonts w:ascii="仿宋_GB2312" w:hAnsi="仿宋_GB2312" w:cs="仿宋_GB2312" w:eastAsia="仿宋_GB2312"/>
                      <w:sz w:val="22"/>
                      <w:color w:val="000000"/>
                    </w:rPr>
                    <w:t xml:space="preserve"> 7、硬盘：≥512GB M.2接口NVME协议SSD，预留3.5英寸硬盘仓位，支持机械硬盘扩展；</w:t>
                  </w:r>
                  <w:r>
                    <w:br/>
                  </w:r>
                  <w:r>
                    <w:rPr>
                      <w:rFonts w:ascii="仿宋_GB2312" w:hAnsi="仿宋_GB2312" w:cs="仿宋_GB2312" w:eastAsia="仿宋_GB2312"/>
                      <w:sz w:val="22"/>
                      <w:color w:val="000000"/>
                    </w:rPr>
                    <w:t xml:space="preserve"> 8、电源：电源功率≤200W；</w:t>
                  </w:r>
                  <w:r>
                    <w:br/>
                  </w:r>
                  <w:r>
                    <w:rPr>
                      <w:rFonts w:ascii="仿宋_GB2312" w:hAnsi="仿宋_GB2312" w:cs="仿宋_GB2312" w:eastAsia="仿宋_GB2312"/>
                      <w:sz w:val="22"/>
                      <w:color w:val="000000"/>
                    </w:rPr>
                    <w:t xml:space="preserve"> 9、网络：1个RJ45 10/100/1000自适应以太网口；</w:t>
                  </w:r>
                  <w:r>
                    <w:br/>
                  </w:r>
                  <w:r>
                    <w:rPr>
                      <w:rFonts w:ascii="仿宋_GB2312" w:hAnsi="仿宋_GB2312" w:cs="仿宋_GB2312" w:eastAsia="仿宋_GB2312"/>
                      <w:sz w:val="22"/>
                      <w:color w:val="000000"/>
                    </w:rPr>
                    <w:t xml:space="preserve"> 10、PCIE扩展槽：PCIE插槽数量≥3个，包含1个PCIe x16，2个PCIe x1；</w:t>
                  </w:r>
                  <w:r>
                    <w:br/>
                  </w:r>
                  <w:r>
                    <w:rPr>
                      <w:rFonts w:ascii="仿宋_GB2312" w:hAnsi="仿宋_GB2312" w:cs="仿宋_GB2312" w:eastAsia="仿宋_GB2312"/>
                      <w:sz w:val="22"/>
                      <w:color w:val="000000"/>
                    </w:rPr>
                    <w:t xml:space="preserve"> 11、接口扩展：原生USB接口≥8个，其中机箱前置USB3.0接口≥4个；后置USB3.0接口≥2个，USB2.0接口≥2个；音频接口≥5个（前2后3）；HDMI接口≥1个，VGA接口≥1个；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 xml:space="preserve"> 12、易用性：机箱模块化设计，免工具拆装。机箱配置防尘罩，支持通过防尘棉阻隔灰尘；</w:t>
                  </w:r>
                  <w:r>
                    <w:br/>
                  </w:r>
                  <w:r>
                    <w:rPr>
                      <w:rFonts w:ascii="仿宋_GB2312" w:hAnsi="仿宋_GB2312" w:cs="仿宋_GB2312" w:eastAsia="仿宋_GB2312"/>
                      <w:sz w:val="22"/>
                      <w:color w:val="000000"/>
                    </w:rPr>
                    <w:t xml:space="preserve"> 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 xml:space="preserve"> 14、▲整机可靠性：通过噪音认证、环境适应性认证、电磁兼容性认证、MTBF≥1000000小时认证；</w:t>
                  </w:r>
                  <w:r>
                    <w:br/>
                  </w:r>
                  <w:r>
                    <w:rPr>
                      <w:rFonts w:ascii="仿宋_GB2312" w:hAnsi="仿宋_GB2312" w:cs="仿宋_GB2312" w:eastAsia="仿宋_GB2312"/>
                      <w:sz w:val="22"/>
                      <w:color w:val="000000"/>
                    </w:rPr>
                    <w:t xml:space="preserve"> 15、操作系统：支持统信桌面操作系统、麒麟桌面操作系统等国产操作系统；</w:t>
                  </w:r>
                  <w:r>
                    <w:br/>
                  </w:r>
                  <w:r>
                    <w:rPr>
                      <w:rFonts w:ascii="仿宋_GB2312" w:hAnsi="仿宋_GB2312" w:cs="仿宋_GB2312" w:eastAsia="仿宋_GB2312"/>
                      <w:sz w:val="22"/>
                      <w:color w:val="000000"/>
                    </w:rPr>
                    <w:t xml:space="preserve"> 16、显示器：≥23.8寸LED显示器，与主机同品牌，分辨率≥1920*1080，刷新频率≥100Hz，对比度≥3000:1，视频接口VGA+HDMI；</w:t>
                  </w:r>
                  <w:r>
                    <w:br/>
                  </w:r>
                  <w:r>
                    <w:rPr>
                      <w:rFonts w:ascii="仿宋_GB2312" w:hAnsi="仿宋_GB2312" w:cs="仿宋_GB2312" w:eastAsia="仿宋_GB2312"/>
                      <w:sz w:val="22"/>
                      <w:color w:val="000000"/>
                    </w:rPr>
                    <w:t xml:space="preserve"> 17、售后服务：整机提供3年免费上门原厂质保，提供专业的7*24h远程服务支持。</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教师机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1、基本要求 “处理器性能满足中小学信息科技课程教学、电子教室、在线学习、基础编程软件稳定运行”。</w:t>
                  </w:r>
                  <w:r>
                    <w:br/>
                  </w:r>
                  <w:r>
                    <w:rPr>
                      <w:rFonts w:ascii="仿宋_GB2312" w:hAnsi="仿宋_GB2312" w:cs="仿宋_GB2312" w:eastAsia="仿宋_GB2312"/>
                      <w:sz w:val="22"/>
                      <w:color w:val="000000"/>
                    </w:rPr>
                    <w:t xml:space="preserve"> 2、机箱：≥13.6L，支持全高全长扩展卡；</w:t>
                  </w:r>
                  <w:r>
                    <w:br/>
                  </w:r>
                  <w:r>
                    <w:rPr>
                      <w:rFonts w:ascii="仿宋_GB2312" w:hAnsi="仿宋_GB2312" w:cs="仿宋_GB2312" w:eastAsia="仿宋_GB2312"/>
                      <w:sz w:val="22"/>
                      <w:color w:val="000000"/>
                    </w:rPr>
                    <w:t xml:space="preserve"> 3、处理器：≥1颗通过安全可靠测评要求国产处理器，核数≥8核，主频≥2.7GHz</w:t>
                  </w:r>
                  <w:r>
                    <w:br/>
                  </w:r>
                  <w:r>
                    <w:rPr>
                      <w:rFonts w:ascii="仿宋_GB2312" w:hAnsi="仿宋_GB2312" w:cs="仿宋_GB2312" w:eastAsia="仿宋_GB2312"/>
                      <w:sz w:val="22"/>
                      <w:color w:val="000000"/>
                    </w:rPr>
                    <w:t xml:space="preserve"> 4、主板：与处理器相匹配芯片组主板。</w:t>
                  </w:r>
                  <w:r>
                    <w:br/>
                  </w:r>
                  <w:r>
                    <w:rPr>
                      <w:rFonts w:ascii="仿宋_GB2312" w:hAnsi="仿宋_GB2312" w:cs="仿宋_GB2312" w:eastAsia="仿宋_GB2312"/>
                      <w:sz w:val="22"/>
                      <w:color w:val="000000"/>
                    </w:rPr>
                    <w:t xml:space="preserve"> 5、内存：配置≥8GB DDR4 内存，配置≥2个内存插槽；</w:t>
                  </w:r>
                  <w:r>
                    <w:br/>
                  </w:r>
                  <w:r>
                    <w:rPr>
                      <w:rFonts w:ascii="仿宋_GB2312" w:hAnsi="仿宋_GB2312" w:cs="仿宋_GB2312" w:eastAsia="仿宋_GB2312"/>
                      <w:sz w:val="22"/>
                      <w:color w:val="000000"/>
                    </w:rPr>
                    <w:t xml:space="preserve"> 6、显卡：集成显卡，另可以支持独立显卡。</w:t>
                  </w:r>
                  <w:r>
                    <w:br/>
                  </w:r>
                  <w:r>
                    <w:rPr>
                      <w:rFonts w:ascii="仿宋_GB2312" w:hAnsi="仿宋_GB2312" w:cs="仿宋_GB2312" w:eastAsia="仿宋_GB2312"/>
                      <w:sz w:val="22"/>
                      <w:color w:val="000000"/>
                    </w:rPr>
                    <w:t xml:space="preserve"> 7、硬盘：≥512GB M.2接口NVME协议SSD，预留3.5英寸硬盘仓位，支持机械硬盘扩展；</w:t>
                  </w:r>
                  <w:r>
                    <w:br/>
                  </w:r>
                  <w:r>
                    <w:rPr>
                      <w:rFonts w:ascii="仿宋_GB2312" w:hAnsi="仿宋_GB2312" w:cs="仿宋_GB2312" w:eastAsia="仿宋_GB2312"/>
                      <w:sz w:val="22"/>
                      <w:color w:val="000000"/>
                    </w:rPr>
                    <w:t xml:space="preserve"> 8、电源：电源功率≤200W；</w:t>
                  </w:r>
                  <w:r>
                    <w:br/>
                  </w:r>
                  <w:r>
                    <w:rPr>
                      <w:rFonts w:ascii="仿宋_GB2312" w:hAnsi="仿宋_GB2312" w:cs="仿宋_GB2312" w:eastAsia="仿宋_GB2312"/>
                      <w:sz w:val="22"/>
                      <w:color w:val="000000"/>
                    </w:rPr>
                    <w:t xml:space="preserve"> 9、网络：1个RJ45 10/100/1000自适应以太网口；</w:t>
                  </w:r>
                  <w:r>
                    <w:br/>
                  </w:r>
                  <w:r>
                    <w:rPr>
                      <w:rFonts w:ascii="仿宋_GB2312" w:hAnsi="仿宋_GB2312" w:cs="仿宋_GB2312" w:eastAsia="仿宋_GB2312"/>
                      <w:sz w:val="22"/>
                      <w:color w:val="000000"/>
                    </w:rPr>
                    <w:t xml:space="preserve"> 10、PCIE扩展槽：PCIE插槽数量≥3个，包含1个PCIe x16，2个PCIe x1；</w:t>
                  </w:r>
                  <w:r>
                    <w:br/>
                  </w:r>
                  <w:r>
                    <w:rPr>
                      <w:rFonts w:ascii="仿宋_GB2312" w:hAnsi="仿宋_GB2312" w:cs="仿宋_GB2312" w:eastAsia="仿宋_GB2312"/>
                      <w:sz w:val="22"/>
                      <w:color w:val="000000"/>
                    </w:rPr>
                    <w:t xml:space="preserve"> 11、接口扩展：原生USB接口≥8个，其中机箱前置USB3.0接口≥4个；后置USB3.0接口≥2个，USB2.0接口≥2个；音频接口≥5个（前2后3）；HDMI接口≥1个，VGA接口≥1个；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 xml:space="preserve"> 12、易用性：机箱模块化设计，免工具拆装。机箱配置防尘罩，支持通过防尘棉阻隔灰尘；</w:t>
                  </w:r>
                  <w:r>
                    <w:br/>
                  </w:r>
                  <w:r>
                    <w:rPr>
                      <w:rFonts w:ascii="仿宋_GB2312" w:hAnsi="仿宋_GB2312" w:cs="仿宋_GB2312" w:eastAsia="仿宋_GB2312"/>
                      <w:sz w:val="22"/>
                      <w:color w:val="000000"/>
                    </w:rPr>
                    <w:t xml:space="preserve"> 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 xml:space="preserve"> 14、▲整机可靠性：通过噪音认证、环境适应性认证、电磁兼容性认证、MTBF≥1000000小时认证；</w:t>
                  </w:r>
                  <w:r>
                    <w:br/>
                  </w:r>
                  <w:r>
                    <w:rPr>
                      <w:rFonts w:ascii="仿宋_GB2312" w:hAnsi="仿宋_GB2312" w:cs="仿宋_GB2312" w:eastAsia="仿宋_GB2312"/>
                      <w:sz w:val="22"/>
                      <w:color w:val="000000"/>
                    </w:rPr>
                    <w:t xml:space="preserve"> 15、操作系统：支持统信桌面操作系统、麒麟桌面操作系统等国产操作系统；</w:t>
                  </w:r>
                  <w:r>
                    <w:br/>
                  </w:r>
                  <w:r>
                    <w:rPr>
                      <w:rFonts w:ascii="仿宋_GB2312" w:hAnsi="仿宋_GB2312" w:cs="仿宋_GB2312" w:eastAsia="仿宋_GB2312"/>
                      <w:sz w:val="22"/>
                      <w:color w:val="000000"/>
                    </w:rPr>
                    <w:t xml:space="preserve"> 16、显示器：≥23.8寸LED显示器，与主机同品牌，分辨率≥1920*1080，刷新频率≥100Hz，对比度≥3000:1，视频接口VGA+HDMI；</w:t>
                  </w:r>
                  <w:r>
                    <w:br/>
                  </w:r>
                  <w:r>
                    <w:rPr>
                      <w:rFonts w:ascii="仿宋_GB2312" w:hAnsi="仿宋_GB2312" w:cs="仿宋_GB2312" w:eastAsia="仿宋_GB2312"/>
                      <w:sz w:val="22"/>
                      <w:color w:val="000000"/>
                    </w:rPr>
                    <w:t xml:space="preserve"> 17、售后服务：整机提供3年免费上门原厂质保，提供专业的7*24h远程服务支持。</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学生机1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1、基本要求 “处理器性能满足中小学信息科技课程教学、电子教室、在线学习、基础编程软件稳定运行”。</w:t>
                  </w:r>
                  <w:r>
                    <w:br/>
                  </w:r>
                  <w:r>
                    <w:rPr>
                      <w:rFonts w:ascii="仿宋_GB2312" w:hAnsi="仿宋_GB2312" w:cs="仿宋_GB2312" w:eastAsia="仿宋_GB2312"/>
                      <w:sz w:val="22"/>
                      <w:color w:val="000000"/>
                    </w:rPr>
                    <w:t xml:space="preserve"> 2、机箱：≥13.6L，支持全高全长扩展卡；</w:t>
                  </w:r>
                  <w:r>
                    <w:br/>
                  </w:r>
                  <w:r>
                    <w:rPr>
                      <w:rFonts w:ascii="仿宋_GB2312" w:hAnsi="仿宋_GB2312" w:cs="仿宋_GB2312" w:eastAsia="仿宋_GB2312"/>
                      <w:sz w:val="22"/>
                      <w:color w:val="000000"/>
                    </w:rPr>
                    <w:t xml:space="preserve"> 3、处理器：≥1颗通过安全可靠测评要求国产处理器，核数≥8核，主频≥2.7GHz</w:t>
                  </w:r>
                  <w:r>
                    <w:br/>
                  </w:r>
                  <w:r>
                    <w:rPr>
                      <w:rFonts w:ascii="仿宋_GB2312" w:hAnsi="仿宋_GB2312" w:cs="仿宋_GB2312" w:eastAsia="仿宋_GB2312"/>
                      <w:sz w:val="22"/>
                      <w:color w:val="000000"/>
                    </w:rPr>
                    <w:t xml:space="preserve"> 4、主板：与处理器相匹配芯片组主板。</w:t>
                  </w:r>
                  <w:r>
                    <w:br/>
                  </w:r>
                  <w:r>
                    <w:rPr>
                      <w:rFonts w:ascii="仿宋_GB2312" w:hAnsi="仿宋_GB2312" w:cs="仿宋_GB2312" w:eastAsia="仿宋_GB2312"/>
                      <w:sz w:val="22"/>
                      <w:color w:val="000000"/>
                    </w:rPr>
                    <w:t xml:space="preserve"> 5、内存：配置≥8GB DDR4 内存，配置≥2个内存插槽；</w:t>
                  </w:r>
                  <w:r>
                    <w:br/>
                  </w:r>
                  <w:r>
                    <w:rPr>
                      <w:rFonts w:ascii="仿宋_GB2312" w:hAnsi="仿宋_GB2312" w:cs="仿宋_GB2312" w:eastAsia="仿宋_GB2312"/>
                      <w:sz w:val="22"/>
                      <w:color w:val="000000"/>
                    </w:rPr>
                    <w:t xml:space="preserve"> 6、显卡：集成显卡，另可以支持独立显卡。</w:t>
                  </w:r>
                  <w:r>
                    <w:br/>
                  </w:r>
                  <w:r>
                    <w:rPr>
                      <w:rFonts w:ascii="仿宋_GB2312" w:hAnsi="仿宋_GB2312" w:cs="仿宋_GB2312" w:eastAsia="仿宋_GB2312"/>
                      <w:sz w:val="22"/>
                      <w:color w:val="000000"/>
                    </w:rPr>
                    <w:t xml:space="preserve"> 7、硬盘：≥512GB M.2接口NVME协议SSD，预留3.5英寸硬盘仓位，支持机械硬盘扩展；</w:t>
                  </w:r>
                  <w:r>
                    <w:br/>
                  </w:r>
                  <w:r>
                    <w:rPr>
                      <w:rFonts w:ascii="仿宋_GB2312" w:hAnsi="仿宋_GB2312" w:cs="仿宋_GB2312" w:eastAsia="仿宋_GB2312"/>
                      <w:sz w:val="22"/>
                      <w:color w:val="000000"/>
                    </w:rPr>
                    <w:t xml:space="preserve"> 8、电源：电源功率≤200W；</w:t>
                  </w:r>
                  <w:r>
                    <w:br/>
                  </w:r>
                  <w:r>
                    <w:rPr>
                      <w:rFonts w:ascii="仿宋_GB2312" w:hAnsi="仿宋_GB2312" w:cs="仿宋_GB2312" w:eastAsia="仿宋_GB2312"/>
                      <w:sz w:val="22"/>
                      <w:color w:val="000000"/>
                    </w:rPr>
                    <w:t xml:space="preserve"> 9、网络：1个RJ45 10/100/1000自适应以太网口；</w:t>
                  </w:r>
                  <w:r>
                    <w:br/>
                  </w:r>
                  <w:r>
                    <w:rPr>
                      <w:rFonts w:ascii="仿宋_GB2312" w:hAnsi="仿宋_GB2312" w:cs="仿宋_GB2312" w:eastAsia="仿宋_GB2312"/>
                      <w:sz w:val="22"/>
                      <w:color w:val="000000"/>
                    </w:rPr>
                    <w:t xml:space="preserve"> 10、PCIE扩展槽：PCIE插槽数量≥3个，包含1个PCIe x16，2个PCIe x1；</w:t>
                  </w:r>
                  <w:r>
                    <w:br/>
                  </w:r>
                  <w:r>
                    <w:rPr>
                      <w:rFonts w:ascii="仿宋_GB2312" w:hAnsi="仿宋_GB2312" w:cs="仿宋_GB2312" w:eastAsia="仿宋_GB2312"/>
                      <w:sz w:val="22"/>
                      <w:color w:val="000000"/>
                    </w:rPr>
                    <w:t xml:space="preserve"> 11、接口扩展：原生USB接口≥8个，其中机箱前置USB3.0接口≥4个；后置USB3.0接口≥2个，USB2.0接口≥2个；音频接口≥5个（前2后3）；HDMI接口≥1个，VGA接口≥1个；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 xml:space="preserve"> 12、易用性：机箱模块化设计，免工具拆装。机箱配置防尘罩，支持通过防尘棉阻隔灰尘；</w:t>
                  </w:r>
                  <w:r>
                    <w:br/>
                  </w:r>
                  <w:r>
                    <w:rPr>
                      <w:rFonts w:ascii="仿宋_GB2312" w:hAnsi="仿宋_GB2312" w:cs="仿宋_GB2312" w:eastAsia="仿宋_GB2312"/>
                      <w:sz w:val="22"/>
                      <w:color w:val="000000"/>
                    </w:rPr>
                    <w:t xml:space="preserve"> 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 xml:space="preserve"> 14、▲整机可靠性：通过噪音认证、环境适应性认证、电磁兼容性认证、MTBF≥1000000小时认证；</w:t>
                  </w:r>
                  <w:r>
                    <w:br/>
                  </w:r>
                  <w:r>
                    <w:rPr>
                      <w:rFonts w:ascii="仿宋_GB2312" w:hAnsi="仿宋_GB2312" w:cs="仿宋_GB2312" w:eastAsia="仿宋_GB2312"/>
                      <w:sz w:val="22"/>
                      <w:color w:val="000000"/>
                    </w:rPr>
                    <w:t xml:space="preserve"> 15、操作系统：支持统信桌面操作系统、麒麟桌面操作系统等国产操作系统；</w:t>
                  </w:r>
                  <w:r>
                    <w:br/>
                  </w:r>
                  <w:r>
                    <w:rPr>
                      <w:rFonts w:ascii="仿宋_GB2312" w:hAnsi="仿宋_GB2312" w:cs="仿宋_GB2312" w:eastAsia="仿宋_GB2312"/>
                      <w:sz w:val="22"/>
                      <w:color w:val="000000"/>
                    </w:rPr>
                    <w:t xml:space="preserve"> 16、显示器：≥23.8寸LED显示器，与主机同品牌，分辨率≥1920*1080，刷新频率≥100Hz，对比度≥3000:1，视频接口VGA+HDMI；</w:t>
                  </w:r>
                  <w:r>
                    <w:br/>
                  </w:r>
                  <w:r>
                    <w:rPr>
                      <w:rFonts w:ascii="仿宋_GB2312" w:hAnsi="仿宋_GB2312" w:cs="仿宋_GB2312" w:eastAsia="仿宋_GB2312"/>
                      <w:sz w:val="22"/>
                      <w:color w:val="000000"/>
                    </w:rPr>
                    <w:t xml:space="preserve"> 17、售后服务：整机提供3年免费上门原厂质保，提供专业的7*24h远程服务支持。</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机房终端维护系统(还原、同传管理)</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▲1、纯软件设计，免拆机、免重新构建分区，一键安装部署，支持Windows全系列操作系统，包括Windows 10/11(x86&amp;x64)，支持WIFI网络环境使用；支持一台电脑同时安装Windows全系列和Linux多个操作系统。</w:t>
                  </w:r>
                  <w:r>
                    <w:br/>
                  </w:r>
                  <w:r>
                    <w:rPr>
                      <w:rFonts w:ascii="仿宋_GB2312" w:hAnsi="仿宋_GB2312" w:cs="仿宋_GB2312" w:eastAsia="仿宋_GB2312"/>
                      <w:sz w:val="22"/>
                      <w:color w:val="000000"/>
                    </w:rPr>
                    <w:t xml:space="preserve"> 2、支持网络对拷，智能识别增量数据进行差异对拷，千兆网络环境中同传速度可达10GB/Min；接收端可通过网卡、u盘、光驱、硬盘启动方式执行同传，内建智能测速排序机制和同传限速控制，并可跨网段不限台数同时进行对拷。</w:t>
                  </w:r>
                  <w:r>
                    <w:br/>
                  </w:r>
                  <w:r>
                    <w:rPr>
                      <w:rFonts w:ascii="仿宋_GB2312" w:hAnsi="仿宋_GB2312" w:cs="仿宋_GB2312" w:eastAsia="仿宋_GB2312"/>
                      <w:sz w:val="22"/>
                      <w:color w:val="000000"/>
                    </w:rPr>
                    <w:t xml:space="preserve"> ▲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r>
                    <w:br/>
                  </w:r>
                  <w:r>
                    <w:rPr>
                      <w:rFonts w:ascii="仿宋_GB2312" w:hAnsi="仿宋_GB2312" w:cs="仿宋_GB2312" w:eastAsia="仿宋_GB2312"/>
                      <w:sz w:val="22"/>
                      <w:color w:val="000000"/>
                    </w:rPr>
                    <w:t xml:space="preserve"> 4、自动分配IP，对拷时可按照指定顺序自动分配IP地址和计算机名，也可以通过管理端远程批量修改，无需一台一台操作；支持不同系统分配不同IP地址。</w:t>
                  </w:r>
                  <w:r>
                    <w:br/>
                  </w:r>
                  <w:r>
                    <w:rPr>
                      <w:rFonts w:ascii="仿宋_GB2312" w:hAnsi="仿宋_GB2312" w:cs="仿宋_GB2312" w:eastAsia="仿宋_GB2312"/>
                      <w:sz w:val="22"/>
                      <w:color w:val="000000"/>
                    </w:rPr>
                    <w:t xml:space="preserve"> 5、系统保护，支持自动还原/定时还原/自动保存/定时保存/不还原模式，可授权客户端自主切换，或管理端一键指定切换还原保护模式，设置剩余空间报警。</w:t>
                  </w:r>
                  <w:r>
                    <w:br/>
                  </w:r>
                  <w:r>
                    <w:rPr>
                      <w:rFonts w:ascii="仿宋_GB2312" w:hAnsi="仿宋_GB2312" w:cs="仿宋_GB2312" w:eastAsia="仿宋_GB2312"/>
                      <w:sz w:val="22"/>
                      <w:color w:val="000000"/>
                    </w:rPr>
                    <w:t xml:space="preserve"> ▲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r>
                    <w:br/>
                  </w:r>
                  <w:r>
                    <w:rPr>
                      <w:rFonts w:ascii="仿宋_GB2312" w:hAnsi="仿宋_GB2312" w:cs="仿宋_GB2312" w:eastAsia="仿宋_GB2312"/>
                      <w:sz w:val="22"/>
                      <w:color w:val="000000"/>
                    </w:rPr>
                    <w:t xml:space="preserve"> ▲7、按照教学实际需求，可设定计划任务，在指定的时间点自动切换到指定的还原点，且支持离线任务；针对内网的应用，可无缝对接WSUS实现操作系统补丁包的过滤与更新，保证内网的安全。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sz w:val="22"/>
                      <w:color w:val="000000"/>
                    </w:rPr>
                    <w:t xml:space="preserve"> ▲8、文件目录管理，提供数据多级加密，可指定文件夹不还原，安全密码加密文件夹，防止重要数据泄露；目录同步可以将重要文件备份，按照后缀名等规格同步备份，单向或双向备份，双重保护文件。</w:t>
                  </w:r>
                  <w:r>
                    <w:br/>
                  </w:r>
                  <w:r>
                    <w:rPr>
                      <w:rFonts w:ascii="仿宋_GB2312" w:hAnsi="仿宋_GB2312" w:cs="仿宋_GB2312" w:eastAsia="仿宋_GB2312"/>
                      <w:sz w:val="22"/>
                      <w:color w:val="000000"/>
                    </w:rPr>
                    <w:t xml:space="preserve"> ▲9、支持独立环境功能，可以基于当前还原点创建无数个互不干扰的系统环境，且不被还原。方便学生在机房保存学习资料、完成作业或进行课程设计、毕业设计等任务。</w:t>
                  </w:r>
                  <w:r>
                    <w:br/>
                  </w:r>
                  <w:r>
                    <w:rPr>
                      <w:rFonts w:ascii="仿宋_GB2312" w:hAnsi="仿宋_GB2312" w:cs="仿宋_GB2312" w:eastAsia="仿宋_GB2312"/>
                      <w:sz w:val="22"/>
                      <w:color w:val="000000"/>
                    </w:rPr>
                    <w:t xml:space="preserve"> 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r>
                    <w:br/>
                  </w:r>
                  <w:r>
                    <w:rPr>
                      <w:rFonts w:ascii="仿宋_GB2312" w:hAnsi="仿宋_GB2312" w:cs="仿宋_GB2312" w:eastAsia="仿宋_GB2312"/>
                      <w:sz w:val="22"/>
                      <w:color w:val="000000"/>
                    </w:rPr>
                    <w:t xml:space="preserve"> 11、提供多种集中管理功能，远端还原管理、锁定设备、资产管理、远程监看、远程命令、远程监看、远程开关机、远程重启、远程登录、远程遥控、上网控制。</w:t>
                  </w:r>
                  <w:r>
                    <w:br/>
                  </w:r>
                  <w:r>
                    <w:rPr>
                      <w:rFonts w:ascii="仿宋_GB2312" w:hAnsi="仿宋_GB2312" w:cs="仿宋_GB2312" w:eastAsia="仿宋_GB2312"/>
                      <w:sz w:val="22"/>
                      <w:color w:val="000000"/>
                    </w:rPr>
                    <w:t xml:space="preserve"> 12、支持网络侦测，收集驱动、进程、磁盘、服务、异常进程等信息，快速分析电脑异常原因。</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电子教室软件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1、一个版本可稳定安装运行统信桌面操作系统、银河麒麟桌面操作系统、Windows 系列操作系统、主流 Linux 桌面发行版及其他通过安全可靠测评的国产桌面操作系统。</w:t>
                  </w:r>
                  <w:r>
                    <w:br/>
                  </w:r>
                  <w:r>
                    <w:rPr>
                      <w:rFonts w:ascii="仿宋_GB2312" w:hAnsi="仿宋_GB2312" w:cs="仿宋_GB2312" w:eastAsia="仿宋_GB2312"/>
                      <w:sz w:val="22"/>
                      <w:color w:val="000000"/>
                    </w:rPr>
                    <w:t xml:space="preserve"> 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r>
                    <w:br/>
                  </w:r>
                  <w:r>
                    <w:rPr>
                      <w:rFonts w:ascii="仿宋_GB2312" w:hAnsi="仿宋_GB2312" w:cs="仿宋_GB2312" w:eastAsia="仿宋_GB2312"/>
                      <w:sz w:val="22"/>
                      <w:color w:val="000000"/>
                    </w:rPr>
                    <w:t xml:space="preserve"> 3、支持学生演示：支持教师选定一台学生机作为示范进行演示。</w:t>
                  </w:r>
                  <w:r>
                    <w:br/>
                  </w:r>
                  <w:r>
                    <w:rPr>
                      <w:rFonts w:ascii="仿宋_GB2312" w:hAnsi="仿宋_GB2312" w:cs="仿宋_GB2312" w:eastAsia="仿宋_GB2312"/>
                      <w:sz w:val="22"/>
                      <w:color w:val="000000"/>
                    </w:rPr>
                    <w:t xml:space="preserve"> 4、支持网络影院实现教师机播放的视频同步无延时广播到学生机，支持720p、1080p、4K高清视频。</w:t>
                  </w:r>
                  <w:r>
                    <w:br/>
                  </w:r>
                  <w:r>
                    <w:rPr>
                      <w:rFonts w:ascii="仿宋_GB2312" w:hAnsi="仿宋_GB2312" w:cs="仿宋_GB2312" w:eastAsia="仿宋_GB2312"/>
                      <w:sz w:val="22"/>
                      <w:color w:val="000000"/>
                    </w:rPr>
                    <w:t xml:space="preserve"> ▲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r>
                    <w:br/>
                  </w:r>
                  <w:r>
                    <w:rPr>
                      <w:rFonts w:ascii="仿宋_GB2312" w:hAnsi="仿宋_GB2312" w:cs="仿宋_GB2312" w:eastAsia="仿宋_GB2312"/>
                      <w:sz w:val="22"/>
                      <w:color w:val="000000"/>
                    </w:rPr>
                    <w:t xml:space="preserve"> 6、支持教师发起分组讨论或主题讨论，支持教师发送文字、画布、图片、文件等与学生进行讨论。</w:t>
                  </w:r>
                  <w:r>
                    <w:br/>
                  </w:r>
                  <w:r>
                    <w:rPr>
                      <w:rFonts w:ascii="仿宋_GB2312" w:hAnsi="仿宋_GB2312" w:cs="仿宋_GB2312" w:eastAsia="仿宋_GB2312"/>
                      <w:sz w:val="22"/>
                      <w:color w:val="000000"/>
                    </w:rPr>
                    <w:t xml:space="preserve"> ▲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r>
                    <w:br/>
                  </w:r>
                  <w:r>
                    <w:rPr>
                      <w:rFonts w:ascii="仿宋_GB2312" w:hAnsi="仿宋_GB2312" w:cs="仿宋_GB2312" w:eastAsia="仿宋_GB2312"/>
                      <w:sz w:val="22"/>
                      <w:color w:val="000000"/>
                    </w:rPr>
                    <w:t xml:space="preserve"> ▲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r>
                    <w:br/>
                  </w:r>
                  <w:r>
                    <w:rPr>
                      <w:rFonts w:ascii="仿宋_GB2312" w:hAnsi="仿宋_GB2312" w:cs="仿宋_GB2312" w:eastAsia="仿宋_GB2312"/>
                      <w:sz w:val="22"/>
                      <w:color w:val="000000"/>
                    </w:rPr>
                    <w:t xml:space="preserve"> 9、支持考试：支持对全体学生发起统一的考试，支持添加ABCD卷对不同组别的学生发送不同试卷。支持教师实时查看学生答题进度。</w:t>
                  </w:r>
                  <w:r>
                    <w:br/>
                  </w:r>
                  <w:r>
                    <w:rPr>
                      <w:rFonts w:ascii="仿宋_GB2312" w:hAnsi="仿宋_GB2312" w:cs="仿宋_GB2312" w:eastAsia="仿宋_GB2312"/>
                      <w:sz w:val="22"/>
                      <w:color w:val="000000"/>
                    </w:rPr>
                    <w:t xml:space="preserve"> 10、支持全体遥控：支持教师端实时遥控所有学生机的操作，可同时执行应用程序、打开网页、安装卸载应用甚至绘图、代码编写等。</w:t>
                  </w:r>
                  <w:r>
                    <w:br/>
                  </w:r>
                  <w:r>
                    <w:rPr>
                      <w:rFonts w:ascii="仿宋_GB2312" w:hAnsi="仿宋_GB2312" w:cs="仿宋_GB2312" w:eastAsia="仿宋_GB2312"/>
                      <w:sz w:val="22"/>
                      <w:color w:val="000000"/>
                    </w:rPr>
                    <w:t xml:space="preserve"> 11、支持各种上机策略，包括U盘限制、网页限制、程序限制等， U盘访问权限支持全部开放、只读、完全阻止三种策略。</w:t>
                  </w:r>
                  <w:r>
                    <w:br/>
                  </w:r>
                  <w:r>
                    <w:rPr>
                      <w:rFonts w:ascii="仿宋_GB2312" w:hAnsi="仿宋_GB2312" w:cs="仿宋_GB2312" w:eastAsia="仿宋_GB2312"/>
                      <w:sz w:val="22"/>
                      <w:color w:val="000000"/>
                    </w:rPr>
                    <w:t xml:space="preserve"> 12、支持教师远程查看学生机登录名、IP地址、系统类型、MAC地址、磁盘空间、进程、CPU使用情况、内存使用情况、网络利用率等信息。</w:t>
                  </w:r>
                  <w:r>
                    <w:br/>
                  </w:r>
                  <w:r>
                    <w:rPr>
                      <w:rFonts w:ascii="仿宋_GB2312" w:hAnsi="仿宋_GB2312" w:cs="仿宋_GB2312" w:eastAsia="仿宋_GB2312"/>
                      <w:sz w:val="22"/>
                      <w:color w:val="000000"/>
                    </w:rPr>
                    <w:t xml:space="preserve"> ▲13、支持控制中心面板，支持通过控制中心快速一键执行黑屏安静、联网权限、举手权限、发送消息、发送文件、键鼠、U盘等使用权限的开关控制，支持调整扬声器音量、麦克风音量；控制中心面板支持折叠。</w:t>
                  </w:r>
                  <w:r>
                    <w:br/>
                  </w:r>
                  <w:r>
                    <w:rPr>
                      <w:rFonts w:ascii="仿宋_GB2312" w:hAnsi="仿宋_GB2312" w:cs="仿宋_GB2312" w:eastAsia="仿宋_GB2312"/>
                      <w:sz w:val="22"/>
                      <w:color w:val="000000"/>
                    </w:rPr>
                    <w:t xml:space="preserve"> 14、支持远程命令：支持教师进行远程开机、关机、重启、注销、自定义命令等操作。</w:t>
                  </w:r>
                  <w:r>
                    <w:br/>
                  </w:r>
                  <w:r>
                    <w:rPr>
                      <w:rFonts w:ascii="仿宋_GB2312" w:hAnsi="仿宋_GB2312" w:cs="仿宋_GB2312" w:eastAsia="仿宋_GB2312"/>
                      <w:sz w:val="22"/>
                      <w:color w:val="000000"/>
                    </w:rPr>
                    <w:t xml:space="preserve"> ▲15、支持图标监看：支持通过班级模型显示学生机桌面的缩略图，缩略图显示大小也可自由设定。缩略图右下角可以显示正在被应用的状态，状态包含联网、举手、发送消息、发送文件、键鼠、U盘等使用权限。</w:t>
                  </w:r>
                  <w:r>
                    <w:br/>
                  </w:r>
                  <w:r>
                    <w:rPr>
                      <w:rFonts w:ascii="仿宋_GB2312" w:hAnsi="仿宋_GB2312" w:cs="仿宋_GB2312" w:eastAsia="仿宋_GB2312"/>
                      <w:sz w:val="22"/>
                      <w:color w:val="000000"/>
                    </w:rPr>
                    <w:t xml:space="preserve"> 16、软件还支持远程设置学生端密码、是否显示学生端浮动工具栏、断网锁屏、远程消息、学生举手、学生签到、屏幕监看等功能。</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5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AI智慧降噪扩音系统</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AI智慧音箱</w:t>
                  </w:r>
                  <w:r>
                    <w:br/>
                  </w:r>
                  <w:r>
                    <w:rPr>
                      <w:rFonts w:ascii="仿宋_GB2312" w:hAnsi="仿宋_GB2312" w:cs="仿宋_GB2312" w:eastAsia="仿宋_GB2312"/>
                      <w:sz w:val="22"/>
                      <w:color w:val="000000"/>
                    </w:rPr>
                    <w:t xml:space="preserve"> 1.AI智慧音箱采用AI音频处理器和数字功放、扩声音箱一体式设计,嵌入式架构；</w:t>
                  </w:r>
                  <w:r>
                    <w:br/>
                  </w:r>
                  <w:r>
                    <w:rPr>
                      <w:rFonts w:ascii="仿宋_GB2312" w:hAnsi="仿宋_GB2312" w:cs="仿宋_GB2312" w:eastAsia="仿宋_GB2312"/>
                      <w:sz w:val="22"/>
                      <w:color w:val="000000"/>
                    </w:rPr>
                    <w:t xml:space="preserve"> 2.Al智慧音箱内置≥4寸全频喇叭单元，语音清晰饱满，输入功率≥30W；</w:t>
                  </w:r>
                  <w:r>
                    <w:br/>
                  </w:r>
                  <w:r>
                    <w:rPr>
                      <w:rFonts w:ascii="仿宋_GB2312" w:hAnsi="仿宋_GB2312" w:cs="仿宋_GB2312" w:eastAsia="仿宋_GB2312"/>
                      <w:sz w:val="22"/>
                      <w:color w:val="000000"/>
                    </w:rPr>
                    <w:t xml:space="preserve"> 3.AI智慧音箱具有≥1路平衡输入、≥1路隔离输入接口、≥1路录音输出接口、≥1路线路输出接口、≥1路闪避实体开关、≥1路隐藏式音量电位器、≥1路高音可调电位器、≥1路USB升级接口、≥1路RS232串口通讯接口，支持PC调试和中控控制，且以上接口名称均为中文标识；</w:t>
                  </w:r>
                  <w:r>
                    <w:br/>
                  </w:r>
                  <w:r>
                    <w:rPr>
                      <w:rFonts w:ascii="仿宋_GB2312" w:hAnsi="仿宋_GB2312" w:cs="仿宋_GB2312" w:eastAsia="仿宋_GB2312"/>
                      <w:sz w:val="22"/>
                      <w:color w:val="000000"/>
                    </w:rPr>
                    <w:t xml:space="preserve"> 4.AI智慧音箱支持AI自动降噪算法，内置不少于300种噪声识别模型，可以自动识别并消除敲击声、鼓掌声、电钻声、风扇声等稳态及非稳态噪音，且不影响正常扩声效果；</w:t>
                  </w:r>
                  <w:r>
                    <w:br/>
                  </w:r>
                  <w:r>
                    <w:rPr>
                      <w:rFonts w:ascii="仿宋_GB2312" w:hAnsi="仿宋_GB2312" w:cs="仿宋_GB2312" w:eastAsia="仿宋_GB2312"/>
                      <w:sz w:val="22"/>
                      <w:color w:val="000000"/>
                    </w:rPr>
                    <w:t xml:space="preserve"> 5.具有不少于2路麦克风输入接口，可接入不少于两支吊装麦克风同时使用，组成师生互动扩声，且拾音距离不少于5米，每路麦克风带48V幻象电源供电，具备多麦同时使用技术，且多麦同时使用不啸叫、不丢字、不卡顿，声场均匀；</w:t>
                  </w:r>
                  <w:r>
                    <w:br/>
                  </w:r>
                  <w:r>
                    <w:rPr>
                      <w:rFonts w:ascii="仿宋_GB2312" w:hAnsi="仿宋_GB2312" w:cs="仿宋_GB2312" w:eastAsia="仿宋_GB2312"/>
                      <w:sz w:val="22"/>
                      <w:color w:val="000000"/>
                    </w:rPr>
                    <w:t xml:space="preserve"> 6.AI智慧音箱可连接吊装麦克风组成无感扩声系统，通过Al智慧音箱内置的Al自动反馈抑制算法，可以将AI智慧音箱壁挂于黑板两侧，实现老师发声和音箱扩声的声源同步，增强老师的返听感的同时避免因多个发声源导致的学生专注力不集中；</w:t>
                  </w:r>
                  <w:r>
                    <w:br/>
                  </w:r>
                  <w:r>
                    <w:rPr>
                      <w:rFonts w:ascii="仿宋_GB2312" w:hAnsi="仿宋_GB2312" w:cs="仿宋_GB2312" w:eastAsia="仿宋_GB2312"/>
                      <w:sz w:val="22"/>
                      <w:color w:val="000000"/>
                    </w:rPr>
                    <w:t xml:space="preserve"> 7.Al智慧音箱内置Al声场重构算法，通过深度神经网络分析当前音源，剔除回授信号，匹配内置标准模型数据重建语音信号，提升系统增益余量，提高鲁棒性，设备无需人工调试或软件调音、即插即用；</w:t>
                  </w:r>
                  <w:r>
                    <w:br/>
                  </w:r>
                  <w:r>
                    <w:rPr>
                      <w:rFonts w:ascii="仿宋_GB2312" w:hAnsi="仿宋_GB2312" w:cs="仿宋_GB2312" w:eastAsia="仿宋_GB2312"/>
                      <w:sz w:val="22"/>
                      <w:color w:val="000000"/>
                    </w:rPr>
                    <w:t xml:space="preserve"> 8.调试软件具有≥5档可调啸叫抑制等级，完全自动适应环境和反馈参数，无需复杂人工调试，自动反馈抑制；具有≥16段GEQ图示均衡功能，图示均衡频点可自定义，增益可调≥±18dB；</w:t>
                  </w:r>
                  <w:r>
                    <w:br/>
                  </w:r>
                  <w:r>
                    <w:rPr>
                      <w:rFonts w:ascii="仿宋_GB2312" w:hAnsi="仿宋_GB2312" w:cs="仿宋_GB2312" w:eastAsia="仿宋_GB2312"/>
                      <w:sz w:val="22"/>
                      <w:color w:val="000000"/>
                    </w:rPr>
                    <w:t xml:space="preserve"> 9.AI智慧音箱可以把音乐声、电脑声、手机声、IP广播音频、吊麦、无线麦等声音源可接入进行扩声；</w:t>
                  </w:r>
                  <w:r>
                    <w:br/>
                  </w:r>
                  <w:r>
                    <w:rPr>
                      <w:rFonts w:ascii="仿宋_GB2312" w:hAnsi="仿宋_GB2312" w:cs="仿宋_GB2312" w:eastAsia="仿宋_GB2312"/>
                      <w:sz w:val="22"/>
                      <w:color w:val="000000"/>
                    </w:rPr>
                    <w:t xml:space="preserve"> 10.AI智慧音箱采用数字功放芯片组，具有延时开关机静音保护、短路过流保护、过热保护功能；</w:t>
                  </w:r>
                  <w:r>
                    <w:br/>
                  </w:r>
                  <w:r>
                    <w:rPr>
                      <w:rFonts w:ascii="仿宋_GB2312" w:hAnsi="仿宋_GB2312" w:cs="仿宋_GB2312" w:eastAsia="仿宋_GB2312"/>
                      <w:sz w:val="22"/>
                      <w:color w:val="000000"/>
                    </w:rPr>
                    <w:t xml:space="preserve"> 11.AI智慧音箱内置双核增强型HIFI-4数字信号处理器，专用AI语音处理引擎；</w:t>
                  </w:r>
                  <w:r>
                    <w:br/>
                  </w:r>
                  <w:r>
                    <w:rPr>
                      <w:rFonts w:ascii="仿宋_GB2312" w:hAnsi="仿宋_GB2312" w:cs="仿宋_GB2312" w:eastAsia="仿宋_GB2312"/>
                      <w:sz w:val="22"/>
                      <w:color w:val="000000"/>
                    </w:rPr>
                    <w:t xml:space="preserve"> 12.Al智慧音箱可内置双模数字无线接收模块，实现双模数字无线接收功能，供校方自主选择使用；</w:t>
                  </w:r>
                  <w:r>
                    <w:br/>
                  </w:r>
                  <w:r>
                    <w:rPr>
                      <w:rFonts w:ascii="仿宋_GB2312" w:hAnsi="仿宋_GB2312" w:cs="仿宋_GB2312" w:eastAsia="仿宋_GB2312"/>
                      <w:sz w:val="22"/>
                      <w:color w:val="000000"/>
                    </w:rPr>
                    <w:t xml:space="preserve"> 13.室内壁挂式安装，角度可万向调节，可根据实际情况进行方向调整；</w:t>
                  </w:r>
                  <w:r>
                    <w:br/>
                  </w:r>
                  <w:r>
                    <w:rPr>
                      <w:rFonts w:ascii="仿宋_GB2312" w:hAnsi="仿宋_GB2312" w:cs="仿宋_GB2312" w:eastAsia="仿宋_GB2312"/>
                      <w:sz w:val="22"/>
                      <w:color w:val="000000"/>
                    </w:rPr>
                    <w:t xml:space="preserve"> 14.采用绿色环保高密版材料，专业结构设计确保输出平滑的频响、高效出色的音质，真实还源人声及乐曲；</w:t>
                  </w:r>
                  <w:r>
                    <w:br/>
                  </w:r>
                  <w:r>
                    <w:rPr>
                      <w:rFonts w:ascii="仿宋_GB2312" w:hAnsi="仿宋_GB2312" w:cs="仿宋_GB2312" w:eastAsia="仿宋_GB2312"/>
                      <w:sz w:val="22"/>
                      <w:color w:val="000000"/>
                    </w:rPr>
                    <w:t xml:space="preserve"> 15.频率响应（Frequency Responsezw）：50Hz-20kHz；</w:t>
                  </w:r>
                  <w:r>
                    <w:br/>
                  </w:r>
                  <w:r>
                    <w:rPr>
                      <w:rFonts w:ascii="仿宋_GB2312" w:hAnsi="仿宋_GB2312" w:cs="仿宋_GB2312" w:eastAsia="仿宋_GB2312"/>
                      <w:sz w:val="22"/>
                      <w:color w:val="000000"/>
                    </w:rPr>
                    <w:t xml:space="preserve"> 16.总谐波失真：≤0.1%；</w:t>
                  </w:r>
                  <w:r>
                    <w:br/>
                  </w:r>
                  <w:r>
                    <w:rPr>
                      <w:rFonts w:ascii="仿宋_GB2312" w:hAnsi="仿宋_GB2312" w:cs="仿宋_GB2312" w:eastAsia="仿宋_GB2312"/>
                      <w:sz w:val="22"/>
                      <w:color w:val="000000"/>
                    </w:rPr>
                    <w:t xml:space="preserve"> 17.增益差：≤0.5dB。</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59"/>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AI智慧拾音麦</w:t>
                  </w:r>
                  <w:r>
                    <w:br/>
                  </w:r>
                  <w:r>
                    <w:rPr>
                      <w:rFonts w:ascii="仿宋_GB2312" w:hAnsi="仿宋_GB2312" w:cs="仿宋_GB2312" w:eastAsia="仿宋_GB2312"/>
                      <w:sz w:val="22"/>
                      <w:color w:val="000000"/>
                    </w:rPr>
                    <w:t xml:space="preserve"> 1.采用超心形指向音头;</w:t>
                  </w:r>
                  <w:r>
                    <w:br/>
                  </w:r>
                  <w:r>
                    <w:rPr>
                      <w:rFonts w:ascii="仿宋_GB2312" w:hAnsi="仿宋_GB2312" w:cs="仿宋_GB2312" w:eastAsia="仿宋_GB2312"/>
                      <w:sz w:val="22"/>
                      <w:color w:val="000000"/>
                    </w:rPr>
                    <w:t xml:space="preserve"> 2.支持≥8米远距离宽范围拾音并清晰扩声;</w:t>
                  </w:r>
                  <w:r>
                    <w:br/>
                  </w:r>
                  <w:r>
                    <w:rPr>
                      <w:rFonts w:ascii="仿宋_GB2312" w:hAnsi="仿宋_GB2312" w:cs="仿宋_GB2312" w:eastAsia="仿宋_GB2312"/>
                      <w:sz w:val="22"/>
                      <w:color w:val="000000"/>
                    </w:rPr>
                    <w:t xml:space="preserve"> 3.可输出能抵抗话筒的杂音的优质音质;</w:t>
                  </w:r>
                  <w:r>
                    <w:br/>
                  </w:r>
                  <w:r>
                    <w:rPr>
                      <w:rFonts w:ascii="仿宋_GB2312" w:hAnsi="仿宋_GB2312" w:cs="仿宋_GB2312" w:eastAsia="仿宋_GB2312"/>
                      <w:sz w:val="22"/>
                      <w:color w:val="000000"/>
                    </w:rPr>
                    <w:t xml:space="preserve"> 4.用48伏幻象电源进行操作与运转;</w:t>
                  </w:r>
                  <w:r>
                    <w:br/>
                  </w:r>
                  <w:r>
                    <w:rPr>
                      <w:rFonts w:ascii="仿宋_GB2312" w:hAnsi="仿宋_GB2312" w:cs="仿宋_GB2312" w:eastAsia="仿宋_GB2312"/>
                      <w:sz w:val="22"/>
                      <w:color w:val="000000"/>
                    </w:rPr>
                    <w:t xml:space="preserve"> 5.带有信号指示灯，方便老师查看麦克风状态;</w:t>
                  </w:r>
                  <w:r>
                    <w:br/>
                  </w:r>
                  <w:r>
                    <w:rPr>
                      <w:rFonts w:ascii="仿宋_GB2312" w:hAnsi="仿宋_GB2312" w:cs="仿宋_GB2312" w:eastAsia="仿宋_GB2312"/>
                      <w:sz w:val="22"/>
                      <w:color w:val="000000"/>
                    </w:rPr>
                    <w:t xml:space="preserve"> 6.频率响应范围（frequency responsezw）：20-20KHZ；</w:t>
                  </w:r>
                  <w:r>
                    <w:br/>
                  </w:r>
                  <w:r>
                    <w:rPr>
                      <w:rFonts w:ascii="仿宋_GB2312" w:hAnsi="仿宋_GB2312" w:cs="仿宋_GB2312" w:eastAsia="仿宋_GB2312"/>
                      <w:sz w:val="22"/>
                      <w:color w:val="000000"/>
                    </w:rPr>
                    <w:t xml:space="preserve"> 7.最大声压级：≥135dB SPL；</w:t>
                  </w:r>
                  <w:r>
                    <w:br/>
                  </w:r>
                  <w:r>
                    <w:rPr>
                      <w:rFonts w:ascii="仿宋_GB2312" w:hAnsi="仿宋_GB2312" w:cs="仿宋_GB2312" w:eastAsia="仿宋_GB2312"/>
                      <w:sz w:val="22"/>
                      <w:color w:val="000000"/>
                    </w:rPr>
                    <w:t xml:space="preserve"> 8.信噪比(SNRZW)：≥80dB；</w:t>
                  </w:r>
                  <w:r>
                    <w:br/>
                  </w:r>
                  <w:r>
                    <w:rPr>
                      <w:rFonts w:ascii="仿宋_GB2312" w:hAnsi="仿宋_GB2312" w:cs="仿宋_GB2312" w:eastAsia="仿宋_GB2312"/>
                      <w:sz w:val="22"/>
                      <w:color w:val="000000"/>
                    </w:rPr>
                    <w:t xml:space="preserve"> 9.输出阻抗:≥200Ω；</w:t>
                  </w:r>
                  <w:r>
                    <w:br/>
                  </w:r>
                  <w:r>
                    <w:rPr>
                      <w:rFonts w:ascii="仿宋_GB2312" w:hAnsi="仿宋_GB2312" w:cs="仿宋_GB2312" w:eastAsia="仿宋_GB2312"/>
                      <w:sz w:val="22"/>
                      <w:color w:val="000000"/>
                    </w:rPr>
                    <w:t xml:space="preserve"> 10.为了保证设备使用的兼容性，该产品与 “智能音频主机”为同一品牌。</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59"/>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AI无线麦克风</w:t>
                  </w:r>
                  <w:r>
                    <w:br/>
                  </w:r>
                  <w:r>
                    <w:rPr>
                      <w:rFonts w:ascii="仿宋_GB2312" w:hAnsi="仿宋_GB2312" w:cs="仿宋_GB2312" w:eastAsia="仿宋_GB2312"/>
                      <w:sz w:val="22"/>
                      <w:color w:val="000000"/>
                    </w:rPr>
                    <w:t xml:space="preserve"> 1、 工作频段：UHF 频段；</w:t>
                  </w:r>
                  <w:r>
                    <w:br/>
                  </w:r>
                  <w:r>
                    <w:rPr>
                      <w:rFonts w:ascii="仿宋_GB2312" w:hAnsi="仿宋_GB2312" w:cs="仿宋_GB2312" w:eastAsia="仿宋_GB2312"/>
                      <w:sz w:val="22"/>
                      <w:color w:val="000000"/>
                    </w:rPr>
                    <w:t xml:space="preserve"> 2、 同一话筒可在任意教室使用,且互不干扰。真正做到一师一麦，干净卫生环保;</w:t>
                  </w:r>
                  <w:r>
                    <w:br/>
                  </w:r>
                  <w:r>
                    <w:rPr>
                      <w:rFonts w:ascii="仿宋_GB2312" w:hAnsi="仿宋_GB2312" w:cs="仿宋_GB2312" w:eastAsia="仿宋_GB2312"/>
                      <w:sz w:val="22"/>
                      <w:color w:val="000000"/>
                    </w:rPr>
                    <w:t xml:space="preserve"> 3、多种对频方式：开机自动搜索干净信道并自动配对，保证产品不串频、抗干扰性强以及传输的稳定性；可通过红外对频，确保配对设备的唯一性，杜绝串频；</w:t>
                  </w:r>
                  <w:r>
                    <w:br/>
                  </w:r>
                  <w:r>
                    <w:rPr>
                      <w:rFonts w:ascii="仿宋_GB2312" w:hAnsi="仿宋_GB2312" w:cs="仿宋_GB2312" w:eastAsia="仿宋_GB2312"/>
                      <w:sz w:val="22"/>
                      <w:color w:val="000000"/>
                    </w:rPr>
                    <w:t xml:space="preserve"> 4、 采用 24kHz 采样率，保证人声音质质量，传输前后经过独有技术处理，确保接收到的信号保持高保真效果；</w:t>
                  </w:r>
                  <w:r>
                    <w:br/>
                  </w:r>
                  <w:r>
                    <w:rPr>
                      <w:rFonts w:ascii="仿宋_GB2312" w:hAnsi="仿宋_GB2312" w:cs="仿宋_GB2312" w:eastAsia="仿宋_GB2312"/>
                      <w:sz w:val="22"/>
                      <w:color w:val="000000"/>
                    </w:rPr>
                    <w:t xml:space="preserve"> 5、采用内置驻极体拾音器，设计独立拾音腔体，能有效抑制啸叫，提高拾音距离，腔体内置声学海绵垫，最大程度减少杂音；</w:t>
                  </w:r>
                  <w:r>
                    <w:br/>
                  </w:r>
                  <w:r>
                    <w:rPr>
                      <w:rFonts w:ascii="仿宋_GB2312" w:hAnsi="仿宋_GB2312" w:cs="仿宋_GB2312" w:eastAsia="仿宋_GB2312"/>
                      <w:sz w:val="22"/>
                      <w:color w:val="000000"/>
                    </w:rPr>
                    <w:t xml:space="preserve"> 6、 支持音量调节：可调节麦克风音量的大小，并具有记忆功能；支持一键静音功能</w:t>
                  </w:r>
                  <w:r>
                    <w:br/>
                  </w:r>
                  <w:r>
                    <w:rPr>
                      <w:rFonts w:ascii="仿宋_GB2312" w:hAnsi="仿宋_GB2312" w:cs="仿宋_GB2312" w:eastAsia="仿宋_GB2312"/>
                      <w:sz w:val="22"/>
                      <w:color w:val="000000"/>
                    </w:rPr>
                    <w:t xml:space="preserve"> 7、支持内置麦克风和外置麦克风</w:t>
                  </w:r>
                  <w:r>
                    <w:br/>
                  </w:r>
                  <w:r>
                    <w:rPr>
                      <w:rFonts w:ascii="仿宋_GB2312" w:hAnsi="仿宋_GB2312" w:cs="仿宋_GB2312" w:eastAsia="仿宋_GB2312"/>
                      <w:sz w:val="22"/>
                      <w:color w:val="000000"/>
                    </w:rPr>
                    <w:t xml:space="preserve"> 8、支持激光笔教鞭；</w:t>
                  </w:r>
                  <w:r>
                    <w:br/>
                  </w:r>
                  <w:r>
                    <w:rPr>
                      <w:rFonts w:ascii="仿宋_GB2312" w:hAnsi="仿宋_GB2312" w:cs="仿宋_GB2312" w:eastAsia="仿宋_GB2312"/>
                      <w:sz w:val="22"/>
                      <w:color w:val="000000"/>
                    </w:rPr>
                    <w:t xml:space="preserve"> 9、支持 PPT 翻页和一键黑屏/恢复功能，可配合投影仪或者电脑展示讲解使用。PPT 翻页模块支持热插拔，无需装驱动软件,支持不开主机使用 PPT 翻页功能；</w:t>
                  </w:r>
                  <w:r>
                    <w:br/>
                  </w:r>
                  <w:r>
                    <w:rPr>
                      <w:rFonts w:ascii="仿宋_GB2312" w:hAnsi="仿宋_GB2312" w:cs="仿宋_GB2312" w:eastAsia="仿宋_GB2312"/>
                      <w:sz w:val="22"/>
                      <w:color w:val="000000"/>
                    </w:rPr>
                    <w:t xml:space="preserve"> 10、支持 3.5MM 音频输入和麦克风输入；</w:t>
                  </w:r>
                  <w:r>
                    <w:br/>
                  </w:r>
                  <w:r>
                    <w:rPr>
                      <w:rFonts w:ascii="仿宋_GB2312" w:hAnsi="仿宋_GB2312" w:cs="仿宋_GB2312" w:eastAsia="仿宋_GB2312"/>
                      <w:sz w:val="22"/>
                      <w:color w:val="000000"/>
                    </w:rPr>
                    <w:t xml:space="preserve"> 11、全新噪声消除电路设计，可杜绝开关机冲击声；</w:t>
                  </w:r>
                  <w:r>
                    <w:br/>
                  </w:r>
                  <w:r>
                    <w:rPr>
                      <w:rFonts w:ascii="仿宋_GB2312" w:hAnsi="仿宋_GB2312" w:cs="仿宋_GB2312" w:eastAsia="仿宋_GB2312"/>
                      <w:sz w:val="22"/>
                      <w:color w:val="000000"/>
                    </w:rPr>
                    <w:t xml:space="preserve"> 12、OLED 高清液晶显示，显示信号强度，对频方式，电量（充电显示），工作频道，音量，PPT 功能等</w:t>
                  </w:r>
                  <w:r>
                    <w:br/>
                  </w:r>
                  <w:r>
                    <w:rPr>
                      <w:rFonts w:ascii="仿宋_GB2312" w:hAnsi="仿宋_GB2312" w:cs="仿宋_GB2312" w:eastAsia="仿宋_GB2312"/>
                      <w:sz w:val="22"/>
                      <w:color w:val="000000"/>
                    </w:rPr>
                    <w:t xml:space="preserve"> 13、内置可充式高性能 3.7V 聚合物锂电池。电池容量：340mAh，带保护电路，安全可靠，TYPE C 接口充电,2 小时充足电可持续续航时间≥8h；</w:t>
                  </w:r>
                  <w:r>
                    <w:br/>
                  </w:r>
                  <w:r>
                    <w:rPr>
                      <w:rFonts w:ascii="仿宋_GB2312" w:hAnsi="仿宋_GB2312" w:cs="仿宋_GB2312" w:eastAsia="仿宋_GB2312"/>
                      <w:sz w:val="22"/>
                      <w:color w:val="000000"/>
                    </w:rPr>
                    <w:t xml:space="preserve"> 14、智能低能耗设计，无信号输入时 60 分种内自动关机，节能环保；</w:t>
                  </w:r>
                  <w:r>
                    <w:br/>
                  </w:r>
                  <w:r>
                    <w:rPr>
                      <w:rFonts w:ascii="仿宋_GB2312" w:hAnsi="仿宋_GB2312" w:cs="仿宋_GB2312" w:eastAsia="仿宋_GB2312"/>
                      <w:sz w:val="22"/>
                      <w:color w:val="000000"/>
                    </w:rPr>
                    <w:t xml:space="preserve"> 15、笔形麦身设计，抓握舒适，符合人体工程学，按键分区设计，操作简洁。外观时尚新颖靓丽，整个话筒（含内置麦）重量小于 40 克，重量轻，持握方便；</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259"/>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吊杆</w:t>
                  </w:r>
                  <w:r>
                    <w:br/>
                  </w:r>
                  <w:r>
                    <w:rPr>
                      <w:rFonts w:ascii="仿宋_GB2312" w:hAnsi="仿宋_GB2312" w:cs="仿宋_GB2312" w:eastAsia="仿宋_GB2312"/>
                      <w:sz w:val="22"/>
                      <w:color w:val="000000"/>
                    </w:rPr>
                    <w:t xml:space="preserve"> 1、不锈钢管结构圆形底盘话筒吊架，表面电镀银色</w:t>
                  </w:r>
                  <w:r>
                    <w:br/>
                  </w:r>
                  <w:r>
                    <w:rPr>
                      <w:rFonts w:ascii="仿宋_GB2312" w:hAnsi="仿宋_GB2312" w:cs="仿宋_GB2312" w:eastAsia="仿宋_GB2312"/>
                      <w:sz w:val="22"/>
                      <w:color w:val="000000"/>
                    </w:rPr>
                    <w:t xml:space="preserve"> 2、内管结构，可伸缩折叠，360°旋转，高度和方位任意调整；</w:t>
                  </w:r>
                  <w:r>
                    <w:br/>
                  </w:r>
                  <w:r>
                    <w:rPr>
                      <w:rFonts w:ascii="仿宋_GB2312" w:hAnsi="仿宋_GB2312" w:cs="仿宋_GB2312" w:eastAsia="仿宋_GB2312"/>
                      <w:sz w:val="22"/>
                      <w:color w:val="000000"/>
                    </w:rPr>
                    <w:t xml:space="preserve"> 3、吊架高度调节60cm—120cm之间；</w:t>
                  </w:r>
                  <w:r>
                    <w:br/>
                  </w:r>
                  <w:r>
                    <w:rPr>
                      <w:rFonts w:ascii="仿宋_GB2312" w:hAnsi="仿宋_GB2312" w:cs="仿宋_GB2312" w:eastAsia="仿宋_GB2312"/>
                      <w:sz w:val="22"/>
                      <w:color w:val="000000"/>
                    </w:rPr>
                    <w:t xml:space="preserve"> 4、底盘直径10cm；进线最大直径不大于0.9CM</w:t>
                  </w:r>
                  <w:r>
                    <w:br/>
                  </w:r>
                  <w:r>
                    <w:rPr>
                      <w:rFonts w:ascii="仿宋_GB2312" w:hAnsi="仿宋_GB2312" w:cs="仿宋_GB2312" w:eastAsia="仿宋_GB2312"/>
                      <w:sz w:val="22"/>
                      <w:color w:val="000000"/>
                    </w:rPr>
                    <w:t xml:space="preserve"> 5、主管长度62cm，直径28MM；</w:t>
                  </w:r>
                  <w:r>
                    <w:br/>
                  </w:r>
                  <w:r>
                    <w:rPr>
                      <w:rFonts w:ascii="仿宋_GB2312" w:hAnsi="仿宋_GB2312" w:cs="仿宋_GB2312" w:eastAsia="仿宋_GB2312"/>
                      <w:sz w:val="22"/>
                      <w:color w:val="000000"/>
                    </w:rPr>
                    <w:t xml:space="preserve"> 6、内管长度58cm，直径24MM</w:t>
                  </w:r>
                  <w:r>
                    <w:br/>
                  </w:r>
                  <w:r>
                    <w:rPr>
                      <w:rFonts w:ascii="仿宋_GB2312" w:hAnsi="仿宋_GB2312" w:cs="仿宋_GB2312" w:eastAsia="仿宋_GB2312"/>
                      <w:sz w:val="22"/>
                      <w:color w:val="000000"/>
                    </w:rPr>
                    <w:t xml:space="preserve"> 7、铝材厚1.2MM</w:t>
                  </w:r>
                  <w:r>
                    <w:br/>
                  </w:r>
                  <w:r>
                    <w:rPr>
                      <w:rFonts w:ascii="仿宋_GB2312" w:hAnsi="仿宋_GB2312" w:cs="仿宋_GB2312" w:eastAsia="仿宋_GB2312"/>
                      <w:sz w:val="22"/>
                      <w:color w:val="000000"/>
                    </w:rPr>
                    <w:t xml:space="preserve"> 8、2*0.3m³两芯屏蔽线，14米/根</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位</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钢木结构，规格：700*700*750mm</w:t>
                  </w:r>
                  <w:r>
                    <w:br/>
                  </w:r>
                  <w:r>
                    <w:rPr>
                      <w:rFonts w:ascii="仿宋_GB2312" w:hAnsi="仿宋_GB2312" w:cs="仿宋_GB2312" w:eastAsia="仿宋_GB2312"/>
                      <w:sz w:val="22"/>
                      <w:color w:val="000000"/>
                    </w:rPr>
                    <w:t xml:space="preserve"> 一、桌面：</w:t>
                  </w:r>
                  <w:r>
                    <w:br/>
                  </w:r>
                  <w:r>
                    <w:rPr>
                      <w:rFonts w:ascii="仿宋_GB2312" w:hAnsi="仿宋_GB2312" w:cs="仿宋_GB2312" w:eastAsia="仿宋_GB2312"/>
                      <w:sz w:val="22"/>
                      <w:color w:val="000000"/>
                    </w:rPr>
                    <w:t xml:space="preserve"> 1.桌面面材:E1级环保三聚氰胺双贴面板。</w:t>
                  </w:r>
                  <w:r>
                    <w:br/>
                  </w:r>
                  <w:r>
                    <w:rPr>
                      <w:rFonts w:ascii="仿宋_GB2312" w:hAnsi="仿宋_GB2312" w:cs="仿宋_GB2312" w:eastAsia="仿宋_GB2312"/>
                      <w:sz w:val="22"/>
                      <w:color w:val="000000"/>
                    </w:rPr>
                    <w:t xml:space="preserve"> 2.桌面基材：采用优质环保实木颗粒板，甲醛释放量达到国家E1级环保要求。</w:t>
                  </w:r>
                  <w:r>
                    <w:br/>
                  </w:r>
                  <w:r>
                    <w:rPr>
                      <w:rFonts w:ascii="仿宋_GB2312" w:hAnsi="仿宋_GB2312" w:cs="仿宋_GB2312" w:eastAsia="仿宋_GB2312"/>
                      <w:sz w:val="22"/>
                      <w:color w:val="000000"/>
                    </w:rPr>
                    <w:t xml:space="preserve"> 二、桌架：钢制桌架</w:t>
                  </w:r>
                  <w:r>
                    <w:br/>
                  </w:r>
                  <w:r>
                    <w:rPr>
                      <w:rFonts w:ascii="仿宋_GB2312" w:hAnsi="仿宋_GB2312" w:cs="仿宋_GB2312" w:eastAsia="仿宋_GB2312"/>
                      <w:sz w:val="22"/>
                      <w:color w:val="000000"/>
                    </w:rPr>
                    <w:t xml:space="preserve"> 外框框架:采用优质冷轧钢板金属烤漆台架， 台架五金件部分经焊接打磨修正、外表经酸洗、磷化、静电喷涂工艺，台架采用50mm*15mm*1.2mm 厚矩形钢管 ，经模具折弯成蝴蝶型， 配 管 采 用25mm*25mm*1.2mm 厚优质方管， 背板及门板采用0.8mm 厚优质冷轧钢板折弯成型，台架底部带有四个水平调整座，也防止强弱电线类外漏，每套机位配备有半封闭主机储藏仓，储藏面板有通风散热设计，防止主机配件丢失被盗并设计自带安全暗门锁，整体整齐、干净、安全、简洁、经久耐用。</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翻转器</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位</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翻转器；</w:t>
                  </w:r>
                  <w:r>
                    <w:br/>
                  </w:r>
                  <w:r>
                    <w:rPr>
                      <w:rFonts w:ascii="仿宋_GB2312" w:hAnsi="仿宋_GB2312" w:cs="仿宋_GB2312" w:eastAsia="仿宋_GB2312"/>
                      <w:sz w:val="22"/>
                      <w:color w:val="000000"/>
                    </w:rPr>
                    <w:t xml:space="preserve"> 显示器翻转器，整体为冷轧钢板，钢板厚度为1.2毫米，表面经酸洗、磷化防腐防锈处理后静电喷塑。选用优质气压杆支撑，优质五金锁具，独立结构。</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学生凳</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定制金属镀锌蓝色圆凳</w:t>
                  </w:r>
                  <w:r>
                    <w:br/>
                  </w:r>
                  <w:r>
                    <w:rPr>
                      <w:rFonts w:ascii="仿宋_GB2312" w:hAnsi="仿宋_GB2312" w:cs="仿宋_GB2312" w:eastAsia="仿宋_GB2312"/>
                      <w:sz w:val="22"/>
                      <w:color w:val="000000"/>
                    </w:rPr>
                    <w:t xml:space="preserve"> 1. 凳脚底部加装防滑耐磨脚垫，可避免挪动凳子时划伤机房地板，起到防护地面、降低挪动噪音的作用；</w:t>
                  </w:r>
                  <w:r>
                    <w:br/>
                  </w:r>
                  <w:r>
                    <w:rPr>
                      <w:rFonts w:ascii="仿宋_GB2312" w:hAnsi="仿宋_GB2312" w:cs="仿宋_GB2312" w:eastAsia="仿宋_GB2312"/>
                      <w:sz w:val="22"/>
                      <w:color w:val="000000"/>
                    </w:rPr>
                    <w:t xml:space="preserve"> 2.支撑结构：常规为4根金属圆管支撑，底部带圆形金属加固环，提升整体稳定性</w:t>
                  </w:r>
                  <w:r>
                    <w:br/>
                  </w:r>
                  <w:r>
                    <w:rPr>
                      <w:rFonts w:ascii="仿宋_GB2312" w:hAnsi="仿宋_GB2312" w:cs="仿宋_GB2312" w:eastAsia="仿宋_GB2312"/>
                      <w:sz w:val="22"/>
                      <w:color w:val="000000"/>
                    </w:rPr>
                    <w:t xml:space="preserve"> 3.框架材质：主流为不锈钢/铁艺金属，表面多做亮面抛光或环氧粉末涂层处理，防锈防刮，也有部分高端款采用304不锈钢材质</w:t>
                  </w:r>
                  <w:r>
                    <w:br/>
                  </w:r>
                  <w:r>
                    <w:rPr>
                      <w:rFonts w:ascii="仿宋_GB2312" w:hAnsi="仿宋_GB2312" w:cs="仿宋_GB2312" w:eastAsia="仿宋_GB2312"/>
                      <w:sz w:val="22"/>
                      <w:color w:val="000000"/>
                    </w:rPr>
                    <w:t xml:space="preserve"> 4.承重能力：常规家用款承重上限为100-150kg</w:t>
                  </w:r>
                  <w:r>
                    <w:br/>
                  </w:r>
                  <w:r>
                    <w:rPr>
                      <w:rFonts w:ascii="仿宋_GB2312" w:hAnsi="仿宋_GB2312" w:cs="仿宋_GB2312" w:eastAsia="仿宋_GB2312"/>
                      <w:sz w:val="22"/>
                      <w:color w:val="000000"/>
                    </w:rPr>
                    <w:t xml:space="preserve"> 5.安全性能：符合家用家具安全标准，通过承重、稳定性冲击测试等有害物质符合国家家具环保要求</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教师桌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双人电脑桌：L（1400mm）×W（800mm)×H（750mm);</w:t>
                  </w:r>
                  <w:r>
                    <w:br/>
                  </w:r>
                  <w:r>
                    <w:rPr>
                      <w:rFonts w:ascii="仿宋_GB2312" w:hAnsi="仿宋_GB2312" w:cs="仿宋_GB2312" w:eastAsia="仿宋_GB2312"/>
                      <w:sz w:val="22"/>
                      <w:color w:val="000000"/>
                    </w:rPr>
                    <w:t xml:space="preserve"> 1.桌面采用25 毫米优质防火板，前鸭嘴后直边造型（两侧材质为 PVC 封边），面材采用优质 环保防火板饰面，表面耐酸缄、防火防潮、耐划伤、花色多、台面韧性好；桌面基材选用环保 型颗粒板, 甲醛释放达到国家 E1 级环保要求。</w:t>
                  </w:r>
                  <w:r>
                    <w:br/>
                  </w:r>
                  <w:r>
                    <w:rPr>
                      <w:rFonts w:ascii="仿宋_GB2312" w:hAnsi="仿宋_GB2312" w:cs="仿宋_GB2312" w:eastAsia="仿宋_GB2312"/>
                      <w:sz w:val="22"/>
                      <w:color w:val="000000"/>
                    </w:rPr>
                    <w:t xml:space="preserve"> 2.金属部分，表面经酸洗、磷化防腐防锈处理后静电喷塑。</w:t>
                  </w:r>
                  <w:r>
                    <w:br/>
                  </w:r>
                  <w:r>
                    <w:rPr>
                      <w:rFonts w:ascii="仿宋_GB2312" w:hAnsi="仿宋_GB2312" w:cs="仿宋_GB2312" w:eastAsia="仿宋_GB2312"/>
                      <w:sz w:val="22"/>
                      <w:color w:val="000000"/>
                    </w:rPr>
                    <w:t xml:space="preserve"> 3.桌腿采用0.8mm 厚优质冷轧钢板，双层全钢月牙弧形设计，月牙弧形深度 130mm，弧度 118°,  内外双层钢板结构，桌腿宽度 30mm，深度 550mm，高度 725mm，底部配有隐形可敲漏 50mm  进线孔，配有尼龙可调节脚，耐用防滑。后置隐藏主机箱（可放置主机和云主机），坚固耐用， 结构牢固美观，经过除油、酸洗、磷化、打磨、静电喷塑。桌体精致美观，同时增强主机通风 散热效果。此款电脑桌为主机内置设计，主机箱前挡板预留主机开关孔（可以扩展开机按钮）， 可实现一键开机，主机箱背板可拆卸，方便主机安装及维修，前后挡板及左右桌腿均有精美散 热孔。</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教师椅</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一、基础规格与核心材质参数</w:t>
                  </w:r>
                  <w:r>
                    <w:br/>
                  </w:r>
                  <w:r>
                    <w:rPr>
                      <w:rFonts w:ascii="仿宋_GB2312" w:hAnsi="仿宋_GB2312" w:cs="仿宋_GB2312" w:eastAsia="仿宋_GB2312"/>
                      <w:sz w:val="22"/>
                      <w:color w:val="000000"/>
                    </w:rPr>
                    <w:t xml:space="preserve"> 承重上限：标注150kg（300斤），适配常规成人使用</w:t>
                  </w:r>
                  <w:r>
                    <w:br/>
                  </w:r>
                  <w:r>
                    <w:rPr>
                      <w:rFonts w:ascii="仿宋_GB2312" w:hAnsi="仿宋_GB2312" w:cs="仿宋_GB2312" w:eastAsia="仿宋_GB2312"/>
                      <w:sz w:val="22"/>
                      <w:color w:val="000000"/>
                    </w:rPr>
                    <w:t xml:space="preserve"> 配色款式：黑框黑网</w:t>
                  </w:r>
                  <w:r>
                    <w:br/>
                  </w:r>
                  <w:r>
                    <w:rPr>
                      <w:rFonts w:ascii="仿宋_GB2312" w:hAnsi="仿宋_GB2312" w:cs="仿宋_GB2312" w:eastAsia="仿宋_GB2312"/>
                      <w:sz w:val="22"/>
                      <w:color w:val="000000"/>
                    </w:rPr>
                    <w:t xml:space="preserve"> 五星脚材质：钢制脚</w:t>
                  </w:r>
                  <w:r>
                    <w:br/>
                  </w:r>
                  <w:r>
                    <w:rPr>
                      <w:rFonts w:ascii="仿宋_GB2312" w:hAnsi="仿宋_GB2312" w:cs="仿宋_GB2312" w:eastAsia="仿宋_GB2312"/>
                      <w:sz w:val="22"/>
                      <w:color w:val="000000"/>
                    </w:rPr>
                    <w:t xml:space="preserve"> 扶手类型：一体式固定PP扶手，承托手臂、减轻肩颈压力</w:t>
                  </w:r>
                  <w:r>
                    <w:br/>
                  </w:r>
                  <w:r>
                    <w:rPr>
                      <w:rFonts w:ascii="仿宋_GB2312" w:hAnsi="仿宋_GB2312" w:cs="仿宋_GB2312" w:eastAsia="仿宋_GB2312"/>
                      <w:sz w:val="22"/>
                      <w:color w:val="000000"/>
                    </w:rPr>
                    <w:t xml:space="preserve"> 整体尺寸：常规款整体高度约90-110cm，座宽约50cm，座深约45cm</w:t>
                  </w:r>
                  <w:r>
                    <w:br/>
                  </w:r>
                  <w:r>
                    <w:rPr>
                      <w:rFonts w:ascii="仿宋_GB2312" w:hAnsi="仿宋_GB2312" w:cs="仿宋_GB2312" w:eastAsia="仿宋_GB2312"/>
                      <w:sz w:val="22"/>
                      <w:color w:val="000000"/>
                    </w:rPr>
                    <w:t xml:space="preserve"> 整椅重量：常规款约8-12kg</w:t>
                  </w:r>
                  <w:r>
                    <w:br/>
                  </w:r>
                  <w:r>
                    <w:rPr>
                      <w:rFonts w:ascii="仿宋_GB2312" w:hAnsi="仿宋_GB2312" w:cs="仿宋_GB2312" w:eastAsia="仿宋_GB2312"/>
                      <w:sz w:val="22"/>
                      <w:color w:val="000000"/>
                    </w:rPr>
                    <w:t xml:space="preserve"> 靠背面料：双层高弹透气网布，抗撕裂、久坐不闷汗，贴合背部曲线，边缘做圆润打磨处理</w:t>
                  </w:r>
                  <w:r>
                    <w:br/>
                  </w:r>
                  <w:r>
                    <w:rPr>
                      <w:rFonts w:ascii="仿宋_GB2312" w:hAnsi="仿宋_GB2312" w:cs="仿宋_GB2312" w:eastAsia="仿宋_GB2312"/>
                      <w:sz w:val="22"/>
                      <w:color w:val="000000"/>
                    </w:rPr>
                    <w:t xml:space="preserve"> 坐垫：高回弹定型海绵+透气网布复合材质，久坐不易塌陷，厚度约5-7cm</w:t>
                  </w:r>
                  <w:r>
                    <w:br/>
                  </w:r>
                  <w:r>
                    <w:rPr>
                      <w:rFonts w:ascii="仿宋_GB2312" w:hAnsi="仿宋_GB2312" w:cs="仿宋_GB2312" w:eastAsia="仿宋_GB2312"/>
                      <w:sz w:val="22"/>
                      <w:color w:val="000000"/>
                    </w:rPr>
                    <w:t xml:space="preserve"> 背框：一体式PP尼龙加纤材质，坚固耐用，适配人体脊椎曲线的仿生设计</w:t>
                  </w:r>
                  <w:r>
                    <w:br/>
                  </w:r>
                  <w:r>
                    <w:rPr>
                      <w:rFonts w:ascii="仿宋_GB2312" w:hAnsi="仿宋_GB2312" w:cs="仿宋_GB2312" w:eastAsia="仿宋_GB2312"/>
                      <w:sz w:val="22"/>
                      <w:color w:val="000000"/>
                    </w:rPr>
                    <w:t xml:space="preserve"> 椅轮：尼龙静音万向轮，支持360°顺滑移动</w:t>
                  </w:r>
                  <w:r>
                    <w:br/>
                  </w:r>
                  <w:r>
                    <w:rPr>
                      <w:rFonts w:ascii="仿宋_GB2312" w:hAnsi="仿宋_GB2312" w:cs="仿宋_GB2312" w:eastAsia="仿宋_GB2312"/>
                      <w:sz w:val="22"/>
                      <w:color w:val="000000"/>
                    </w:rPr>
                    <w:t xml:space="preserve"> 气压杆：常规为2/3级气压升降杆，通过基础安全测试，支持常规高度调节</w:t>
                  </w:r>
                  <w:r>
                    <w:br/>
                  </w:r>
                  <w:r>
                    <w:rPr>
                      <w:rFonts w:ascii="仿宋_GB2312" w:hAnsi="仿宋_GB2312" w:cs="仿宋_GB2312" w:eastAsia="仿宋_GB2312"/>
                      <w:sz w:val="22"/>
                      <w:color w:val="000000"/>
                    </w:rPr>
                    <w:t xml:space="preserve"> 二、功能与调节参数</w:t>
                  </w:r>
                  <w:r>
                    <w:br/>
                  </w:r>
                  <w:r>
                    <w:rPr>
                      <w:rFonts w:ascii="仿宋_GB2312" w:hAnsi="仿宋_GB2312" w:cs="仿宋_GB2312" w:eastAsia="仿宋_GB2312"/>
                      <w:sz w:val="22"/>
                      <w:color w:val="000000"/>
                    </w:rPr>
                    <w:t xml:space="preserve"> 升降功能：气压式升降，常规升降行程约8-10cm，座高调节范围约43-53cm，适配不同身高、不同高度的书桌使用</w:t>
                  </w:r>
                  <w:r>
                    <w:br/>
                  </w:r>
                  <w:r>
                    <w:rPr>
                      <w:rFonts w:ascii="仿宋_GB2312" w:hAnsi="仿宋_GB2312" w:cs="仿宋_GB2312" w:eastAsia="仿宋_GB2312"/>
                      <w:sz w:val="22"/>
                      <w:color w:val="000000"/>
                    </w:rPr>
                    <w:t xml:space="preserve"> 旋转功能：支持360°自由旋转，转向灵活，适配办公、学习、休闲等多场景</w:t>
                  </w:r>
                  <w:r>
                    <w:br/>
                  </w:r>
                  <w:r>
                    <w:rPr>
                      <w:rFonts w:ascii="仿宋_GB2312" w:hAnsi="仿宋_GB2312" w:cs="仿宋_GB2312" w:eastAsia="仿宋_GB2312"/>
                      <w:sz w:val="22"/>
                      <w:color w:val="000000"/>
                    </w:rPr>
                    <w:t xml:space="preserve"> 靠背设计：仿生脊椎曲线造型，搭配大弧度固定腰靠，贴合人体腰椎、提供稳定支撑，分散腰背受力</w:t>
                  </w:r>
                  <w:r>
                    <w:br/>
                  </w:r>
                  <w:r>
                    <w:rPr>
                      <w:rFonts w:ascii="仿宋_GB2312" w:hAnsi="仿宋_GB2312" w:cs="仿宋_GB2312" w:eastAsia="仿宋_GB2312"/>
                      <w:sz w:val="22"/>
                      <w:color w:val="000000"/>
                    </w:rPr>
                    <w:t xml:space="preserve"> 部分升级款支持：最大120°-135°后仰逍遥功能，带原位锁定，可调节后仰阻尼，适配午休放松场景</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耳机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一、基础物理参数</w:t>
                  </w:r>
                  <w:r>
                    <w:br/>
                  </w:r>
                  <w:r>
                    <w:rPr>
                      <w:rFonts w:ascii="仿宋_GB2312" w:hAnsi="仿宋_GB2312" w:cs="仿宋_GB2312" w:eastAsia="仿宋_GB2312"/>
                      <w:sz w:val="22"/>
                      <w:color w:val="000000"/>
                    </w:rPr>
                    <w:t xml:space="preserve"> 佩戴方式：头戴式</w:t>
                  </w:r>
                  <w:r>
                    <w:br/>
                  </w:r>
                  <w:r>
                    <w:rPr>
                      <w:rFonts w:ascii="仿宋_GB2312" w:hAnsi="仿宋_GB2312" w:cs="仿宋_GB2312" w:eastAsia="仿宋_GB2312"/>
                      <w:sz w:val="22"/>
                      <w:color w:val="000000"/>
                    </w:rPr>
                    <w:t xml:space="preserve"> 产品重量：约340g</w:t>
                  </w:r>
                  <w:r>
                    <w:br/>
                  </w:r>
                  <w:r>
                    <w:rPr>
                      <w:rFonts w:ascii="仿宋_GB2312" w:hAnsi="仿宋_GB2312" w:cs="仿宋_GB2312" w:eastAsia="仿宋_GB2312"/>
                      <w:sz w:val="22"/>
                      <w:color w:val="000000"/>
                    </w:rPr>
                    <w:t xml:space="preserve"> 线缆长度：220cm</w:t>
                  </w:r>
                  <w:r>
                    <w:br/>
                  </w:r>
                  <w:r>
                    <w:rPr>
                      <w:rFonts w:ascii="仿宋_GB2312" w:hAnsi="仿宋_GB2312" w:cs="仿宋_GB2312" w:eastAsia="仿宋_GB2312"/>
                      <w:sz w:val="22"/>
                      <w:color w:val="000000"/>
                    </w:rPr>
                    <w:t xml:space="preserve"> 供电/接口模式：USB接口供电，无需额外供电</w:t>
                  </w:r>
                  <w:r>
                    <w:br/>
                  </w:r>
                  <w:r>
                    <w:rPr>
                      <w:rFonts w:ascii="仿宋_GB2312" w:hAnsi="仿宋_GB2312" w:cs="仿宋_GB2312" w:eastAsia="仿宋_GB2312"/>
                      <w:sz w:val="22"/>
                      <w:color w:val="000000"/>
                    </w:rPr>
                    <w:t xml:space="preserve"> 外观设计：悬浮式头戴设计，搭配全包式封闭耳罩</w:t>
                  </w:r>
                  <w:r>
                    <w:br/>
                  </w:r>
                  <w:r>
                    <w:rPr>
                      <w:rFonts w:ascii="仿宋_GB2312" w:hAnsi="仿宋_GB2312" w:cs="仿宋_GB2312" w:eastAsia="仿宋_GB2312"/>
                      <w:sz w:val="22"/>
                      <w:color w:val="000000"/>
                    </w:rPr>
                    <w:t xml:space="preserve"> 二、发声单元与音频参数</w:t>
                  </w:r>
                  <w:r>
                    <w:br/>
                  </w:r>
                  <w:r>
                    <w:rPr>
                      <w:rFonts w:ascii="仿宋_GB2312" w:hAnsi="仿宋_GB2312" w:cs="仿宋_GB2312" w:eastAsia="仿宋_GB2312"/>
                      <w:sz w:val="22"/>
                      <w:color w:val="000000"/>
                    </w:rPr>
                    <w:t xml:space="preserve"> 驱动单元：50mm大尺寸发声单元</w:t>
                  </w:r>
                  <w:r>
                    <w:br/>
                  </w:r>
                  <w:r>
                    <w:rPr>
                      <w:rFonts w:ascii="仿宋_GB2312" w:hAnsi="仿宋_GB2312" w:cs="仿宋_GB2312" w:eastAsia="仿宋_GB2312"/>
                      <w:sz w:val="22"/>
                      <w:color w:val="000000"/>
                    </w:rPr>
                    <w:t xml:space="preserve"> 频响范围：20Hz-20000Hz</w:t>
                  </w:r>
                  <w:r>
                    <w:br/>
                  </w:r>
                  <w:r>
                    <w:rPr>
                      <w:rFonts w:ascii="仿宋_GB2312" w:hAnsi="仿宋_GB2312" w:cs="仿宋_GB2312" w:eastAsia="仿宋_GB2312"/>
                      <w:sz w:val="22"/>
                      <w:color w:val="000000"/>
                    </w:rPr>
                    <w:t xml:space="preserve"> 阻抗：1kHz/32Ω</w:t>
                  </w:r>
                  <w:r>
                    <w:br/>
                  </w:r>
                  <w:r>
                    <w:rPr>
                      <w:rFonts w:ascii="仿宋_GB2312" w:hAnsi="仿宋_GB2312" w:cs="仿宋_GB2312" w:eastAsia="仿宋_GB2312"/>
                      <w:sz w:val="22"/>
                      <w:color w:val="000000"/>
                    </w:rPr>
                    <w:t xml:space="preserve"> 灵敏度：103±3dB</w:t>
                  </w:r>
                  <w:r>
                    <w:br/>
                  </w:r>
                  <w:r>
                    <w:rPr>
                      <w:rFonts w:ascii="仿宋_GB2312" w:hAnsi="仿宋_GB2312" w:cs="仿宋_GB2312" w:eastAsia="仿宋_GB2312"/>
                      <w:sz w:val="22"/>
                      <w:color w:val="000000"/>
                    </w:rPr>
                    <w:t xml:space="preserve"> 音效配置：支持虚拟7.1环绕音效，搭配封闭式耳罩设计，环境音的定位能力，实现精准听声辨位</w:t>
                  </w:r>
                  <w:r>
                    <w:br/>
                  </w:r>
                  <w:r>
                    <w:rPr>
                      <w:rFonts w:ascii="仿宋_GB2312" w:hAnsi="仿宋_GB2312" w:cs="仿宋_GB2312" w:eastAsia="仿宋_GB2312"/>
                      <w:sz w:val="22"/>
                      <w:color w:val="000000"/>
                    </w:rPr>
                    <w:t xml:space="preserve"> 三、麦克风参数</w:t>
                  </w:r>
                  <w:r>
                    <w:br/>
                  </w:r>
                  <w:r>
                    <w:rPr>
                      <w:rFonts w:ascii="仿宋_GB2312" w:hAnsi="仿宋_GB2312" w:cs="仿宋_GB2312" w:eastAsia="仿宋_GB2312"/>
                      <w:sz w:val="22"/>
                      <w:color w:val="000000"/>
                    </w:rPr>
                    <w:t xml:space="preserve"> 麦克风类型：360°全指向ENC降噪麦克风</w:t>
                  </w:r>
                  <w:r>
                    <w:br/>
                  </w:r>
                  <w:r>
                    <w:rPr>
                      <w:rFonts w:ascii="仿宋_GB2312" w:hAnsi="仿宋_GB2312" w:cs="仿宋_GB2312" w:eastAsia="仿宋_GB2312"/>
                      <w:sz w:val="22"/>
                      <w:color w:val="000000"/>
                    </w:rPr>
                    <w:t xml:space="preserve"> 设计细节：可弯曲金属软管调节角度，支持驱动端设置麦克风增益，有效抑制环境杂音</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机房装饰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定制装饰，≥12厚pvc+亚克力板装饰，最终以设计图为准。</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24口网络交换机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传输速率：10/100/1000Mbps 端口数量：24个 端口描述：24个10/100/1000Mbps自适应以太网端口</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机柜采用优质冷轧钢板，主体厚度1.2mm，立柱厚度2.0mm，结构严密、造型美观。主体颜色黑色。</w:t>
                  </w:r>
                  <w:r>
                    <w:br/>
                  </w:r>
                  <w:r>
                    <w:rPr>
                      <w:rFonts w:ascii="仿宋_GB2312" w:hAnsi="仿宋_GB2312" w:cs="仿宋_GB2312" w:eastAsia="仿宋_GB2312"/>
                      <w:sz w:val="22"/>
                      <w:color w:val="000000"/>
                    </w:rPr>
                    <w:t xml:space="preserve"> 产品符合ANSI/EIA RS-310-D、DIN41491;PART1、IEC297-2、DIN41494;PART7、GB/T3047.2-92标准；兼容19英寸国际标准、公制标准和ETSI标准。</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网线</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箱</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一、产品基础核心参数</w:t>
                  </w:r>
                  <w:r>
                    <w:br/>
                  </w:r>
                  <w:r>
                    <w:rPr>
                      <w:rFonts w:ascii="仿宋_GB2312" w:hAnsi="仿宋_GB2312" w:cs="仿宋_GB2312" w:eastAsia="仿宋_GB2312"/>
                      <w:sz w:val="22"/>
                      <w:color w:val="000000"/>
                    </w:rPr>
                    <w:t xml:space="preserve"> 导体材质：99.99%高纯度无氧铜，4对双绞线结构，导体直径0.51mm</w:t>
                  </w:r>
                  <w:r>
                    <w:br/>
                  </w:r>
                  <w:r>
                    <w:rPr>
                      <w:rFonts w:ascii="仿宋_GB2312" w:hAnsi="仿宋_GB2312" w:cs="仿宋_GB2312" w:eastAsia="仿宋_GB2312"/>
                      <w:sz w:val="22"/>
                      <w:color w:val="000000"/>
                    </w:rPr>
                    <w:t xml:space="preserve"> 绝缘与护套：采用环保PVC材质，搭配中心十字PE骨架分离4个线对，减少串扰，成品外径约6.3±0.3mm</w:t>
                  </w:r>
                  <w:r>
                    <w:br/>
                  </w:r>
                  <w:r>
                    <w:rPr>
                      <w:rFonts w:ascii="仿宋_GB2312" w:hAnsi="仿宋_GB2312" w:cs="仿宋_GB2312" w:eastAsia="仿宋_GB2312"/>
                      <w:sz w:val="22"/>
                      <w:color w:val="000000"/>
                    </w:rPr>
                    <w:t xml:space="preserve"> 整盘长度：国标足米305米/箱</w:t>
                  </w:r>
                  <w:r>
                    <w:br/>
                  </w:r>
                  <w:r>
                    <w:rPr>
                      <w:rFonts w:ascii="仿宋_GB2312" w:hAnsi="仿宋_GB2312" w:cs="仿宋_GB2312" w:eastAsia="仿宋_GB2312"/>
                      <w:sz w:val="22"/>
                      <w:color w:val="000000"/>
                    </w:rPr>
                    <w:t xml:space="preserve"> 产品认证：符合RoHS环保标准，出厂附带检测报告与合格证，支持防伪验证</w:t>
                  </w:r>
                  <w:r>
                    <w:br/>
                  </w:r>
                  <w:r>
                    <w:rPr>
                      <w:rFonts w:ascii="仿宋_GB2312" w:hAnsi="仿宋_GB2312" w:cs="仿宋_GB2312" w:eastAsia="仿宋_GB2312"/>
                      <w:sz w:val="22"/>
                      <w:color w:val="000000"/>
                    </w:rPr>
                    <w:t xml:space="preserve"> 二、电气与传输性能参数</w:t>
                  </w:r>
                  <w:r>
                    <w:br/>
                  </w:r>
                  <w:r>
                    <w:rPr>
                      <w:rFonts w:ascii="仿宋_GB2312" w:hAnsi="仿宋_GB2312" w:cs="仿宋_GB2312" w:eastAsia="仿宋_GB2312"/>
                      <w:sz w:val="22"/>
                      <w:color w:val="000000"/>
                    </w:rPr>
                    <w:t xml:space="preserve"> 传输性能：在100米距离内提供250MHz带宽，典型应用速率为1000Mbps（千兆），满足六类网线传输标准</w:t>
                  </w:r>
                  <w:r>
                    <w:br/>
                  </w:r>
                  <w:r>
                    <w:rPr>
                      <w:rFonts w:ascii="仿宋_GB2312" w:hAnsi="仿宋_GB2312" w:cs="仿宋_GB2312" w:eastAsia="仿宋_GB2312"/>
                      <w:sz w:val="22"/>
                      <w:color w:val="000000"/>
                    </w:rPr>
                    <w:t xml:space="preserve"> 单根导体最大电阻：≤9.5Ω/100m</w:t>
                  </w:r>
                  <w:r>
                    <w:br/>
                  </w:r>
                  <w:r>
                    <w:rPr>
                      <w:rFonts w:ascii="仿宋_GB2312" w:hAnsi="仿宋_GB2312" w:cs="仿宋_GB2312" w:eastAsia="仿宋_GB2312"/>
                      <w:sz w:val="22"/>
                      <w:color w:val="000000"/>
                    </w:rPr>
                    <w:t xml:space="preserve"> 线对直流电阻不平衡度：≤2.5%</w:t>
                  </w:r>
                  <w:r>
                    <w:br/>
                  </w:r>
                  <w:r>
                    <w:rPr>
                      <w:rFonts w:ascii="仿宋_GB2312" w:hAnsi="仿宋_GB2312" w:cs="仿宋_GB2312" w:eastAsia="仿宋_GB2312"/>
                      <w:sz w:val="22"/>
                      <w:color w:val="000000"/>
                    </w:rPr>
                    <w:t xml:space="preserve"> 导体间介电强度：DC 1min/1kV，无击穿现象</w:t>
                  </w:r>
                  <w:r>
                    <w:br/>
                  </w:r>
                  <w:r>
                    <w:rPr>
                      <w:rFonts w:ascii="仿宋_GB2312" w:hAnsi="仿宋_GB2312" w:cs="仿宋_GB2312" w:eastAsia="仿宋_GB2312"/>
                      <w:sz w:val="22"/>
                      <w:color w:val="000000"/>
                    </w:rPr>
                    <w:t xml:space="preserve"> 工作电容最大值：≤5.6nF/100m</w:t>
                  </w:r>
                  <w:r>
                    <w:br/>
                  </w:r>
                  <w:r>
                    <w:rPr>
                      <w:rFonts w:ascii="仿宋_GB2312" w:hAnsi="仿宋_GB2312" w:cs="仿宋_GB2312" w:eastAsia="仿宋_GB2312"/>
                      <w:sz w:val="22"/>
                      <w:color w:val="000000"/>
                    </w:rPr>
                    <w:t xml:space="preserve"> 特性阻抗：100±15Ω，符合六类网线阻抗标准</w:t>
                  </w:r>
                  <w:r>
                    <w:br/>
                  </w:r>
                  <w:r>
                    <w:rPr>
                      <w:rFonts w:ascii="仿宋_GB2312" w:hAnsi="仿宋_GB2312" w:cs="仿宋_GB2312" w:eastAsia="仿宋_GB2312"/>
                      <w:sz w:val="22"/>
                      <w:color w:val="000000"/>
                    </w:rPr>
                    <w:t xml:space="preserve"> 三、执行标准</w:t>
                  </w:r>
                  <w:r>
                    <w:br/>
                  </w:r>
                  <w:r>
                    <w:rPr>
                      <w:rFonts w:ascii="仿宋_GB2312" w:hAnsi="仿宋_GB2312" w:cs="仿宋_GB2312" w:eastAsia="仿宋_GB2312"/>
                      <w:sz w:val="22"/>
                      <w:color w:val="000000"/>
                    </w:rPr>
                    <w:t xml:space="preserve"> 1. YD/T 1019-2013：《接入网用非屏蔽对绞电缆》，是国内六类非屏蔽网线的核心行业标准，规范了产品的物理结构、电气性能、传输指标等要求</w:t>
                  </w:r>
                  <w:r>
                    <w:br/>
                  </w:r>
                  <w:r>
                    <w:rPr>
                      <w:rFonts w:ascii="仿宋_GB2312" w:hAnsi="仿宋_GB2312" w:cs="仿宋_GB2312" w:eastAsia="仿宋_GB2312"/>
                      <w:sz w:val="22"/>
                      <w:color w:val="000000"/>
                    </w:rPr>
                    <w:t xml:space="preserve"> 2. 同时符合TIA/EIA-568.0国际综合布线标准，以及RoHS环保指令要求，满足安防监控、室内局域网布线的工程使用需求</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电源线</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卷</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基础规格</w:t>
                  </w:r>
                  <w:r>
                    <w:br/>
                  </w:r>
                  <w:r>
                    <w:rPr>
                      <w:rFonts w:ascii="仿宋_GB2312" w:hAnsi="仿宋_GB2312" w:cs="仿宋_GB2312" w:eastAsia="仿宋_GB2312"/>
                      <w:sz w:val="22"/>
                      <w:color w:val="000000"/>
                    </w:rPr>
                    <w:t xml:space="preserve"> 型号：BV 4（单芯单股硬线）</w:t>
                  </w:r>
                  <w:r>
                    <w:br/>
                  </w:r>
                  <w:r>
                    <w:rPr>
                      <w:rFonts w:ascii="仿宋_GB2312" w:hAnsi="仿宋_GB2312" w:cs="仿宋_GB2312" w:eastAsia="仿宋_GB2312"/>
                      <w:sz w:val="22"/>
                      <w:color w:val="000000"/>
                    </w:rPr>
                    <w:t xml:space="preserve"> 导体材质：99.99%高纯度无氧铜，单根实心铜芯，导体直径2.25mm</w:t>
                  </w:r>
                  <w:r>
                    <w:br/>
                  </w:r>
                  <w:r>
                    <w:rPr>
                      <w:rFonts w:ascii="仿宋_GB2312" w:hAnsi="仿宋_GB2312" w:cs="仿宋_GB2312" w:eastAsia="仿宋_GB2312"/>
                      <w:sz w:val="22"/>
                      <w:color w:val="000000"/>
                    </w:rPr>
                    <w:t xml:space="preserve"> 绝缘材质：环保聚氯乙烯（PVC），绝缘层厚度≥0.8mm，具备阻燃、耐磨损、抗老化特性</w:t>
                  </w:r>
                  <w:r>
                    <w:br/>
                  </w:r>
                  <w:r>
                    <w:rPr>
                      <w:rFonts w:ascii="仿宋_GB2312" w:hAnsi="仿宋_GB2312" w:cs="仿宋_GB2312" w:eastAsia="仿宋_GB2312"/>
                      <w:sz w:val="22"/>
                      <w:color w:val="000000"/>
                    </w:rPr>
                    <w:t xml:space="preserve"> 额定电压：450/750V，适配家用220V/380V低压配电场景</w:t>
                  </w:r>
                  <w:r>
                    <w:br/>
                  </w:r>
                  <w:r>
                    <w:rPr>
                      <w:rFonts w:ascii="仿宋_GB2312" w:hAnsi="仿宋_GB2312" w:cs="仿宋_GB2312" w:eastAsia="仿宋_GB2312"/>
                      <w:sz w:val="22"/>
                      <w:color w:val="000000"/>
                    </w:rPr>
                    <w:t xml:space="preserve"> 常规整盘长度：国标足米100米/盘</w:t>
                  </w:r>
                  <w:r>
                    <w:br/>
                  </w:r>
                  <w:r>
                    <w:rPr>
                      <w:rFonts w:ascii="仿宋_GB2312" w:hAnsi="仿宋_GB2312" w:cs="仿宋_GB2312" w:eastAsia="仿宋_GB2312"/>
                      <w:sz w:val="22"/>
                      <w:color w:val="000000"/>
                    </w:rPr>
                    <w:t xml:space="preserve"> 产品重量：100米装约4.6kg</w:t>
                  </w:r>
                  <w:r>
                    <w:br/>
                  </w:r>
                  <w:r>
                    <w:rPr>
                      <w:rFonts w:ascii="仿宋_GB2312" w:hAnsi="仿宋_GB2312" w:cs="仿宋_GB2312" w:eastAsia="仿宋_GB2312"/>
                      <w:sz w:val="22"/>
                      <w:color w:val="000000"/>
                    </w:rPr>
                    <w:t xml:space="preserve"> 线芯颜色：红色（火线）、黄/蓝色（零线）、黄绿双色（地线）</w:t>
                  </w:r>
                  <w:r>
                    <w:br/>
                  </w:r>
                  <w:r>
                    <w:rPr>
                      <w:rFonts w:ascii="仿宋_GB2312" w:hAnsi="仿宋_GB2312" w:cs="仿宋_GB2312" w:eastAsia="仿宋_GB2312"/>
                      <w:sz w:val="22"/>
                      <w:color w:val="000000"/>
                    </w:rPr>
                    <w:t xml:space="preserve"> 产品认证：国家3C强制认证，符合国标生产要求</w:t>
                  </w:r>
                  <w:r>
                    <w:br/>
                  </w:r>
                  <w:r>
                    <w:rPr>
                      <w:rFonts w:ascii="仿宋_GB2312" w:hAnsi="仿宋_GB2312" w:cs="仿宋_GB2312" w:eastAsia="仿宋_GB2312"/>
                      <w:sz w:val="22"/>
                      <w:color w:val="000000"/>
                    </w:rPr>
                    <w:t xml:space="preserve"> 结构安全：绝缘层厚薄均匀，可有效防止电流击穿；铜芯+绝缘层韧性好，耐弯折不易断裂，使用寿命长</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插板</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一、基础规格</w:t>
                  </w:r>
                  <w:r>
                    <w:br/>
                  </w:r>
                  <w:r>
                    <w:rPr>
                      <w:rFonts w:ascii="仿宋_GB2312" w:hAnsi="仿宋_GB2312" w:cs="仿宋_GB2312" w:eastAsia="仿宋_GB2312"/>
                      <w:sz w:val="22"/>
                      <w:color w:val="000000"/>
                    </w:rPr>
                    <w:t xml:space="preserve"> 产品类型：无线自接线款，无电源线、无插头，需自行配电源线和插头</w:t>
                  </w:r>
                  <w:r>
                    <w:br/>
                  </w:r>
                  <w:r>
                    <w:rPr>
                      <w:rFonts w:ascii="仿宋_GB2312" w:hAnsi="仿宋_GB2312" w:cs="仿宋_GB2312" w:eastAsia="仿宋_GB2312"/>
                      <w:sz w:val="22"/>
                      <w:color w:val="000000"/>
                    </w:rPr>
                    <w:t xml:space="preserve"> 插孔配置：4位五孔（两孔+三孔），总控单开关设计</w:t>
                  </w:r>
                  <w:r>
                    <w:br/>
                  </w:r>
                  <w:r>
                    <w:rPr>
                      <w:rFonts w:ascii="仿宋_GB2312" w:hAnsi="仿宋_GB2312" w:cs="仿宋_GB2312" w:eastAsia="仿宋_GB2312"/>
                      <w:sz w:val="22"/>
                      <w:color w:val="000000"/>
                    </w:rPr>
                    <w:t xml:space="preserve"> 外观尺寸：约233.3×54×32mm，产品重量约160g</w:t>
                  </w:r>
                  <w:r>
                    <w:br/>
                  </w:r>
                  <w:r>
                    <w:rPr>
                      <w:rFonts w:ascii="仿宋_GB2312" w:hAnsi="仿宋_GB2312" w:cs="仿宋_GB2312" w:eastAsia="仿宋_GB2312"/>
                      <w:sz w:val="22"/>
                      <w:color w:val="000000"/>
                    </w:rPr>
                    <w:t xml:space="preserve"> 配色：蓝白配色，袋装包装</w:t>
                  </w:r>
                  <w:r>
                    <w:br/>
                  </w:r>
                  <w:r>
                    <w:rPr>
                      <w:rFonts w:ascii="仿宋_GB2312" w:hAnsi="仿宋_GB2312" w:cs="仿宋_GB2312" w:eastAsia="仿宋_GB2312"/>
                      <w:sz w:val="22"/>
                      <w:color w:val="000000"/>
                    </w:rPr>
                    <w:t xml:space="preserve"> 二、电气参数</w:t>
                  </w:r>
                  <w:r>
                    <w:br/>
                  </w:r>
                  <w:r>
                    <w:rPr>
                      <w:rFonts w:ascii="仿宋_GB2312" w:hAnsi="仿宋_GB2312" w:cs="仿宋_GB2312" w:eastAsia="仿宋_GB2312"/>
                      <w:sz w:val="22"/>
                      <w:color w:val="000000"/>
                    </w:rPr>
                    <w:t xml:space="preserve"> 额定电压：250V~</w:t>
                  </w:r>
                  <w:r>
                    <w:br/>
                  </w:r>
                  <w:r>
                    <w:rPr>
                      <w:rFonts w:ascii="仿宋_GB2312" w:hAnsi="仿宋_GB2312" w:cs="仿宋_GB2312" w:eastAsia="仿宋_GB2312"/>
                      <w:sz w:val="22"/>
                      <w:color w:val="000000"/>
                    </w:rPr>
                    <w:t xml:space="preserve"> 额定电流：10A</w:t>
                  </w:r>
                  <w:r>
                    <w:br/>
                  </w:r>
                  <w:r>
                    <w:rPr>
                      <w:rFonts w:ascii="仿宋_GB2312" w:hAnsi="仿宋_GB2312" w:cs="仿宋_GB2312" w:eastAsia="仿宋_GB2312"/>
                      <w:sz w:val="22"/>
                      <w:color w:val="000000"/>
                    </w:rPr>
                    <w:t xml:space="preserve"> 额定最大功率：2500W</w:t>
                  </w:r>
                  <w:r>
                    <w:br/>
                  </w:r>
                  <w:r>
                    <w:rPr>
                      <w:rFonts w:ascii="仿宋_GB2312" w:hAnsi="仿宋_GB2312" w:cs="仿宋_GB2312" w:eastAsia="仿宋_GB2312"/>
                      <w:sz w:val="22"/>
                      <w:color w:val="000000"/>
                    </w:rPr>
                    <w:t xml:space="preserve"> 产品认证：3C强制认证</w:t>
                  </w:r>
                  <w:r>
                    <w:br/>
                  </w:r>
                  <w:r>
                    <w:rPr>
                      <w:rFonts w:ascii="仿宋_GB2312" w:hAnsi="仿宋_GB2312" w:cs="仿宋_GB2312" w:eastAsia="仿宋_GB2312"/>
                      <w:sz w:val="22"/>
                      <w:color w:val="000000"/>
                    </w:rPr>
                    <w:t xml:space="preserve"> 三、核心安全与功能配置</w:t>
                  </w:r>
                  <w:r>
                    <w:br/>
                  </w:r>
                  <w:r>
                    <w:rPr>
                      <w:rFonts w:ascii="仿宋_GB2312" w:hAnsi="仿宋_GB2312" w:cs="仿宋_GB2312" w:eastAsia="仿宋_GB2312"/>
                      <w:sz w:val="22"/>
                      <w:color w:val="000000"/>
                    </w:rPr>
                    <w:t xml:space="preserve"> 超功率自动断电：负载电器超功率时自动断电，拔除所有插头30秒后按下过载开关即可恢复通电</w:t>
                  </w:r>
                  <w:r>
                    <w:br/>
                  </w:r>
                  <w:r>
                    <w:rPr>
                      <w:rFonts w:ascii="仿宋_GB2312" w:hAnsi="仿宋_GB2312" w:cs="仿宋_GB2312" w:eastAsia="仿宋_GB2312"/>
                      <w:sz w:val="22"/>
                      <w:color w:val="000000"/>
                    </w:rPr>
                    <w:t xml:space="preserve"> 儿童保护门：插孔内置防触电保护门，避免儿童误触触电</w:t>
                  </w:r>
                  <w:r>
                    <w:br/>
                  </w:r>
                  <w:r>
                    <w:rPr>
                      <w:rFonts w:ascii="仿宋_GB2312" w:hAnsi="仿宋_GB2312" w:cs="仿宋_GB2312" w:eastAsia="仿宋_GB2312"/>
                      <w:sz w:val="22"/>
                      <w:color w:val="000000"/>
                    </w:rPr>
                    <w:t xml:space="preserve"> 高温阻燃外壳：采用阻燃材质，可通过750℃灼热丝阻燃测试</w:t>
                  </w:r>
                  <w:r>
                    <w:br/>
                  </w:r>
                  <w:r>
                    <w:rPr>
                      <w:rFonts w:ascii="仿宋_GB2312" w:hAnsi="仿宋_GB2312" w:cs="仿宋_GB2312" w:eastAsia="仿宋_GB2312"/>
                      <w:sz w:val="22"/>
                      <w:color w:val="000000"/>
                    </w:rPr>
                    <w:t xml:space="preserve"> 一体成型铜条：无焊点一体铜条设计，插拔寿命可达5000次以上，插拔不松动</w:t>
                  </w:r>
                  <w:r>
                    <w:br/>
                  </w:r>
                  <w:r>
                    <w:rPr>
                      <w:rFonts w:ascii="仿宋_GB2312" w:hAnsi="仿宋_GB2312" w:cs="仿宋_GB2312" w:eastAsia="仿宋_GB2312"/>
                      <w:sz w:val="22"/>
                      <w:color w:val="000000"/>
                    </w:rPr>
                    <w:t xml:space="preserve"> 大间距孔位：孔位间距充足，可同时适配多个插头不拥挤</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防蓝光膜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有效的隔离紫外线与辐射而且能够过滤蓝光</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摄像头</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 分辨率1080P(1920×1080)</w:t>
                  </w:r>
                  <w:r>
                    <w:br/>
                  </w:r>
                  <w:r>
                    <w:rPr>
                      <w:rFonts w:ascii="仿宋_GB2312" w:hAnsi="仿宋_GB2312" w:cs="仿宋_GB2312" w:eastAsia="仿宋_GB2312"/>
                      <w:sz w:val="22"/>
                      <w:color w:val="000000"/>
                    </w:rPr>
                    <w:t xml:space="preserve"> 2. 帧率（FPS）30FPS：日常视频、网课标准，画面流畅</w:t>
                  </w:r>
                  <w:r>
                    <w:br/>
                  </w:r>
                  <w:r>
                    <w:rPr>
                      <w:rFonts w:ascii="仿宋_GB2312" w:hAnsi="仿宋_GB2312" w:cs="仿宋_GB2312" w:eastAsia="仿宋_GB2312"/>
                      <w:sz w:val="22"/>
                      <w:color w:val="000000"/>
                    </w:rPr>
                    <w:t xml:space="preserve"> 3. 像素200万</w:t>
                  </w:r>
                  <w:r>
                    <w:br/>
                  </w:r>
                  <w:r>
                    <w:rPr>
                      <w:rFonts w:ascii="仿宋_GB2312" w:hAnsi="仿宋_GB2312" w:cs="仿宋_GB2312" w:eastAsia="仿宋_GB2312"/>
                      <w:sz w:val="22"/>
                      <w:color w:val="000000"/>
                    </w:rPr>
                    <w:t xml:space="preserve"> 4. 感光元件：主流CMOS，电脑摄像头通用</w:t>
                  </w:r>
                  <w:r>
                    <w:br/>
                  </w:r>
                  <w:r>
                    <w:rPr>
                      <w:rFonts w:ascii="仿宋_GB2312" w:hAnsi="仿宋_GB2312" w:cs="仿宋_GB2312" w:eastAsia="仿宋_GB2312"/>
                      <w:sz w:val="22"/>
                      <w:color w:val="000000"/>
                    </w:rPr>
                    <w:t xml:space="preserve"> 5. 接口及功能：USB2.0、内置麦克风、自动对焦</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系统集成</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包含本项目设备安装时所用的各类辅材、水晶头、耦合器、膨胀钉、、防水防火波纹管、金属线材、角钢及固件、电工胶布等。计算机教室桌凳安装；计算机（终端）及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学生机2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1、基本要求 “处理器性能满足中小学信息科技课程教学、电子教室、在线学习、基础编程软件稳定运行”。</w:t>
                  </w:r>
                  <w:r>
                    <w:br/>
                  </w:r>
                  <w:r>
                    <w:rPr>
                      <w:rFonts w:ascii="仿宋_GB2312" w:hAnsi="仿宋_GB2312" w:cs="仿宋_GB2312" w:eastAsia="仿宋_GB2312"/>
                      <w:sz w:val="22"/>
                      <w:color w:val="000000"/>
                    </w:rPr>
                    <w:t xml:space="preserve"> 2、机箱：≥13.6L，支持全高全长扩展卡；</w:t>
                  </w:r>
                  <w:r>
                    <w:br/>
                  </w:r>
                  <w:r>
                    <w:rPr>
                      <w:rFonts w:ascii="仿宋_GB2312" w:hAnsi="仿宋_GB2312" w:cs="仿宋_GB2312" w:eastAsia="仿宋_GB2312"/>
                      <w:sz w:val="22"/>
                      <w:color w:val="000000"/>
                    </w:rPr>
                    <w:t xml:space="preserve"> 3、处理器：≥1颗通过安全可靠测评要求国产处理器，核数≥8核，主频≥2.7GHz</w:t>
                  </w:r>
                  <w:r>
                    <w:br/>
                  </w:r>
                  <w:r>
                    <w:rPr>
                      <w:rFonts w:ascii="仿宋_GB2312" w:hAnsi="仿宋_GB2312" w:cs="仿宋_GB2312" w:eastAsia="仿宋_GB2312"/>
                      <w:sz w:val="22"/>
                      <w:color w:val="000000"/>
                    </w:rPr>
                    <w:t xml:space="preserve"> 4、主板：与处理器相匹配芯片组主板。</w:t>
                  </w:r>
                  <w:r>
                    <w:br/>
                  </w:r>
                  <w:r>
                    <w:rPr>
                      <w:rFonts w:ascii="仿宋_GB2312" w:hAnsi="仿宋_GB2312" w:cs="仿宋_GB2312" w:eastAsia="仿宋_GB2312"/>
                      <w:sz w:val="22"/>
                      <w:color w:val="000000"/>
                    </w:rPr>
                    <w:t xml:space="preserve"> 5、内存：配置≥8GB DDR4 内存，配置≥2个内存插槽；</w:t>
                  </w:r>
                  <w:r>
                    <w:br/>
                  </w:r>
                  <w:r>
                    <w:rPr>
                      <w:rFonts w:ascii="仿宋_GB2312" w:hAnsi="仿宋_GB2312" w:cs="仿宋_GB2312" w:eastAsia="仿宋_GB2312"/>
                      <w:sz w:val="22"/>
                      <w:color w:val="000000"/>
                    </w:rPr>
                    <w:t xml:space="preserve"> 6、显卡：集成显卡，另可以支持独立显卡。</w:t>
                  </w:r>
                  <w:r>
                    <w:br/>
                  </w:r>
                  <w:r>
                    <w:rPr>
                      <w:rFonts w:ascii="仿宋_GB2312" w:hAnsi="仿宋_GB2312" w:cs="仿宋_GB2312" w:eastAsia="仿宋_GB2312"/>
                      <w:sz w:val="22"/>
                      <w:color w:val="000000"/>
                    </w:rPr>
                    <w:t xml:space="preserve"> 7、硬盘：≥512GB M.2接口NVME协议SSD，预留3.5英寸硬盘仓位，支持机械硬盘扩展；</w:t>
                  </w:r>
                  <w:r>
                    <w:br/>
                  </w:r>
                  <w:r>
                    <w:rPr>
                      <w:rFonts w:ascii="仿宋_GB2312" w:hAnsi="仿宋_GB2312" w:cs="仿宋_GB2312" w:eastAsia="仿宋_GB2312"/>
                      <w:sz w:val="22"/>
                      <w:color w:val="000000"/>
                    </w:rPr>
                    <w:t xml:space="preserve"> 8、电源：电源功率≤200W；</w:t>
                  </w:r>
                  <w:r>
                    <w:br/>
                  </w:r>
                  <w:r>
                    <w:rPr>
                      <w:rFonts w:ascii="仿宋_GB2312" w:hAnsi="仿宋_GB2312" w:cs="仿宋_GB2312" w:eastAsia="仿宋_GB2312"/>
                      <w:sz w:val="22"/>
                      <w:color w:val="000000"/>
                    </w:rPr>
                    <w:t xml:space="preserve"> 9、网络：1个RJ45 10/100/1000自适应以太网口；</w:t>
                  </w:r>
                  <w:r>
                    <w:br/>
                  </w:r>
                  <w:r>
                    <w:rPr>
                      <w:rFonts w:ascii="仿宋_GB2312" w:hAnsi="仿宋_GB2312" w:cs="仿宋_GB2312" w:eastAsia="仿宋_GB2312"/>
                      <w:sz w:val="22"/>
                      <w:color w:val="000000"/>
                    </w:rPr>
                    <w:t xml:space="preserve"> 10、PCIE扩展槽：PCIE插槽数量≥3个，包含1个PCIe x16，2个PCIe x1；</w:t>
                  </w:r>
                  <w:r>
                    <w:br/>
                  </w:r>
                  <w:r>
                    <w:rPr>
                      <w:rFonts w:ascii="仿宋_GB2312" w:hAnsi="仿宋_GB2312" w:cs="仿宋_GB2312" w:eastAsia="仿宋_GB2312"/>
                      <w:sz w:val="22"/>
                      <w:color w:val="000000"/>
                    </w:rPr>
                    <w:t xml:space="preserve"> 11、接口扩展：原生USB接口≥8个，其中机箱前置USB3.0接口≥4个；后置USB3.0接口≥2个，USB2.0接口≥2个；音频接口≥5个（前2后3）；HDMI接口≥1个，VGA接口≥1个；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 xml:space="preserve"> 12、易用性：机箱模块化设计，免工具拆装。机箱配置防尘罩，支持通过防尘棉阻隔灰尘；</w:t>
                  </w:r>
                  <w:r>
                    <w:br/>
                  </w:r>
                  <w:r>
                    <w:rPr>
                      <w:rFonts w:ascii="仿宋_GB2312" w:hAnsi="仿宋_GB2312" w:cs="仿宋_GB2312" w:eastAsia="仿宋_GB2312"/>
                      <w:sz w:val="22"/>
                      <w:color w:val="000000"/>
                    </w:rPr>
                    <w:t xml:space="preserve"> 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 xml:space="preserve"> 14、▲整机可靠性：通过噪音认证、环境适应性认证、电磁兼容性认证、MTBF≥1000000小时认证；</w:t>
                  </w:r>
                  <w:r>
                    <w:br/>
                  </w:r>
                  <w:r>
                    <w:rPr>
                      <w:rFonts w:ascii="仿宋_GB2312" w:hAnsi="仿宋_GB2312" w:cs="仿宋_GB2312" w:eastAsia="仿宋_GB2312"/>
                      <w:sz w:val="22"/>
                      <w:color w:val="000000"/>
                    </w:rPr>
                    <w:t xml:space="preserve"> 15、操作系统：支持统信桌面操作系统、麒麟桌面操作系统等国产操作系统；</w:t>
                  </w:r>
                  <w:r>
                    <w:br/>
                  </w:r>
                  <w:r>
                    <w:rPr>
                      <w:rFonts w:ascii="仿宋_GB2312" w:hAnsi="仿宋_GB2312" w:cs="仿宋_GB2312" w:eastAsia="仿宋_GB2312"/>
                      <w:sz w:val="22"/>
                      <w:color w:val="000000"/>
                    </w:rPr>
                    <w:t xml:space="preserve"> 16、显示器：≥23.8寸LED显示器，与主机同品牌，分辨率≥1920*1080，刷新频率≥100Hz，对比度≥3000:1，视频接口VGA+HDMI；</w:t>
                  </w:r>
                  <w:r>
                    <w:br/>
                  </w:r>
                  <w:r>
                    <w:rPr>
                      <w:rFonts w:ascii="仿宋_GB2312" w:hAnsi="仿宋_GB2312" w:cs="仿宋_GB2312" w:eastAsia="仿宋_GB2312"/>
                      <w:sz w:val="22"/>
                      <w:color w:val="000000"/>
                    </w:rPr>
                    <w:t xml:space="preserve"> 17、售后服务：整机提供3年免费上门原厂质保，提供专业的7*24h远程服务支持。</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学生桌1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位</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定制桌 整体尺寸：600*600*750，整体选用优质冷轧钢板作为原材料，板材厚度达到1.0~1.2MM，桌面为木质，可满足学校的不同要求。采用全自动数控机床裁板，二氧化碳保护焊工艺制作，表面经酸洗，磷化防腐锈处理后防静电喷塑，产品耐腐蚀性强，经久耐用。</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学生桌2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位</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定制桌 整体尺寸：650*650*750，整体选用优质冷轧钢板作为原材料，板材厚度达到1.0~1.2MM，桌面分为全钢制和木质，可根据满足不同学校的要求。采用全自动数控机床裁板，二氧化碳保护焊工艺制作，表面经酸洗，磷化防腐锈处理后防静电喷塑，产品耐腐蚀性强，经久耐用.</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学生桌3</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位</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定制桌 整体尺寸：650*650*750，整体选用优质冷轧钢板作为原材料，板材厚度达到1.0~1.3MM，桌面分为全钢制和木质，可根据满足不同学校的要求。采用全自动数控机床裁板，二氧化碳保护焊工艺制作，表面经酸洗，磷化防腐锈处理后防静电喷塑，产品耐腐蚀性强，经久耐用.</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学生凳</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定制金属镀锌蓝色圆凳</w:t>
                  </w:r>
                  <w:r>
                    <w:br/>
                  </w:r>
                  <w:r>
                    <w:rPr>
                      <w:rFonts w:ascii="仿宋_GB2312" w:hAnsi="仿宋_GB2312" w:cs="仿宋_GB2312" w:eastAsia="仿宋_GB2312"/>
                      <w:sz w:val="22"/>
                      <w:color w:val="000000"/>
                    </w:rPr>
                    <w:t xml:space="preserve"> 1. 凳脚底部加装防滑耐磨脚垫，可避免挪动凳子时划伤机房地板，起到防护地面、降低挪动噪音的作用；</w:t>
                  </w:r>
                  <w:r>
                    <w:br/>
                  </w:r>
                  <w:r>
                    <w:rPr>
                      <w:rFonts w:ascii="仿宋_GB2312" w:hAnsi="仿宋_GB2312" w:cs="仿宋_GB2312" w:eastAsia="仿宋_GB2312"/>
                      <w:sz w:val="22"/>
                      <w:color w:val="000000"/>
                    </w:rPr>
                    <w:t xml:space="preserve"> 2.支撑结构：常规为4根金属圆管支撑，底部带圆形金属加固环，提升整体稳定性</w:t>
                  </w:r>
                  <w:r>
                    <w:br/>
                  </w:r>
                  <w:r>
                    <w:rPr>
                      <w:rFonts w:ascii="仿宋_GB2312" w:hAnsi="仿宋_GB2312" w:cs="仿宋_GB2312" w:eastAsia="仿宋_GB2312"/>
                      <w:sz w:val="22"/>
                      <w:color w:val="000000"/>
                    </w:rPr>
                    <w:t xml:space="preserve"> 3.框架材质：主流为不锈钢/铁艺金属，表面多做亮面抛光或环氧粉末涂层处理，防锈防刮，也有部分高端款采用304不锈钢材质</w:t>
                  </w:r>
                  <w:r>
                    <w:br/>
                  </w:r>
                  <w:r>
                    <w:rPr>
                      <w:rFonts w:ascii="仿宋_GB2312" w:hAnsi="仿宋_GB2312" w:cs="仿宋_GB2312" w:eastAsia="仿宋_GB2312"/>
                      <w:sz w:val="22"/>
                      <w:color w:val="000000"/>
                    </w:rPr>
                    <w:t xml:space="preserve"> 4.承重能力：常规家用款承重上限为100-150kg</w:t>
                  </w:r>
                  <w:r>
                    <w:br/>
                  </w:r>
                  <w:r>
                    <w:rPr>
                      <w:rFonts w:ascii="仿宋_GB2312" w:hAnsi="仿宋_GB2312" w:cs="仿宋_GB2312" w:eastAsia="仿宋_GB2312"/>
                      <w:sz w:val="22"/>
                      <w:color w:val="000000"/>
                    </w:rPr>
                    <w:t xml:space="preserve"> 5.安全性能：符合家用家具安全标准，通过承重、稳定性冲击测试等有害物质符合国家家具环保要求</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翻转器</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290"/>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22"/>
                      <w:color w:val="000000"/>
                    </w:rPr>
                    <w:t>翻转器；</w:t>
                  </w:r>
                  <w:r>
                    <w:br/>
                  </w:r>
                  <w:r>
                    <w:rPr>
                      <w:rFonts w:ascii="仿宋_GB2312" w:hAnsi="仿宋_GB2312" w:cs="仿宋_GB2312" w:eastAsia="仿宋_GB2312"/>
                      <w:sz w:val="22"/>
                      <w:color w:val="000000"/>
                    </w:rPr>
                    <w:t xml:space="preserve"> 显示器翻转器，整体为冷轧钢板，钢板厚度为1.2毫米，表面经酸洗、磷化防腐防锈处理后静电喷塑。选用优质气压杆支撑，优质五金锁具，独立结构。</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交换机1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端口：8×10/100/1000Mbps RJ45自适应</w:t>
                  </w:r>
                  <w:r>
                    <w:br/>
                  </w:r>
                  <w:r>
                    <w:rPr>
                      <w:rFonts w:ascii="仿宋_GB2312" w:hAnsi="仿宋_GB2312" w:cs="仿宋_GB2312" w:eastAsia="仿宋_GB2312"/>
                      <w:sz w:val="22"/>
                      <w:color w:val="000000"/>
                    </w:rPr>
                    <w:t xml:space="preserve"> 标准：IEEE 802.3/3u/3ab/3x</w:t>
                  </w:r>
                  <w:r>
                    <w:br/>
                  </w:r>
                  <w:r>
                    <w:rPr>
                      <w:rFonts w:ascii="仿宋_GB2312" w:hAnsi="仿宋_GB2312" w:cs="仿宋_GB2312" w:eastAsia="仿宋_GB2312"/>
                      <w:sz w:val="22"/>
                      <w:color w:val="000000"/>
                    </w:rPr>
                    <w:t xml:space="preserve"> 交换容量：16Gbps</w:t>
                  </w:r>
                  <w:r>
                    <w:br/>
                  </w:r>
                  <w:r>
                    <w:rPr>
                      <w:rFonts w:ascii="仿宋_GB2312" w:hAnsi="仿宋_GB2312" w:cs="仿宋_GB2312" w:eastAsia="仿宋_GB2312"/>
                      <w:sz w:val="22"/>
                      <w:color w:val="000000"/>
                    </w:rPr>
                    <w:t xml:space="preserve"> 包转发率：11.9Mpps</w:t>
                  </w:r>
                  <w:r>
                    <w:br/>
                  </w:r>
                  <w:r>
                    <w:rPr>
                      <w:rFonts w:ascii="仿宋_GB2312" w:hAnsi="仿宋_GB2312" w:cs="仿宋_GB2312" w:eastAsia="仿宋_GB2312"/>
                      <w:sz w:val="22"/>
                      <w:color w:val="000000"/>
                    </w:rPr>
                    <w:t xml:space="preserve"> MAC地址表：8K</w:t>
                  </w:r>
                  <w:r>
                    <w:br/>
                  </w:r>
                  <w:r>
                    <w:rPr>
                      <w:rFonts w:ascii="仿宋_GB2312" w:hAnsi="仿宋_GB2312" w:cs="仿宋_GB2312" w:eastAsia="仿宋_GB2312"/>
                      <w:sz w:val="22"/>
                      <w:color w:val="000000"/>
                    </w:rPr>
                    <w:t xml:space="preserve"> 网线：Cat5e/6，≤100m</w:t>
                  </w:r>
                  <w:r>
                    <w:br/>
                  </w:r>
                  <w:r>
                    <w:rPr>
                      <w:rFonts w:ascii="仿宋_GB2312" w:hAnsi="仿宋_GB2312" w:cs="仿宋_GB2312" w:eastAsia="仿宋_GB2312"/>
                      <w:sz w:val="22"/>
                      <w:color w:val="000000"/>
                    </w:rPr>
                    <w:t xml:space="preserve"> 供电：5V/0.6A</w:t>
                  </w:r>
                  <w:r>
                    <w:br/>
                  </w:r>
                  <w:r>
                    <w:rPr>
                      <w:rFonts w:ascii="仿宋_GB2312" w:hAnsi="仿宋_GB2312" w:cs="仿宋_GB2312" w:eastAsia="仿宋_GB2312"/>
                      <w:sz w:val="22"/>
                      <w:color w:val="000000"/>
                    </w:rPr>
                    <w:t xml:space="preserve"> 工作：0–40℃</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交换机2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端口：12×10/100/1000Mbps RJ45自适应</w:t>
                  </w:r>
                  <w:r>
                    <w:br/>
                  </w:r>
                  <w:r>
                    <w:rPr>
                      <w:rFonts w:ascii="仿宋_GB2312" w:hAnsi="仿宋_GB2312" w:cs="仿宋_GB2312" w:eastAsia="仿宋_GB2312"/>
                      <w:sz w:val="22"/>
                      <w:color w:val="000000"/>
                    </w:rPr>
                    <w:t xml:space="preserve"> 标准：IEEE 802.3/3u/3ab/3x</w:t>
                  </w:r>
                  <w:r>
                    <w:br/>
                  </w:r>
                  <w:r>
                    <w:rPr>
                      <w:rFonts w:ascii="仿宋_GB2312" w:hAnsi="仿宋_GB2312" w:cs="仿宋_GB2312" w:eastAsia="仿宋_GB2312"/>
                      <w:sz w:val="22"/>
                      <w:color w:val="000000"/>
                    </w:rPr>
                    <w:t xml:space="preserve"> 交换容量：24Gbps</w:t>
                  </w:r>
                  <w:r>
                    <w:br/>
                  </w:r>
                  <w:r>
                    <w:rPr>
                      <w:rFonts w:ascii="仿宋_GB2312" w:hAnsi="仿宋_GB2312" w:cs="仿宋_GB2312" w:eastAsia="仿宋_GB2312"/>
                      <w:sz w:val="22"/>
                      <w:color w:val="000000"/>
                    </w:rPr>
                    <w:t xml:space="preserve"> 包转发率：17.8Mpps</w:t>
                  </w:r>
                  <w:r>
                    <w:br/>
                  </w:r>
                  <w:r>
                    <w:rPr>
                      <w:rFonts w:ascii="仿宋_GB2312" w:hAnsi="仿宋_GB2312" w:cs="仿宋_GB2312" w:eastAsia="仿宋_GB2312"/>
                      <w:sz w:val="22"/>
                      <w:color w:val="000000"/>
                    </w:rPr>
                    <w:t xml:space="preserve"> MAC地址表：2K</w:t>
                  </w:r>
                  <w:r>
                    <w:br/>
                  </w:r>
                  <w:r>
                    <w:rPr>
                      <w:rFonts w:ascii="仿宋_GB2312" w:hAnsi="仿宋_GB2312" w:cs="仿宋_GB2312" w:eastAsia="仿宋_GB2312"/>
                      <w:sz w:val="22"/>
                      <w:color w:val="000000"/>
                    </w:rPr>
                    <w:t xml:space="preserve"> 网线：Cat5e/6，≤100m</w:t>
                  </w:r>
                  <w:r>
                    <w:br/>
                  </w:r>
                  <w:r>
                    <w:rPr>
                      <w:rFonts w:ascii="仿宋_GB2312" w:hAnsi="仿宋_GB2312" w:cs="仿宋_GB2312" w:eastAsia="仿宋_GB2312"/>
                      <w:sz w:val="22"/>
                      <w:color w:val="000000"/>
                    </w:rPr>
                    <w:t xml:space="preserve"> 供电：AC 110~240V 或 DC 5V/1A</w:t>
                  </w:r>
                  <w:r>
                    <w:br/>
                  </w:r>
                  <w:r>
                    <w:rPr>
                      <w:rFonts w:ascii="仿宋_GB2312" w:hAnsi="仿宋_GB2312" w:cs="仿宋_GB2312" w:eastAsia="仿宋_GB2312"/>
                      <w:sz w:val="22"/>
                      <w:color w:val="000000"/>
                    </w:rPr>
                    <w:t xml:space="preserve"> 工作温度：-10~55℃</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摄像头</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 分辨率1080P(1920×1080)</w:t>
                  </w:r>
                  <w:r>
                    <w:br/>
                  </w:r>
                  <w:r>
                    <w:rPr>
                      <w:rFonts w:ascii="仿宋_GB2312" w:hAnsi="仿宋_GB2312" w:cs="仿宋_GB2312" w:eastAsia="仿宋_GB2312"/>
                      <w:sz w:val="22"/>
                      <w:color w:val="000000"/>
                    </w:rPr>
                    <w:t xml:space="preserve"> 2. 帧率（FPS）30FPS：日常视频、网课标准，画面流畅</w:t>
                  </w:r>
                  <w:r>
                    <w:br/>
                  </w:r>
                  <w:r>
                    <w:rPr>
                      <w:rFonts w:ascii="仿宋_GB2312" w:hAnsi="仿宋_GB2312" w:cs="仿宋_GB2312" w:eastAsia="仿宋_GB2312"/>
                      <w:sz w:val="22"/>
                      <w:color w:val="000000"/>
                    </w:rPr>
                    <w:t xml:space="preserve"> 3. 像素200万</w:t>
                  </w:r>
                  <w:r>
                    <w:br/>
                  </w:r>
                  <w:r>
                    <w:rPr>
                      <w:rFonts w:ascii="仿宋_GB2312" w:hAnsi="仿宋_GB2312" w:cs="仿宋_GB2312" w:eastAsia="仿宋_GB2312"/>
                      <w:sz w:val="22"/>
                      <w:color w:val="000000"/>
                    </w:rPr>
                    <w:t xml:space="preserve"> 4. 感光元件：主流CMOS，电脑摄像头通用</w:t>
                  </w:r>
                  <w:r>
                    <w:br/>
                  </w:r>
                  <w:r>
                    <w:rPr>
                      <w:rFonts w:ascii="仿宋_GB2312" w:hAnsi="仿宋_GB2312" w:cs="仿宋_GB2312" w:eastAsia="仿宋_GB2312"/>
                      <w:sz w:val="22"/>
                      <w:color w:val="000000"/>
                    </w:rPr>
                    <w:t xml:space="preserve"> 5. 接口及功能：USB2.0、内置麦克风、自动对焦</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耳机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一、基础物理参数</w:t>
                  </w:r>
                  <w:r>
                    <w:br/>
                  </w:r>
                  <w:r>
                    <w:rPr>
                      <w:rFonts w:ascii="仿宋_GB2312" w:hAnsi="仿宋_GB2312" w:cs="仿宋_GB2312" w:eastAsia="仿宋_GB2312"/>
                      <w:sz w:val="22"/>
                      <w:color w:val="000000"/>
                    </w:rPr>
                    <w:t xml:space="preserve"> 佩戴方式：头戴式</w:t>
                  </w:r>
                  <w:r>
                    <w:br/>
                  </w:r>
                  <w:r>
                    <w:rPr>
                      <w:rFonts w:ascii="仿宋_GB2312" w:hAnsi="仿宋_GB2312" w:cs="仿宋_GB2312" w:eastAsia="仿宋_GB2312"/>
                      <w:sz w:val="22"/>
                      <w:color w:val="000000"/>
                    </w:rPr>
                    <w:t xml:space="preserve"> 产品重量：约340g</w:t>
                  </w:r>
                  <w:r>
                    <w:br/>
                  </w:r>
                  <w:r>
                    <w:rPr>
                      <w:rFonts w:ascii="仿宋_GB2312" w:hAnsi="仿宋_GB2312" w:cs="仿宋_GB2312" w:eastAsia="仿宋_GB2312"/>
                      <w:sz w:val="22"/>
                      <w:color w:val="000000"/>
                    </w:rPr>
                    <w:t xml:space="preserve"> 线缆长度：220cm</w:t>
                  </w:r>
                  <w:r>
                    <w:br/>
                  </w:r>
                  <w:r>
                    <w:rPr>
                      <w:rFonts w:ascii="仿宋_GB2312" w:hAnsi="仿宋_GB2312" w:cs="仿宋_GB2312" w:eastAsia="仿宋_GB2312"/>
                      <w:sz w:val="22"/>
                      <w:color w:val="000000"/>
                    </w:rPr>
                    <w:t xml:space="preserve"> 供电/接口模式：USB接口供电，无需额外供电</w:t>
                  </w:r>
                  <w:r>
                    <w:br/>
                  </w:r>
                  <w:r>
                    <w:rPr>
                      <w:rFonts w:ascii="仿宋_GB2312" w:hAnsi="仿宋_GB2312" w:cs="仿宋_GB2312" w:eastAsia="仿宋_GB2312"/>
                      <w:sz w:val="22"/>
                      <w:color w:val="000000"/>
                    </w:rPr>
                    <w:t xml:space="preserve"> 外观设计：悬浮式头戴设计，搭配全包式封闭耳罩</w:t>
                  </w:r>
                  <w:r>
                    <w:br/>
                  </w:r>
                  <w:r>
                    <w:rPr>
                      <w:rFonts w:ascii="仿宋_GB2312" w:hAnsi="仿宋_GB2312" w:cs="仿宋_GB2312" w:eastAsia="仿宋_GB2312"/>
                      <w:sz w:val="22"/>
                      <w:color w:val="000000"/>
                    </w:rPr>
                    <w:t xml:space="preserve"> 二、发声单元与音频参数</w:t>
                  </w:r>
                  <w:r>
                    <w:br/>
                  </w:r>
                  <w:r>
                    <w:rPr>
                      <w:rFonts w:ascii="仿宋_GB2312" w:hAnsi="仿宋_GB2312" w:cs="仿宋_GB2312" w:eastAsia="仿宋_GB2312"/>
                      <w:sz w:val="22"/>
                      <w:color w:val="000000"/>
                    </w:rPr>
                    <w:t xml:space="preserve"> 驱动单元：50mm大尺寸发声单元</w:t>
                  </w:r>
                  <w:r>
                    <w:br/>
                  </w:r>
                  <w:r>
                    <w:rPr>
                      <w:rFonts w:ascii="仿宋_GB2312" w:hAnsi="仿宋_GB2312" w:cs="仿宋_GB2312" w:eastAsia="仿宋_GB2312"/>
                      <w:sz w:val="22"/>
                      <w:color w:val="000000"/>
                    </w:rPr>
                    <w:t xml:space="preserve"> 频响范围：20Hz-20000Hz</w:t>
                  </w:r>
                  <w:r>
                    <w:br/>
                  </w:r>
                  <w:r>
                    <w:rPr>
                      <w:rFonts w:ascii="仿宋_GB2312" w:hAnsi="仿宋_GB2312" w:cs="仿宋_GB2312" w:eastAsia="仿宋_GB2312"/>
                      <w:sz w:val="22"/>
                      <w:color w:val="000000"/>
                    </w:rPr>
                    <w:t xml:space="preserve"> 阻抗：1kHz/32Ω</w:t>
                  </w:r>
                  <w:r>
                    <w:br/>
                  </w:r>
                  <w:r>
                    <w:rPr>
                      <w:rFonts w:ascii="仿宋_GB2312" w:hAnsi="仿宋_GB2312" w:cs="仿宋_GB2312" w:eastAsia="仿宋_GB2312"/>
                      <w:sz w:val="22"/>
                      <w:color w:val="000000"/>
                    </w:rPr>
                    <w:t xml:space="preserve"> 灵敏度：103±3dB</w:t>
                  </w:r>
                  <w:r>
                    <w:br/>
                  </w:r>
                  <w:r>
                    <w:rPr>
                      <w:rFonts w:ascii="仿宋_GB2312" w:hAnsi="仿宋_GB2312" w:cs="仿宋_GB2312" w:eastAsia="仿宋_GB2312"/>
                      <w:sz w:val="22"/>
                      <w:color w:val="000000"/>
                    </w:rPr>
                    <w:t xml:space="preserve"> 音效配置：支持虚拟7.1环绕音效，搭配封闭式耳罩设计，环境音的定位能力，实现精准听声辨位</w:t>
                  </w:r>
                  <w:r>
                    <w:br/>
                  </w:r>
                  <w:r>
                    <w:rPr>
                      <w:rFonts w:ascii="仿宋_GB2312" w:hAnsi="仿宋_GB2312" w:cs="仿宋_GB2312" w:eastAsia="仿宋_GB2312"/>
                      <w:sz w:val="22"/>
                      <w:color w:val="000000"/>
                    </w:rPr>
                    <w:t xml:space="preserve"> 三、麦克风参数</w:t>
                  </w:r>
                  <w:r>
                    <w:br/>
                  </w:r>
                  <w:r>
                    <w:rPr>
                      <w:rFonts w:ascii="仿宋_GB2312" w:hAnsi="仿宋_GB2312" w:cs="仿宋_GB2312" w:eastAsia="仿宋_GB2312"/>
                      <w:sz w:val="22"/>
                      <w:color w:val="000000"/>
                    </w:rPr>
                    <w:t xml:space="preserve"> 麦克风类型：360°全指向ENC降噪麦克风</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插板</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一、基础规格</w:t>
                  </w:r>
                  <w:r>
                    <w:br/>
                  </w:r>
                  <w:r>
                    <w:rPr>
                      <w:rFonts w:ascii="仿宋_GB2312" w:hAnsi="仿宋_GB2312" w:cs="仿宋_GB2312" w:eastAsia="仿宋_GB2312"/>
                      <w:sz w:val="22"/>
                      <w:color w:val="000000"/>
                    </w:rPr>
                    <w:t xml:space="preserve"> 产品类型：无线自接线款，无电源线、无插头，需自行配电源线和插头</w:t>
                  </w:r>
                  <w:r>
                    <w:br/>
                  </w:r>
                  <w:r>
                    <w:rPr>
                      <w:rFonts w:ascii="仿宋_GB2312" w:hAnsi="仿宋_GB2312" w:cs="仿宋_GB2312" w:eastAsia="仿宋_GB2312"/>
                      <w:sz w:val="22"/>
                      <w:color w:val="000000"/>
                    </w:rPr>
                    <w:t xml:space="preserve"> 插孔配置：4位五孔（两孔+三孔），总控单开关设计</w:t>
                  </w:r>
                  <w:r>
                    <w:br/>
                  </w:r>
                  <w:r>
                    <w:rPr>
                      <w:rFonts w:ascii="仿宋_GB2312" w:hAnsi="仿宋_GB2312" w:cs="仿宋_GB2312" w:eastAsia="仿宋_GB2312"/>
                      <w:sz w:val="22"/>
                      <w:color w:val="000000"/>
                    </w:rPr>
                    <w:t xml:space="preserve"> 外观尺寸：约233.3×54×32mm，产品重量约160g</w:t>
                  </w:r>
                  <w:r>
                    <w:br/>
                  </w:r>
                  <w:r>
                    <w:rPr>
                      <w:rFonts w:ascii="仿宋_GB2312" w:hAnsi="仿宋_GB2312" w:cs="仿宋_GB2312" w:eastAsia="仿宋_GB2312"/>
                      <w:sz w:val="22"/>
                      <w:color w:val="000000"/>
                    </w:rPr>
                    <w:t xml:space="preserve"> 配色：蓝白配色，袋装包装</w:t>
                  </w:r>
                  <w:r>
                    <w:br/>
                  </w:r>
                  <w:r>
                    <w:rPr>
                      <w:rFonts w:ascii="仿宋_GB2312" w:hAnsi="仿宋_GB2312" w:cs="仿宋_GB2312" w:eastAsia="仿宋_GB2312"/>
                      <w:sz w:val="22"/>
                      <w:color w:val="000000"/>
                    </w:rPr>
                    <w:t xml:space="preserve"> 二、电气参数</w:t>
                  </w:r>
                  <w:r>
                    <w:br/>
                  </w:r>
                  <w:r>
                    <w:rPr>
                      <w:rFonts w:ascii="仿宋_GB2312" w:hAnsi="仿宋_GB2312" w:cs="仿宋_GB2312" w:eastAsia="仿宋_GB2312"/>
                      <w:sz w:val="22"/>
                      <w:color w:val="000000"/>
                    </w:rPr>
                    <w:t xml:space="preserve"> 额定电压：250V~</w:t>
                  </w:r>
                  <w:r>
                    <w:br/>
                  </w:r>
                  <w:r>
                    <w:rPr>
                      <w:rFonts w:ascii="仿宋_GB2312" w:hAnsi="仿宋_GB2312" w:cs="仿宋_GB2312" w:eastAsia="仿宋_GB2312"/>
                      <w:sz w:val="22"/>
                      <w:color w:val="000000"/>
                    </w:rPr>
                    <w:t xml:space="preserve"> 额定电流：10A</w:t>
                  </w:r>
                  <w:r>
                    <w:br/>
                  </w:r>
                  <w:r>
                    <w:rPr>
                      <w:rFonts w:ascii="仿宋_GB2312" w:hAnsi="仿宋_GB2312" w:cs="仿宋_GB2312" w:eastAsia="仿宋_GB2312"/>
                      <w:sz w:val="22"/>
                      <w:color w:val="000000"/>
                    </w:rPr>
                    <w:t xml:space="preserve"> 额定最大功率：2500W</w:t>
                  </w:r>
                  <w:r>
                    <w:br/>
                  </w:r>
                  <w:r>
                    <w:rPr>
                      <w:rFonts w:ascii="仿宋_GB2312" w:hAnsi="仿宋_GB2312" w:cs="仿宋_GB2312" w:eastAsia="仿宋_GB2312"/>
                      <w:sz w:val="22"/>
                      <w:color w:val="000000"/>
                    </w:rPr>
                    <w:t xml:space="preserve"> 产品认证：3C强制认证</w:t>
                  </w:r>
                  <w:r>
                    <w:br/>
                  </w:r>
                  <w:r>
                    <w:rPr>
                      <w:rFonts w:ascii="仿宋_GB2312" w:hAnsi="仿宋_GB2312" w:cs="仿宋_GB2312" w:eastAsia="仿宋_GB2312"/>
                      <w:sz w:val="22"/>
                      <w:color w:val="000000"/>
                    </w:rPr>
                    <w:t xml:space="preserve"> 三、核心安全与功能配置</w:t>
                  </w:r>
                  <w:r>
                    <w:br/>
                  </w:r>
                  <w:r>
                    <w:rPr>
                      <w:rFonts w:ascii="仿宋_GB2312" w:hAnsi="仿宋_GB2312" w:cs="仿宋_GB2312" w:eastAsia="仿宋_GB2312"/>
                      <w:sz w:val="22"/>
                      <w:color w:val="000000"/>
                    </w:rPr>
                    <w:t xml:space="preserve"> 超功率自动断电：负载电器超功率时自动断电，拔除所有插头30秒后按下过载开关即可恢复通电</w:t>
                  </w:r>
                  <w:r>
                    <w:br/>
                  </w:r>
                  <w:r>
                    <w:rPr>
                      <w:rFonts w:ascii="仿宋_GB2312" w:hAnsi="仿宋_GB2312" w:cs="仿宋_GB2312" w:eastAsia="仿宋_GB2312"/>
                      <w:sz w:val="22"/>
                      <w:color w:val="000000"/>
                    </w:rPr>
                    <w:t xml:space="preserve"> 儿童保护门：插孔内置防触电保护门，避免儿童误触触电</w:t>
                  </w:r>
                  <w:r>
                    <w:br/>
                  </w:r>
                  <w:r>
                    <w:rPr>
                      <w:rFonts w:ascii="仿宋_GB2312" w:hAnsi="仿宋_GB2312" w:cs="仿宋_GB2312" w:eastAsia="仿宋_GB2312"/>
                      <w:sz w:val="22"/>
                      <w:color w:val="000000"/>
                    </w:rPr>
                    <w:t xml:space="preserve"> 高温阻燃外壳：采用阻燃材质，可通过750℃灼热丝阻燃测试</w:t>
                  </w:r>
                  <w:r>
                    <w:br/>
                  </w:r>
                  <w:r>
                    <w:rPr>
                      <w:rFonts w:ascii="仿宋_GB2312" w:hAnsi="仿宋_GB2312" w:cs="仿宋_GB2312" w:eastAsia="仿宋_GB2312"/>
                      <w:sz w:val="22"/>
                      <w:color w:val="000000"/>
                    </w:rPr>
                    <w:t xml:space="preserve"> 一体成型铜条：无焊点一体铜条设计，插拔寿命可达5000次以上，插拔不松动</w:t>
                  </w:r>
                  <w:r>
                    <w:br/>
                  </w:r>
                  <w:r>
                    <w:rPr>
                      <w:rFonts w:ascii="仿宋_GB2312" w:hAnsi="仿宋_GB2312" w:cs="仿宋_GB2312" w:eastAsia="仿宋_GB2312"/>
                      <w:sz w:val="22"/>
                      <w:color w:val="000000"/>
                    </w:rPr>
                    <w:t xml:space="preserve"> 大间距孔位：孔位间距充足，可同时适配多个插头不拥挤</w:t>
                  </w:r>
                </w:p>
              </w:tc>
            </w:tr>
            <w:tr>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线材辅材</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4平方电源线、3*0.75电源线、软管、水晶头、电胶布等整套辅材、配件。</w:t>
                  </w:r>
                </w:p>
              </w:tc>
            </w:tr>
          </w:tbl>
          <w:p>
            <w:pPr>
              <w:pStyle w:val="null3"/>
              <w:spacing w:before="90"/>
              <w:ind w:left="465" w:right="8190"/>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西安高新区第三十一小学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进度款，全部产品交货至指定地点并验收合格交付使用，付合同总价的100%; 乙方须向甲方出具合法有效的完税发票，甲方进行支付结算。，达到付款条件起30个工作日内，支付合同总金额的100.0%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自合同签订生效之日起30日历日</w:t>
            </w:r>
          </w:p>
        </w:tc>
        <w:tc>
          <w:tcPr>
            <w:tcW w:type="dxa" w:w="1661"/>
          </w:tcPr>
          <w:p>
            <w:pPr>
              <w:pStyle w:val="null3"/>
            </w:pPr>
            <w:r>
              <w:rPr>
                <w:rFonts w:ascii="仿宋_GB2312" w:hAnsi="仿宋_GB2312" w:cs="仿宋_GB2312" w:eastAsia="仿宋_GB2312"/>
              </w:rPr>
              <w:t>分项报价表.docx 供货方案.docx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指标中标“▲”项功能要求，每有1项功能存在负偏离扣2分，其他一般功能每有1项负偏离扣1分，扣完为止。备注1.“▲”项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以上资料提供完备得10分，每缺一项扣1分，未提供不得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投标人具有完善的售后服务体系，符合采购人实际情况，售后服务切实可行、保障措施得力。 ①提供本项目售后服务总负责人、联系方式及售后服务网点的详细的地址；②提供具体的售后服务内容，满足本项目需求； ③提供完善的售后服务计划满足本项目需求；④退换货流程、服务时限满足本项目需求；⑤产品质量投诉处理及时，满足本项目需求； ⑥质保期外服务内容详尽全面完整、合理可行、针对性强，满足本项目需求； 以上6部分内容的阐述详细具体完整，合理可行的得 4分；对以上4 部分内容分别进行综合比较评价: 内容详细全面、针对性、适用性、可实施性强得1 分； 内容粗略、针对性、适用性、可实施性一般得0.5分； 内容较差，不符合实际情况得0分； 不提供不得分。 未提供或方案存在明显不合理的不得分。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人员配备及安排</w:t>
            </w:r>
          </w:p>
        </w:tc>
        <w:tc>
          <w:tcPr>
            <w:tcW w:type="dxa" w:w="2492"/>
          </w:tcPr>
          <w:p>
            <w:pPr>
              <w:pStyle w:val="null3"/>
            </w:pPr>
            <w:r>
              <w:rPr>
                <w:rFonts w:ascii="仿宋_GB2312" w:hAnsi="仿宋_GB2312" w:cs="仿宋_GB2312" w:eastAsia="仿宋_GB2312"/>
              </w:rPr>
              <w:t>投标人针对本项目实施提供合理的人员配备方案，配备充足，组织 结构清晰、专业搭配合理，经验丰富，总体技术能力强。 需提供管理人员、专业技术人员（声学师、音响师、安全管理人员等）等提供相关演出、演艺行业等领域颁发的能力等级证书、资格证书等。每提供一个证书 得 0.5 分，最多得 2 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提供2023年01月至今类似项目业绩，每份得2分,最高得8分；不提供得0分。（提供合同扫描件和银行出具的本合同收款证明（或纳税证明）扫描件加盖投标人公章）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详见附件：节能产品明细表.docx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