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40834"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标的明细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19"/>
        <w:gridCol w:w="1419"/>
        <w:gridCol w:w="1420"/>
        <w:gridCol w:w="1420"/>
        <w:gridCol w:w="1420"/>
      </w:tblGrid>
      <w:tr w14:paraId="3893E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0C69D5D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序号</w:t>
            </w:r>
          </w:p>
        </w:tc>
        <w:tc>
          <w:tcPr>
            <w:tcW w:w="1419" w:type="dxa"/>
            <w:vAlign w:val="center"/>
          </w:tcPr>
          <w:p w14:paraId="01732FC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1419" w:type="dxa"/>
            <w:vAlign w:val="center"/>
          </w:tcPr>
          <w:p w14:paraId="5BB8953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品牌及规格型号</w:t>
            </w:r>
          </w:p>
        </w:tc>
        <w:tc>
          <w:tcPr>
            <w:tcW w:w="1420" w:type="dxa"/>
            <w:vAlign w:val="center"/>
          </w:tcPr>
          <w:p w14:paraId="78E1DC1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1420" w:type="dxa"/>
            <w:vAlign w:val="center"/>
          </w:tcPr>
          <w:p w14:paraId="3E85CF6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质保期</w:t>
            </w:r>
          </w:p>
        </w:tc>
        <w:tc>
          <w:tcPr>
            <w:tcW w:w="1420" w:type="dxa"/>
            <w:vAlign w:val="center"/>
          </w:tcPr>
          <w:p w14:paraId="1539070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</w:tr>
      <w:tr w14:paraId="237CD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5BB893F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19" w:type="dxa"/>
            <w:vAlign w:val="center"/>
          </w:tcPr>
          <w:p w14:paraId="2F25D20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智慧黑板（核</w:t>
            </w:r>
            <w:r>
              <w:rPr>
                <w:rFonts w:hint="eastAsia"/>
                <w:vertAlign w:val="baseline"/>
                <w:lang w:val="en-US" w:eastAsia="zh-CN"/>
              </w:rPr>
              <w:t>心产品）</w:t>
            </w:r>
          </w:p>
        </w:tc>
        <w:tc>
          <w:tcPr>
            <w:tcW w:w="1419" w:type="dxa"/>
            <w:vAlign w:val="center"/>
          </w:tcPr>
          <w:p w14:paraId="17625FC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科大讯飞 iFLYTEK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BC86H</w:t>
            </w:r>
          </w:p>
        </w:tc>
        <w:tc>
          <w:tcPr>
            <w:tcW w:w="1420" w:type="dxa"/>
            <w:vAlign w:val="center"/>
          </w:tcPr>
          <w:p w14:paraId="24BC68B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安徽智慧皆成数字技术有限公司</w:t>
            </w:r>
          </w:p>
        </w:tc>
        <w:tc>
          <w:tcPr>
            <w:tcW w:w="1420" w:type="dxa"/>
            <w:vAlign w:val="center"/>
          </w:tcPr>
          <w:p w14:paraId="3DB11AD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3年，含软件免费升级</w:t>
            </w:r>
          </w:p>
        </w:tc>
        <w:tc>
          <w:tcPr>
            <w:tcW w:w="1420" w:type="dxa"/>
            <w:vAlign w:val="center"/>
          </w:tcPr>
          <w:p w14:paraId="3B38908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30套</w:t>
            </w:r>
          </w:p>
        </w:tc>
      </w:tr>
      <w:tr w14:paraId="3D871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03249EE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19" w:type="dxa"/>
            <w:vAlign w:val="center"/>
          </w:tcPr>
          <w:p w14:paraId="6C2FC04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智能笔</w:t>
            </w:r>
          </w:p>
        </w:tc>
        <w:tc>
          <w:tcPr>
            <w:tcW w:w="1419" w:type="dxa"/>
            <w:vAlign w:val="center"/>
          </w:tcPr>
          <w:p w14:paraId="5E75875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科大讯飞 iFLYTEK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JCPEN03</w:t>
            </w:r>
          </w:p>
        </w:tc>
        <w:tc>
          <w:tcPr>
            <w:tcW w:w="1420" w:type="dxa"/>
            <w:vAlign w:val="center"/>
          </w:tcPr>
          <w:p w14:paraId="17917DB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安徽智慧皆成数字技术有限公司</w:t>
            </w:r>
          </w:p>
        </w:tc>
        <w:tc>
          <w:tcPr>
            <w:tcW w:w="1420" w:type="dxa"/>
            <w:vAlign w:val="center"/>
          </w:tcPr>
          <w:p w14:paraId="4F56682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1年</w:t>
            </w:r>
          </w:p>
        </w:tc>
        <w:tc>
          <w:tcPr>
            <w:tcW w:w="1420" w:type="dxa"/>
            <w:vAlign w:val="center"/>
          </w:tcPr>
          <w:p w14:paraId="09FC060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30支</w:t>
            </w:r>
          </w:p>
        </w:tc>
      </w:tr>
      <w:tr w14:paraId="7B1A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26B643E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419" w:type="dxa"/>
            <w:vAlign w:val="center"/>
          </w:tcPr>
          <w:p w14:paraId="0A47F74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视频展台</w:t>
            </w:r>
          </w:p>
        </w:tc>
        <w:tc>
          <w:tcPr>
            <w:tcW w:w="1419" w:type="dxa"/>
            <w:vAlign w:val="center"/>
          </w:tcPr>
          <w:p w14:paraId="7DF14F8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科大讯飞 iFLYTEK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JUVP04</w:t>
            </w:r>
          </w:p>
        </w:tc>
        <w:tc>
          <w:tcPr>
            <w:tcW w:w="1420" w:type="dxa"/>
            <w:vAlign w:val="center"/>
          </w:tcPr>
          <w:p w14:paraId="2A125E7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安徽智慧皆成数字技术有限公司</w:t>
            </w:r>
          </w:p>
        </w:tc>
        <w:tc>
          <w:tcPr>
            <w:tcW w:w="1420" w:type="dxa"/>
            <w:vAlign w:val="center"/>
          </w:tcPr>
          <w:p w14:paraId="5EBCD9E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</w:t>
            </w:r>
          </w:p>
        </w:tc>
        <w:tc>
          <w:tcPr>
            <w:tcW w:w="1420" w:type="dxa"/>
            <w:vAlign w:val="center"/>
          </w:tcPr>
          <w:p w14:paraId="1B5431D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30台</w:t>
            </w:r>
          </w:p>
        </w:tc>
      </w:tr>
      <w:tr w14:paraId="4BEFB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1FC992C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419" w:type="dxa"/>
            <w:vAlign w:val="center"/>
          </w:tcPr>
          <w:p w14:paraId="036E6B4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校级集控软件</w:t>
            </w:r>
          </w:p>
        </w:tc>
        <w:tc>
          <w:tcPr>
            <w:tcW w:w="1419" w:type="dxa"/>
            <w:vAlign w:val="center"/>
          </w:tcPr>
          <w:p w14:paraId="08CA7138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畅言</w:t>
            </w:r>
          </w:p>
          <w:p w14:paraId="51A83CC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智慧窗校级教学终端集控管理平台 V1.0</w:t>
            </w:r>
          </w:p>
        </w:tc>
        <w:tc>
          <w:tcPr>
            <w:tcW w:w="1420" w:type="dxa"/>
            <w:vAlign w:val="center"/>
          </w:tcPr>
          <w:p w14:paraId="672B955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安徽智慧皆成数字技术有限公司</w:t>
            </w:r>
          </w:p>
        </w:tc>
        <w:tc>
          <w:tcPr>
            <w:tcW w:w="1420" w:type="dxa"/>
            <w:vAlign w:val="center"/>
          </w:tcPr>
          <w:p w14:paraId="3B55BD0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</w:t>
            </w:r>
          </w:p>
        </w:tc>
        <w:tc>
          <w:tcPr>
            <w:tcW w:w="1420" w:type="dxa"/>
            <w:vAlign w:val="center"/>
          </w:tcPr>
          <w:p w14:paraId="4DA6982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30点位</w:t>
            </w:r>
          </w:p>
        </w:tc>
      </w:tr>
      <w:tr w14:paraId="059E7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7A0EFBA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419" w:type="dxa"/>
            <w:vAlign w:val="center"/>
          </w:tcPr>
          <w:p w14:paraId="3D12370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智能批阅机</w:t>
            </w:r>
          </w:p>
        </w:tc>
        <w:tc>
          <w:tcPr>
            <w:tcW w:w="1419" w:type="dxa"/>
            <w:vAlign w:val="center"/>
          </w:tcPr>
          <w:p w14:paraId="4779D867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畅言</w:t>
            </w:r>
          </w:p>
          <w:p w14:paraId="438277A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P30C</w:t>
            </w:r>
          </w:p>
        </w:tc>
        <w:tc>
          <w:tcPr>
            <w:tcW w:w="1420" w:type="dxa"/>
            <w:vAlign w:val="center"/>
          </w:tcPr>
          <w:p w14:paraId="6F493E7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安徽智慧皆成数字技术有限公司</w:t>
            </w:r>
          </w:p>
        </w:tc>
        <w:tc>
          <w:tcPr>
            <w:tcW w:w="1420" w:type="dxa"/>
            <w:vAlign w:val="center"/>
          </w:tcPr>
          <w:p w14:paraId="3D0A201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硬件1年，软件3年</w:t>
            </w:r>
          </w:p>
        </w:tc>
        <w:tc>
          <w:tcPr>
            <w:tcW w:w="1420" w:type="dxa"/>
            <w:vAlign w:val="center"/>
          </w:tcPr>
          <w:p w14:paraId="7252E8B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2台</w:t>
            </w:r>
          </w:p>
        </w:tc>
      </w:tr>
      <w:tr w14:paraId="587B4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7054F9F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419" w:type="dxa"/>
            <w:vAlign w:val="center"/>
          </w:tcPr>
          <w:p w14:paraId="01D0323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教师助手软件（全校授权）</w:t>
            </w:r>
          </w:p>
        </w:tc>
        <w:tc>
          <w:tcPr>
            <w:tcW w:w="1419" w:type="dxa"/>
            <w:vAlign w:val="center"/>
          </w:tcPr>
          <w:p w14:paraId="73244AA6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畅言</w:t>
            </w:r>
          </w:p>
          <w:p w14:paraId="763C22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AI 教师助手软件 V1.0</w:t>
            </w:r>
          </w:p>
        </w:tc>
        <w:tc>
          <w:tcPr>
            <w:tcW w:w="1420" w:type="dxa"/>
            <w:vAlign w:val="center"/>
          </w:tcPr>
          <w:p w14:paraId="0E56DE8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安徽智慧皆成数字技术有限公司</w:t>
            </w:r>
          </w:p>
        </w:tc>
        <w:tc>
          <w:tcPr>
            <w:tcW w:w="1420" w:type="dxa"/>
            <w:vAlign w:val="center"/>
          </w:tcPr>
          <w:p w14:paraId="7D85C5D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</w:t>
            </w:r>
          </w:p>
        </w:tc>
        <w:tc>
          <w:tcPr>
            <w:tcW w:w="1420" w:type="dxa"/>
            <w:vAlign w:val="center"/>
          </w:tcPr>
          <w:p w14:paraId="1E06AAD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30套</w:t>
            </w:r>
          </w:p>
        </w:tc>
      </w:tr>
      <w:tr w14:paraId="308000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  <w:vAlign w:val="center"/>
          </w:tcPr>
          <w:p w14:paraId="6692EE1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1419" w:type="dxa"/>
            <w:vAlign w:val="center"/>
          </w:tcPr>
          <w:p w14:paraId="49084E3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作业系统</w:t>
            </w:r>
          </w:p>
        </w:tc>
        <w:tc>
          <w:tcPr>
            <w:tcW w:w="1419" w:type="dxa"/>
            <w:vAlign w:val="center"/>
          </w:tcPr>
          <w:p w14:paraId="5DA421E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安徽知学</w:t>
            </w:r>
          </w:p>
          <w:p w14:paraId="01381882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数智作业系统 V1.0</w:t>
            </w:r>
          </w:p>
        </w:tc>
        <w:tc>
          <w:tcPr>
            <w:tcW w:w="1420" w:type="dxa"/>
            <w:vAlign w:val="center"/>
          </w:tcPr>
          <w:p w14:paraId="5E8FE81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安徽知学科技有限公司</w:t>
            </w:r>
          </w:p>
        </w:tc>
        <w:tc>
          <w:tcPr>
            <w:tcW w:w="1420" w:type="dxa"/>
            <w:vAlign w:val="center"/>
          </w:tcPr>
          <w:p w14:paraId="07BEDD7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1年</w:t>
            </w:r>
          </w:p>
        </w:tc>
        <w:tc>
          <w:tcPr>
            <w:tcW w:w="1420" w:type="dxa"/>
            <w:vAlign w:val="center"/>
          </w:tcPr>
          <w:p w14:paraId="412F883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1套</w:t>
            </w:r>
          </w:p>
        </w:tc>
      </w:tr>
    </w:tbl>
    <w:p w14:paraId="431D103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交货期：自合同签订之日起20个日历日内完成供货、配送、安装、调试及系统对接，并交付采购人验收合格。</w:t>
      </w:r>
    </w:p>
    <w:p w14:paraId="0E02EDE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交货地点：采购人指定地点。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1B6559"/>
    <w:rsid w:val="1AE91206"/>
    <w:rsid w:val="71D3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366</Characters>
  <Lines>0</Lines>
  <Paragraphs>0</Paragraphs>
  <TotalTime>1</TotalTime>
  <ScaleCrop>false</ScaleCrop>
  <LinksUpToDate>false</LinksUpToDate>
  <CharactersWithSpaces>384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2026-07-17T01:22:00Z</dcterms:created>
  <dc:creator>Administrator</dc:creator>
  <cp:lastModifiedBy>庞冰倩</cp:lastModifiedBy>
  <dcterms:modified xsi:type="dcterms:W3CDTF">2026-07-17T06:46:27Z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eyJoZGlkIjoiYzc3OTBlYTMxMTllMjIwOWQ1NDUxZDc1NDhlZWI0MzMiLCJ1c2VySWQiOiIxMTUzODYwMzYxIn0=</vt:lpwstr>
  </property>
  <property fmtid="{D5CDD505-2E9C-101B-9397-08002B2CF9AE}" pid="4" name="ICV">
    <vt:lpwstr>F64917C113074AFAB5B45039DE28D491_12</vt:lpwstr>
  </property>
</Properties>
</file>