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7F9B9">
      <w:pPr>
        <w:pStyle w:val="6"/>
        <w:spacing w:line="360" w:lineRule="auto"/>
        <w:jc w:val="center"/>
        <w:outlineLvl w:val="1"/>
        <w:rPr>
          <w:rFonts w:hint="default"/>
          <w:highlight w:val="none"/>
        </w:rPr>
      </w:pPr>
      <w:r>
        <w:rPr>
          <w:b/>
          <w:sz w:val="36"/>
          <w:highlight w:val="none"/>
        </w:rPr>
        <w:t>拟签订合同文本</w:t>
      </w:r>
    </w:p>
    <w:p w14:paraId="45753938">
      <w:pPr>
        <w:spacing w:line="500" w:lineRule="exact"/>
        <w:jc w:val="center"/>
        <w:rPr>
          <w:b/>
          <w:sz w:val="32"/>
          <w:highlight w:val="none"/>
        </w:rPr>
      </w:pPr>
      <w:r>
        <w:rPr>
          <w:rFonts w:hint="eastAsia"/>
          <w:b/>
          <w:bCs/>
          <w:sz w:val="24"/>
          <w:highlight w:val="none"/>
        </w:rPr>
        <w:t>（仅供参考）</w:t>
      </w:r>
    </w:p>
    <w:p w14:paraId="051C3F0C">
      <w:pPr>
        <w:spacing w:line="48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（以下简称甲方）</w:t>
      </w:r>
      <w:r>
        <w:rPr>
          <w:rFonts w:hint="eastAsia" w:ascii="宋体" w:hAnsi="宋体"/>
          <w:sz w:val="24"/>
          <w:highlight w:val="none"/>
          <w:u w:val="single"/>
        </w:rPr>
        <w:t xml:space="preserve"> </w:t>
      </w:r>
      <w:bookmarkStart w:id="0" w:name="_GoBack"/>
      <w:bookmarkEnd w:id="0"/>
      <w:r>
        <w:rPr>
          <w:rFonts w:hint="eastAsia" w:ascii="宋体" w:hAnsi="宋体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/>
          <w:sz w:val="24"/>
          <w:highlight w:val="none"/>
        </w:rPr>
        <w:t>采购，在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sz w:val="24"/>
          <w:highlight w:val="none"/>
        </w:rPr>
        <w:t>的监督管理下，由</w:t>
      </w:r>
      <w:r>
        <w:rPr>
          <w:rFonts w:hint="eastAsia" w:ascii="宋体" w:hAnsi="宋体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/>
          <w:sz w:val="24"/>
          <w:highlight w:val="none"/>
        </w:rPr>
        <w:t>组织采购，选定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2CCC0753">
      <w:pPr>
        <w:spacing w:line="48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一、合同内容</w:t>
      </w:r>
    </w:p>
    <w:p w14:paraId="402263FB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乙方负责按照合同确定的项目名称、供货内容</w:t>
      </w:r>
      <w:r>
        <w:rPr>
          <w:rFonts w:ascii="宋体" w:hAnsi="宋体" w:eastAsia="宋体"/>
          <w:sz w:val="24"/>
          <w:highlight w:val="none"/>
        </w:rPr>
        <w:t>、</w:t>
      </w:r>
      <w:r>
        <w:rPr>
          <w:rFonts w:hint="eastAsia" w:ascii="宋体" w:hAnsi="宋体" w:eastAsia="宋体"/>
          <w:sz w:val="24"/>
          <w:highlight w:val="none"/>
        </w:rPr>
        <w:t>供货标准组织供货，确保各类图书达到要求，同时乙方做好售后服务。</w:t>
      </w:r>
    </w:p>
    <w:p w14:paraId="4E465AE0">
      <w:pPr>
        <w:spacing w:line="48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 w14:paraId="164600C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综合折扣：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百分之       （     %）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064B4F77">
      <w:pPr>
        <w:spacing w:line="48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 w14:paraId="274490AD">
      <w:pPr>
        <w:spacing w:line="48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（一）结算单位：采购人结算，在付款前，必须开具等额发票给采购人。</w:t>
      </w:r>
    </w:p>
    <w:p w14:paraId="33D7DD67">
      <w:pPr>
        <w:pStyle w:val="3"/>
        <w:adjustRightInd w:val="0"/>
        <w:snapToGrid w:val="0"/>
        <w:spacing w:beforeAutospacing="0" w:afterAutospacing="0" w:line="440" w:lineRule="exact"/>
        <w:ind w:firstLine="480" w:firstLineChars="200"/>
        <w:rPr>
          <w:highlight w:val="none"/>
        </w:rPr>
      </w:pPr>
      <w:r>
        <w:rPr>
          <w:rFonts w:hint="eastAsia"/>
          <w:highlight w:val="none"/>
        </w:rPr>
        <w:t>（二）</w:t>
      </w:r>
      <w:r>
        <w:rPr>
          <w:highlight w:val="none"/>
        </w:rPr>
        <w:t>付款方式：</w:t>
      </w:r>
    </w:p>
    <w:p w14:paraId="20F6686A">
      <w:pPr>
        <w:pStyle w:val="3"/>
        <w:adjustRightInd w:val="0"/>
        <w:snapToGrid w:val="0"/>
        <w:spacing w:beforeAutospacing="0" w:afterAutospacing="0" w:line="440" w:lineRule="exact"/>
        <w:ind w:firstLine="480" w:firstLineChars="200"/>
        <w:rPr>
          <w:rFonts w:cstheme="minorBidi"/>
          <w:kern w:val="2"/>
          <w:highlight w:val="none"/>
        </w:rPr>
      </w:pPr>
      <w:r>
        <w:rPr>
          <w:rFonts w:hint="eastAsia" w:cstheme="minorBidi"/>
          <w:kern w:val="2"/>
          <w:highlight w:val="none"/>
        </w:rPr>
        <w:t>付款条件说明1：</w:t>
      </w:r>
      <w:r>
        <w:rPr>
          <w:rFonts w:hint="eastAsia" w:cstheme="minorBidi"/>
          <w:kern w:val="2"/>
          <w:highlight w:val="none"/>
          <w:u w:val="single"/>
        </w:rPr>
        <w:t>验收合格后</w:t>
      </w:r>
      <w:r>
        <w:rPr>
          <w:rFonts w:hint="eastAsia" w:cstheme="minorBidi"/>
          <w:kern w:val="2"/>
          <w:highlight w:val="none"/>
          <w:u w:val="single"/>
          <w:lang w:eastAsia="zh-CN"/>
        </w:rPr>
        <w:t>，供应商开具正式发票，采购人在收到发票</w:t>
      </w:r>
      <w:r>
        <w:rPr>
          <w:rFonts w:hint="eastAsia" w:cstheme="minorBidi"/>
          <w:kern w:val="2"/>
          <w:highlight w:val="none"/>
          <w:u w:val="single"/>
          <w:lang w:val="en-US" w:eastAsia="zh-CN"/>
        </w:rPr>
        <w:t>后</w:t>
      </w:r>
      <w:r>
        <w:rPr>
          <w:rFonts w:hint="eastAsia" w:cstheme="minorBidi"/>
          <w:kern w:val="2"/>
          <w:highlight w:val="none"/>
        </w:rPr>
        <w:t>,,达到付款条件起</w:t>
      </w:r>
      <w:r>
        <w:rPr>
          <w:rFonts w:hint="eastAsia" w:cstheme="minorBidi"/>
          <w:kern w:val="2"/>
          <w:highlight w:val="none"/>
          <w:u w:val="single"/>
          <w:lang w:val="en-US" w:eastAsia="zh-CN"/>
        </w:rPr>
        <w:t xml:space="preserve"> </w:t>
      </w:r>
      <w:r>
        <w:rPr>
          <w:rFonts w:hint="eastAsia" w:cstheme="minorBidi"/>
          <w:kern w:val="2"/>
          <w:highlight w:val="none"/>
          <w:u w:val="single"/>
        </w:rPr>
        <w:t>30</w:t>
      </w:r>
      <w:r>
        <w:rPr>
          <w:rFonts w:hint="eastAsia" w:cstheme="minorBidi"/>
          <w:kern w:val="2"/>
          <w:highlight w:val="none"/>
        </w:rPr>
        <w:t>日内，支付合同总金额的</w:t>
      </w:r>
      <w:r>
        <w:rPr>
          <w:rFonts w:hint="eastAsia" w:cstheme="minorBidi"/>
          <w:kern w:val="2"/>
          <w:highlight w:val="none"/>
          <w:u w:val="single"/>
          <w:lang w:val="en-US" w:eastAsia="zh-CN"/>
        </w:rPr>
        <w:t>10</w:t>
      </w:r>
      <w:r>
        <w:rPr>
          <w:rFonts w:hint="eastAsia" w:cstheme="minorBidi"/>
          <w:kern w:val="2"/>
          <w:highlight w:val="none"/>
          <w:u w:val="single"/>
        </w:rPr>
        <w:t>0.00%。</w:t>
      </w:r>
    </w:p>
    <w:p w14:paraId="124A6A1C">
      <w:pPr>
        <w:spacing w:line="480" w:lineRule="exact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sz w:val="24"/>
          <w:highlight w:val="none"/>
        </w:rPr>
        <w:t>、交货条件</w:t>
      </w:r>
    </w:p>
    <w:p w14:paraId="4C47F158">
      <w:pPr>
        <w:pStyle w:val="6"/>
        <w:spacing w:line="360" w:lineRule="auto"/>
        <w:ind w:firstLine="420"/>
        <w:rPr>
          <w:rFonts w:hint="default" w:ascii="宋体" w:hAnsi="宋体"/>
          <w:b/>
          <w:sz w:val="24"/>
          <w:highlight w:val="none"/>
          <w:u w:val="none"/>
        </w:rPr>
      </w:pPr>
      <w:r>
        <w:rPr>
          <w:rFonts w:ascii="宋体" w:hAnsi="宋体"/>
          <w:sz w:val="24"/>
          <w:highlight w:val="none"/>
        </w:rPr>
        <w:t>（一）</w:t>
      </w:r>
      <w:r>
        <w:rPr>
          <w:rFonts w:ascii="宋体" w:hAnsi="宋体" w:eastAsia="宋体" w:cs="宋体"/>
          <w:sz w:val="24"/>
          <w:highlight w:val="none"/>
          <w:lang w:eastAsia="zh-CN"/>
        </w:rPr>
        <w:t>交货</w:t>
      </w:r>
      <w:r>
        <w:rPr>
          <w:rFonts w:ascii="宋体" w:hAnsi="宋体" w:eastAsia="宋体" w:cs="宋体"/>
          <w:sz w:val="24"/>
          <w:highlight w:val="none"/>
        </w:rPr>
        <w:t>期</w:t>
      </w:r>
      <w:r>
        <w:rPr>
          <w:rFonts w:ascii="宋体" w:hAnsi="宋体" w:cs="Helvetica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订单采购到书率不低于90%，投标单位收到采购人图书馆订购单之日起，订单采购图书应在15个自然日内送书到指定地点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确保项目图书在3个月内完成加工上架，达到交付使用标准。</w:t>
      </w:r>
    </w:p>
    <w:p w14:paraId="5A111E56">
      <w:pPr>
        <w:spacing w:line="48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</w:t>
      </w:r>
      <w:r>
        <w:rPr>
          <w:rFonts w:hint="eastAsia" w:ascii="宋体" w:hAnsi="宋体" w:eastAsia="宋体" w:cs="宋体"/>
          <w:sz w:val="24"/>
          <w:highlight w:val="none"/>
        </w:rPr>
        <w:t>交货</w:t>
      </w:r>
      <w:r>
        <w:rPr>
          <w:rFonts w:hint="eastAsia" w:ascii="宋体" w:hAnsi="宋体"/>
          <w:sz w:val="24"/>
          <w:highlight w:val="none"/>
        </w:rPr>
        <w:t>地点：陕西机电职业技术学院</w:t>
      </w:r>
      <w:r>
        <w:rPr>
          <w:rFonts w:hint="eastAsia" w:ascii="宋体" w:hAnsi="宋体" w:eastAsia="宋体" w:cs="宋体"/>
          <w:sz w:val="24"/>
          <w:highlight w:val="none"/>
        </w:rPr>
        <w:t>指定地点</w:t>
      </w:r>
      <w:r>
        <w:rPr>
          <w:rFonts w:hint="eastAsia" w:ascii="宋体" w:hAnsi="宋体"/>
          <w:sz w:val="24"/>
          <w:highlight w:val="none"/>
        </w:rPr>
        <w:t>。</w:t>
      </w:r>
    </w:p>
    <w:p w14:paraId="272672EE">
      <w:pPr>
        <w:spacing w:line="480" w:lineRule="exact"/>
        <w:ind w:firstLine="480" w:firstLineChars="200"/>
        <w:jc w:val="left"/>
        <w:rPr>
          <w:rFonts w:ascii="宋体" w:hAnsi="宋体" w:cs="Helvetica"/>
          <w:kern w:val="0"/>
          <w:sz w:val="24"/>
          <w:highlight w:val="none"/>
        </w:rPr>
      </w:pPr>
      <w:r>
        <w:rPr>
          <w:rFonts w:hint="eastAsia" w:hAnsi="宋体" w:cs="Helvetica"/>
          <w:kern w:val="0"/>
          <w:sz w:val="24"/>
          <w:highlight w:val="none"/>
        </w:rPr>
        <w:t>（三）质保期</w:t>
      </w:r>
      <w:r>
        <w:rPr>
          <w:rFonts w:hint="eastAsia" w:ascii="宋体" w:hAnsi="宋体" w:cs="Helvetica"/>
          <w:kern w:val="0"/>
          <w:sz w:val="24"/>
          <w:highlight w:val="none"/>
        </w:rPr>
        <w:t>：本项目质保期要求不低于</w:t>
      </w:r>
      <w:r>
        <w:rPr>
          <w:rFonts w:hint="eastAsia" w:ascii="宋体" w:hAnsi="宋体" w:cs="Helvetica"/>
          <w:color w:val="auto"/>
          <w:kern w:val="0"/>
          <w:sz w:val="24"/>
          <w:highlight w:val="none"/>
          <w:lang w:val="en-US" w:eastAsia="zh-CN"/>
        </w:rPr>
        <w:t>叁</w:t>
      </w:r>
      <w:r>
        <w:rPr>
          <w:rFonts w:hint="eastAsia" w:ascii="宋体" w:hAnsi="宋体" w:cs="Helvetica"/>
          <w:kern w:val="0"/>
          <w:sz w:val="24"/>
          <w:highlight w:val="none"/>
        </w:rPr>
        <w:t>年，质保期从验收合格后开始计算。质保期以整个项目为单位进行响应。</w:t>
      </w:r>
    </w:p>
    <w:p w14:paraId="0C2422EF">
      <w:pPr>
        <w:spacing w:line="500" w:lineRule="exact"/>
        <w:jc w:val="left"/>
        <w:rPr>
          <w:rFonts w:hint="eastAsia" w:ascii="宋体" w:hAnsi="宋体" w:eastAsia="宋体"/>
          <w:b/>
          <w:sz w:val="24"/>
          <w:highlight w:val="none"/>
        </w:rPr>
      </w:pPr>
      <w:r>
        <w:rPr>
          <w:rFonts w:hint="eastAsia" w:ascii="宋体" w:hAnsi="宋体" w:eastAsia="宋体"/>
          <w:b/>
          <w:sz w:val="24"/>
          <w:highlight w:val="none"/>
        </w:rPr>
        <w:t>五、质量保证</w:t>
      </w:r>
    </w:p>
    <w:p w14:paraId="615CEA83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（一）乙方应当保证供货内容</w:t>
      </w:r>
      <w:r>
        <w:rPr>
          <w:rFonts w:ascii="宋体" w:hAnsi="宋体" w:eastAsia="宋体"/>
          <w:sz w:val="24"/>
          <w:highlight w:val="none"/>
        </w:rPr>
        <w:t>质量</w:t>
      </w:r>
      <w:r>
        <w:rPr>
          <w:rFonts w:hint="eastAsia" w:ascii="宋体" w:hAnsi="宋体" w:eastAsia="宋体"/>
          <w:sz w:val="24"/>
          <w:highlight w:val="none"/>
        </w:rPr>
        <w:t>完全符合合同规定的要求，并对供货</w:t>
      </w:r>
      <w:r>
        <w:rPr>
          <w:rFonts w:ascii="宋体" w:hAnsi="宋体" w:eastAsia="宋体"/>
          <w:sz w:val="24"/>
          <w:highlight w:val="none"/>
        </w:rPr>
        <w:t>内容</w:t>
      </w:r>
      <w:r>
        <w:rPr>
          <w:rFonts w:hint="eastAsia" w:ascii="宋体" w:hAnsi="宋体" w:eastAsia="宋体"/>
          <w:sz w:val="24"/>
          <w:highlight w:val="none"/>
        </w:rPr>
        <w:t>质量问题负责。</w:t>
      </w:r>
    </w:p>
    <w:p w14:paraId="449D8C90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6B265C82">
      <w:pPr>
        <w:spacing w:line="500" w:lineRule="exact"/>
        <w:jc w:val="left"/>
        <w:rPr>
          <w:rFonts w:hint="eastAsia" w:ascii="宋体" w:hAnsi="宋体" w:eastAsia="宋体"/>
          <w:b/>
          <w:sz w:val="24"/>
          <w:highlight w:val="none"/>
        </w:rPr>
      </w:pPr>
      <w:r>
        <w:rPr>
          <w:rFonts w:hint="eastAsia" w:ascii="宋体" w:hAnsi="宋体" w:eastAsia="宋体"/>
          <w:b/>
          <w:sz w:val="24"/>
          <w:highlight w:val="none"/>
        </w:rPr>
        <w:t>六、技术服务</w:t>
      </w:r>
    </w:p>
    <w:p w14:paraId="39B7CC28">
      <w:pPr>
        <w:spacing w:line="500" w:lineRule="exact"/>
        <w:ind w:firstLine="482" w:firstLineChars="200"/>
        <w:jc w:val="left"/>
        <w:rPr>
          <w:rFonts w:hint="eastAsia" w:ascii="宋体" w:hAnsi="宋体" w:eastAsia="宋体"/>
          <w:b/>
          <w:sz w:val="24"/>
          <w:highlight w:val="none"/>
        </w:rPr>
      </w:pPr>
      <w:r>
        <w:rPr>
          <w:rFonts w:hint="eastAsia" w:ascii="宋体" w:hAnsi="宋体" w:eastAsia="宋体"/>
          <w:b/>
          <w:sz w:val="24"/>
          <w:highlight w:val="none"/>
        </w:rPr>
        <w:t>（一）技术资料：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   </w:t>
      </w:r>
      <w:r>
        <w:rPr>
          <w:rFonts w:ascii="宋体" w:hAnsi="宋体" w:eastAsia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</w:t>
      </w:r>
    </w:p>
    <w:p w14:paraId="5B1FE7C8">
      <w:pPr>
        <w:spacing w:line="500" w:lineRule="exact"/>
        <w:ind w:firstLine="482" w:firstLineChars="200"/>
        <w:jc w:val="left"/>
        <w:rPr>
          <w:rFonts w:hint="eastAsia" w:ascii="宋体" w:hAnsi="宋体" w:eastAsia="宋体"/>
          <w:b/>
          <w:sz w:val="24"/>
          <w:highlight w:val="none"/>
        </w:rPr>
      </w:pPr>
      <w:r>
        <w:rPr>
          <w:rFonts w:hint="eastAsia" w:ascii="宋体" w:hAnsi="宋体" w:eastAsia="宋体"/>
          <w:b/>
          <w:sz w:val="24"/>
          <w:highlight w:val="none"/>
        </w:rPr>
        <w:t>（二）服务承诺：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   </w:t>
      </w:r>
      <w:r>
        <w:rPr>
          <w:rFonts w:ascii="宋体" w:hAnsi="宋体" w:eastAsia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</w:t>
      </w:r>
    </w:p>
    <w:p w14:paraId="720BC7E8">
      <w:pPr>
        <w:spacing w:line="500" w:lineRule="exact"/>
        <w:jc w:val="left"/>
        <w:rPr>
          <w:rFonts w:hint="eastAsia" w:ascii="宋体" w:hAnsi="宋体" w:eastAsia="宋体"/>
          <w:b/>
          <w:sz w:val="24"/>
          <w:highlight w:val="none"/>
        </w:rPr>
      </w:pPr>
      <w:r>
        <w:rPr>
          <w:rFonts w:hint="eastAsia" w:ascii="宋体" w:hAnsi="宋体" w:eastAsia="宋体"/>
          <w:b/>
          <w:sz w:val="24"/>
          <w:highlight w:val="none"/>
        </w:rPr>
        <w:t>七、违约责任</w:t>
      </w:r>
    </w:p>
    <w:p w14:paraId="490110D5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（一）按《中华人民共和国民法典》中的相关条款执行。</w:t>
      </w:r>
    </w:p>
    <w:p w14:paraId="48EF9777">
      <w:pPr>
        <w:spacing w:line="500" w:lineRule="exact"/>
        <w:ind w:firstLine="480" w:firstLineChars="200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（二）未按合同要求供货，甲方有权终止合同，甚至对供方违约行为进行追究。</w:t>
      </w:r>
    </w:p>
    <w:p w14:paraId="2A92932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（三）如有纠纷，双方友好协商解决，协商不成时可诉讼到甲方所在地人民法院解决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54237690">
      <w:pPr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八、验收</w:t>
      </w:r>
    </w:p>
    <w:p w14:paraId="28661436">
      <w:pPr>
        <w:spacing w:line="500" w:lineRule="exact"/>
        <w:ind w:firstLine="480" w:firstLineChars="200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由采购人负责组织验收或者邀请有关专家、质检机构、采购代理机构共同进行验收,验收费用由成交供应商支付；验收合格须交接项目实施的全部资料，并填写政府采购项目验收报告单。验收须以合同、招标文件及响应文件、澄清、及国家相应的标准、规范等为依据。</w:t>
      </w:r>
    </w:p>
    <w:p w14:paraId="28DAC428">
      <w:pPr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九、其他事项</w:t>
      </w:r>
    </w:p>
    <w:p w14:paraId="6BA404C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0E591740">
      <w:pPr>
        <w:spacing w:line="360" w:lineRule="auto"/>
        <w:ind w:left="105" w:leftChars="50" w:firstLine="360" w:firstLineChars="15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（二）本合同一式六份，甲方四份，乙方一份，采购代理机构一份，甲乙双方签字盖章后生效。</w:t>
      </w:r>
    </w:p>
    <w:p w14:paraId="0ADD9F9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（三）</w:t>
      </w:r>
      <w:r>
        <w:rPr>
          <w:rFonts w:hint="eastAsia" w:ascii="宋体" w:hAnsi="宋体" w:eastAsia="宋体" w:cs="宋体"/>
          <w:bCs/>
          <w:sz w:val="24"/>
          <w:highlight w:val="none"/>
        </w:rPr>
        <w:t>招标文件、投标文件也是合同的组成部分，合同中未约定的以招标文件、投标文件为准。</w:t>
      </w:r>
    </w:p>
    <w:p w14:paraId="3871596F">
      <w:pPr>
        <w:spacing w:line="360" w:lineRule="auto"/>
        <w:ind w:firstLine="600" w:firstLineChars="25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合同签订地点：   </w:t>
      </w:r>
    </w:p>
    <w:p w14:paraId="6F80BD74">
      <w:pPr>
        <w:spacing w:line="360" w:lineRule="auto"/>
        <w:ind w:firstLine="600" w:firstLineChars="25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合同签订时间：    年   月    日</w:t>
      </w:r>
    </w:p>
    <w:p w14:paraId="38F10BF1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1263FFAF">
      <w:pPr>
        <w:pStyle w:val="2"/>
        <w:rPr>
          <w:rFonts w:hint="eastAsia"/>
          <w:highlight w:val="none"/>
          <w:lang w:val="en-US" w:bidi="ar-SA"/>
        </w:rPr>
      </w:pPr>
    </w:p>
    <w:p w14:paraId="5B48F5C2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7EE520DF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6B9B1DAE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48800855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233AD1DB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3EC7B97A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21549BF7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甲    方                           乙    方</w:t>
      </w:r>
    </w:p>
    <w:p w14:paraId="04B66D64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45F01FD5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单位名称：         </w:t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 xml:space="preserve">    单位名称： </w:t>
      </w:r>
    </w:p>
    <w:p w14:paraId="5805CC47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280204B3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地   址：  </w:t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>地    址：</w:t>
      </w:r>
    </w:p>
    <w:p w14:paraId="707B0417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3A58E7FB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法定代表人：                       法定代表人： </w:t>
      </w:r>
    </w:p>
    <w:p w14:paraId="58D3A6DB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46C9C1D1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联系电话：               </w:t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 xml:space="preserve">联系电话： </w:t>
      </w:r>
    </w:p>
    <w:p w14:paraId="1C8637C5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451D3C2D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开 户 行：         </w:t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 xml:space="preserve">开 户 行： </w:t>
      </w:r>
    </w:p>
    <w:p w14:paraId="0C3F30C6">
      <w:pPr>
        <w:pStyle w:val="6"/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0D9A6E9B">
      <w:pPr>
        <w:pStyle w:val="6"/>
        <w:spacing w:line="360" w:lineRule="auto"/>
        <w:rPr>
          <w:rFonts w:ascii="宋体" w:hAnsi="宋体" w:eastAsia="宋体" w:cs="宋体"/>
          <w:sz w:val="24"/>
          <w:highlight w:val="none"/>
          <w:lang w:eastAsia="zh-CN"/>
        </w:rPr>
      </w:pPr>
      <w:r>
        <w:rPr>
          <w:rFonts w:ascii="宋体" w:hAnsi="宋体" w:eastAsia="宋体" w:cs="宋体"/>
          <w:sz w:val="24"/>
          <w:highlight w:val="none"/>
        </w:rPr>
        <w:t xml:space="preserve">账    号：             </w:t>
      </w:r>
      <w:r>
        <w:rPr>
          <w:rFonts w:ascii="宋体" w:hAnsi="宋体" w:eastAsia="宋体" w:cs="宋体"/>
          <w:sz w:val="24"/>
          <w:highlight w:val="none"/>
        </w:rPr>
        <w:tab/>
      </w:r>
      <w:r>
        <w:rPr>
          <w:rFonts w:ascii="宋体" w:hAnsi="宋体" w:eastAsia="宋体" w:cs="宋体"/>
          <w:sz w:val="24"/>
          <w:highlight w:val="none"/>
        </w:rPr>
        <w:tab/>
      </w:r>
      <w:r>
        <w:rPr>
          <w:rFonts w:ascii="宋体" w:hAnsi="宋体" w:eastAsia="宋体" w:cs="宋体"/>
          <w:sz w:val="24"/>
          <w:highlight w:val="none"/>
        </w:rPr>
        <w:tab/>
      </w:r>
      <w:r>
        <w:rPr>
          <w:rFonts w:ascii="宋体" w:hAnsi="宋体" w:eastAsia="宋体" w:cs="宋体"/>
          <w:sz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highlight w:val="none"/>
        </w:rPr>
        <w:tab/>
      </w:r>
      <w:r>
        <w:rPr>
          <w:rFonts w:ascii="宋体" w:hAnsi="宋体" w:eastAsia="宋体" w:cs="宋体"/>
          <w:sz w:val="24"/>
          <w:highlight w:val="none"/>
        </w:rPr>
        <w:t>账    号：</w:t>
      </w:r>
    </w:p>
    <w:p w14:paraId="7891E521">
      <w:pPr>
        <w:pStyle w:val="6"/>
        <w:spacing w:line="360" w:lineRule="auto"/>
        <w:rPr>
          <w:rFonts w:ascii="宋体" w:hAnsi="宋体" w:eastAsia="宋体" w:cs="宋体"/>
          <w:sz w:val="24"/>
          <w:highlight w:val="none"/>
          <w:lang w:eastAsia="zh-CN"/>
        </w:rPr>
      </w:pPr>
    </w:p>
    <w:p w14:paraId="61AF6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76351E"/>
    <w:rsid w:val="30BC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2026-05-20T05:57:28Z</dcterms:created>
  <dc:creator>Administrator</dc:creator>
  <cp:lastModifiedBy>温虎</cp:lastModifiedBy>
  <dcterms:modified xsi:type="dcterms:W3CDTF">2026-05-20T05:57:38Z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B9015CB717A4438CB1786DFD13BD3059_12</vt:lpwstr>
  </property>
</Properties>
</file>