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2026-2027学年南郑区江南幼儿园等学校蔬菜、辅料等食材配送采购项目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HZ-J2026051C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注：如供应商完全响应磋商文件“第三章 磋商项目技术、服务、商务及其他要求”中“3.2.2服务要求 一、项目概况和二、服务要求”全部内容，则无需在此表中逐一进行响应，但必须提交空白表及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落款处必须加盖供应商公章。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32224E4"/>
    <w:rsid w:val="17664E94"/>
    <w:rsid w:val="18480EC9"/>
    <w:rsid w:val="2D444895"/>
    <w:rsid w:val="3B3A39FF"/>
    <w:rsid w:val="48315726"/>
    <w:rsid w:val="51A83576"/>
    <w:rsid w:val="5375584C"/>
    <w:rsid w:val="565F7219"/>
    <w:rsid w:val="5F064853"/>
    <w:rsid w:val="69A62B1C"/>
    <w:rsid w:val="6C25409E"/>
    <w:rsid w:val="72FB402F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236</Characters>
  <Lines>0</Lines>
  <Paragraphs>0</Paragraphs>
  <TotalTime>5</TotalTime>
  <ScaleCrop>false</ScaleCrop>
  <LinksUpToDate>false</LinksUpToDate>
  <CharactersWithSpaces>284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2026-08-06T12:27:33Z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eyJoZGlkIjoiYmU3M2Y3YjRiN2YyNDcxOTFhMTc4MGE1ZGFhMDY4OGIiLCJ1c2VySWQiOiI5OTMzMzU0MzgifQ==</vt:lpwstr>
  </property>
  <property fmtid="{D5CDD505-2E9C-101B-9397-08002B2CF9AE}" pid="4" name="ICV">
    <vt:lpwstr>2450A72A58F6420BB0DC610199E9F53A_12</vt:lpwstr>
  </property>
</Properties>
</file>