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42400"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技术参数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指标响应</w:t>
      </w:r>
    </w:p>
    <w:p w14:paraId="4DAE8E57"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供应商根据</w:t>
      </w:r>
      <w:bookmarkStart w:id="0" w:name="OLE_LINK49"/>
      <w:bookmarkStart w:id="1" w:name="OLE_LINK48"/>
      <w:r>
        <w:rPr>
          <w:rFonts w:hint="eastAsia" w:ascii="宋体" w:hAnsi="宋体" w:eastAsia="宋体"/>
          <w:b/>
          <w:bCs/>
          <w:sz w:val="24"/>
          <w:szCs w:val="24"/>
        </w:rPr>
        <w:t>《评标细则及标准》</w:t>
      </w:r>
      <w:bookmarkEnd w:id="0"/>
      <w:bookmarkEnd w:id="1"/>
      <w:r>
        <w:rPr>
          <w:rFonts w:hint="eastAsia" w:ascii="宋体" w:hAnsi="宋体" w:eastAsia="宋体"/>
          <w:b/>
          <w:bCs/>
          <w:sz w:val="24"/>
          <w:szCs w:val="24"/>
        </w:rPr>
        <w:t>提供技术参数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指标响应</w:t>
      </w:r>
      <w:r>
        <w:rPr>
          <w:rFonts w:hint="eastAsia" w:ascii="宋体" w:hAnsi="宋体" w:eastAsia="宋体"/>
          <w:b/>
          <w:bCs/>
          <w:sz w:val="24"/>
          <w:szCs w:val="24"/>
        </w:rPr>
        <w:t>。</w:t>
      </w:r>
    </w:p>
    <w:p w14:paraId="5F4D4084">
      <w:pPr>
        <w:spacing w:line="360" w:lineRule="auto"/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t>注：①参数条数计数以表格中“技术参数与性能指标”列的连续序号数字（如1、2、3、…）为一项（标题除外）。</w:t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instrText xml:space="preserve"> = 2 \* GB3 </w:instrText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t>②</w:t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t>标</w:t>
      </w:r>
      <w:bookmarkStart w:id="2" w:name="_GoBack"/>
      <w:bookmarkEnd w:id="2"/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t>注“▲”号条款技术参数，供应商须提供相关佐证材料（证明材料可包括但不限于系统功能截图、系统操作说明、产品说明材料、接口说明、检测报告、软件著作权或授权证明、承诺函等。证明材料应与所响应功能具有对应关系，并加盖投标人公章。）等资料；未提供的或提供内容不足以支撑“▲”号条款技术参数的则不得分。③一般参数条款技术参数，供应商须自主响应，未响应或响应不全的则不得分。</w:t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instrText xml:space="preserve"> = 4 \* GB3 </w:instrText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t>④</w:t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theme="minorBidi"/>
          <w:sz w:val="24"/>
          <w:szCs w:val="24"/>
          <w:lang w:val="en-US" w:eastAsia="zh-CN" w:bidi="ar-SA"/>
        </w:rPr>
        <w:t>得分保留小数点后两位小数，四舍五入。</w:t>
      </w: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66773"/>
    <w:rsid w:val="000E40EE"/>
    <w:rsid w:val="001A0164"/>
    <w:rsid w:val="001A6852"/>
    <w:rsid w:val="001D438D"/>
    <w:rsid w:val="00293226"/>
    <w:rsid w:val="00323B43"/>
    <w:rsid w:val="003633AB"/>
    <w:rsid w:val="003A34F5"/>
    <w:rsid w:val="003D002D"/>
    <w:rsid w:val="003D37D8"/>
    <w:rsid w:val="003D4C2D"/>
    <w:rsid w:val="00426133"/>
    <w:rsid w:val="004358AB"/>
    <w:rsid w:val="004F770D"/>
    <w:rsid w:val="0057365D"/>
    <w:rsid w:val="006065C3"/>
    <w:rsid w:val="00616684"/>
    <w:rsid w:val="00665028"/>
    <w:rsid w:val="006E076D"/>
    <w:rsid w:val="006E5D4B"/>
    <w:rsid w:val="00702014"/>
    <w:rsid w:val="007F7BEA"/>
    <w:rsid w:val="008B7726"/>
    <w:rsid w:val="008E47D6"/>
    <w:rsid w:val="00AB518E"/>
    <w:rsid w:val="00B308F3"/>
    <w:rsid w:val="00B65296"/>
    <w:rsid w:val="00B8058C"/>
    <w:rsid w:val="00BC0DEE"/>
    <w:rsid w:val="00BF3BAD"/>
    <w:rsid w:val="00D31D50"/>
    <w:rsid w:val="00D73BC2"/>
    <w:rsid w:val="00DB3847"/>
    <w:rsid w:val="00E17202"/>
    <w:rsid w:val="00E86538"/>
    <w:rsid w:val="00EF3E3E"/>
    <w:rsid w:val="00EF6541"/>
    <w:rsid w:val="00F93C53"/>
    <w:rsid w:val="00FA0ABE"/>
    <w:rsid w:val="11FE7293"/>
    <w:rsid w:val="45910B55"/>
    <w:rsid w:val="6526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286</Characters>
  <Lines>1</Lines>
  <Paragraphs>1</Paragraphs>
  <TotalTime>1</TotalTime>
  <ScaleCrop>false</ScaleCrop>
  <LinksUpToDate>false</LinksUpToDate>
  <CharactersWithSpaces>286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婷^ _ ^</cp:lastModifiedBy>
  <dcterms:modified xsi:type="dcterms:W3CDTF">2026-06-04T07:27:54Z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E70014D4441348A6AE11E782F839BA7C_12</vt:lpwstr>
  </property>
</Properties>
</file>