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AF1E57">
      <w:pPr>
        <w:pStyle w:val="4"/>
        <w:numPr>
          <w:ilvl w:val="0"/>
          <w:numId w:val="0"/>
        </w:numPr>
        <w:jc w:val="center"/>
        <w:rPr>
          <w:rFonts w:hint="eastAsia" w:ascii="汉仪仿宋简" w:hAnsi="汉仪仿宋简" w:eastAsia="汉仪仿宋简" w:cs="汉仪仿宋简"/>
          <w:b/>
          <w:kern w:val="2"/>
          <w:sz w:val="28"/>
          <w:szCs w:val="21"/>
          <w:lang w:val="en-US" w:eastAsia="zh-CN" w:bidi="ar-SA"/>
        </w:rPr>
      </w:pPr>
      <w:r>
        <w:rPr>
          <w:rFonts w:hint="eastAsia" w:ascii="汉仪仿宋简" w:hAnsi="汉仪仿宋简" w:eastAsia="汉仪仿宋简" w:cs="汉仪仿宋简"/>
          <w:b/>
          <w:kern w:val="2"/>
          <w:sz w:val="28"/>
          <w:szCs w:val="21"/>
          <w:lang w:val="en-US" w:eastAsia="zh-CN" w:bidi="ar-SA"/>
        </w:rPr>
        <w:t>报价说明</w:t>
      </w:r>
    </w:p>
    <w:p w14:paraId="753DFDC1">
      <w:pPr>
        <w:pStyle w:val="10"/>
        <w:ind w:firstLine="400" w:firstLineChars="200"/>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1、供应商在首次提交的响应文件中的报价（即首次报价）应按采购文件及工程量清单编制要求，逐一列出报价的构成及</w:t>
      </w:r>
      <w:bookmarkStart w:id="0" w:name="_GoBack"/>
      <w:bookmarkEnd w:id="0"/>
      <w:r>
        <w:rPr>
          <w:rFonts w:hint="eastAsia" w:ascii="仿宋_GB2312" w:hAnsi="仿宋_GB2312" w:eastAsia="仿宋_GB2312" w:cs="仿宋_GB2312"/>
          <w:highlight w:val="none"/>
          <w:lang w:val="en-US" w:eastAsia="zh-CN"/>
        </w:rPr>
        <w:t>明细，并提供已标价工程量清单。供应商提交的已标价工程量清单应符合本项目工程量清单以及清单说明的要求。</w:t>
      </w:r>
    </w:p>
    <w:p w14:paraId="5D771C0C">
      <w:pPr>
        <w:pStyle w:val="10"/>
        <w:ind w:firstLine="400" w:firstLineChars="200"/>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2、单价、合价或总价，不论其大写金额或小写金额均只能有一个，否则，作无效处理。</w:t>
      </w:r>
    </w:p>
    <w:p w14:paraId="5BA873B4">
      <w:pPr>
        <w:pStyle w:val="10"/>
        <w:ind w:firstLine="400" w:firstLineChars="200"/>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3、若供应商的最后报价只有一个总价，则供应商应当提交相应调整部分的报价构成及明细，并结合首次报价提供的已标价工程量清单，重新计算总报价。</w:t>
      </w:r>
    </w:p>
    <w:p w14:paraId="2923A6EB">
      <w:pPr>
        <w:pStyle w:val="10"/>
        <w:ind w:firstLine="400" w:firstLineChars="200"/>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4、供应商报价超过政府采购预算或最高限价（金额详见“供应商须知前附表”）的，其响应文件按无效处理。</w:t>
      </w:r>
    </w:p>
    <w:p w14:paraId="40C8485E">
      <w:pPr>
        <w:pStyle w:val="10"/>
        <w:ind w:firstLine="400" w:firstLineChars="200"/>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5、本项目已标价工程量清单非广联达软件报价，本磋商文件中响应报价第2.4.7条款中无效响应文件所指条款不适用本项目。投标人已标价工程量清单之和为上述清单中各项报价之和，应与投标总报价一致。工程量清单所指单价将被认为按照合同约定的范围所提供全部工作的全部费用，包括但不限于采购范围内的所有内容以及需完成的其他工作所需的全部有关事项和物品等所有费用，在整个合同执行期间，均不作任何调整。若供应商的最后报价只有一个总价，则供应商应当提交相应调整部分的报价构成及明细，并结合首次报价提供的已标价工程量清单，重新计算总报价后并加盖单位章。</w:t>
      </w:r>
    </w:p>
    <w:p w14:paraId="6D59D2AF">
      <w:pPr>
        <w:pStyle w:val="6"/>
        <w:spacing w:line="336" w:lineRule="auto"/>
        <w:jc w:val="both"/>
        <w:rPr>
          <w:rFonts w:hint="eastAsia" w:ascii="仿宋" w:hAnsi="仿宋" w:eastAsia="仿宋"/>
          <w:color w:val="auto"/>
          <w:sz w:val="28"/>
          <w:szCs w:val="28"/>
          <w:highlight w:val="none"/>
          <w:lang w:eastAsia="zh-CN"/>
        </w:rPr>
      </w:pPr>
    </w:p>
    <w:p w14:paraId="508A1D6B">
      <w:pP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br w:type="page"/>
      </w:r>
    </w:p>
    <w:p w14:paraId="3AEDFDC9">
      <w:pPr>
        <w:pStyle w:val="6"/>
        <w:spacing w:line="336" w:lineRule="auto"/>
        <w:ind w:firstLine="321" w:firstLineChars="100"/>
        <w:jc w:val="center"/>
        <w:rPr>
          <w:rFonts w:hint="eastAsia" w:ascii="仿宋_GB2312" w:hAnsi="仿宋_GB2312" w:eastAsia="仿宋_GB2312" w:cs="仿宋_GB2312"/>
          <w:b/>
          <w:bCs/>
          <w:kern w:val="0"/>
          <w:sz w:val="32"/>
          <w:szCs w:val="32"/>
          <w:lang w:val="en-US" w:eastAsia="zh-CN"/>
        </w:rPr>
      </w:pPr>
      <w:r>
        <w:rPr>
          <w:rFonts w:hint="eastAsia" w:ascii="仿宋_GB2312" w:hAnsi="仿宋_GB2312" w:eastAsia="仿宋_GB2312" w:cs="仿宋_GB2312"/>
          <w:b/>
          <w:bCs/>
          <w:kern w:val="0"/>
          <w:sz w:val="32"/>
          <w:szCs w:val="32"/>
          <w:lang w:val="en-US" w:eastAsia="zh-CN"/>
        </w:rPr>
        <w:t>报价表</w:t>
      </w:r>
    </w:p>
    <w:p w14:paraId="3666F076">
      <w:pPr>
        <w:pStyle w:val="6"/>
        <w:spacing w:line="336" w:lineRule="auto"/>
        <w:ind w:firstLine="240" w:firstLineChars="100"/>
        <w:rPr>
          <w:rFonts w:hint="eastAsia" w:ascii="方正公文仿宋" w:hAnsi="方正公文仿宋" w:eastAsia="方正公文仿宋" w:cs="方正公文仿宋"/>
          <w:color w:val="auto"/>
          <w:sz w:val="24"/>
          <w:szCs w:val="24"/>
          <w:highlight w:val="none"/>
        </w:rPr>
      </w:pPr>
      <w:r>
        <w:rPr>
          <w:rFonts w:hint="eastAsia" w:ascii="方正公文仿宋" w:hAnsi="方正公文仿宋" w:eastAsia="方正公文仿宋" w:cs="方正公文仿宋"/>
          <w:color w:val="auto"/>
          <w:sz w:val="24"/>
          <w:szCs w:val="24"/>
          <w:highlight w:val="none"/>
        </w:rPr>
        <w:t>项目名称：</w:t>
      </w:r>
      <w:r>
        <w:rPr>
          <w:rFonts w:hint="eastAsia" w:ascii="方正公文仿宋" w:hAnsi="方正公文仿宋" w:eastAsia="方正公文仿宋" w:cs="方正公文仿宋"/>
          <w:color w:val="auto"/>
          <w:sz w:val="24"/>
          <w:szCs w:val="24"/>
          <w:highlight w:val="none"/>
          <w:u w:val="single"/>
        </w:rPr>
        <w:t xml:space="preserve">                    </w:t>
      </w:r>
      <w:r>
        <w:rPr>
          <w:rFonts w:hint="eastAsia" w:ascii="方正公文仿宋" w:hAnsi="方正公文仿宋" w:eastAsia="方正公文仿宋" w:cs="方正公文仿宋"/>
          <w:color w:val="auto"/>
          <w:sz w:val="24"/>
          <w:szCs w:val="24"/>
          <w:highlight w:val="none"/>
        </w:rPr>
        <w:tab/>
      </w:r>
    </w:p>
    <w:p w14:paraId="7F5B2615">
      <w:pPr>
        <w:pStyle w:val="6"/>
        <w:spacing w:line="336" w:lineRule="auto"/>
        <w:ind w:firstLine="240" w:firstLineChars="100"/>
        <w:rPr>
          <w:rFonts w:hint="eastAsia"/>
          <w:lang w:val="en-US" w:eastAsia="zh-CN"/>
        </w:rPr>
      </w:pPr>
      <w:r>
        <w:rPr>
          <w:rFonts w:hint="eastAsia" w:ascii="方正公文仿宋" w:hAnsi="方正公文仿宋" w:eastAsia="方正公文仿宋" w:cs="方正公文仿宋"/>
          <w:color w:val="auto"/>
          <w:sz w:val="24"/>
          <w:szCs w:val="24"/>
          <w:highlight w:val="none"/>
        </w:rPr>
        <w:t>项目编号：</w:t>
      </w:r>
      <w:r>
        <w:rPr>
          <w:rFonts w:hint="eastAsia" w:ascii="方正公文仿宋" w:hAnsi="方正公文仿宋" w:eastAsia="方正公文仿宋" w:cs="方正公文仿宋"/>
          <w:color w:val="auto"/>
          <w:sz w:val="24"/>
          <w:szCs w:val="24"/>
          <w:highlight w:val="none"/>
          <w:u w:val="single"/>
        </w:rPr>
        <w:t xml:space="preserve">                    </w:t>
      </w:r>
      <w:r>
        <w:rPr>
          <w:rFonts w:hint="eastAsia" w:ascii="方正公文仿宋" w:hAnsi="方正公文仿宋" w:eastAsia="方正公文仿宋" w:cs="方正公文仿宋"/>
          <w:color w:val="auto"/>
          <w:sz w:val="24"/>
          <w:szCs w:val="24"/>
          <w:highlight w:val="none"/>
        </w:rPr>
        <w:t xml:space="preserve">　  </w:t>
      </w:r>
    </w:p>
    <w:tbl>
      <w:tblPr>
        <w:tblStyle w:val="8"/>
        <w:tblpPr w:leftFromText="180" w:rightFromText="180" w:vertAnchor="text" w:horzAnchor="page" w:tblpX="1230" w:tblpY="530"/>
        <w:tblOverlap w:val="never"/>
        <w:tblW w:w="987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18"/>
        <w:gridCol w:w="3063"/>
        <w:gridCol w:w="862"/>
        <w:gridCol w:w="1038"/>
        <w:gridCol w:w="1175"/>
        <w:gridCol w:w="1275"/>
        <w:gridCol w:w="1739"/>
      </w:tblGrid>
      <w:tr w14:paraId="2EB2D1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A467F">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序号</w:t>
            </w:r>
          </w:p>
        </w:tc>
        <w:tc>
          <w:tcPr>
            <w:tcW w:w="3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8036A">
            <w:pP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名称</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1E4B1">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单位</w:t>
            </w:r>
          </w:p>
        </w:tc>
        <w:tc>
          <w:tcPr>
            <w:tcW w:w="103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FA9C2C">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数量</w:t>
            </w:r>
          </w:p>
        </w:tc>
        <w:tc>
          <w:tcPr>
            <w:tcW w:w="11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C9FBFC">
            <w:pP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单价（元）</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FFA81C">
            <w:pP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合价（元）</w:t>
            </w:r>
          </w:p>
        </w:tc>
        <w:tc>
          <w:tcPr>
            <w:tcW w:w="17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BF36B8">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备注</w:t>
            </w:r>
          </w:p>
          <w:p w14:paraId="563C327D">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（简要参数说明，没有可填无）</w:t>
            </w:r>
          </w:p>
        </w:tc>
      </w:tr>
      <w:tr w14:paraId="01A8BA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C84F6">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1</w:t>
            </w:r>
          </w:p>
        </w:tc>
        <w:tc>
          <w:tcPr>
            <w:tcW w:w="30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FBD60">
            <w:pP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消防软管自救卷盘（含箱）</w:t>
            </w: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D59C3">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个</w:t>
            </w:r>
          </w:p>
        </w:tc>
        <w:tc>
          <w:tcPr>
            <w:tcW w:w="1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B14B3">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23</w:t>
            </w:r>
          </w:p>
        </w:tc>
        <w:tc>
          <w:tcPr>
            <w:tcW w:w="1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D6451">
            <w:pPr>
              <w:rPr>
                <w:rFonts w:hint="eastAsia" w:ascii="仿宋_GB2312" w:hAnsi="仿宋_GB2312" w:eastAsia="仿宋_GB2312" w:cs="仿宋_GB2312"/>
                <w:kern w:val="0"/>
                <w:sz w:val="21"/>
                <w:szCs w:val="20"/>
                <w:lang w:val="en-US"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F2BF6">
            <w:pPr>
              <w:rPr>
                <w:rFonts w:hint="eastAsia" w:ascii="仿宋_GB2312" w:hAnsi="仿宋_GB2312" w:eastAsia="仿宋_GB2312" w:cs="仿宋_GB2312"/>
                <w:kern w:val="0"/>
                <w:sz w:val="21"/>
                <w:szCs w:val="20"/>
                <w:lang w:val="en-US" w:eastAsia="zh-CN"/>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57231">
            <w:pPr>
              <w:rPr>
                <w:rFonts w:hint="eastAsia" w:ascii="仿宋_GB2312" w:hAnsi="仿宋_GB2312" w:eastAsia="仿宋_GB2312" w:cs="仿宋_GB2312"/>
                <w:kern w:val="0"/>
                <w:sz w:val="21"/>
                <w:szCs w:val="20"/>
                <w:lang w:val="en-US" w:eastAsia="zh-CN"/>
              </w:rPr>
            </w:pPr>
          </w:p>
        </w:tc>
      </w:tr>
      <w:tr w14:paraId="7BDB57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1B0B8">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2</w:t>
            </w:r>
          </w:p>
        </w:tc>
        <w:tc>
          <w:tcPr>
            <w:tcW w:w="30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BA493">
            <w:pP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镀锌管DN25</w:t>
            </w: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6DFC6">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米</w:t>
            </w:r>
          </w:p>
        </w:tc>
        <w:tc>
          <w:tcPr>
            <w:tcW w:w="1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08E0F">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1400</w:t>
            </w:r>
          </w:p>
        </w:tc>
        <w:tc>
          <w:tcPr>
            <w:tcW w:w="1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8D739">
            <w:pPr>
              <w:rPr>
                <w:rFonts w:hint="eastAsia" w:ascii="仿宋_GB2312" w:hAnsi="仿宋_GB2312" w:eastAsia="仿宋_GB2312" w:cs="仿宋_GB2312"/>
                <w:kern w:val="0"/>
                <w:sz w:val="21"/>
                <w:szCs w:val="20"/>
                <w:lang w:val="en-US"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44FA9">
            <w:pPr>
              <w:rPr>
                <w:rFonts w:hint="eastAsia" w:ascii="仿宋_GB2312" w:hAnsi="仿宋_GB2312" w:eastAsia="仿宋_GB2312" w:cs="仿宋_GB2312"/>
                <w:kern w:val="0"/>
                <w:sz w:val="21"/>
                <w:szCs w:val="20"/>
                <w:lang w:val="en-US" w:eastAsia="zh-CN"/>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1AD62">
            <w:pPr>
              <w:rPr>
                <w:rFonts w:hint="eastAsia" w:ascii="仿宋_GB2312" w:hAnsi="仿宋_GB2312" w:eastAsia="仿宋_GB2312" w:cs="仿宋_GB2312"/>
                <w:kern w:val="0"/>
                <w:sz w:val="21"/>
                <w:szCs w:val="20"/>
                <w:lang w:val="en-US" w:eastAsia="zh-CN"/>
              </w:rPr>
            </w:pPr>
          </w:p>
        </w:tc>
      </w:tr>
      <w:tr w14:paraId="3854C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792D2">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3</w:t>
            </w:r>
          </w:p>
        </w:tc>
        <w:tc>
          <w:tcPr>
            <w:tcW w:w="30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CE6DC">
            <w:pP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灭火器4公斤（含箱）</w:t>
            </w: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39B59">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具</w:t>
            </w:r>
          </w:p>
        </w:tc>
        <w:tc>
          <w:tcPr>
            <w:tcW w:w="1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3D0D8">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46</w:t>
            </w:r>
          </w:p>
        </w:tc>
        <w:tc>
          <w:tcPr>
            <w:tcW w:w="1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E70A2">
            <w:pPr>
              <w:rPr>
                <w:rFonts w:hint="eastAsia" w:ascii="仿宋_GB2312" w:hAnsi="仿宋_GB2312" w:eastAsia="仿宋_GB2312" w:cs="仿宋_GB2312"/>
                <w:kern w:val="0"/>
                <w:sz w:val="21"/>
                <w:szCs w:val="20"/>
                <w:lang w:val="en-US"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29C1C">
            <w:pPr>
              <w:rPr>
                <w:rFonts w:hint="eastAsia" w:ascii="仿宋_GB2312" w:hAnsi="仿宋_GB2312" w:eastAsia="仿宋_GB2312" w:cs="仿宋_GB2312"/>
                <w:kern w:val="0"/>
                <w:sz w:val="21"/>
                <w:szCs w:val="20"/>
                <w:lang w:val="en-US" w:eastAsia="zh-CN"/>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FC431">
            <w:pPr>
              <w:rPr>
                <w:rFonts w:hint="eastAsia" w:ascii="仿宋_GB2312" w:hAnsi="仿宋_GB2312" w:eastAsia="仿宋_GB2312" w:cs="仿宋_GB2312"/>
                <w:kern w:val="0"/>
                <w:sz w:val="21"/>
                <w:szCs w:val="20"/>
                <w:lang w:val="en-US" w:eastAsia="zh-CN"/>
              </w:rPr>
            </w:pPr>
          </w:p>
        </w:tc>
      </w:tr>
      <w:tr w14:paraId="74308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78596">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4</w:t>
            </w:r>
          </w:p>
        </w:tc>
        <w:tc>
          <w:tcPr>
            <w:tcW w:w="30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51813">
            <w:pP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消防专线电话</w:t>
            </w: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85D22">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个</w:t>
            </w:r>
          </w:p>
        </w:tc>
        <w:tc>
          <w:tcPr>
            <w:tcW w:w="1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DC718">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23</w:t>
            </w:r>
          </w:p>
        </w:tc>
        <w:tc>
          <w:tcPr>
            <w:tcW w:w="1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D6B2D">
            <w:pPr>
              <w:rPr>
                <w:rFonts w:hint="eastAsia" w:ascii="仿宋_GB2312" w:hAnsi="仿宋_GB2312" w:eastAsia="仿宋_GB2312" w:cs="仿宋_GB2312"/>
                <w:kern w:val="0"/>
                <w:sz w:val="21"/>
                <w:szCs w:val="20"/>
                <w:lang w:val="en-US"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D8EEB">
            <w:pPr>
              <w:rPr>
                <w:rFonts w:hint="eastAsia" w:ascii="仿宋_GB2312" w:hAnsi="仿宋_GB2312" w:eastAsia="仿宋_GB2312" w:cs="仿宋_GB2312"/>
                <w:kern w:val="0"/>
                <w:sz w:val="21"/>
                <w:szCs w:val="20"/>
                <w:lang w:val="en-US" w:eastAsia="zh-CN"/>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554FF">
            <w:pPr>
              <w:rPr>
                <w:rFonts w:hint="eastAsia" w:ascii="仿宋_GB2312" w:hAnsi="仿宋_GB2312" w:eastAsia="仿宋_GB2312" w:cs="仿宋_GB2312"/>
                <w:kern w:val="0"/>
                <w:sz w:val="21"/>
                <w:szCs w:val="20"/>
                <w:lang w:val="en-US" w:eastAsia="zh-CN"/>
              </w:rPr>
            </w:pPr>
          </w:p>
        </w:tc>
      </w:tr>
      <w:tr w14:paraId="346362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1878B">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5</w:t>
            </w:r>
          </w:p>
        </w:tc>
        <w:tc>
          <w:tcPr>
            <w:tcW w:w="30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23C91">
            <w:pP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消防广播</w:t>
            </w: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01613">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个</w:t>
            </w:r>
          </w:p>
        </w:tc>
        <w:tc>
          <w:tcPr>
            <w:tcW w:w="1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20B63">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23</w:t>
            </w:r>
          </w:p>
        </w:tc>
        <w:tc>
          <w:tcPr>
            <w:tcW w:w="1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5A888">
            <w:pPr>
              <w:rPr>
                <w:rFonts w:hint="eastAsia" w:ascii="仿宋_GB2312" w:hAnsi="仿宋_GB2312" w:eastAsia="仿宋_GB2312" w:cs="仿宋_GB2312"/>
                <w:kern w:val="0"/>
                <w:sz w:val="21"/>
                <w:szCs w:val="20"/>
                <w:lang w:val="en-US"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09E46">
            <w:pPr>
              <w:rPr>
                <w:rFonts w:hint="eastAsia" w:ascii="仿宋_GB2312" w:hAnsi="仿宋_GB2312" w:eastAsia="仿宋_GB2312" w:cs="仿宋_GB2312"/>
                <w:kern w:val="0"/>
                <w:sz w:val="21"/>
                <w:szCs w:val="20"/>
                <w:lang w:val="en-US" w:eastAsia="zh-CN"/>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68DDE">
            <w:pPr>
              <w:rPr>
                <w:rFonts w:hint="eastAsia" w:ascii="仿宋_GB2312" w:hAnsi="仿宋_GB2312" w:eastAsia="仿宋_GB2312" w:cs="仿宋_GB2312"/>
                <w:kern w:val="0"/>
                <w:sz w:val="21"/>
                <w:szCs w:val="20"/>
                <w:lang w:val="en-US" w:eastAsia="zh-CN"/>
              </w:rPr>
            </w:pPr>
          </w:p>
        </w:tc>
      </w:tr>
      <w:tr w14:paraId="257FC5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C56DF">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6</w:t>
            </w:r>
          </w:p>
        </w:tc>
        <w:tc>
          <w:tcPr>
            <w:tcW w:w="30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E73DF">
            <w:pP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输入输出模块</w:t>
            </w: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5C4FF">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个</w:t>
            </w:r>
          </w:p>
        </w:tc>
        <w:tc>
          <w:tcPr>
            <w:tcW w:w="1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69B09">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40</w:t>
            </w:r>
          </w:p>
        </w:tc>
        <w:tc>
          <w:tcPr>
            <w:tcW w:w="1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DD29D">
            <w:pPr>
              <w:rPr>
                <w:rFonts w:hint="eastAsia" w:ascii="仿宋_GB2312" w:hAnsi="仿宋_GB2312" w:eastAsia="仿宋_GB2312" w:cs="仿宋_GB2312"/>
                <w:kern w:val="0"/>
                <w:sz w:val="21"/>
                <w:szCs w:val="20"/>
                <w:lang w:val="en-US"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4D42F">
            <w:pPr>
              <w:rPr>
                <w:rFonts w:hint="eastAsia" w:ascii="仿宋_GB2312" w:hAnsi="仿宋_GB2312" w:eastAsia="仿宋_GB2312" w:cs="仿宋_GB2312"/>
                <w:kern w:val="0"/>
                <w:sz w:val="21"/>
                <w:szCs w:val="20"/>
                <w:lang w:val="en-US" w:eastAsia="zh-CN"/>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9AB19">
            <w:pPr>
              <w:rPr>
                <w:rFonts w:hint="eastAsia" w:ascii="仿宋_GB2312" w:hAnsi="仿宋_GB2312" w:eastAsia="仿宋_GB2312" w:cs="仿宋_GB2312"/>
                <w:kern w:val="0"/>
                <w:sz w:val="21"/>
                <w:szCs w:val="20"/>
                <w:lang w:val="en-US" w:eastAsia="zh-CN"/>
              </w:rPr>
            </w:pPr>
          </w:p>
        </w:tc>
      </w:tr>
      <w:tr w14:paraId="2FCC2A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562CC">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7</w:t>
            </w:r>
          </w:p>
        </w:tc>
        <w:tc>
          <w:tcPr>
            <w:tcW w:w="3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AC2A7">
            <w:pP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消防应急灯</w:t>
            </w: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DC702">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个</w:t>
            </w:r>
          </w:p>
        </w:tc>
        <w:tc>
          <w:tcPr>
            <w:tcW w:w="1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256A9">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40</w:t>
            </w:r>
          </w:p>
        </w:tc>
        <w:tc>
          <w:tcPr>
            <w:tcW w:w="1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F273B">
            <w:pPr>
              <w:rPr>
                <w:rFonts w:hint="eastAsia" w:ascii="仿宋_GB2312" w:hAnsi="仿宋_GB2312" w:eastAsia="仿宋_GB2312" w:cs="仿宋_GB2312"/>
                <w:kern w:val="0"/>
                <w:sz w:val="21"/>
                <w:szCs w:val="20"/>
                <w:lang w:val="en-US"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40171">
            <w:pPr>
              <w:rPr>
                <w:rFonts w:hint="eastAsia" w:ascii="仿宋_GB2312" w:hAnsi="仿宋_GB2312" w:eastAsia="仿宋_GB2312" w:cs="仿宋_GB2312"/>
                <w:kern w:val="0"/>
                <w:sz w:val="21"/>
                <w:szCs w:val="20"/>
                <w:lang w:val="en-US" w:eastAsia="zh-CN"/>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74C86">
            <w:pPr>
              <w:rPr>
                <w:rFonts w:hint="eastAsia" w:ascii="仿宋_GB2312" w:hAnsi="仿宋_GB2312" w:eastAsia="仿宋_GB2312" w:cs="仿宋_GB2312"/>
                <w:kern w:val="0"/>
                <w:sz w:val="21"/>
                <w:szCs w:val="20"/>
                <w:lang w:val="en-US" w:eastAsia="zh-CN"/>
              </w:rPr>
            </w:pPr>
          </w:p>
        </w:tc>
      </w:tr>
      <w:tr w14:paraId="678CEF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64AC8">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8</w:t>
            </w:r>
          </w:p>
        </w:tc>
        <w:tc>
          <w:tcPr>
            <w:tcW w:w="3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37032">
            <w:pP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灯光指示标识</w:t>
            </w: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68A0D">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个</w:t>
            </w:r>
          </w:p>
        </w:tc>
        <w:tc>
          <w:tcPr>
            <w:tcW w:w="1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911A4">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23</w:t>
            </w:r>
          </w:p>
        </w:tc>
        <w:tc>
          <w:tcPr>
            <w:tcW w:w="1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CCFF8">
            <w:pPr>
              <w:rPr>
                <w:rFonts w:hint="eastAsia" w:ascii="仿宋_GB2312" w:hAnsi="仿宋_GB2312" w:eastAsia="仿宋_GB2312" w:cs="仿宋_GB2312"/>
                <w:kern w:val="0"/>
                <w:sz w:val="21"/>
                <w:szCs w:val="20"/>
                <w:lang w:val="en-US"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90272">
            <w:pPr>
              <w:rPr>
                <w:rFonts w:hint="eastAsia" w:ascii="仿宋_GB2312" w:hAnsi="仿宋_GB2312" w:eastAsia="仿宋_GB2312" w:cs="仿宋_GB2312"/>
                <w:kern w:val="0"/>
                <w:sz w:val="21"/>
                <w:szCs w:val="20"/>
                <w:lang w:val="en-US" w:eastAsia="zh-CN"/>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CFD1B">
            <w:pPr>
              <w:rPr>
                <w:rFonts w:hint="eastAsia" w:ascii="仿宋_GB2312" w:hAnsi="仿宋_GB2312" w:eastAsia="仿宋_GB2312" w:cs="仿宋_GB2312"/>
                <w:kern w:val="0"/>
                <w:sz w:val="21"/>
                <w:szCs w:val="20"/>
                <w:lang w:val="en-US" w:eastAsia="zh-CN"/>
              </w:rPr>
            </w:pPr>
          </w:p>
        </w:tc>
      </w:tr>
      <w:tr w14:paraId="4D59F2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47AEC">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9</w:t>
            </w:r>
          </w:p>
        </w:tc>
        <w:tc>
          <w:tcPr>
            <w:tcW w:w="3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2746C">
            <w:pP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明配管JDG20</w:t>
            </w: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6D795">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米</w:t>
            </w:r>
          </w:p>
        </w:tc>
        <w:tc>
          <w:tcPr>
            <w:tcW w:w="1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F530E">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3000</w:t>
            </w:r>
          </w:p>
        </w:tc>
        <w:tc>
          <w:tcPr>
            <w:tcW w:w="1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DBD2F">
            <w:pPr>
              <w:rPr>
                <w:rFonts w:hint="eastAsia" w:ascii="仿宋_GB2312" w:hAnsi="仿宋_GB2312" w:eastAsia="仿宋_GB2312" w:cs="仿宋_GB2312"/>
                <w:kern w:val="0"/>
                <w:sz w:val="21"/>
                <w:szCs w:val="20"/>
                <w:lang w:val="en-US"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B7C8C">
            <w:pPr>
              <w:rPr>
                <w:rFonts w:hint="eastAsia" w:ascii="仿宋_GB2312" w:hAnsi="仿宋_GB2312" w:eastAsia="仿宋_GB2312" w:cs="仿宋_GB2312"/>
                <w:kern w:val="0"/>
                <w:sz w:val="21"/>
                <w:szCs w:val="20"/>
                <w:lang w:val="en-US" w:eastAsia="zh-CN"/>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0BF67">
            <w:pPr>
              <w:rPr>
                <w:rFonts w:hint="eastAsia" w:ascii="仿宋_GB2312" w:hAnsi="仿宋_GB2312" w:eastAsia="仿宋_GB2312" w:cs="仿宋_GB2312"/>
                <w:kern w:val="0"/>
                <w:sz w:val="21"/>
                <w:szCs w:val="20"/>
                <w:lang w:val="en-US" w:eastAsia="zh-CN"/>
              </w:rPr>
            </w:pPr>
          </w:p>
        </w:tc>
      </w:tr>
      <w:tr w14:paraId="283964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05690">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10</w:t>
            </w:r>
          </w:p>
        </w:tc>
        <w:tc>
          <w:tcPr>
            <w:tcW w:w="30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7BD89">
            <w:pP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WDZN-RVS-2*1.5</w:t>
            </w: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0C32E">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米</w:t>
            </w:r>
          </w:p>
        </w:tc>
        <w:tc>
          <w:tcPr>
            <w:tcW w:w="1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1ADD7">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3200</w:t>
            </w:r>
          </w:p>
        </w:tc>
        <w:tc>
          <w:tcPr>
            <w:tcW w:w="1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42673">
            <w:pPr>
              <w:rPr>
                <w:rFonts w:hint="eastAsia" w:ascii="仿宋_GB2312" w:hAnsi="仿宋_GB2312" w:eastAsia="仿宋_GB2312" w:cs="仿宋_GB2312"/>
                <w:kern w:val="0"/>
                <w:sz w:val="21"/>
                <w:szCs w:val="20"/>
                <w:lang w:val="en-US"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A5310">
            <w:pPr>
              <w:rPr>
                <w:rFonts w:hint="eastAsia" w:ascii="仿宋_GB2312" w:hAnsi="仿宋_GB2312" w:eastAsia="仿宋_GB2312" w:cs="仿宋_GB2312"/>
                <w:kern w:val="0"/>
                <w:sz w:val="21"/>
                <w:szCs w:val="20"/>
                <w:lang w:val="en-US" w:eastAsia="zh-CN"/>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87E18">
            <w:pPr>
              <w:rPr>
                <w:rFonts w:hint="eastAsia" w:ascii="仿宋_GB2312" w:hAnsi="仿宋_GB2312" w:eastAsia="仿宋_GB2312" w:cs="仿宋_GB2312"/>
                <w:kern w:val="0"/>
                <w:sz w:val="21"/>
                <w:szCs w:val="20"/>
                <w:lang w:val="en-US" w:eastAsia="zh-CN"/>
              </w:rPr>
            </w:pPr>
          </w:p>
        </w:tc>
      </w:tr>
      <w:tr w14:paraId="190E5A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6A9E2">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11</w:t>
            </w:r>
          </w:p>
        </w:tc>
        <w:tc>
          <w:tcPr>
            <w:tcW w:w="30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C162B">
            <w:pP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WDZN-BYJ-2*1.5</w:t>
            </w: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B62C5">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米</w:t>
            </w:r>
          </w:p>
        </w:tc>
        <w:tc>
          <w:tcPr>
            <w:tcW w:w="1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02074">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3200</w:t>
            </w:r>
          </w:p>
        </w:tc>
        <w:tc>
          <w:tcPr>
            <w:tcW w:w="1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4CC4B">
            <w:pPr>
              <w:rPr>
                <w:rFonts w:hint="eastAsia" w:ascii="仿宋_GB2312" w:hAnsi="仿宋_GB2312" w:eastAsia="仿宋_GB2312" w:cs="仿宋_GB2312"/>
                <w:kern w:val="0"/>
                <w:sz w:val="21"/>
                <w:szCs w:val="20"/>
                <w:lang w:val="en-US"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BCD89">
            <w:pPr>
              <w:rPr>
                <w:rFonts w:hint="eastAsia" w:ascii="仿宋_GB2312" w:hAnsi="仿宋_GB2312" w:eastAsia="仿宋_GB2312" w:cs="仿宋_GB2312"/>
                <w:kern w:val="0"/>
                <w:sz w:val="21"/>
                <w:szCs w:val="20"/>
                <w:lang w:val="en-US" w:eastAsia="zh-CN"/>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D3C56">
            <w:pPr>
              <w:rPr>
                <w:rFonts w:hint="eastAsia" w:ascii="仿宋_GB2312" w:hAnsi="仿宋_GB2312" w:eastAsia="仿宋_GB2312" w:cs="仿宋_GB2312"/>
                <w:kern w:val="0"/>
                <w:sz w:val="21"/>
                <w:szCs w:val="20"/>
                <w:lang w:val="en-US" w:eastAsia="zh-CN"/>
              </w:rPr>
            </w:pPr>
          </w:p>
        </w:tc>
      </w:tr>
      <w:tr w14:paraId="2D7138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FB538">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12</w:t>
            </w:r>
          </w:p>
        </w:tc>
        <w:tc>
          <w:tcPr>
            <w:tcW w:w="30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53C71">
            <w:pP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WDZN-RVSP-2*1.5</w:t>
            </w: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1633A">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米</w:t>
            </w:r>
          </w:p>
        </w:tc>
        <w:tc>
          <w:tcPr>
            <w:tcW w:w="1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0FA5B">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2600</w:t>
            </w:r>
          </w:p>
        </w:tc>
        <w:tc>
          <w:tcPr>
            <w:tcW w:w="1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B6B4B">
            <w:pPr>
              <w:rPr>
                <w:rFonts w:hint="eastAsia" w:ascii="仿宋_GB2312" w:hAnsi="仿宋_GB2312" w:eastAsia="仿宋_GB2312" w:cs="仿宋_GB2312"/>
                <w:kern w:val="0"/>
                <w:sz w:val="21"/>
                <w:szCs w:val="20"/>
                <w:lang w:val="en-US"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16DDF">
            <w:pPr>
              <w:rPr>
                <w:rFonts w:hint="eastAsia" w:ascii="仿宋_GB2312" w:hAnsi="仿宋_GB2312" w:eastAsia="仿宋_GB2312" w:cs="仿宋_GB2312"/>
                <w:kern w:val="0"/>
                <w:sz w:val="21"/>
                <w:szCs w:val="20"/>
                <w:lang w:val="en-US" w:eastAsia="zh-CN"/>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4D0DE">
            <w:pPr>
              <w:rPr>
                <w:rFonts w:hint="eastAsia" w:ascii="仿宋_GB2312" w:hAnsi="仿宋_GB2312" w:eastAsia="仿宋_GB2312" w:cs="仿宋_GB2312"/>
                <w:kern w:val="0"/>
                <w:sz w:val="21"/>
                <w:szCs w:val="20"/>
                <w:lang w:val="en-US" w:eastAsia="zh-CN"/>
              </w:rPr>
            </w:pPr>
          </w:p>
        </w:tc>
      </w:tr>
      <w:tr w14:paraId="3CE6F6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4A249">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13</w:t>
            </w:r>
          </w:p>
        </w:tc>
        <w:tc>
          <w:tcPr>
            <w:tcW w:w="30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F5289">
            <w:pP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NH-KVV-4*1.5</w:t>
            </w: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17DA6">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米</w:t>
            </w:r>
          </w:p>
        </w:tc>
        <w:tc>
          <w:tcPr>
            <w:tcW w:w="1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A0D4F">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900</w:t>
            </w:r>
          </w:p>
        </w:tc>
        <w:tc>
          <w:tcPr>
            <w:tcW w:w="1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19F2A">
            <w:pPr>
              <w:rPr>
                <w:rFonts w:hint="eastAsia" w:ascii="仿宋_GB2312" w:hAnsi="仿宋_GB2312" w:eastAsia="仿宋_GB2312" w:cs="仿宋_GB2312"/>
                <w:kern w:val="0"/>
                <w:sz w:val="21"/>
                <w:szCs w:val="20"/>
                <w:lang w:val="en-US"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29D39">
            <w:pPr>
              <w:rPr>
                <w:rFonts w:hint="eastAsia" w:ascii="仿宋_GB2312" w:hAnsi="仿宋_GB2312" w:eastAsia="仿宋_GB2312" w:cs="仿宋_GB2312"/>
                <w:kern w:val="0"/>
                <w:sz w:val="21"/>
                <w:szCs w:val="20"/>
                <w:lang w:val="en-US" w:eastAsia="zh-CN"/>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E3410">
            <w:pPr>
              <w:rPr>
                <w:rFonts w:hint="eastAsia" w:ascii="仿宋_GB2312" w:hAnsi="仿宋_GB2312" w:eastAsia="仿宋_GB2312" w:cs="仿宋_GB2312"/>
                <w:kern w:val="0"/>
                <w:sz w:val="21"/>
                <w:szCs w:val="20"/>
                <w:lang w:val="en-US" w:eastAsia="zh-CN"/>
              </w:rPr>
            </w:pPr>
          </w:p>
        </w:tc>
      </w:tr>
      <w:tr w14:paraId="4388D2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FE9F1">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14</w:t>
            </w:r>
          </w:p>
        </w:tc>
        <w:tc>
          <w:tcPr>
            <w:tcW w:w="3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1967B">
            <w:pP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甲级防火门</w:t>
            </w: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E2A25">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个</w:t>
            </w:r>
          </w:p>
        </w:tc>
        <w:tc>
          <w:tcPr>
            <w:tcW w:w="1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D6F5D">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40</w:t>
            </w:r>
          </w:p>
        </w:tc>
        <w:tc>
          <w:tcPr>
            <w:tcW w:w="1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33B5D">
            <w:pPr>
              <w:rPr>
                <w:rFonts w:hint="eastAsia" w:ascii="仿宋_GB2312" w:hAnsi="仿宋_GB2312" w:eastAsia="仿宋_GB2312" w:cs="仿宋_GB2312"/>
                <w:kern w:val="0"/>
                <w:sz w:val="21"/>
                <w:szCs w:val="20"/>
                <w:lang w:val="en-US"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DC02D">
            <w:pPr>
              <w:rPr>
                <w:rFonts w:hint="eastAsia" w:ascii="仿宋_GB2312" w:hAnsi="仿宋_GB2312" w:eastAsia="仿宋_GB2312" w:cs="仿宋_GB2312"/>
                <w:kern w:val="0"/>
                <w:sz w:val="21"/>
                <w:szCs w:val="20"/>
                <w:lang w:val="en-US" w:eastAsia="zh-CN"/>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4001C">
            <w:pPr>
              <w:rPr>
                <w:rFonts w:hint="eastAsia" w:ascii="仿宋_GB2312" w:hAnsi="仿宋_GB2312" w:eastAsia="仿宋_GB2312" w:cs="仿宋_GB2312"/>
                <w:kern w:val="0"/>
                <w:sz w:val="21"/>
                <w:szCs w:val="20"/>
                <w:lang w:val="en-US" w:eastAsia="zh-CN"/>
              </w:rPr>
            </w:pPr>
          </w:p>
        </w:tc>
      </w:tr>
      <w:tr w14:paraId="423D27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0F925">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15</w:t>
            </w:r>
          </w:p>
        </w:tc>
        <w:tc>
          <w:tcPr>
            <w:tcW w:w="3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3926D">
            <w:pP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乙级防火窗</w:t>
            </w: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57640">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个</w:t>
            </w:r>
          </w:p>
        </w:tc>
        <w:tc>
          <w:tcPr>
            <w:tcW w:w="1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8920D">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40</w:t>
            </w:r>
          </w:p>
        </w:tc>
        <w:tc>
          <w:tcPr>
            <w:tcW w:w="1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8A249">
            <w:pPr>
              <w:rPr>
                <w:rFonts w:hint="eastAsia" w:ascii="仿宋_GB2312" w:hAnsi="仿宋_GB2312" w:eastAsia="仿宋_GB2312" w:cs="仿宋_GB2312"/>
                <w:kern w:val="0"/>
                <w:sz w:val="21"/>
                <w:szCs w:val="20"/>
                <w:lang w:val="en-US"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4F1E4">
            <w:pPr>
              <w:rPr>
                <w:rFonts w:hint="eastAsia" w:ascii="仿宋_GB2312" w:hAnsi="仿宋_GB2312" w:eastAsia="仿宋_GB2312" w:cs="仿宋_GB2312"/>
                <w:kern w:val="0"/>
                <w:sz w:val="21"/>
                <w:szCs w:val="20"/>
                <w:lang w:val="en-US" w:eastAsia="zh-CN"/>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2D330">
            <w:pPr>
              <w:rPr>
                <w:rFonts w:hint="eastAsia" w:ascii="仿宋_GB2312" w:hAnsi="仿宋_GB2312" w:eastAsia="仿宋_GB2312" w:cs="仿宋_GB2312"/>
                <w:kern w:val="0"/>
                <w:sz w:val="21"/>
                <w:szCs w:val="20"/>
                <w:lang w:val="en-US" w:eastAsia="zh-CN"/>
              </w:rPr>
            </w:pPr>
          </w:p>
        </w:tc>
      </w:tr>
      <w:tr w14:paraId="4A2EFD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74F92">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16</w:t>
            </w:r>
          </w:p>
        </w:tc>
        <w:tc>
          <w:tcPr>
            <w:tcW w:w="3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32E16">
            <w:pP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氧气管道包裹</w:t>
            </w: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E60D4">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套</w:t>
            </w:r>
          </w:p>
        </w:tc>
        <w:tc>
          <w:tcPr>
            <w:tcW w:w="1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27C98">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23</w:t>
            </w:r>
          </w:p>
        </w:tc>
        <w:tc>
          <w:tcPr>
            <w:tcW w:w="1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00C81">
            <w:pPr>
              <w:rPr>
                <w:rFonts w:hint="eastAsia" w:ascii="仿宋_GB2312" w:hAnsi="仿宋_GB2312" w:eastAsia="仿宋_GB2312" w:cs="仿宋_GB2312"/>
                <w:kern w:val="0"/>
                <w:sz w:val="21"/>
                <w:szCs w:val="20"/>
                <w:lang w:val="en-US"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A4A3F">
            <w:pPr>
              <w:rPr>
                <w:rFonts w:hint="eastAsia" w:ascii="仿宋_GB2312" w:hAnsi="仿宋_GB2312" w:eastAsia="仿宋_GB2312" w:cs="仿宋_GB2312"/>
                <w:kern w:val="0"/>
                <w:sz w:val="21"/>
                <w:szCs w:val="20"/>
                <w:lang w:val="en-US" w:eastAsia="zh-CN"/>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A736B">
            <w:pPr>
              <w:rPr>
                <w:rFonts w:hint="eastAsia" w:ascii="仿宋_GB2312" w:hAnsi="仿宋_GB2312" w:eastAsia="仿宋_GB2312" w:cs="仿宋_GB2312"/>
                <w:kern w:val="0"/>
                <w:sz w:val="21"/>
                <w:szCs w:val="20"/>
                <w:lang w:val="en-US" w:eastAsia="zh-CN"/>
              </w:rPr>
            </w:pPr>
          </w:p>
        </w:tc>
      </w:tr>
      <w:tr w14:paraId="21B6EB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942FF">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17</w:t>
            </w:r>
          </w:p>
        </w:tc>
        <w:tc>
          <w:tcPr>
            <w:tcW w:w="3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1382C">
            <w:pP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风机 风量2000m³/h</w:t>
            </w: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F5300">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台</w:t>
            </w:r>
          </w:p>
        </w:tc>
        <w:tc>
          <w:tcPr>
            <w:tcW w:w="1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D5D4E">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2</w:t>
            </w:r>
          </w:p>
        </w:tc>
        <w:tc>
          <w:tcPr>
            <w:tcW w:w="1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9AFCE">
            <w:pPr>
              <w:rPr>
                <w:rFonts w:hint="eastAsia" w:ascii="仿宋_GB2312" w:hAnsi="仿宋_GB2312" w:eastAsia="仿宋_GB2312" w:cs="仿宋_GB2312"/>
                <w:kern w:val="0"/>
                <w:sz w:val="21"/>
                <w:szCs w:val="20"/>
                <w:lang w:val="en-US"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E7DD4">
            <w:pPr>
              <w:rPr>
                <w:rFonts w:hint="eastAsia" w:ascii="仿宋_GB2312" w:hAnsi="仿宋_GB2312" w:eastAsia="仿宋_GB2312" w:cs="仿宋_GB2312"/>
                <w:kern w:val="0"/>
                <w:sz w:val="21"/>
                <w:szCs w:val="20"/>
                <w:lang w:val="en-US" w:eastAsia="zh-CN"/>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B47DD">
            <w:pPr>
              <w:rPr>
                <w:rFonts w:hint="eastAsia" w:ascii="仿宋_GB2312" w:hAnsi="仿宋_GB2312" w:eastAsia="仿宋_GB2312" w:cs="仿宋_GB2312"/>
                <w:kern w:val="0"/>
                <w:sz w:val="21"/>
                <w:szCs w:val="20"/>
                <w:lang w:val="en-US" w:eastAsia="zh-CN"/>
              </w:rPr>
            </w:pPr>
          </w:p>
        </w:tc>
      </w:tr>
      <w:tr w14:paraId="0E82F5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D6767">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18</w:t>
            </w:r>
          </w:p>
        </w:tc>
        <w:tc>
          <w:tcPr>
            <w:tcW w:w="3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F9745">
            <w:pP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镀锌铁皮0.75mm</w:t>
            </w: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72ED6">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w:t>
            </w:r>
          </w:p>
        </w:tc>
        <w:tc>
          <w:tcPr>
            <w:tcW w:w="1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8916D">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120</w:t>
            </w:r>
          </w:p>
        </w:tc>
        <w:tc>
          <w:tcPr>
            <w:tcW w:w="1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B80DF">
            <w:pPr>
              <w:rPr>
                <w:rFonts w:hint="eastAsia" w:ascii="仿宋_GB2312" w:hAnsi="仿宋_GB2312" w:eastAsia="仿宋_GB2312" w:cs="仿宋_GB2312"/>
                <w:kern w:val="0"/>
                <w:sz w:val="21"/>
                <w:szCs w:val="20"/>
                <w:lang w:val="en-US"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34EB7">
            <w:pPr>
              <w:rPr>
                <w:rFonts w:hint="eastAsia" w:ascii="仿宋_GB2312" w:hAnsi="仿宋_GB2312" w:eastAsia="仿宋_GB2312" w:cs="仿宋_GB2312"/>
                <w:kern w:val="0"/>
                <w:sz w:val="21"/>
                <w:szCs w:val="20"/>
                <w:lang w:val="en-US" w:eastAsia="zh-CN"/>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80B9D">
            <w:pPr>
              <w:rPr>
                <w:rFonts w:hint="eastAsia" w:ascii="仿宋_GB2312" w:hAnsi="仿宋_GB2312" w:eastAsia="仿宋_GB2312" w:cs="仿宋_GB2312"/>
                <w:kern w:val="0"/>
                <w:sz w:val="21"/>
                <w:szCs w:val="20"/>
                <w:lang w:val="en-US" w:eastAsia="zh-CN"/>
              </w:rPr>
            </w:pPr>
          </w:p>
        </w:tc>
      </w:tr>
      <w:tr w14:paraId="4E79AC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91D5D">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19</w:t>
            </w:r>
          </w:p>
        </w:tc>
        <w:tc>
          <w:tcPr>
            <w:tcW w:w="3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30A83">
            <w:pP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防火包裹（离心玻璃棉50mm）</w:t>
            </w: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43069">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w:t>
            </w:r>
          </w:p>
        </w:tc>
        <w:tc>
          <w:tcPr>
            <w:tcW w:w="1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DDD72">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60</w:t>
            </w:r>
          </w:p>
        </w:tc>
        <w:tc>
          <w:tcPr>
            <w:tcW w:w="1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449CB">
            <w:pPr>
              <w:rPr>
                <w:rFonts w:hint="eastAsia" w:ascii="仿宋_GB2312" w:hAnsi="仿宋_GB2312" w:eastAsia="仿宋_GB2312" w:cs="仿宋_GB2312"/>
                <w:kern w:val="0"/>
                <w:sz w:val="21"/>
                <w:szCs w:val="20"/>
                <w:lang w:val="en-US"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4FA3F">
            <w:pPr>
              <w:rPr>
                <w:rFonts w:hint="eastAsia" w:ascii="仿宋_GB2312" w:hAnsi="仿宋_GB2312" w:eastAsia="仿宋_GB2312" w:cs="仿宋_GB2312"/>
                <w:kern w:val="0"/>
                <w:sz w:val="21"/>
                <w:szCs w:val="20"/>
                <w:lang w:val="en-US" w:eastAsia="zh-CN"/>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C4135">
            <w:pPr>
              <w:rPr>
                <w:rFonts w:hint="eastAsia" w:ascii="仿宋_GB2312" w:hAnsi="仿宋_GB2312" w:eastAsia="仿宋_GB2312" w:cs="仿宋_GB2312"/>
                <w:kern w:val="0"/>
                <w:sz w:val="21"/>
                <w:szCs w:val="20"/>
                <w:lang w:val="en-US" w:eastAsia="zh-CN"/>
              </w:rPr>
            </w:pPr>
          </w:p>
        </w:tc>
      </w:tr>
      <w:tr w14:paraId="4436A9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615FB">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20</w:t>
            </w:r>
          </w:p>
        </w:tc>
        <w:tc>
          <w:tcPr>
            <w:tcW w:w="3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B6F51">
            <w:pP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单层百叶风口 630*200</w:t>
            </w: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9E9F4">
            <w:pP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个</w:t>
            </w:r>
          </w:p>
        </w:tc>
        <w:tc>
          <w:tcPr>
            <w:tcW w:w="1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69DD9">
            <w:pP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2</w:t>
            </w:r>
          </w:p>
        </w:tc>
        <w:tc>
          <w:tcPr>
            <w:tcW w:w="1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CFFC5">
            <w:pPr>
              <w:rPr>
                <w:rFonts w:hint="eastAsia" w:ascii="仿宋_GB2312" w:hAnsi="仿宋_GB2312" w:eastAsia="仿宋_GB2312" w:cs="仿宋_GB2312"/>
                <w:kern w:val="0"/>
                <w:sz w:val="21"/>
                <w:szCs w:val="20"/>
                <w:lang w:val="en-US"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0F776">
            <w:pPr>
              <w:rPr>
                <w:rFonts w:hint="eastAsia" w:ascii="仿宋_GB2312" w:hAnsi="仿宋_GB2312" w:eastAsia="仿宋_GB2312" w:cs="仿宋_GB2312"/>
                <w:kern w:val="0"/>
                <w:sz w:val="21"/>
                <w:szCs w:val="20"/>
                <w:lang w:val="en-US" w:eastAsia="zh-CN"/>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3A350">
            <w:pPr>
              <w:rPr>
                <w:rFonts w:hint="eastAsia" w:ascii="仿宋_GB2312" w:hAnsi="仿宋_GB2312" w:eastAsia="仿宋_GB2312" w:cs="仿宋_GB2312"/>
                <w:kern w:val="0"/>
                <w:sz w:val="21"/>
                <w:szCs w:val="20"/>
                <w:lang w:val="en-US" w:eastAsia="zh-CN"/>
              </w:rPr>
            </w:pPr>
          </w:p>
        </w:tc>
      </w:tr>
      <w:tr w14:paraId="541A80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11E0B">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21</w:t>
            </w:r>
          </w:p>
        </w:tc>
        <w:tc>
          <w:tcPr>
            <w:tcW w:w="3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104FE">
            <w:pP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280°防火阀630*200</w:t>
            </w: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7788B">
            <w:pP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个</w:t>
            </w:r>
          </w:p>
        </w:tc>
        <w:tc>
          <w:tcPr>
            <w:tcW w:w="1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12346">
            <w:pP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2</w:t>
            </w:r>
          </w:p>
        </w:tc>
        <w:tc>
          <w:tcPr>
            <w:tcW w:w="1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CAC65">
            <w:pPr>
              <w:rPr>
                <w:rFonts w:hint="eastAsia" w:ascii="仿宋_GB2312" w:hAnsi="仿宋_GB2312" w:eastAsia="仿宋_GB2312" w:cs="仿宋_GB2312"/>
                <w:kern w:val="0"/>
                <w:sz w:val="21"/>
                <w:szCs w:val="20"/>
                <w:lang w:val="en-US"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213D8">
            <w:pPr>
              <w:rPr>
                <w:rFonts w:hint="eastAsia" w:ascii="仿宋_GB2312" w:hAnsi="仿宋_GB2312" w:eastAsia="仿宋_GB2312" w:cs="仿宋_GB2312"/>
                <w:kern w:val="0"/>
                <w:sz w:val="21"/>
                <w:szCs w:val="20"/>
                <w:lang w:val="en-US" w:eastAsia="zh-CN"/>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B529C">
            <w:pPr>
              <w:rPr>
                <w:rFonts w:hint="eastAsia" w:ascii="仿宋_GB2312" w:hAnsi="仿宋_GB2312" w:eastAsia="仿宋_GB2312" w:cs="仿宋_GB2312"/>
                <w:kern w:val="0"/>
                <w:sz w:val="21"/>
                <w:szCs w:val="20"/>
                <w:lang w:val="en-US" w:eastAsia="zh-CN"/>
              </w:rPr>
            </w:pPr>
          </w:p>
        </w:tc>
      </w:tr>
      <w:tr w14:paraId="00F39C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EB6E6">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22</w:t>
            </w:r>
          </w:p>
        </w:tc>
        <w:tc>
          <w:tcPr>
            <w:tcW w:w="3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8AC5C">
            <w:pP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手动执行器</w:t>
            </w: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AFF69">
            <w:pP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个</w:t>
            </w:r>
          </w:p>
        </w:tc>
        <w:tc>
          <w:tcPr>
            <w:tcW w:w="1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BAF62">
            <w:pP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2</w:t>
            </w:r>
          </w:p>
        </w:tc>
        <w:tc>
          <w:tcPr>
            <w:tcW w:w="1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43AA6">
            <w:pPr>
              <w:rPr>
                <w:rFonts w:hint="eastAsia" w:ascii="仿宋_GB2312" w:hAnsi="仿宋_GB2312" w:eastAsia="仿宋_GB2312" w:cs="仿宋_GB2312"/>
                <w:kern w:val="0"/>
                <w:sz w:val="21"/>
                <w:szCs w:val="20"/>
                <w:lang w:val="en-US"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51104">
            <w:pPr>
              <w:rPr>
                <w:rFonts w:hint="eastAsia" w:ascii="仿宋_GB2312" w:hAnsi="仿宋_GB2312" w:eastAsia="仿宋_GB2312" w:cs="仿宋_GB2312"/>
                <w:kern w:val="0"/>
                <w:sz w:val="21"/>
                <w:szCs w:val="20"/>
                <w:lang w:val="en-US" w:eastAsia="zh-CN"/>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81FF6">
            <w:pPr>
              <w:rPr>
                <w:rFonts w:hint="eastAsia" w:ascii="仿宋_GB2312" w:hAnsi="仿宋_GB2312" w:eastAsia="仿宋_GB2312" w:cs="仿宋_GB2312"/>
                <w:kern w:val="0"/>
                <w:sz w:val="21"/>
                <w:szCs w:val="20"/>
                <w:lang w:val="en-US" w:eastAsia="zh-CN"/>
              </w:rPr>
            </w:pPr>
          </w:p>
        </w:tc>
      </w:tr>
      <w:tr w14:paraId="5E8A6E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79C89">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23</w:t>
            </w:r>
          </w:p>
        </w:tc>
        <w:tc>
          <w:tcPr>
            <w:tcW w:w="3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4ABAA">
            <w:pP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垃圾外运</w:t>
            </w: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30765">
            <w:pP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项</w:t>
            </w:r>
          </w:p>
        </w:tc>
        <w:tc>
          <w:tcPr>
            <w:tcW w:w="1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79D41">
            <w:pP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1</w:t>
            </w:r>
          </w:p>
        </w:tc>
        <w:tc>
          <w:tcPr>
            <w:tcW w:w="1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7F730">
            <w:pPr>
              <w:rPr>
                <w:rFonts w:hint="eastAsia" w:ascii="仿宋_GB2312" w:hAnsi="仿宋_GB2312" w:eastAsia="仿宋_GB2312" w:cs="仿宋_GB2312"/>
                <w:kern w:val="0"/>
                <w:sz w:val="21"/>
                <w:szCs w:val="20"/>
                <w:lang w:val="en-US"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1B881">
            <w:pPr>
              <w:rPr>
                <w:rFonts w:hint="eastAsia" w:ascii="仿宋_GB2312" w:hAnsi="仿宋_GB2312" w:eastAsia="仿宋_GB2312" w:cs="仿宋_GB2312"/>
                <w:kern w:val="0"/>
                <w:sz w:val="21"/>
                <w:szCs w:val="20"/>
                <w:lang w:val="en-US" w:eastAsia="zh-CN"/>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64DAE">
            <w:pPr>
              <w:rPr>
                <w:rFonts w:hint="eastAsia" w:ascii="仿宋_GB2312" w:hAnsi="仿宋_GB2312" w:eastAsia="仿宋_GB2312" w:cs="仿宋_GB2312"/>
                <w:kern w:val="0"/>
                <w:sz w:val="21"/>
                <w:szCs w:val="20"/>
                <w:lang w:val="en-US" w:eastAsia="zh-CN"/>
              </w:rPr>
            </w:pPr>
          </w:p>
        </w:tc>
      </w:tr>
      <w:tr w14:paraId="38974F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09052">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24</w:t>
            </w:r>
          </w:p>
        </w:tc>
        <w:tc>
          <w:tcPr>
            <w:tcW w:w="3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DE661">
            <w:pP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系统调试费</w:t>
            </w: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0F0B5">
            <w:pP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项</w:t>
            </w:r>
          </w:p>
        </w:tc>
        <w:tc>
          <w:tcPr>
            <w:tcW w:w="1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68B7B">
            <w:pP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1</w:t>
            </w:r>
          </w:p>
        </w:tc>
        <w:tc>
          <w:tcPr>
            <w:tcW w:w="1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761A6">
            <w:pPr>
              <w:rPr>
                <w:rFonts w:hint="eastAsia" w:ascii="仿宋_GB2312" w:hAnsi="仿宋_GB2312" w:eastAsia="仿宋_GB2312" w:cs="仿宋_GB2312"/>
                <w:kern w:val="0"/>
                <w:sz w:val="21"/>
                <w:szCs w:val="20"/>
                <w:lang w:val="en-US"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2E4A2">
            <w:pPr>
              <w:rPr>
                <w:rFonts w:hint="eastAsia" w:ascii="仿宋_GB2312" w:hAnsi="仿宋_GB2312" w:eastAsia="仿宋_GB2312" w:cs="仿宋_GB2312"/>
                <w:kern w:val="0"/>
                <w:sz w:val="21"/>
                <w:szCs w:val="20"/>
                <w:lang w:val="en-US" w:eastAsia="zh-CN"/>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CC7FD">
            <w:pPr>
              <w:rPr>
                <w:rFonts w:hint="eastAsia" w:ascii="仿宋_GB2312" w:hAnsi="仿宋_GB2312" w:eastAsia="仿宋_GB2312" w:cs="仿宋_GB2312"/>
                <w:kern w:val="0"/>
                <w:sz w:val="21"/>
                <w:szCs w:val="20"/>
                <w:lang w:val="en-US" w:eastAsia="zh-CN"/>
              </w:rPr>
            </w:pPr>
          </w:p>
        </w:tc>
      </w:tr>
      <w:tr w14:paraId="72A66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0" w:hRule="atLeast"/>
        </w:trPr>
        <w:tc>
          <w:tcPr>
            <w:tcW w:w="568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978C7">
            <w:pPr>
              <w:jc w:val="cente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投标报价总价合计（元）</w:t>
            </w:r>
          </w:p>
        </w:tc>
        <w:tc>
          <w:tcPr>
            <w:tcW w:w="418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D2424">
            <w:pPr>
              <w:rPr>
                <w:rFonts w:hint="eastAsia" w:ascii="仿宋_GB2312" w:hAnsi="仿宋_GB2312" w:eastAsia="仿宋_GB2312" w:cs="仿宋_GB2312"/>
                <w:kern w:val="0"/>
                <w:sz w:val="21"/>
                <w:szCs w:val="20"/>
                <w:lang w:val="en-US" w:eastAsia="zh-CN"/>
              </w:rPr>
            </w:pPr>
            <w:r>
              <w:rPr>
                <w:rFonts w:hint="eastAsia" w:ascii="仿宋_GB2312" w:hAnsi="仿宋_GB2312" w:eastAsia="仿宋_GB2312" w:cs="仿宋_GB2312"/>
                <w:kern w:val="0"/>
                <w:sz w:val="21"/>
                <w:szCs w:val="20"/>
                <w:lang w:val="en-US" w:eastAsia="zh-CN"/>
              </w:rPr>
              <w:t>大写：</w:t>
            </w:r>
          </w:p>
          <w:p w14:paraId="2E5BD4F7">
            <w:pPr>
              <w:pStyle w:val="3"/>
              <w:ind w:left="0" w:leftChars="0" w:firstLine="0" w:firstLineChars="0"/>
              <w:rPr>
                <w:rFonts w:hint="eastAsia"/>
                <w:lang w:val="en-US" w:eastAsia="zh-CN"/>
              </w:rPr>
            </w:pPr>
            <w:r>
              <w:rPr>
                <w:rFonts w:hint="eastAsia" w:ascii="仿宋_GB2312" w:hAnsi="仿宋_GB2312" w:eastAsia="仿宋_GB2312" w:cs="仿宋_GB2312"/>
                <w:kern w:val="0"/>
                <w:sz w:val="21"/>
                <w:szCs w:val="20"/>
                <w:lang w:val="en-US" w:eastAsia="zh-CN"/>
              </w:rPr>
              <w:t>小写：</w:t>
            </w:r>
          </w:p>
        </w:tc>
      </w:tr>
      <w:tr w14:paraId="348E8E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2" w:hRule="atLeast"/>
        </w:trPr>
        <w:tc>
          <w:tcPr>
            <w:tcW w:w="987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D3073">
            <w:pPr>
              <w:jc w:val="both"/>
              <w:rPr>
                <w:rFonts w:hint="eastAsia"/>
                <w:lang w:val="en-US" w:eastAsia="zh-CN"/>
              </w:rPr>
            </w:pPr>
            <w:r>
              <w:rPr>
                <w:rFonts w:hint="eastAsia" w:ascii="仿宋_GB2312" w:hAnsi="仿宋_GB2312" w:eastAsia="仿宋_GB2312" w:cs="仿宋_GB2312"/>
                <w:kern w:val="0"/>
                <w:sz w:val="21"/>
                <w:szCs w:val="20"/>
                <w:lang w:val="en-US" w:eastAsia="zh-CN"/>
              </w:rPr>
              <w:t>工期：</w:t>
            </w:r>
          </w:p>
        </w:tc>
      </w:tr>
    </w:tbl>
    <w:p w14:paraId="3B6A898D">
      <w:pPr>
        <w:pStyle w:val="6"/>
        <w:spacing w:line="336" w:lineRule="auto"/>
        <w:ind w:firstLine="480" w:firstLineChars="200"/>
        <w:rPr>
          <w:rFonts w:hint="eastAsia" w:ascii="方正公文仿宋" w:hAnsi="方正公文仿宋" w:eastAsia="方正公文仿宋" w:cs="方正公文仿宋"/>
          <w:color w:val="auto"/>
          <w:sz w:val="24"/>
          <w:szCs w:val="24"/>
          <w:highlight w:val="none"/>
        </w:rPr>
      </w:pPr>
    </w:p>
    <w:p w14:paraId="414629B5">
      <w:pPr>
        <w:pStyle w:val="6"/>
        <w:spacing w:line="336" w:lineRule="auto"/>
        <w:ind w:firstLine="480" w:firstLineChars="200"/>
        <w:rPr>
          <w:rFonts w:hint="eastAsia" w:ascii="方正公文仿宋" w:hAnsi="方正公文仿宋" w:eastAsia="方正公文仿宋" w:cs="方正公文仿宋"/>
          <w:color w:val="auto"/>
          <w:sz w:val="24"/>
          <w:szCs w:val="24"/>
          <w:highlight w:val="none"/>
        </w:rPr>
      </w:pPr>
      <w:r>
        <w:rPr>
          <w:rFonts w:hint="eastAsia" w:ascii="方正公文仿宋" w:hAnsi="方正公文仿宋" w:eastAsia="方正公文仿宋" w:cs="方正公文仿宋"/>
          <w:color w:val="auto"/>
          <w:sz w:val="24"/>
          <w:szCs w:val="24"/>
          <w:highlight w:val="none"/>
        </w:rPr>
        <w:t>投标人名称(公章)：____________________</w:t>
      </w:r>
    </w:p>
    <w:p w14:paraId="34AFF140">
      <w:pPr>
        <w:pStyle w:val="6"/>
        <w:spacing w:line="336" w:lineRule="auto"/>
        <w:ind w:firstLine="480" w:firstLineChars="200"/>
        <w:rPr>
          <w:rFonts w:hint="eastAsia" w:ascii="方正公文仿宋" w:hAnsi="方正公文仿宋" w:eastAsia="方正公文仿宋" w:cs="方正公文仿宋"/>
          <w:color w:val="auto"/>
          <w:sz w:val="24"/>
          <w:szCs w:val="24"/>
          <w:highlight w:val="none"/>
        </w:rPr>
      </w:pPr>
      <w:r>
        <w:rPr>
          <w:rFonts w:hint="eastAsia" w:ascii="方正公文仿宋" w:hAnsi="方正公文仿宋" w:eastAsia="方正公文仿宋" w:cs="方正公文仿宋"/>
          <w:color w:val="auto"/>
          <w:sz w:val="24"/>
          <w:szCs w:val="24"/>
          <w:highlight w:val="none"/>
        </w:rPr>
        <w:t>日期：______年____月____日</w:t>
      </w:r>
    </w:p>
    <w:p w14:paraId="41B1DC8F">
      <w:pPr>
        <w:pStyle w:val="6"/>
        <w:spacing w:line="336" w:lineRule="auto"/>
        <w:ind w:firstLine="480" w:firstLineChars="200"/>
        <w:rPr>
          <w:rFonts w:hint="eastAsia" w:ascii="方正公文仿宋" w:hAnsi="方正公文仿宋" w:eastAsia="方正公文仿宋" w:cs="方正公文仿宋"/>
          <w:color w:val="auto"/>
          <w:sz w:val="24"/>
          <w:szCs w:val="24"/>
          <w:highlight w:val="none"/>
        </w:rPr>
      </w:pPr>
      <w:r>
        <w:rPr>
          <w:rFonts w:hint="eastAsia" w:ascii="方正公文仿宋" w:hAnsi="方正公文仿宋" w:eastAsia="方正公文仿宋" w:cs="方正公文仿宋"/>
          <w:color w:val="auto"/>
          <w:sz w:val="24"/>
          <w:szCs w:val="24"/>
          <w:highlight w:val="none"/>
        </w:rPr>
        <w:t>说明：授权用投标专用章的，与公章具有相同法律效力。</w:t>
      </w:r>
    </w:p>
    <w:p w14:paraId="5AD735CC">
      <w:pPr>
        <w:spacing w:line="336" w:lineRule="auto"/>
        <w:rPr>
          <w:rFonts w:hint="eastAsia" w:ascii="方正公文仿宋" w:hAnsi="方正公文仿宋" w:eastAsia="方正公文仿宋" w:cs="方正公文仿宋"/>
          <w:sz w:val="24"/>
          <w:szCs w:val="24"/>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汉仪仿宋简">
    <w:altName w:val="仿宋"/>
    <w:panose1 w:val="02010600000101010101"/>
    <w:charset w:val="80"/>
    <w:family w:val="auto"/>
    <w:pitch w:val="default"/>
    <w:sig w:usb0="00000000" w:usb1="00000000" w:usb2="00000012" w:usb3="00000000" w:csb0="0002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方正公文仿宋">
    <w:altName w:val="仿宋"/>
    <w:panose1 w:val="02000500000000000000"/>
    <w:charset w:val="86"/>
    <w:family w:val="auto"/>
    <w:pitch w:val="default"/>
    <w:sig w:usb0="00000000" w:usb1="00000000"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11A5065">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VlZWQ2MGQxNmE1ODQyMmRiYjA3Yzk4MTMyMWVjOGQifQ=="/>
  </w:docVars>
  <w:rsids>
    <w:rsidRoot w:val="00000000"/>
    <w:rsid w:val="080C703A"/>
    <w:rsid w:val="08DA161A"/>
    <w:rsid w:val="17D17A30"/>
    <w:rsid w:val="1C6E1234"/>
    <w:rsid w:val="25D459CF"/>
    <w:rsid w:val="27E37945"/>
    <w:rsid w:val="2AAC6899"/>
    <w:rsid w:val="2DCF1CB3"/>
    <w:rsid w:val="321D1A56"/>
    <w:rsid w:val="34F1718E"/>
    <w:rsid w:val="38A51FC4"/>
    <w:rsid w:val="38CD238A"/>
    <w:rsid w:val="3A1E498C"/>
    <w:rsid w:val="423A208B"/>
    <w:rsid w:val="4BEA74B5"/>
    <w:rsid w:val="4DE71286"/>
    <w:rsid w:val="4F654DF6"/>
    <w:rsid w:val="50132EE2"/>
    <w:rsid w:val="67346C7F"/>
    <w:rsid w:val="74EF066E"/>
    <w:rsid w:val="77EB7B6A"/>
    <w:rsid w:val="79A5346D"/>
    <w:rsid w:val="7B9A3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3">
    <w:name w:val="Normal Indent"/>
    <w:basedOn w:val="1"/>
    <w:qFormat/>
    <w:uiPriority w:val="99"/>
    <w:pPr>
      <w:ind w:firstLine="420"/>
    </w:pPr>
    <w:rPr>
      <w:szCs w:val="20"/>
    </w:rPr>
  </w:style>
  <w:style w:type="paragraph" w:styleId="4">
    <w:name w:val="toa heading"/>
    <w:basedOn w:val="1"/>
    <w:next w:val="1"/>
    <w:qFormat/>
    <w:uiPriority w:val="0"/>
    <w:pPr>
      <w:autoSpaceDE w:val="0"/>
      <w:autoSpaceDN w:val="0"/>
      <w:adjustRightInd w:val="0"/>
      <w:spacing w:before="120" w:beforeLines="0" w:beforeAutospacing="0"/>
      <w:jc w:val="left"/>
    </w:pPr>
    <w:rPr>
      <w:rFonts w:ascii="Arial" w:hAnsi="Arial"/>
      <w:kern w:val="0"/>
      <w:sz w:val="24"/>
    </w:rPr>
  </w:style>
  <w:style w:type="paragraph" w:styleId="5">
    <w:name w:val="Body Text"/>
    <w:basedOn w:val="1"/>
    <w:next w:val="1"/>
    <w:autoRedefine/>
    <w:qFormat/>
    <w:uiPriority w:val="0"/>
    <w:rPr>
      <w:color w:val="993300"/>
      <w:sz w:val="24"/>
    </w:rPr>
  </w:style>
  <w:style w:type="paragraph" w:styleId="6">
    <w:name w:val="Plain Text"/>
    <w:basedOn w:val="1"/>
    <w:qFormat/>
    <w:uiPriority w:val="99"/>
    <w:rPr>
      <w:rFonts w:ascii="宋体" w:hAnsi="Courier New"/>
      <w:szCs w:val="21"/>
    </w:rPr>
  </w:style>
  <w:style w:type="paragraph" w:styleId="7">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702</Words>
  <Characters>868</Characters>
  <Lines>0</Lines>
  <Paragraphs>0</Paragraphs>
  <TotalTime>0</TotalTime>
  <ScaleCrop>false</ScaleCrop>
  <LinksUpToDate>false</LinksUpToDate>
  <CharactersWithSpaces>914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2024-03-20T04:14:00Z</dcterms:created>
  <dc:creator>admin</dc:creator>
  <cp:lastModifiedBy>L</cp:lastModifiedBy>
  <dcterms:modified xsi:type="dcterms:W3CDTF">2026-08-13T02:42:02Z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8F77467E31EB475B830BC9EB1EAA3423_12</vt:lpwstr>
  </property>
  <property fmtid="{D5CDD505-2E9C-101B-9397-08002B2CF9AE}" pid="4" name="KSOTemplateDocerSaveRecord">
    <vt:lpwstr>eyJoZGlkIjoiMmNiODI4YTExOGQ3MDMxNzk5NDU0OWRlODMyNGE3ZDIiLCJ1c2VySWQiOiI0NDIwOTI0MjIifQ==</vt:lpwstr>
  </property>
</Properties>
</file>