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205AF6">
      <w:pPr>
        <w:pStyle w:val="3"/>
        <w:numPr>
          <w:ilvl w:val="0"/>
          <w:numId w:val="0"/>
        </w:numPr>
        <w:jc w:val="center"/>
        <w:rPr>
          <w:sz w:val="32"/>
          <w:szCs w:val="32"/>
        </w:rPr>
      </w:pPr>
      <w:r>
        <w:rPr>
          <w:rFonts w:hint="eastAsia"/>
          <w:bCs w:val="0"/>
          <w:sz w:val="32"/>
          <w:szCs w:val="32"/>
        </w:rPr>
        <w:t>产品技术参数表</w:t>
      </w:r>
    </w:p>
    <w:p w14:paraId="5F24E3C3">
      <w:pPr>
        <w:spacing w:line="360" w:lineRule="auto"/>
        <w:ind w:left="1532" w:hanging="1532" w:hangingChars="545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采购项目名称：</w:t>
      </w:r>
      <w:r>
        <w:rPr>
          <w:sz w:val="28"/>
          <w:szCs w:val="28"/>
        </w:rPr>
        <w:t>{</w:t>
      </w:r>
      <w:r>
        <w:rPr>
          <w:rFonts w:hint="eastAsia"/>
          <w:sz w:val="28"/>
          <w:szCs w:val="28"/>
          <w:lang w:eastAsia="zh-Hans"/>
        </w:rPr>
        <w:t>请填写采购项目名称</w:t>
      </w:r>
      <w:r>
        <w:rPr>
          <w:sz w:val="28"/>
          <w:szCs w:val="28"/>
        </w:rPr>
        <w:t>}</w:t>
      </w:r>
    </w:p>
    <w:p w14:paraId="432454BB">
      <w:pPr>
        <w:spacing w:line="360" w:lineRule="auto"/>
        <w:rPr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采购项目编号：</w:t>
      </w:r>
      <w:r>
        <w:rPr>
          <w:sz w:val="28"/>
          <w:szCs w:val="28"/>
        </w:rPr>
        <w:t>{</w:t>
      </w:r>
      <w:r>
        <w:rPr>
          <w:rFonts w:hint="eastAsia"/>
          <w:sz w:val="28"/>
          <w:szCs w:val="28"/>
          <w:lang w:eastAsia="zh-Hans"/>
        </w:rPr>
        <w:t>请填写采购项目编号</w:t>
      </w:r>
      <w:r>
        <w:rPr>
          <w:sz w:val="28"/>
          <w:szCs w:val="28"/>
        </w:rPr>
        <w:t>}</w:t>
      </w:r>
    </w:p>
    <w:p w14:paraId="2D586716">
      <w:pPr>
        <w:spacing w:line="360" w:lineRule="auto"/>
        <w:rPr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采购</w:t>
      </w:r>
      <w:r>
        <w:rPr>
          <w:rFonts w:hint="eastAsia"/>
          <w:b/>
          <w:bCs/>
          <w:sz w:val="28"/>
          <w:szCs w:val="28"/>
          <w:lang w:eastAsia="zh-Hans"/>
        </w:rPr>
        <w:t>包号：</w:t>
      </w:r>
      <w:r>
        <w:rPr>
          <w:sz w:val="28"/>
          <w:szCs w:val="28"/>
        </w:rPr>
        <w:t>{</w:t>
      </w:r>
      <w:r>
        <w:rPr>
          <w:rFonts w:hint="eastAsia"/>
          <w:sz w:val="28"/>
          <w:szCs w:val="28"/>
          <w:lang w:eastAsia="zh-Hans"/>
        </w:rPr>
        <w:t>请填写</w:t>
      </w:r>
      <w:r>
        <w:rPr>
          <w:rFonts w:hint="eastAsia"/>
          <w:sz w:val="28"/>
          <w:szCs w:val="28"/>
        </w:rPr>
        <w:t>采购包</w:t>
      </w:r>
      <w:r>
        <w:rPr>
          <w:rFonts w:hint="eastAsia"/>
          <w:sz w:val="28"/>
          <w:szCs w:val="28"/>
          <w:lang w:eastAsia="zh-Hans"/>
        </w:rPr>
        <w:t>编号</w:t>
      </w:r>
      <w:r>
        <w:rPr>
          <w:sz w:val="28"/>
          <w:szCs w:val="28"/>
        </w:rPr>
        <w:t xml:space="preserve">}                      </w:t>
      </w:r>
    </w:p>
    <w:tbl>
      <w:tblPr>
        <w:tblStyle w:val="9"/>
        <w:tblW w:w="917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6"/>
        <w:gridCol w:w="1400"/>
        <w:gridCol w:w="1766"/>
        <w:gridCol w:w="2006"/>
        <w:gridCol w:w="2393"/>
        <w:gridCol w:w="933"/>
      </w:tblGrid>
      <w:tr w14:paraId="05514E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  <w:jc w:val="center"/>
        </w:trPr>
        <w:tc>
          <w:tcPr>
            <w:tcW w:w="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F33DD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bookmarkStart w:id="0" w:name="_GoBack"/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序号</w:t>
            </w:r>
          </w:p>
        </w:tc>
        <w:tc>
          <w:tcPr>
            <w:tcW w:w="14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D75D2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标的名称</w:t>
            </w:r>
          </w:p>
        </w:tc>
        <w:tc>
          <w:tcPr>
            <w:tcW w:w="1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0EA02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highlight w:val="none"/>
                <w:lang w:eastAsia="zh-CN"/>
              </w:rPr>
              <w:t>竞争性磋商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highlight w:val="none"/>
              </w:rPr>
              <w:t>文件</w:t>
            </w:r>
          </w:p>
          <w:p w14:paraId="2380212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highlight w:val="none"/>
              </w:rPr>
              <w:t>规格及技术需求</w:t>
            </w:r>
          </w:p>
        </w:tc>
        <w:tc>
          <w:tcPr>
            <w:tcW w:w="20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18020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highlight w:val="none"/>
                <w:lang w:eastAsia="zh-CN"/>
              </w:rPr>
              <w:t>响应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highlight w:val="none"/>
              </w:rPr>
              <w:t>文件</w:t>
            </w:r>
          </w:p>
          <w:p w14:paraId="14383C8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highlight w:val="none"/>
              </w:rPr>
              <w:t>规格及技术参数</w:t>
            </w:r>
          </w:p>
        </w:tc>
        <w:tc>
          <w:tcPr>
            <w:tcW w:w="23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4201D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right="0" w:rightChars="0" w:firstLine="0" w:firstLineChars="0"/>
              <w:jc w:val="center"/>
              <w:textAlignment w:val="auto"/>
              <w:rPr>
                <w:rFonts w:hint="default" w:ascii="宋体" w:hAnsi="宋体" w:eastAsia="宋体" w:cs="宋体"/>
                <w:b/>
                <w:bCs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1"/>
                <w:szCs w:val="21"/>
                <w:highlight w:val="none"/>
                <w:lang w:val="en-US" w:eastAsia="zh-CN"/>
              </w:rPr>
              <w:t>偏离情况</w:t>
            </w:r>
          </w:p>
          <w:p w14:paraId="6C550EA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Lines="0" w:line="240" w:lineRule="auto"/>
              <w:ind w:right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  <w:t>正偏离/负偏离/无偏离</w:t>
            </w:r>
          </w:p>
        </w:tc>
        <w:tc>
          <w:tcPr>
            <w:tcW w:w="9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D7326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Lines="0" w:line="240" w:lineRule="auto"/>
              <w:ind w:right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  <w:t>说明</w:t>
            </w:r>
          </w:p>
        </w:tc>
      </w:tr>
      <w:bookmarkEnd w:id="0"/>
      <w:tr w14:paraId="3C46CC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30B0A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4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EFD9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01D51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20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FB69F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23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DEB04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9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EFC02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 w14:paraId="5A510A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2" w:hRule="atLeast"/>
          <w:jc w:val="center"/>
        </w:trPr>
        <w:tc>
          <w:tcPr>
            <w:tcW w:w="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6EB9F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highlight w:val="red"/>
              </w:rPr>
            </w:pPr>
          </w:p>
        </w:tc>
        <w:tc>
          <w:tcPr>
            <w:tcW w:w="14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8D2AA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highlight w:val="red"/>
              </w:rPr>
            </w:pPr>
          </w:p>
        </w:tc>
        <w:tc>
          <w:tcPr>
            <w:tcW w:w="1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CC33C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highlight w:val="red"/>
              </w:rPr>
            </w:pPr>
          </w:p>
        </w:tc>
        <w:tc>
          <w:tcPr>
            <w:tcW w:w="20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54D93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highlight w:val="red"/>
              </w:rPr>
            </w:pPr>
          </w:p>
        </w:tc>
        <w:tc>
          <w:tcPr>
            <w:tcW w:w="23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8D466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highlight w:val="red"/>
              </w:rPr>
            </w:pPr>
          </w:p>
        </w:tc>
        <w:tc>
          <w:tcPr>
            <w:tcW w:w="9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351C6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highlight w:val="red"/>
              </w:rPr>
            </w:pPr>
          </w:p>
        </w:tc>
      </w:tr>
      <w:tr w14:paraId="415A24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81157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highlight w:val="red"/>
              </w:rPr>
            </w:pPr>
          </w:p>
        </w:tc>
        <w:tc>
          <w:tcPr>
            <w:tcW w:w="14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330C8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highlight w:val="red"/>
              </w:rPr>
            </w:pPr>
          </w:p>
        </w:tc>
        <w:tc>
          <w:tcPr>
            <w:tcW w:w="1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61CB8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highlight w:val="red"/>
              </w:rPr>
            </w:pPr>
          </w:p>
        </w:tc>
        <w:tc>
          <w:tcPr>
            <w:tcW w:w="20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C56EF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highlight w:val="red"/>
              </w:rPr>
            </w:pPr>
          </w:p>
        </w:tc>
        <w:tc>
          <w:tcPr>
            <w:tcW w:w="23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F50CB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highlight w:val="red"/>
              </w:rPr>
            </w:pPr>
          </w:p>
        </w:tc>
        <w:tc>
          <w:tcPr>
            <w:tcW w:w="9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C0BB2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highlight w:val="red"/>
              </w:rPr>
            </w:pPr>
          </w:p>
        </w:tc>
      </w:tr>
      <w:tr w14:paraId="44CACA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C4B8C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highlight w:val="red"/>
              </w:rPr>
            </w:pPr>
          </w:p>
        </w:tc>
        <w:tc>
          <w:tcPr>
            <w:tcW w:w="14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44C99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highlight w:val="red"/>
              </w:rPr>
            </w:pPr>
          </w:p>
        </w:tc>
        <w:tc>
          <w:tcPr>
            <w:tcW w:w="1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0CE34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highlight w:val="red"/>
              </w:rPr>
            </w:pPr>
          </w:p>
        </w:tc>
        <w:tc>
          <w:tcPr>
            <w:tcW w:w="20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E97FA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highlight w:val="red"/>
              </w:rPr>
            </w:pPr>
          </w:p>
        </w:tc>
        <w:tc>
          <w:tcPr>
            <w:tcW w:w="23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935CD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highlight w:val="red"/>
              </w:rPr>
            </w:pPr>
          </w:p>
        </w:tc>
        <w:tc>
          <w:tcPr>
            <w:tcW w:w="9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5915B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highlight w:val="red"/>
              </w:rPr>
            </w:pPr>
          </w:p>
        </w:tc>
      </w:tr>
      <w:tr w14:paraId="726DFB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A6B4E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highlight w:val="red"/>
              </w:rPr>
            </w:pPr>
          </w:p>
        </w:tc>
        <w:tc>
          <w:tcPr>
            <w:tcW w:w="14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70AAB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highlight w:val="red"/>
              </w:rPr>
            </w:pPr>
          </w:p>
        </w:tc>
        <w:tc>
          <w:tcPr>
            <w:tcW w:w="1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28018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highlight w:val="red"/>
              </w:rPr>
            </w:pPr>
          </w:p>
        </w:tc>
        <w:tc>
          <w:tcPr>
            <w:tcW w:w="20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EECDA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highlight w:val="red"/>
              </w:rPr>
            </w:pPr>
          </w:p>
        </w:tc>
        <w:tc>
          <w:tcPr>
            <w:tcW w:w="23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82FD2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highlight w:val="red"/>
              </w:rPr>
            </w:pPr>
          </w:p>
        </w:tc>
        <w:tc>
          <w:tcPr>
            <w:tcW w:w="9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3D337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highlight w:val="red"/>
              </w:rPr>
            </w:pPr>
          </w:p>
        </w:tc>
      </w:tr>
      <w:tr w14:paraId="2839A6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56C2D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highlight w:val="red"/>
              </w:rPr>
            </w:pPr>
          </w:p>
        </w:tc>
        <w:tc>
          <w:tcPr>
            <w:tcW w:w="14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11EA5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highlight w:val="red"/>
              </w:rPr>
            </w:pPr>
          </w:p>
        </w:tc>
        <w:tc>
          <w:tcPr>
            <w:tcW w:w="1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4038E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highlight w:val="red"/>
              </w:rPr>
            </w:pPr>
          </w:p>
        </w:tc>
        <w:tc>
          <w:tcPr>
            <w:tcW w:w="20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D65F4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highlight w:val="red"/>
              </w:rPr>
            </w:pPr>
          </w:p>
        </w:tc>
        <w:tc>
          <w:tcPr>
            <w:tcW w:w="23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E831D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highlight w:val="red"/>
              </w:rPr>
            </w:pPr>
          </w:p>
        </w:tc>
        <w:tc>
          <w:tcPr>
            <w:tcW w:w="9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A23A8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highlight w:val="red"/>
              </w:rPr>
            </w:pPr>
          </w:p>
        </w:tc>
      </w:tr>
      <w:tr w14:paraId="0B6A3D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92614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highlight w:val="red"/>
              </w:rPr>
            </w:pPr>
          </w:p>
        </w:tc>
        <w:tc>
          <w:tcPr>
            <w:tcW w:w="14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1D5ED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highlight w:val="red"/>
              </w:rPr>
            </w:pPr>
          </w:p>
        </w:tc>
        <w:tc>
          <w:tcPr>
            <w:tcW w:w="1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067CF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highlight w:val="red"/>
              </w:rPr>
            </w:pPr>
          </w:p>
        </w:tc>
        <w:tc>
          <w:tcPr>
            <w:tcW w:w="20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BE358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highlight w:val="red"/>
              </w:rPr>
            </w:pPr>
          </w:p>
        </w:tc>
        <w:tc>
          <w:tcPr>
            <w:tcW w:w="23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04A82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highlight w:val="red"/>
              </w:rPr>
            </w:pPr>
          </w:p>
        </w:tc>
        <w:tc>
          <w:tcPr>
            <w:tcW w:w="9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990EF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highlight w:val="red"/>
              </w:rPr>
            </w:pPr>
          </w:p>
        </w:tc>
      </w:tr>
    </w:tbl>
    <w:p w14:paraId="07BD42E1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注：1.以上表格格式行、列可增减。</w:t>
      </w:r>
    </w:p>
    <w:p w14:paraId="15F604C8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2.供应商根据采购项目的全部技术参数逐条填写此表，并按磋商文件要求提供相应的证明材料。</w:t>
      </w:r>
    </w:p>
    <w:p w14:paraId="1FB79D56">
      <w:r>
        <w:rPr>
          <w:rFonts w:hint="eastAsia"/>
          <w:sz w:val="28"/>
          <w:szCs w:val="28"/>
        </w:rPr>
        <w:t>3.供应商须把响应产品的制造商家、规格型号、数量进行在此表中明确响应，否则视为未实质性响应本项目。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2E"/>
    <w:multiLevelType w:val="multilevel"/>
    <w:tmpl w:val="0000002E"/>
    <w:lvl w:ilvl="0" w:tentative="0">
      <w:start w:val="1"/>
      <w:numFmt w:val="decimal"/>
      <w:lvlText w:val="第%1章"/>
      <w:lvlJc w:val="left"/>
      <w:pPr>
        <w:ind w:left="3118" w:hanging="425"/>
      </w:pPr>
      <w:rPr>
        <w:rFonts w:hint="default" w:ascii="Times New Roman" w:hAnsi="Times New Roman" w:eastAsia="宋体" w:cs="Times New Roman"/>
        <w:b/>
        <w:i w:val="0"/>
        <w:sz w:val="32"/>
        <w:szCs w:val="32"/>
      </w:rPr>
    </w:lvl>
    <w:lvl w:ilvl="1" w:tentative="0">
      <w:start w:val="1"/>
      <w:numFmt w:val="decimal"/>
      <w:suff w:val="nothing"/>
      <w:lvlText w:val="%1.%2"/>
      <w:lvlJc w:val="left"/>
      <w:pPr>
        <w:ind w:left="567" w:hanging="567"/>
      </w:pPr>
      <w:rPr>
        <w:rFonts w:hint="default" w:ascii="宋体" w:hAnsi="宋体" w:eastAsia="宋体" w:cs="宋体"/>
        <w:b/>
        <w:i w:val="0"/>
        <w:color w:val="auto"/>
        <w:sz w:val="28"/>
        <w:szCs w:val="28"/>
      </w:rPr>
    </w:lvl>
    <w:lvl w:ilvl="2" w:tentative="0">
      <w:start w:val="1"/>
      <w:numFmt w:val="decimal"/>
      <w:pStyle w:val="3"/>
      <w:suff w:val="space"/>
      <w:lvlText w:val="%1.%2.%3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sz w:val="28"/>
      </w:rPr>
    </w:lvl>
    <w:lvl w:ilvl="3" w:tentative="0">
      <w:start w:val="1"/>
      <w:numFmt w:val="decimal"/>
      <w:suff w:val="nothing"/>
      <w:lvlText w:val="%1.%2.%3.%4"/>
      <w:lvlJc w:val="left"/>
      <w:pPr>
        <w:ind w:left="708" w:hanging="708"/>
      </w:pPr>
      <w:rPr>
        <w:rFonts w:hint="default" w:ascii="Times New Roman" w:hAnsi="Times New Roman" w:eastAsia="宋体" w:cs="Times New Roman"/>
        <w:b/>
        <w:i w:val="0"/>
        <w:sz w:val="28"/>
      </w:rPr>
    </w:lvl>
    <w:lvl w:ilvl="4" w:tentative="0">
      <w:start w:val="1"/>
      <w:numFmt w:val="decimal"/>
      <w:lvlText w:val="%1.%2.%3.%4.%5"/>
      <w:lvlJc w:val="left"/>
      <w:pPr>
        <w:ind w:left="2409" w:hanging="850"/>
      </w:pPr>
      <w:rPr>
        <w:rFonts w:hint="default" w:ascii="Times New Roman" w:hAnsi="Times New Roman" w:cs="Times New Roman"/>
      </w:rPr>
    </w:lvl>
    <w:lvl w:ilvl="5" w:tentative="0">
      <w:start w:val="1"/>
      <w:numFmt w:val="decimal"/>
      <w:lvlText w:val="%1.%2.%3.%4.%5.%6"/>
      <w:lvlJc w:val="left"/>
      <w:pPr>
        <w:ind w:left="3118" w:hanging="1134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ind w:left="3685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4252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4960" w:hanging="170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U2MzFiNzNiNDVlOTg1OGI4NmNlOGY0ZWZmYmY2MmMifQ=="/>
  </w:docVars>
  <w:rsids>
    <w:rsidRoot w:val="67299E01"/>
    <w:rsid w:val="00036DD3"/>
    <w:rsid w:val="00090778"/>
    <w:rsid w:val="00232381"/>
    <w:rsid w:val="002B77CF"/>
    <w:rsid w:val="004E088D"/>
    <w:rsid w:val="005E2A3A"/>
    <w:rsid w:val="00A5507E"/>
    <w:rsid w:val="00C3242D"/>
    <w:rsid w:val="00D403AD"/>
    <w:rsid w:val="129879F1"/>
    <w:rsid w:val="24F56DAB"/>
    <w:rsid w:val="2886594A"/>
    <w:rsid w:val="3AC35C1D"/>
    <w:rsid w:val="3BFF4FCD"/>
    <w:rsid w:val="457A4106"/>
    <w:rsid w:val="67299E01"/>
    <w:rsid w:val="6A4579FB"/>
    <w:rsid w:val="FBFF92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iPriority="99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qFormat="1"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3"/>
    <w:basedOn w:val="1"/>
    <w:next w:val="1"/>
    <w:link w:val="12"/>
    <w:unhideWhenUsed/>
    <w:qFormat/>
    <w:uiPriority w:val="0"/>
    <w:pPr>
      <w:keepNext/>
      <w:keepLines/>
      <w:numPr>
        <w:ilvl w:val="2"/>
        <w:numId w:val="1"/>
      </w:numPr>
      <w:spacing w:line="360" w:lineRule="auto"/>
      <w:outlineLvl w:val="2"/>
    </w:pPr>
    <w:rPr>
      <w:rFonts w:ascii="宋体" w:hAnsi="宋体" w:cs="宋体"/>
      <w:b/>
      <w:bCs/>
      <w:color w:val="000000"/>
      <w:kern w:val="0"/>
      <w:sz w:val="28"/>
      <w:szCs w:val="28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a heading"/>
    <w:basedOn w:val="1"/>
    <w:next w:val="1"/>
    <w:qFormat/>
    <w:uiPriority w:val="0"/>
    <w:pPr>
      <w:spacing w:before="120" w:beforeLines="0" w:beforeAutospacing="0"/>
    </w:pPr>
    <w:rPr>
      <w:rFonts w:ascii="Arial" w:hAnsi="Arial"/>
      <w:sz w:val="24"/>
    </w:rPr>
  </w:style>
  <w:style w:type="paragraph" w:styleId="4">
    <w:name w:val="annotation text"/>
    <w:basedOn w:val="1"/>
    <w:link w:val="13"/>
    <w:unhideWhenUsed/>
    <w:qFormat/>
    <w:uiPriority w:val="0"/>
    <w:pPr>
      <w:jc w:val="left"/>
    </w:pPr>
  </w:style>
  <w:style w:type="paragraph" w:styleId="5">
    <w:name w:val="Body Text"/>
    <w:basedOn w:val="1"/>
    <w:next w:val="1"/>
    <w:qFormat/>
    <w:uiPriority w:val="0"/>
    <w:pPr>
      <w:spacing w:after="120"/>
    </w:pPr>
  </w:style>
  <w:style w:type="paragraph" w:styleId="6">
    <w:name w:val="footer"/>
    <w:basedOn w:val="1"/>
    <w:link w:val="15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4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toc 2"/>
    <w:basedOn w:val="1"/>
    <w:next w:val="1"/>
    <w:qFormat/>
    <w:uiPriority w:val="0"/>
    <w:pPr>
      <w:tabs>
        <w:tab w:val="left" w:pos="620"/>
        <w:tab w:val="right" w:leader="dot" w:pos="8364"/>
      </w:tabs>
      <w:ind w:left="180"/>
      <w:jc w:val="left"/>
    </w:pPr>
    <w:rPr>
      <w:rFonts w:ascii="华文中宋" w:hAnsi="华文中宋" w:eastAsia="华文中宋"/>
      <w:smallCaps/>
      <w:sz w:val="20"/>
      <w:szCs w:val="20"/>
    </w:rPr>
  </w:style>
  <w:style w:type="character" w:styleId="11">
    <w:name w:val="annotation reference"/>
    <w:basedOn w:val="10"/>
    <w:unhideWhenUsed/>
    <w:qFormat/>
    <w:uiPriority w:val="99"/>
    <w:rPr>
      <w:sz w:val="21"/>
      <w:szCs w:val="21"/>
    </w:rPr>
  </w:style>
  <w:style w:type="character" w:customStyle="1" w:styleId="12">
    <w:name w:val="标题 3 字符"/>
    <w:basedOn w:val="10"/>
    <w:link w:val="3"/>
    <w:qFormat/>
    <w:uiPriority w:val="0"/>
    <w:rPr>
      <w:rFonts w:ascii="宋体" w:hAnsi="宋体" w:eastAsia="宋体" w:cs="宋体"/>
      <w:b/>
      <w:bCs/>
      <w:color w:val="000000"/>
      <w:sz w:val="28"/>
      <w:szCs w:val="28"/>
    </w:rPr>
  </w:style>
  <w:style w:type="character" w:customStyle="1" w:styleId="13">
    <w:name w:val="批注文字 字符"/>
    <w:basedOn w:val="10"/>
    <w:link w:val="4"/>
    <w:qFormat/>
    <w:uiPriority w:val="0"/>
    <w:rPr>
      <w:rFonts w:ascii="Calibri" w:hAnsi="Calibri" w:eastAsia="宋体" w:cs="Times New Roman"/>
      <w:kern w:val="2"/>
      <w:sz w:val="21"/>
      <w:szCs w:val="22"/>
    </w:rPr>
  </w:style>
  <w:style w:type="character" w:customStyle="1" w:styleId="14">
    <w:name w:val="页眉 字符"/>
    <w:basedOn w:val="10"/>
    <w:link w:val="7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15">
    <w:name w:val="页脚 字符"/>
    <w:basedOn w:val="10"/>
    <w:link w:val="6"/>
    <w:qFormat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184</Words>
  <Characters>187</Characters>
  <Lines>1</Lines>
  <Paragraphs>1</Paragraphs>
  <TotalTime>1</TotalTime>
  <ScaleCrop>false</ScaleCrop>
  <LinksUpToDate>false</LinksUpToDate>
  <CharactersWithSpaces>209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2022-03-16T19:23:00Z</dcterms:created>
  <dc:creator>linyan</dc:creator>
  <cp:lastModifiedBy>大鱼王妈妈</cp:lastModifiedBy>
  <dcterms:modified xsi:type="dcterms:W3CDTF">2026-06-03T06:43:47Z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3240B7F79A994E1093138925F9D89654_12</vt:lpwstr>
  </property>
  <property fmtid="{D5CDD505-2E9C-101B-9397-08002B2CF9AE}" pid="4" name="KSOTemplateDocerSaveRecord">
    <vt:lpwstr>eyJoZGlkIjoiODA2MTNiN2VlMDMwNWE5YmQ5ZDhlZWFjOWEwZTY5YTQiLCJ1c2VySWQiOiI2MzkxNzEyOTkifQ==</vt:lpwstr>
  </property>
</Properties>
</file>