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版本号：ZX2026-05-5220260611001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2026级新生军训、实习等服装及公寓化用品采购项目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ZX2026-05-52</w:t>
      </w:r>
      <w:r>
        <w:br/>
      </w:r>
      <w:r>
        <w:br/>
      </w:r>
      <w:r>
        <w:br/>
      </w:r>
    </w:p>
    <w:p>
      <w:pPr>
        <w:pStyle w:val="null3"/>
        <w:jc w:val="center"/>
        <w:outlineLvl w:val="2"/>
      </w:pPr>
      <w:r>
        <w:rPr>
          <w:rFonts w:ascii="仿宋_GB2312" w:hAnsi="仿宋_GB2312" w:cs="仿宋_GB2312" w:eastAsia="仿宋_GB2312"/>
          <w:sz w:val="28"/>
          <w:b/>
        </w:rPr>
        <w:t>西安航空学院</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西安航空学院</w:t>
      </w:r>
      <w:r>
        <w:rPr>
          <w:rFonts w:ascii="仿宋_GB2312" w:hAnsi="仿宋_GB2312" w:cs="仿宋_GB2312" w:eastAsia="仿宋_GB2312"/>
        </w:rPr>
        <w:t>委托，拟对</w:t>
      </w:r>
      <w:r>
        <w:rPr>
          <w:rFonts w:ascii="仿宋_GB2312" w:hAnsi="仿宋_GB2312" w:cs="仿宋_GB2312" w:eastAsia="仿宋_GB2312"/>
        </w:rPr>
        <w:t>2026级新生军训、实习等服装及公寓化用品采购项目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ZX2026-05-52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2026级新生军训、实习等服装及公寓化用品采购项目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2026级新生军训、实习等服装及公寓化用品采购项目，1批。具体内容详见招标文件第3章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1、法定代表人授权委托书：法定代表人参加投标的，须提供法定代表人身份证；法定代表人授权本单位他人参加投标的，须提供法定代表人授权委托书。</w:t>
      </w:r>
    </w:p>
    <w:p>
      <w:pPr>
        <w:pStyle w:val="null3"/>
      </w:pPr>
      <w:r>
        <w:rPr>
          <w:rFonts w:ascii="仿宋_GB2312" w:hAnsi="仿宋_GB2312" w:cs="仿宋_GB2312" w:eastAsia="仿宋_GB2312"/>
        </w:rPr>
        <w:t>2、不接受联合体投标，不允许分包：本项目不接受联合体投标，不允许分包。投标人应提供《非联合体不分包投标声明》。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1、法定代表人授权委托书：法定代表人参加投标的，须提供法定代表人身份证；法定代表人授权本单位他人参加投标的，须提供法定代表人授权委托书。</w:t>
      </w:r>
    </w:p>
    <w:p>
      <w:pPr>
        <w:pStyle w:val="null3"/>
      </w:pPr>
      <w:r>
        <w:rPr>
          <w:rFonts w:ascii="仿宋_GB2312" w:hAnsi="仿宋_GB2312" w:cs="仿宋_GB2312" w:eastAsia="仿宋_GB2312"/>
        </w:rPr>
        <w:t>2、不接受联合体投标，不允许分包：本项目不接受联合体投标，不允许分包。投标人应提供《非联合体不分包投标声明》。</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1、法定代表人授权委托书：法定代表人参加投标的，须提供法定代表人身份证；法定代表人授权本单位他人参加投标的，须提供法定代表人授权委托书。</w:t>
      </w:r>
    </w:p>
    <w:p>
      <w:pPr>
        <w:pStyle w:val="null3"/>
      </w:pPr>
      <w:r>
        <w:rPr>
          <w:rFonts w:ascii="仿宋_GB2312" w:hAnsi="仿宋_GB2312" w:cs="仿宋_GB2312" w:eastAsia="仿宋_GB2312"/>
        </w:rPr>
        <w:t>2、不接受联合体投标，不允许分包：本项目不接受联合体投标，不允许分包。投标人应提供《非联合体不分包投标声明》。</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1、法定代表人授权委托书：法定代表人参加投标的，须提供法定代表人身份证；法定代表人授权本单位他人参加投标的，须提供法定代表人授权委托书。</w:t>
      </w:r>
    </w:p>
    <w:p>
      <w:pPr>
        <w:pStyle w:val="null3"/>
      </w:pPr>
      <w:r>
        <w:rPr>
          <w:rFonts w:ascii="仿宋_GB2312" w:hAnsi="仿宋_GB2312" w:cs="仿宋_GB2312" w:eastAsia="仿宋_GB2312"/>
        </w:rPr>
        <w:t>2、不接受联合体投标，不允许分包：本项目不接受联合体投标，不允许分包。投标人应提供《非联合体不分包投标声明》。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西安航空学院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西安市西二环259号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谢老师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029-81672802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梁文龙 曹婷 马演 崔文 王宇轩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029-88110800转8028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采购包1：770,840.00元</w:t>
            </w:r>
          </w:p>
          <w:p>
            <w:pPr>
              <w:pStyle w:val="null3"/>
            </w:pPr>
            <w:r>
              <w:rPr>
                <w:rFonts w:ascii="仿宋_GB2312" w:hAnsi="仿宋_GB2312" w:cs="仿宋_GB2312" w:eastAsia="仿宋_GB2312"/>
              </w:rPr>
              <w:t>采购包2：378,000.00元</w:t>
            </w:r>
          </w:p>
          <w:p>
            <w:pPr>
              <w:pStyle w:val="null3"/>
            </w:pPr>
            <w:r>
              <w:rPr>
                <w:rFonts w:ascii="仿宋_GB2312" w:hAnsi="仿宋_GB2312" w:cs="仿宋_GB2312" w:eastAsia="仿宋_GB2312"/>
              </w:rPr>
              <w:t>采购包3：45,795.00元</w:t>
            </w:r>
          </w:p>
          <w:p>
            <w:pPr>
              <w:pStyle w:val="null3"/>
            </w:pPr>
            <w:r>
              <w:rPr>
                <w:rFonts w:ascii="仿宋_GB2312" w:hAnsi="仿宋_GB2312" w:cs="仿宋_GB2312" w:eastAsia="仿宋_GB2312"/>
              </w:rPr>
              <w:t>采购包4：246,150.00元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采购包1保证金金额：10,552.00元</w:t>
            </w:r>
          </w:p>
          <w:p>
            <w:pPr>
              <w:pStyle w:val="null3"/>
            </w:pPr>
            <w:r>
              <w:rPr>
                <w:rFonts w:ascii="仿宋_GB2312" w:hAnsi="仿宋_GB2312" w:cs="仿宋_GB2312" w:eastAsia="仿宋_GB2312"/>
              </w:rPr>
              <w:t>采购包2保证金金额：6,552.00元</w:t>
            </w:r>
          </w:p>
          <w:p>
            <w:pPr>
              <w:pStyle w:val="null3"/>
            </w:pPr>
            <w:r>
              <w:rPr>
                <w:rFonts w:ascii="仿宋_GB2312" w:hAnsi="仿宋_GB2312" w:cs="仿宋_GB2312" w:eastAsia="仿宋_GB2312"/>
              </w:rPr>
              <w:t>采购包3保证金金额：552.00元</w:t>
            </w:r>
          </w:p>
          <w:p>
            <w:pPr>
              <w:pStyle w:val="null3"/>
            </w:pPr>
            <w:r>
              <w:rPr>
                <w:rFonts w:ascii="仿宋_GB2312" w:hAnsi="仿宋_GB2312" w:cs="仿宋_GB2312" w:eastAsia="仿宋_GB2312"/>
              </w:rPr>
              <w:t>采购包4保证金金额：4,552.00元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开户名称：陕西正信招标有限公司</w:t>
            </w:r>
          </w:p>
          <w:p>
            <w:pPr>
              <w:pStyle w:val="null3"/>
            </w:pPr>
            <w:r>
              <w:rPr>
                <w:rFonts w:ascii="仿宋_GB2312" w:hAnsi="仿宋_GB2312" w:cs="仿宋_GB2312" w:eastAsia="仿宋_GB2312"/>
              </w:rPr>
              <w:t>开户银行：中国银行西安莲湖区支行营业部</w:t>
            </w:r>
          </w:p>
          <w:p>
            <w:pPr>
              <w:pStyle w:val="null3"/>
            </w:pPr>
            <w:r>
              <w:rPr>
                <w:rFonts w:ascii="仿宋_GB2312" w:hAnsi="仿宋_GB2312" w:cs="仿宋_GB2312" w:eastAsia="仿宋_GB2312"/>
              </w:rPr>
              <w:t>银行账号：102119413784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说明：1.合同签订前，中标供应商须向采购人提交合同总价的5%作为履约保证金； 2.待合同履约完毕后无息退还。</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说明：1.合同签订前，中标供应商须向采购人提交合同总价的5%作为履约保证金； 2.待合同履约完毕后无息退还。</w:t>
            </w:r>
          </w:p>
          <w:p>
            <w:pPr>
              <w:pStyle w:val="null3"/>
            </w:pPr>
            <w:r>
              <w:rPr>
                <w:rFonts w:ascii="仿宋_GB2312" w:hAnsi="仿宋_GB2312" w:cs="仿宋_GB2312" w:eastAsia="仿宋_GB2312"/>
              </w:rPr>
              <w:t>采购包3：缴纳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说明：1.合同签订前，中标供应商须向采购人提交合同总价的5%作为履约保证金； 2.待合同履约完毕后无息退还。</w:t>
            </w:r>
          </w:p>
          <w:p>
            <w:pPr>
              <w:pStyle w:val="null3"/>
            </w:pPr>
            <w:r>
              <w:rPr>
                <w:rFonts w:ascii="仿宋_GB2312" w:hAnsi="仿宋_GB2312" w:cs="仿宋_GB2312" w:eastAsia="仿宋_GB2312"/>
              </w:rPr>
              <w:t>采购包4：缴纳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说明：1.合同签订前，中标供应商须向采购人提交合同总价的5%作为履约保证金； 2.待合同履约完毕后无息退还。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代理服务费收费标准：代理服务费的收取参见国家计委颁布的《招标代理服务收费管理暂行办法》(计价格[2002]1980 号)和(发改办价格[2003]857 号)收费标准。</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西安航空学院</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西安航空学院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西安航空学院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按照招标文件、投标文件及合同约定执行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按照招标文件、投标文件及合同约定执行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按照招标文件、投标文件及合同约定执行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按照招标文件、投标文件及合同约定执行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联系人：曹婷 梁文龙</w:t>
      </w:r>
    </w:p>
    <w:p>
      <w:pPr>
        <w:pStyle w:val="null3"/>
      </w:pPr>
      <w:r>
        <w:rPr>
          <w:rFonts w:ascii="仿宋_GB2312" w:hAnsi="仿宋_GB2312" w:cs="仿宋_GB2312" w:eastAsia="仿宋_GB2312"/>
        </w:rPr>
        <w:t>联系电话：029-88110800转8028</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2026级新生军训、实习等服装及公寓化用品采购项目，1批。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770,840.00</w:t>
      </w:r>
    </w:p>
    <w:p>
      <w:pPr>
        <w:pStyle w:val="null3"/>
      </w:pPr>
      <w:r>
        <w:rPr>
          <w:rFonts w:ascii="仿宋_GB2312" w:hAnsi="仿宋_GB2312" w:cs="仿宋_GB2312" w:eastAsia="仿宋_GB2312"/>
        </w:rPr>
        <w:t>采购包最高限价（元）: 770,840.00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新生军训服和工科生实习工作服</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770,840.00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378,000.00</w:t>
      </w:r>
    </w:p>
    <w:p>
      <w:pPr>
        <w:pStyle w:val="null3"/>
      </w:pPr>
      <w:r>
        <w:rPr>
          <w:rFonts w:ascii="仿宋_GB2312" w:hAnsi="仿宋_GB2312" w:cs="仿宋_GB2312" w:eastAsia="仿宋_GB2312"/>
        </w:rPr>
        <w:t>采购包最高限价（元）: 378,000.00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军士生被服</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378,000.00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45,795.00</w:t>
      </w:r>
    </w:p>
    <w:p>
      <w:pPr>
        <w:pStyle w:val="null3"/>
      </w:pPr>
      <w:r>
        <w:rPr>
          <w:rFonts w:ascii="仿宋_GB2312" w:hAnsi="仿宋_GB2312" w:cs="仿宋_GB2312" w:eastAsia="仿宋_GB2312"/>
        </w:rPr>
        <w:t>采购包最高限价（元）: 45,795.00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飞行员被服</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45,795.00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246,150.00</w:t>
      </w:r>
    </w:p>
    <w:p>
      <w:pPr>
        <w:pStyle w:val="null3"/>
      </w:pPr>
      <w:r>
        <w:rPr>
          <w:rFonts w:ascii="仿宋_GB2312" w:hAnsi="仿宋_GB2312" w:cs="仿宋_GB2312" w:eastAsia="仿宋_GB2312"/>
        </w:rPr>
        <w:t>采购包最高限价（元）: 246,150.00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航空服务艺术与管理专业学生服装</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246,150.00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标的名称：新生军训服和工科生实习工作服</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b/>
                <w:color w:val="000000"/>
              </w:rPr>
              <w:t>一、</w:t>
            </w:r>
            <w:r>
              <w:rPr>
                <w:rFonts w:ascii="仿宋_GB2312" w:hAnsi="仿宋_GB2312" w:cs="仿宋_GB2312" w:eastAsia="仿宋_GB2312"/>
                <w:sz w:val="24"/>
                <w:b/>
                <w:color w:val="000000"/>
              </w:rPr>
              <w:t>采购清单</w:t>
            </w:r>
          </w:p>
          <w:tbl>
            <w:tblPr>
              <w:tblBorders>
                <w:top w:val="none" w:color="000000" w:sz="4"/>
                <w:left w:val="none" w:color="000000" w:sz="4"/>
                <w:bottom w:val="none" w:color="000000" w:sz="4"/>
                <w:right w:val="none" w:color="000000" w:sz="4"/>
                <w:insideH w:val="none"/>
                <w:insideV w:val="none"/>
              </w:tblBorders>
            </w:tblPr>
            <w:tblGrid>
              <w:gridCol w:w="211"/>
              <w:gridCol w:w="701"/>
              <w:gridCol w:w="651"/>
              <w:gridCol w:w="494"/>
              <w:gridCol w:w="494"/>
            </w:tblGrid>
            <w:tr>
              <w:tc>
                <w:tcPr>
                  <w:tcW w:type="dxa" w:w="2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7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产品名称</w:t>
                  </w:r>
                </w:p>
              </w:tc>
              <w:tc>
                <w:tcPr>
                  <w:tcW w:type="dxa" w:w="6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r>
                    <w:rPr>
                      <w:rFonts w:ascii="仿宋_GB2312" w:hAnsi="仿宋_GB2312" w:cs="仿宋_GB2312" w:eastAsia="仿宋_GB2312"/>
                      <w:sz w:val="21"/>
                    </w:rPr>
                    <w:t>（</w:t>
                  </w:r>
                  <w:r>
                    <w:rPr>
                      <w:rFonts w:ascii="仿宋_GB2312" w:hAnsi="仿宋_GB2312" w:cs="仿宋_GB2312" w:eastAsia="仿宋_GB2312"/>
                      <w:sz w:val="21"/>
                    </w:rPr>
                    <w:t>预估</w:t>
                  </w:r>
                  <w:r>
                    <w:rPr>
                      <w:rFonts w:ascii="仿宋_GB2312" w:hAnsi="仿宋_GB2312" w:cs="仿宋_GB2312" w:eastAsia="仿宋_GB2312"/>
                      <w:sz w:val="21"/>
                    </w:rPr>
                    <w:t>）</w:t>
                  </w:r>
                </w:p>
              </w:tc>
              <w:tc>
                <w:tcPr>
                  <w:tcW w:type="dxa" w:w="4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单套限价</w:t>
                  </w:r>
                  <w:r>
                    <w:rPr>
                      <w:rFonts w:ascii="仿宋_GB2312" w:hAnsi="仿宋_GB2312" w:cs="仿宋_GB2312" w:eastAsia="仿宋_GB2312"/>
                      <w:sz w:val="21"/>
                    </w:rPr>
                    <w:t>（元）</w:t>
                  </w:r>
                </w:p>
              </w:tc>
              <w:tc>
                <w:tcPr>
                  <w:tcW w:type="dxa" w:w="4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备注</w:t>
                  </w: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新生军训服</w:t>
                  </w:r>
                </w:p>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1"/>
                      <w:color w:val="000000"/>
                    </w:rPr>
                    <w:t>7件套）</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3192人</w:t>
                  </w:r>
                </w:p>
                <w:p>
                  <w:pPr>
                    <w:pStyle w:val="null3"/>
                    <w:jc w:val="center"/>
                  </w:pPr>
                  <w:r>
                    <w:rPr>
                      <w:rFonts w:ascii="仿宋_GB2312" w:hAnsi="仿宋_GB2312" w:cs="仿宋_GB2312" w:eastAsia="仿宋_GB2312"/>
                      <w:sz w:val="21"/>
                      <w:color w:val="000000"/>
                    </w:rPr>
                    <w:t>（不含专升本）</w:t>
                  </w:r>
                </w:p>
              </w:tc>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145.00元</w:t>
                  </w:r>
                </w:p>
              </w:tc>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核心产品</w:t>
                  </w: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工科学生实习</w:t>
                  </w:r>
                </w:p>
                <w:p>
                  <w:pPr>
                    <w:pStyle w:val="null3"/>
                    <w:jc w:val="center"/>
                  </w:pPr>
                  <w:r>
                    <w:rPr>
                      <w:rFonts w:ascii="仿宋_GB2312" w:hAnsi="仿宋_GB2312" w:cs="仿宋_GB2312" w:eastAsia="仿宋_GB2312"/>
                      <w:sz w:val="21"/>
                      <w:color w:val="000000"/>
                    </w:rPr>
                    <w:t>工作服</w:t>
                  </w:r>
                </w:p>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1"/>
                      <w:color w:val="000000"/>
                    </w:rPr>
                    <w:t>2件套）</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2200人</w:t>
                  </w:r>
                </w:p>
              </w:tc>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140.00元</w:t>
                  </w:r>
                </w:p>
              </w:tc>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left"/>
            </w:pPr>
            <w:r>
              <w:rPr>
                <w:rFonts w:ascii="仿宋_GB2312" w:hAnsi="仿宋_GB2312" w:cs="仿宋_GB2312" w:eastAsia="仿宋_GB2312"/>
                <w:sz w:val="24"/>
                <w:b/>
                <w:color w:val="000000"/>
                <w:shd w:fill="FFFFFF" w:val="clear"/>
              </w:rPr>
              <w:t>注：</w:t>
            </w:r>
          </w:p>
          <w:p>
            <w:pPr>
              <w:pStyle w:val="null3"/>
              <w:jc w:val="left"/>
            </w:pPr>
            <w:r>
              <w:rPr>
                <w:rFonts w:ascii="仿宋_GB2312" w:hAnsi="仿宋_GB2312" w:cs="仿宋_GB2312" w:eastAsia="仿宋_GB2312"/>
                <w:sz w:val="24"/>
                <w:b/>
                <w:color w:val="000000"/>
                <w:shd w:fill="FFFFFF" w:val="clear"/>
              </w:rPr>
              <w:t>1．本采购包“新生军训服（7件套）”的单套限价为145元/套；“工科学生实习工作服（2件套）”的单套限价为140元/套。投标人报价时不得超过单套限价，否则视为无效报价。</w:t>
            </w:r>
          </w:p>
          <w:p>
            <w:pPr>
              <w:pStyle w:val="null3"/>
              <w:jc w:val="left"/>
            </w:pPr>
            <w:r>
              <w:rPr>
                <w:rFonts w:ascii="仿宋_GB2312" w:hAnsi="仿宋_GB2312" w:cs="仿宋_GB2312" w:eastAsia="仿宋_GB2312"/>
                <w:sz w:val="24"/>
                <w:b/>
                <w:color w:val="000000"/>
                <w:shd w:fill="FFFFFF" w:val="clear"/>
              </w:rPr>
              <w:t>2. 本采购包中的人数仅为预估人数，最终结算以实际报道人数为准。</w:t>
            </w:r>
          </w:p>
          <w:p>
            <w:pPr>
              <w:pStyle w:val="null3"/>
              <w:jc w:val="left"/>
            </w:pPr>
            <w:r>
              <w:rPr>
                <w:rFonts w:ascii="仿宋_GB2312" w:hAnsi="仿宋_GB2312" w:cs="仿宋_GB2312" w:eastAsia="仿宋_GB2312"/>
                <w:sz w:val="24"/>
                <w:b/>
                <w:color w:val="000000"/>
                <w:shd w:fill="FFFFFF" w:val="clear"/>
              </w:rPr>
              <w:t>3. 结算时按实际报道人数×中标单价计算实际费用。</w:t>
            </w:r>
          </w:p>
          <w:p>
            <w:pPr>
              <w:pStyle w:val="null3"/>
              <w:jc w:val="left"/>
            </w:pPr>
            <w:r>
              <w:rPr>
                <w:rFonts w:ascii="仿宋_GB2312" w:hAnsi="仿宋_GB2312" w:cs="仿宋_GB2312" w:eastAsia="仿宋_GB2312"/>
                <w:sz w:val="24"/>
                <w:b/>
                <w:color w:val="000000"/>
                <w:shd w:fill="FFFFFF" w:val="clear"/>
              </w:rPr>
              <w:t>4. 实际费用总额累计未达到采购包预算金额时，采购人按实际费用结算；实际费用总额累计达到或者超过采购包预算金额时，采购人按采购包预算金额进行结算，本项目合同随之终止。</w:t>
            </w:r>
          </w:p>
          <w:p>
            <w:pPr>
              <w:pStyle w:val="null3"/>
              <w:jc w:val="left"/>
            </w:pPr>
            <w:r>
              <w:rPr>
                <w:rFonts w:ascii="仿宋_GB2312" w:hAnsi="仿宋_GB2312" w:cs="仿宋_GB2312" w:eastAsia="仿宋_GB2312"/>
                <w:sz w:val="24"/>
                <w:b/>
                <w:color w:val="000000"/>
                <w:shd w:fill="FFFFFF" w:val="clear"/>
              </w:rPr>
              <w:t>二、技术参数</w:t>
            </w:r>
          </w:p>
          <w:p>
            <w:pPr>
              <w:pStyle w:val="null3"/>
            </w:pPr>
            <w:r>
              <w:rPr>
                <w:rFonts w:ascii="仿宋_GB2312" w:hAnsi="仿宋_GB2312" w:cs="仿宋_GB2312" w:eastAsia="仿宋_GB2312"/>
              </w:rPr>
              <w:t xml:space="preserve"> </w:t>
            </w:r>
            <w:r>
              <w:rPr>
                <w:rFonts w:ascii="仿宋_GB2312" w:hAnsi="仿宋_GB2312" w:cs="仿宋_GB2312" w:eastAsia="仿宋_GB2312"/>
                <w:sz w:val="24"/>
                <w:b/>
                <w:color w:val="000000"/>
                <w:shd w:fill="FFFFFF" w:val="clear"/>
              </w:rPr>
              <w:t>学生军训服</w:t>
            </w:r>
          </w:p>
          <w:tbl>
            <w:tblPr>
              <w:tblBorders>
                <w:top w:val="none" w:color="000000" w:sz="4"/>
                <w:left w:val="none" w:color="000000" w:sz="4"/>
                <w:bottom w:val="none" w:color="000000" w:sz="4"/>
                <w:right w:val="none" w:color="000000" w:sz="4"/>
                <w:insideH w:val="none"/>
                <w:insideV w:val="none"/>
              </w:tblBorders>
            </w:tblPr>
            <w:tblGrid>
              <w:gridCol w:w="211"/>
              <w:gridCol w:w="419"/>
              <w:gridCol w:w="421"/>
              <w:gridCol w:w="1137"/>
              <w:gridCol w:w="363"/>
            </w:tblGrid>
            <w:tr>
              <w:tc>
                <w:tcPr>
                  <w:tcW w:type="dxa" w:w="211"/>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419"/>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名称</w:t>
                  </w:r>
                </w:p>
              </w:tc>
              <w:tc>
                <w:tcPr>
                  <w:tcW w:type="dxa" w:w="421"/>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规格</w:t>
                  </w:r>
                </w:p>
              </w:tc>
              <w:tc>
                <w:tcPr>
                  <w:tcW w:type="dxa" w:w="1137"/>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技术要求</w:t>
                  </w:r>
                </w:p>
              </w:tc>
              <w:tc>
                <w:tcPr>
                  <w:tcW w:type="dxa" w:w="363"/>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r>
                    <w:rPr>
                      <w:rFonts w:ascii="仿宋_GB2312" w:hAnsi="仿宋_GB2312" w:cs="仿宋_GB2312" w:eastAsia="仿宋_GB2312"/>
                      <w:sz w:val="21"/>
                      <w:b/>
                      <w:color w:val="000000"/>
                    </w:rPr>
                    <w:t>（件</w:t>
                  </w:r>
                  <w:r>
                    <w:rPr>
                      <w:rFonts w:ascii="仿宋_GB2312" w:hAnsi="仿宋_GB2312" w:cs="仿宋_GB2312" w:eastAsia="仿宋_GB2312"/>
                      <w:sz w:val="21"/>
                      <w:b/>
                      <w:color w:val="000000"/>
                    </w:rPr>
                    <w:t>/个/条）</w:t>
                  </w:r>
                </w:p>
              </w:tc>
            </w:tr>
            <w:tr>
              <w:tc>
                <w:tcPr>
                  <w:tcW w:type="dxa" w:w="211"/>
                  <w:vMerge/>
                  <w:tcBorders>
                    <w:top w:val="single" w:color="000000" w:sz="4"/>
                    <w:left w:val="single" w:color="000000" w:sz="4"/>
                    <w:bottom w:val="single" w:color="000000" w:sz="4"/>
                    <w:right w:val="single" w:color="000000" w:sz="4"/>
                  </w:tcBorders>
                </w:tcPr>
                <w:p/>
              </w:tc>
              <w:tc>
                <w:tcPr>
                  <w:tcW w:type="dxa" w:w="419"/>
                  <w:vMerge/>
                  <w:tcBorders>
                    <w:top w:val="single" w:color="000000" w:sz="4"/>
                    <w:left w:val="single" w:color="000000" w:sz="4"/>
                    <w:bottom w:val="single" w:color="000000" w:sz="4"/>
                    <w:right w:val="single" w:color="000000" w:sz="4"/>
                  </w:tcBorders>
                </w:tcPr>
                <w:p/>
              </w:tc>
              <w:tc>
                <w:tcPr>
                  <w:tcW w:type="dxa" w:w="421"/>
                  <w:vMerge/>
                  <w:tcBorders>
                    <w:top w:val="single" w:color="000000" w:sz="4"/>
                    <w:left w:val="single" w:color="000000" w:sz="4"/>
                    <w:bottom w:val="single" w:color="000000" w:sz="4"/>
                    <w:right w:val="single" w:color="000000" w:sz="4"/>
                  </w:tcBorders>
                </w:tcPr>
                <w:p/>
              </w:tc>
              <w:tc>
                <w:tcPr>
                  <w:tcW w:type="dxa" w:w="1137"/>
                  <w:vMerge/>
                  <w:tcBorders>
                    <w:top w:val="single" w:color="000000" w:sz="4"/>
                    <w:left w:val="single" w:color="000000" w:sz="4"/>
                    <w:bottom w:val="single" w:color="000000" w:sz="4"/>
                    <w:right w:val="single" w:color="000000" w:sz="4"/>
                  </w:tcBorders>
                </w:tcPr>
                <w:p/>
              </w:tc>
              <w:tc>
                <w:tcPr>
                  <w:tcW w:type="dxa" w:w="363"/>
                  <w:vMerge/>
                  <w:tcBorders>
                    <w:top w:val="single" w:color="000000" w:sz="4"/>
                    <w:left w:val="single" w:color="000000" w:sz="4"/>
                    <w:bottom w:val="single" w:color="000000" w:sz="4"/>
                    <w:right w:val="single" w:color="000000" w:sz="4"/>
                  </w:tcBorders>
                </w:tcPr>
                <w:p/>
              </w:tc>
            </w:tr>
            <w:tr>
              <w:tc>
                <w:tcPr>
                  <w:tcW w:type="dxa" w:w="21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1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新生</w:t>
                  </w:r>
                </w:p>
                <w:p>
                  <w:pPr>
                    <w:pStyle w:val="null3"/>
                    <w:jc w:val="center"/>
                  </w:pPr>
                  <w:r>
                    <w:rPr>
                      <w:rFonts w:ascii="仿宋_GB2312" w:hAnsi="仿宋_GB2312" w:cs="仿宋_GB2312" w:eastAsia="仿宋_GB2312"/>
                      <w:sz w:val="21"/>
                      <w:color w:val="000000"/>
                    </w:rPr>
                    <w:t>男／女</w:t>
                  </w:r>
                  <w:r>
                    <w:rPr>
                      <w:rFonts w:ascii="仿宋_GB2312" w:hAnsi="仿宋_GB2312" w:cs="仿宋_GB2312" w:eastAsia="仿宋_GB2312"/>
                      <w:sz w:val="21"/>
                      <w:color w:val="000000"/>
                    </w:rPr>
                    <w:t>T恤</w:t>
                  </w:r>
                </w:p>
              </w:tc>
              <w:tc>
                <w:tcPr>
                  <w:tcW w:type="dxa" w:w="42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165-200</w:t>
                  </w:r>
                </w:p>
              </w:tc>
              <w:tc>
                <w:tcPr>
                  <w:tcW w:type="dxa" w:w="1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面料：加厚速干</w:t>
                  </w:r>
                </w:p>
              </w:tc>
              <w:tc>
                <w:tcPr>
                  <w:tcW w:type="dxa" w:w="36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1"/>
                  <w:vMerge/>
                  <w:tcBorders>
                    <w:top w:val="none" w:color="000000" w:sz="4"/>
                    <w:left w:val="single" w:color="000000" w:sz="4"/>
                    <w:bottom w:val="single" w:color="000000" w:sz="4"/>
                    <w:right w:val="single" w:color="000000" w:sz="4"/>
                  </w:tcBorders>
                </w:tcPr>
                <w:p/>
              </w:tc>
              <w:tc>
                <w:tcPr>
                  <w:tcW w:type="dxa" w:w="419"/>
                  <w:vMerge/>
                  <w:tcBorders>
                    <w:top w:val="none" w:color="000000" w:sz="4"/>
                    <w:left w:val="single" w:color="000000" w:sz="4"/>
                    <w:bottom w:val="single" w:color="000000" w:sz="4"/>
                    <w:right w:val="single" w:color="000000" w:sz="4"/>
                  </w:tcBorders>
                </w:tcPr>
                <w:p/>
              </w:tc>
              <w:tc>
                <w:tcPr>
                  <w:tcW w:type="dxa" w:w="421"/>
                  <w:vMerge/>
                  <w:tcBorders>
                    <w:top w:val="none" w:color="000000" w:sz="4"/>
                    <w:left w:val="single" w:color="000000" w:sz="4"/>
                    <w:bottom w:val="single" w:color="000000" w:sz="4"/>
                    <w:right w:val="single" w:color="000000" w:sz="4"/>
                  </w:tcBorders>
                </w:tcPr>
                <w:p/>
              </w:tc>
              <w:tc>
                <w:tcPr>
                  <w:tcW w:type="dxa" w:w="1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颜色：海洋迷彩色</w:t>
                  </w:r>
                </w:p>
              </w:tc>
              <w:tc>
                <w:tcPr>
                  <w:tcW w:type="dxa" w:w="363"/>
                  <w:vMerge/>
                  <w:tcBorders>
                    <w:top w:val="none" w:color="000000" w:sz="4"/>
                    <w:left w:val="single" w:color="000000" w:sz="4"/>
                    <w:bottom w:val="single" w:color="000000" w:sz="4"/>
                    <w:right w:val="single" w:color="000000" w:sz="4"/>
                  </w:tcBorders>
                </w:tcPr>
                <w:p/>
              </w:tc>
            </w:tr>
            <w:tr>
              <w:tc>
                <w:tcPr>
                  <w:tcW w:type="dxa" w:w="211"/>
                  <w:vMerge/>
                  <w:tcBorders>
                    <w:top w:val="none" w:color="000000" w:sz="4"/>
                    <w:left w:val="single" w:color="000000" w:sz="4"/>
                    <w:bottom w:val="single" w:color="000000" w:sz="4"/>
                    <w:right w:val="single" w:color="000000" w:sz="4"/>
                  </w:tcBorders>
                </w:tcPr>
                <w:p/>
              </w:tc>
              <w:tc>
                <w:tcPr>
                  <w:tcW w:type="dxa" w:w="419"/>
                  <w:vMerge/>
                  <w:tcBorders>
                    <w:top w:val="none" w:color="000000" w:sz="4"/>
                    <w:left w:val="single" w:color="000000" w:sz="4"/>
                    <w:bottom w:val="single" w:color="000000" w:sz="4"/>
                    <w:right w:val="single" w:color="000000" w:sz="4"/>
                  </w:tcBorders>
                </w:tcPr>
                <w:p/>
              </w:tc>
              <w:tc>
                <w:tcPr>
                  <w:tcW w:type="dxa" w:w="421"/>
                  <w:vMerge/>
                  <w:tcBorders>
                    <w:top w:val="none" w:color="000000" w:sz="4"/>
                    <w:left w:val="single" w:color="000000" w:sz="4"/>
                    <w:bottom w:val="single" w:color="000000" w:sz="4"/>
                    <w:right w:val="single" w:color="000000" w:sz="4"/>
                  </w:tcBorders>
                </w:tcPr>
                <w:p/>
              </w:tc>
              <w:tc>
                <w:tcPr>
                  <w:tcW w:type="dxa" w:w="1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样式：</w:t>
                  </w:r>
                  <w:r>
                    <w:rPr>
                      <w:rFonts w:ascii="仿宋_GB2312" w:hAnsi="仿宋_GB2312" w:cs="仿宋_GB2312" w:eastAsia="仿宋_GB2312"/>
                      <w:sz w:val="21"/>
                      <w:color w:val="000000"/>
                    </w:rPr>
                    <w:t>07型</w:t>
                  </w:r>
                </w:p>
              </w:tc>
              <w:tc>
                <w:tcPr>
                  <w:tcW w:type="dxa" w:w="363"/>
                  <w:vMerge/>
                  <w:tcBorders>
                    <w:top w:val="none" w:color="000000" w:sz="4"/>
                    <w:left w:val="single" w:color="000000" w:sz="4"/>
                    <w:bottom w:val="single" w:color="000000" w:sz="4"/>
                    <w:right w:val="single" w:color="000000" w:sz="4"/>
                  </w:tcBorders>
                </w:tcPr>
                <w:p/>
              </w:tc>
            </w:tr>
            <w:tr>
              <w:tc>
                <w:tcPr>
                  <w:tcW w:type="dxa" w:w="211"/>
                  <w:vMerge/>
                  <w:tcBorders>
                    <w:top w:val="none" w:color="000000" w:sz="4"/>
                    <w:left w:val="single" w:color="000000" w:sz="4"/>
                    <w:bottom w:val="single" w:color="000000" w:sz="4"/>
                    <w:right w:val="single" w:color="000000" w:sz="4"/>
                  </w:tcBorders>
                </w:tcPr>
                <w:p/>
              </w:tc>
              <w:tc>
                <w:tcPr>
                  <w:tcW w:type="dxa" w:w="419"/>
                  <w:vMerge/>
                  <w:tcBorders>
                    <w:top w:val="none" w:color="000000" w:sz="4"/>
                    <w:left w:val="single" w:color="000000" w:sz="4"/>
                    <w:bottom w:val="single" w:color="000000" w:sz="4"/>
                    <w:right w:val="single" w:color="000000" w:sz="4"/>
                  </w:tcBorders>
                </w:tcPr>
                <w:p/>
              </w:tc>
              <w:tc>
                <w:tcPr>
                  <w:tcW w:type="dxa" w:w="421"/>
                  <w:vMerge/>
                  <w:tcBorders>
                    <w:top w:val="none" w:color="000000" w:sz="4"/>
                    <w:left w:val="single" w:color="000000" w:sz="4"/>
                    <w:bottom w:val="single" w:color="000000" w:sz="4"/>
                    <w:right w:val="single" w:color="000000" w:sz="4"/>
                  </w:tcBorders>
                </w:tcPr>
                <w:p/>
              </w:tc>
              <w:tc>
                <w:tcPr>
                  <w:tcW w:type="dxa" w:w="1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备注：不掉色染料</w:t>
                  </w:r>
                </w:p>
              </w:tc>
              <w:tc>
                <w:tcPr>
                  <w:tcW w:type="dxa" w:w="363"/>
                  <w:vMerge/>
                  <w:tcBorders>
                    <w:top w:val="none" w:color="000000" w:sz="4"/>
                    <w:left w:val="single" w:color="000000" w:sz="4"/>
                    <w:bottom w:val="single" w:color="000000" w:sz="4"/>
                    <w:right w:val="single" w:color="000000" w:sz="4"/>
                  </w:tcBorders>
                </w:tcPr>
                <w:p/>
              </w:tc>
            </w:tr>
            <w:tr>
              <w:tc>
                <w:tcPr>
                  <w:tcW w:type="dxa" w:w="21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1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新生</w:t>
                  </w:r>
                </w:p>
                <w:p>
                  <w:pPr>
                    <w:pStyle w:val="null3"/>
                    <w:jc w:val="center"/>
                  </w:pPr>
                  <w:r>
                    <w:rPr>
                      <w:rFonts w:ascii="仿宋_GB2312" w:hAnsi="仿宋_GB2312" w:cs="仿宋_GB2312" w:eastAsia="仿宋_GB2312"/>
                      <w:sz w:val="21"/>
                      <w:color w:val="000000"/>
                    </w:rPr>
                    <w:t>男／女上衣</w:t>
                  </w:r>
                </w:p>
              </w:tc>
              <w:tc>
                <w:tcPr>
                  <w:tcW w:type="dxa" w:w="42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165-185</w:t>
                  </w:r>
                </w:p>
              </w:tc>
              <w:tc>
                <w:tcPr>
                  <w:tcW w:type="dxa" w:w="1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面料：棉</w:t>
                  </w:r>
                  <w:r>
                    <w:rPr>
                      <w:rFonts w:ascii="仿宋_GB2312" w:hAnsi="仿宋_GB2312" w:cs="仿宋_GB2312" w:eastAsia="仿宋_GB2312"/>
                      <w:sz w:val="21"/>
                      <w:color w:val="000000"/>
                    </w:rPr>
                    <w:t>20，涤80，</w:t>
                  </w:r>
                  <w:r>
                    <w:rPr>
                      <w:rFonts w:ascii="仿宋_GB2312" w:hAnsi="仿宋_GB2312" w:cs="仿宋_GB2312" w:eastAsia="仿宋_GB2312"/>
                      <w:sz w:val="21"/>
                    </w:rPr>
                    <w:t>纱织</w:t>
                  </w:r>
                  <w:r>
                    <w:rPr>
                      <w:rFonts w:ascii="仿宋_GB2312" w:hAnsi="仿宋_GB2312" w:cs="仿宋_GB2312" w:eastAsia="仿宋_GB2312"/>
                      <w:sz w:val="21"/>
                    </w:rPr>
                    <w:t>21</w:t>
                  </w:r>
                  <w:r>
                    <w:rPr>
                      <w:rFonts w:ascii="仿宋_GB2312" w:hAnsi="仿宋_GB2312" w:cs="仿宋_GB2312" w:eastAsia="仿宋_GB2312"/>
                      <w:sz w:val="21"/>
                      <w:vertAlign w:val="superscript"/>
                    </w:rPr>
                    <w:t>S</w:t>
                  </w:r>
                  <w:r>
                    <w:rPr>
                      <w:rFonts w:ascii="仿宋_GB2312" w:hAnsi="仿宋_GB2312" w:cs="仿宋_GB2312" w:eastAsia="仿宋_GB2312"/>
                      <w:sz w:val="21"/>
                    </w:rPr>
                    <w:t>*16</w:t>
                  </w:r>
                  <w:r>
                    <w:rPr>
                      <w:rFonts w:ascii="仿宋_GB2312" w:hAnsi="仿宋_GB2312" w:cs="仿宋_GB2312" w:eastAsia="仿宋_GB2312"/>
                      <w:sz w:val="21"/>
                      <w:vertAlign w:val="superscript"/>
                    </w:rPr>
                    <w:t>S</w:t>
                  </w:r>
                  <w:r>
                    <w:rPr>
                      <w:rFonts w:ascii="仿宋_GB2312" w:hAnsi="仿宋_GB2312" w:cs="仿宋_GB2312" w:eastAsia="仿宋_GB2312"/>
                      <w:sz w:val="21"/>
                      <w:color w:val="000000"/>
                    </w:rPr>
                    <w:t>，</w:t>
                  </w:r>
                </w:p>
              </w:tc>
              <w:tc>
                <w:tcPr>
                  <w:tcW w:type="dxa" w:w="36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1"/>
                  <w:vMerge/>
                  <w:tcBorders>
                    <w:top w:val="none" w:color="000000" w:sz="4"/>
                    <w:left w:val="single" w:color="000000" w:sz="4"/>
                    <w:bottom w:val="single" w:color="000000" w:sz="4"/>
                    <w:right w:val="single" w:color="000000" w:sz="4"/>
                  </w:tcBorders>
                </w:tcPr>
                <w:p/>
              </w:tc>
              <w:tc>
                <w:tcPr>
                  <w:tcW w:type="dxa" w:w="419"/>
                  <w:vMerge/>
                  <w:tcBorders>
                    <w:top w:val="none" w:color="000000" w:sz="4"/>
                    <w:left w:val="single" w:color="000000" w:sz="4"/>
                    <w:bottom w:val="single" w:color="000000" w:sz="4"/>
                    <w:right w:val="single" w:color="000000" w:sz="4"/>
                  </w:tcBorders>
                </w:tcPr>
                <w:p/>
              </w:tc>
              <w:tc>
                <w:tcPr>
                  <w:tcW w:type="dxa" w:w="421"/>
                  <w:vMerge/>
                  <w:tcBorders>
                    <w:top w:val="none" w:color="000000" w:sz="4"/>
                    <w:left w:val="single" w:color="000000" w:sz="4"/>
                    <w:bottom w:val="single" w:color="000000" w:sz="4"/>
                    <w:right w:val="single" w:color="000000" w:sz="4"/>
                  </w:tcBorders>
                </w:tcPr>
                <w:p/>
              </w:tc>
              <w:tc>
                <w:tcPr>
                  <w:tcW w:type="dxa" w:w="1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120*57根/英寸</w:t>
                  </w:r>
                </w:p>
              </w:tc>
              <w:tc>
                <w:tcPr>
                  <w:tcW w:type="dxa" w:w="363"/>
                  <w:vMerge/>
                  <w:tcBorders>
                    <w:top w:val="none" w:color="000000" w:sz="4"/>
                    <w:left w:val="single" w:color="000000" w:sz="4"/>
                    <w:bottom w:val="single" w:color="000000" w:sz="4"/>
                    <w:right w:val="single" w:color="000000" w:sz="4"/>
                  </w:tcBorders>
                </w:tcPr>
                <w:p/>
              </w:tc>
            </w:tr>
            <w:tr>
              <w:tc>
                <w:tcPr>
                  <w:tcW w:type="dxa" w:w="211"/>
                  <w:vMerge/>
                  <w:tcBorders>
                    <w:top w:val="none" w:color="000000" w:sz="4"/>
                    <w:left w:val="single" w:color="000000" w:sz="4"/>
                    <w:bottom w:val="single" w:color="000000" w:sz="4"/>
                    <w:right w:val="single" w:color="000000" w:sz="4"/>
                  </w:tcBorders>
                </w:tcPr>
                <w:p/>
              </w:tc>
              <w:tc>
                <w:tcPr>
                  <w:tcW w:type="dxa" w:w="419"/>
                  <w:vMerge/>
                  <w:tcBorders>
                    <w:top w:val="none" w:color="000000" w:sz="4"/>
                    <w:left w:val="single" w:color="000000" w:sz="4"/>
                    <w:bottom w:val="single" w:color="000000" w:sz="4"/>
                    <w:right w:val="single" w:color="000000" w:sz="4"/>
                  </w:tcBorders>
                </w:tcPr>
                <w:p/>
              </w:tc>
              <w:tc>
                <w:tcPr>
                  <w:tcW w:type="dxa" w:w="421"/>
                  <w:vMerge/>
                  <w:tcBorders>
                    <w:top w:val="none" w:color="000000" w:sz="4"/>
                    <w:left w:val="single" w:color="000000" w:sz="4"/>
                    <w:bottom w:val="single" w:color="000000" w:sz="4"/>
                    <w:right w:val="single" w:color="000000" w:sz="4"/>
                  </w:tcBorders>
                </w:tcPr>
                <w:p/>
              </w:tc>
              <w:tc>
                <w:tcPr>
                  <w:tcW w:type="dxa" w:w="1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颜色：海洋迷彩服色</w:t>
                  </w:r>
                </w:p>
              </w:tc>
              <w:tc>
                <w:tcPr>
                  <w:tcW w:type="dxa" w:w="363"/>
                  <w:vMerge/>
                  <w:tcBorders>
                    <w:top w:val="none" w:color="000000" w:sz="4"/>
                    <w:left w:val="single" w:color="000000" w:sz="4"/>
                    <w:bottom w:val="single" w:color="000000" w:sz="4"/>
                    <w:right w:val="single" w:color="000000" w:sz="4"/>
                  </w:tcBorders>
                </w:tcPr>
                <w:p/>
              </w:tc>
            </w:tr>
            <w:tr>
              <w:tc>
                <w:tcPr>
                  <w:tcW w:type="dxa" w:w="211"/>
                  <w:vMerge/>
                  <w:tcBorders>
                    <w:top w:val="none" w:color="000000" w:sz="4"/>
                    <w:left w:val="single" w:color="000000" w:sz="4"/>
                    <w:bottom w:val="single" w:color="000000" w:sz="4"/>
                    <w:right w:val="single" w:color="000000" w:sz="4"/>
                  </w:tcBorders>
                </w:tcPr>
                <w:p/>
              </w:tc>
              <w:tc>
                <w:tcPr>
                  <w:tcW w:type="dxa" w:w="419"/>
                  <w:vMerge/>
                  <w:tcBorders>
                    <w:top w:val="none" w:color="000000" w:sz="4"/>
                    <w:left w:val="single" w:color="000000" w:sz="4"/>
                    <w:bottom w:val="single" w:color="000000" w:sz="4"/>
                    <w:right w:val="single" w:color="000000" w:sz="4"/>
                  </w:tcBorders>
                </w:tcPr>
                <w:p/>
              </w:tc>
              <w:tc>
                <w:tcPr>
                  <w:tcW w:type="dxa" w:w="421"/>
                  <w:vMerge/>
                  <w:tcBorders>
                    <w:top w:val="none" w:color="000000" w:sz="4"/>
                    <w:left w:val="single" w:color="000000" w:sz="4"/>
                    <w:bottom w:val="single" w:color="000000" w:sz="4"/>
                    <w:right w:val="single" w:color="000000" w:sz="4"/>
                  </w:tcBorders>
                </w:tcPr>
                <w:p/>
              </w:tc>
              <w:tc>
                <w:tcPr>
                  <w:tcW w:type="dxa" w:w="1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样式：</w:t>
                  </w:r>
                  <w:r>
                    <w:rPr>
                      <w:rFonts w:ascii="仿宋_GB2312" w:hAnsi="仿宋_GB2312" w:cs="仿宋_GB2312" w:eastAsia="仿宋_GB2312"/>
                      <w:sz w:val="21"/>
                      <w:color w:val="000000"/>
                    </w:rPr>
                    <w:t>07型迷彩服(带领章)</w:t>
                  </w:r>
                </w:p>
              </w:tc>
              <w:tc>
                <w:tcPr>
                  <w:tcW w:type="dxa" w:w="363"/>
                  <w:vMerge/>
                  <w:tcBorders>
                    <w:top w:val="none" w:color="000000" w:sz="4"/>
                    <w:left w:val="single" w:color="000000" w:sz="4"/>
                    <w:bottom w:val="single" w:color="000000" w:sz="4"/>
                    <w:right w:val="single" w:color="000000" w:sz="4"/>
                  </w:tcBorders>
                </w:tcPr>
                <w:p/>
              </w:tc>
            </w:tr>
            <w:tr>
              <w:tc>
                <w:tcPr>
                  <w:tcW w:type="dxa" w:w="211"/>
                  <w:vMerge/>
                  <w:tcBorders>
                    <w:top w:val="none" w:color="000000" w:sz="4"/>
                    <w:left w:val="single" w:color="000000" w:sz="4"/>
                    <w:bottom w:val="single" w:color="000000" w:sz="4"/>
                    <w:right w:val="single" w:color="000000" w:sz="4"/>
                  </w:tcBorders>
                </w:tcPr>
                <w:p/>
              </w:tc>
              <w:tc>
                <w:tcPr>
                  <w:tcW w:type="dxa" w:w="419"/>
                  <w:vMerge/>
                  <w:tcBorders>
                    <w:top w:val="none" w:color="000000" w:sz="4"/>
                    <w:left w:val="single" w:color="000000" w:sz="4"/>
                    <w:bottom w:val="single" w:color="000000" w:sz="4"/>
                    <w:right w:val="single" w:color="000000" w:sz="4"/>
                  </w:tcBorders>
                </w:tcPr>
                <w:p/>
              </w:tc>
              <w:tc>
                <w:tcPr>
                  <w:tcW w:type="dxa" w:w="421"/>
                  <w:vMerge/>
                  <w:tcBorders>
                    <w:top w:val="none" w:color="000000" w:sz="4"/>
                    <w:left w:val="single" w:color="000000" w:sz="4"/>
                    <w:bottom w:val="single" w:color="000000" w:sz="4"/>
                    <w:right w:val="single" w:color="000000" w:sz="4"/>
                  </w:tcBorders>
                </w:tcPr>
                <w:p/>
              </w:tc>
              <w:tc>
                <w:tcPr>
                  <w:tcW w:type="dxa" w:w="1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备注：不掉色染料</w:t>
                  </w:r>
                </w:p>
              </w:tc>
              <w:tc>
                <w:tcPr>
                  <w:tcW w:type="dxa" w:w="363"/>
                  <w:vMerge/>
                  <w:tcBorders>
                    <w:top w:val="none" w:color="000000" w:sz="4"/>
                    <w:left w:val="single" w:color="000000" w:sz="4"/>
                    <w:bottom w:val="single" w:color="000000" w:sz="4"/>
                    <w:right w:val="single" w:color="000000" w:sz="4"/>
                  </w:tcBorders>
                </w:tcPr>
                <w:p/>
              </w:tc>
            </w:tr>
            <w:tr>
              <w:tc>
                <w:tcPr>
                  <w:tcW w:type="dxa" w:w="21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1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新生</w:t>
                  </w:r>
                </w:p>
                <w:p>
                  <w:pPr>
                    <w:pStyle w:val="null3"/>
                    <w:jc w:val="center"/>
                  </w:pPr>
                  <w:r>
                    <w:rPr>
                      <w:rFonts w:ascii="仿宋_GB2312" w:hAnsi="仿宋_GB2312" w:cs="仿宋_GB2312" w:eastAsia="仿宋_GB2312"/>
                      <w:sz w:val="21"/>
                      <w:color w:val="000000"/>
                    </w:rPr>
                    <w:t>男／女裤</w:t>
                  </w:r>
                </w:p>
              </w:tc>
              <w:tc>
                <w:tcPr>
                  <w:tcW w:type="dxa" w:w="42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165-185</w:t>
                  </w:r>
                </w:p>
              </w:tc>
              <w:tc>
                <w:tcPr>
                  <w:tcW w:type="dxa" w:w="1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面料：棉</w:t>
                  </w:r>
                  <w:r>
                    <w:rPr>
                      <w:rFonts w:ascii="仿宋_GB2312" w:hAnsi="仿宋_GB2312" w:cs="仿宋_GB2312" w:eastAsia="仿宋_GB2312"/>
                      <w:sz w:val="21"/>
                      <w:color w:val="000000"/>
                    </w:rPr>
                    <w:t>20，涤80，</w:t>
                  </w:r>
                  <w:r>
                    <w:rPr>
                      <w:rFonts w:ascii="仿宋_GB2312" w:hAnsi="仿宋_GB2312" w:cs="仿宋_GB2312" w:eastAsia="仿宋_GB2312"/>
                      <w:sz w:val="21"/>
                    </w:rPr>
                    <w:t>纱织</w:t>
                  </w:r>
                  <w:r>
                    <w:rPr>
                      <w:rFonts w:ascii="仿宋_GB2312" w:hAnsi="仿宋_GB2312" w:cs="仿宋_GB2312" w:eastAsia="仿宋_GB2312"/>
                      <w:sz w:val="21"/>
                    </w:rPr>
                    <w:t>21</w:t>
                  </w:r>
                  <w:r>
                    <w:rPr>
                      <w:rFonts w:ascii="仿宋_GB2312" w:hAnsi="仿宋_GB2312" w:cs="仿宋_GB2312" w:eastAsia="仿宋_GB2312"/>
                      <w:sz w:val="21"/>
                      <w:vertAlign w:val="superscript"/>
                    </w:rPr>
                    <w:t>S</w:t>
                  </w:r>
                  <w:r>
                    <w:rPr>
                      <w:rFonts w:ascii="仿宋_GB2312" w:hAnsi="仿宋_GB2312" w:cs="仿宋_GB2312" w:eastAsia="仿宋_GB2312"/>
                      <w:sz w:val="21"/>
                    </w:rPr>
                    <w:t>*16</w:t>
                  </w:r>
                  <w:r>
                    <w:rPr>
                      <w:rFonts w:ascii="仿宋_GB2312" w:hAnsi="仿宋_GB2312" w:cs="仿宋_GB2312" w:eastAsia="仿宋_GB2312"/>
                      <w:sz w:val="21"/>
                      <w:vertAlign w:val="superscript"/>
                    </w:rPr>
                    <w:t>S</w:t>
                  </w:r>
                  <w:r>
                    <w:rPr>
                      <w:rFonts w:ascii="仿宋_GB2312" w:hAnsi="仿宋_GB2312" w:cs="仿宋_GB2312" w:eastAsia="仿宋_GB2312"/>
                      <w:sz w:val="21"/>
                      <w:color w:val="000000"/>
                    </w:rPr>
                    <w:t>，</w:t>
                  </w:r>
                </w:p>
              </w:tc>
              <w:tc>
                <w:tcPr>
                  <w:tcW w:type="dxa" w:w="36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1"/>
                  <w:vMerge/>
                  <w:tcBorders>
                    <w:top w:val="none" w:color="000000" w:sz="4"/>
                    <w:left w:val="single" w:color="000000" w:sz="4"/>
                    <w:bottom w:val="single" w:color="000000" w:sz="4"/>
                    <w:right w:val="single" w:color="000000" w:sz="4"/>
                  </w:tcBorders>
                </w:tcPr>
                <w:p/>
              </w:tc>
              <w:tc>
                <w:tcPr>
                  <w:tcW w:type="dxa" w:w="419"/>
                  <w:vMerge/>
                  <w:tcBorders>
                    <w:top w:val="none" w:color="000000" w:sz="4"/>
                    <w:left w:val="single" w:color="000000" w:sz="4"/>
                    <w:bottom w:val="single" w:color="000000" w:sz="4"/>
                    <w:right w:val="single" w:color="000000" w:sz="4"/>
                  </w:tcBorders>
                </w:tcPr>
                <w:p/>
              </w:tc>
              <w:tc>
                <w:tcPr>
                  <w:tcW w:type="dxa" w:w="421"/>
                  <w:vMerge/>
                  <w:tcBorders>
                    <w:top w:val="none" w:color="000000" w:sz="4"/>
                    <w:left w:val="single" w:color="000000" w:sz="4"/>
                    <w:bottom w:val="single" w:color="000000" w:sz="4"/>
                    <w:right w:val="single" w:color="000000" w:sz="4"/>
                  </w:tcBorders>
                </w:tcPr>
                <w:p/>
              </w:tc>
              <w:tc>
                <w:tcPr>
                  <w:tcW w:type="dxa" w:w="1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120*57根/英寸</w:t>
                  </w:r>
                </w:p>
              </w:tc>
              <w:tc>
                <w:tcPr>
                  <w:tcW w:type="dxa" w:w="363"/>
                  <w:vMerge/>
                  <w:tcBorders>
                    <w:top w:val="none" w:color="000000" w:sz="4"/>
                    <w:left w:val="single" w:color="000000" w:sz="4"/>
                    <w:bottom w:val="single" w:color="000000" w:sz="4"/>
                    <w:right w:val="single" w:color="000000" w:sz="4"/>
                  </w:tcBorders>
                </w:tcPr>
                <w:p/>
              </w:tc>
            </w:tr>
            <w:tr>
              <w:tc>
                <w:tcPr>
                  <w:tcW w:type="dxa" w:w="211"/>
                  <w:vMerge/>
                  <w:tcBorders>
                    <w:top w:val="none" w:color="000000" w:sz="4"/>
                    <w:left w:val="single" w:color="000000" w:sz="4"/>
                    <w:bottom w:val="single" w:color="000000" w:sz="4"/>
                    <w:right w:val="single" w:color="000000" w:sz="4"/>
                  </w:tcBorders>
                </w:tcPr>
                <w:p/>
              </w:tc>
              <w:tc>
                <w:tcPr>
                  <w:tcW w:type="dxa" w:w="419"/>
                  <w:vMerge/>
                  <w:tcBorders>
                    <w:top w:val="none" w:color="000000" w:sz="4"/>
                    <w:left w:val="single" w:color="000000" w:sz="4"/>
                    <w:bottom w:val="single" w:color="000000" w:sz="4"/>
                    <w:right w:val="single" w:color="000000" w:sz="4"/>
                  </w:tcBorders>
                </w:tcPr>
                <w:p/>
              </w:tc>
              <w:tc>
                <w:tcPr>
                  <w:tcW w:type="dxa" w:w="421"/>
                  <w:vMerge/>
                  <w:tcBorders>
                    <w:top w:val="none" w:color="000000" w:sz="4"/>
                    <w:left w:val="single" w:color="000000" w:sz="4"/>
                    <w:bottom w:val="single" w:color="000000" w:sz="4"/>
                    <w:right w:val="single" w:color="000000" w:sz="4"/>
                  </w:tcBorders>
                </w:tcPr>
                <w:p/>
              </w:tc>
              <w:tc>
                <w:tcPr>
                  <w:tcW w:type="dxa" w:w="1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颜色：海洋迷彩服色</w:t>
                  </w:r>
                </w:p>
              </w:tc>
              <w:tc>
                <w:tcPr>
                  <w:tcW w:type="dxa" w:w="363"/>
                  <w:vMerge/>
                  <w:tcBorders>
                    <w:top w:val="none" w:color="000000" w:sz="4"/>
                    <w:left w:val="single" w:color="000000" w:sz="4"/>
                    <w:bottom w:val="single" w:color="000000" w:sz="4"/>
                    <w:right w:val="single" w:color="000000" w:sz="4"/>
                  </w:tcBorders>
                </w:tcPr>
                <w:p/>
              </w:tc>
            </w:tr>
            <w:tr>
              <w:tc>
                <w:tcPr>
                  <w:tcW w:type="dxa" w:w="211"/>
                  <w:vMerge/>
                  <w:tcBorders>
                    <w:top w:val="none" w:color="000000" w:sz="4"/>
                    <w:left w:val="single" w:color="000000" w:sz="4"/>
                    <w:bottom w:val="single" w:color="000000" w:sz="4"/>
                    <w:right w:val="single" w:color="000000" w:sz="4"/>
                  </w:tcBorders>
                </w:tcPr>
                <w:p/>
              </w:tc>
              <w:tc>
                <w:tcPr>
                  <w:tcW w:type="dxa" w:w="419"/>
                  <w:vMerge/>
                  <w:tcBorders>
                    <w:top w:val="none" w:color="000000" w:sz="4"/>
                    <w:left w:val="single" w:color="000000" w:sz="4"/>
                    <w:bottom w:val="single" w:color="000000" w:sz="4"/>
                    <w:right w:val="single" w:color="000000" w:sz="4"/>
                  </w:tcBorders>
                </w:tcPr>
                <w:p/>
              </w:tc>
              <w:tc>
                <w:tcPr>
                  <w:tcW w:type="dxa" w:w="421"/>
                  <w:vMerge/>
                  <w:tcBorders>
                    <w:top w:val="none" w:color="000000" w:sz="4"/>
                    <w:left w:val="single" w:color="000000" w:sz="4"/>
                    <w:bottom w:val="single" w:color="000000" w:sz="4"/>
                    <w:right w:val="single" w:color="000000" w:sz="4"/>
                  </w:tcBorders>
                </w:tcPr>
                <w:p/>
              </w:tc>
              <w:tc>
                <w:tcPr>
                  <w:tcW w:type="dxa" w:w="1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样式：</w:t>
                  </w:r>
                  <w:r>
                    <w:rPr>
                      <w:rFonts w:ascii="仿宋_GB2312" w:hAnsi="仿宋_GB2312" w:cs="仿宋_GB2312" w:eastAsia="仿宋_GB2312"/>
                      <w:sz w:val="21"/>
                      <w:color w:val="000000"/>
                    </w:rPr>
                    <w:t>07型迷彩</w:t>
                  </w:r>
                </w:p>
              </w:tc>
              <w:tc>
                <w:tcPr>
                  <w:tcW w:type="dxa" w:w="363"/>
                  <w:vMerge/>
                  <w:tcBorders>
                    <w:top w:val="none" w:color="000000" w:sz="4"/>
                    <w:left w:val="single" w:color="000000" w:sz="4"/>
                    <w:bottom w:val="single" w:color="000000" w:sz="4"/>
                    <w:right w:val="single" w:color="000000" w:sz="4"/>
                  </w:tcBorders>
                </w:tcPr>
                <w:p/>
              </w:tc>
            </w:tr>
            <w:tr>
              <w:tc>
                <w:tcPr>
                  <w:tcW w:type="dxa" w:w="211"/>
                  <w:vMerge/>
                  <w:tcBorders>
                    <w:top w:val="none" w:color="000000" w:sz="4"/>
                    <w:left w:val="single" w:color="000000" w:sz="4"/>
                    <w:bottom w:val="single" w:color="000000" w:sz="4"/>
                    <w:right w:val="single" w:color="000000" w:sz="4"/>
                  </w:tcBorders>
                </w:tcPr>
                <w:p/>
              </w:tc>
              <w:tc>
                <w:tcPr>
                  <w:tcW w:type="dxa" w:w="419"/>
                  <w:vMerge/>
                  <w:tcBorders>
                    <w:top w:val="none" w:color="000000" w:sz="4"/>
                    <w:left w:val="single" w:color="000000" w:sz="4"/>
                    <w:bottom w:val="single" w:color="000000" w:sz="4"/>
                    <w:right w:val="single" w:color="000000" w:sz="4"/>
                  </w:tcBorders>
                </w:tcPr>
                <w:p/>
              </w:tc>
              <w:tc>
                <w:tcPr>
                  <w:tcW w:type="dxa" w:w="421"/>
                  <w:vMerge/>
                  <w:tcBorders>
                    <w:top w:val="none" w:color="000000" w:sz="4"/>
                    <w:left w:val="single" w:color="000000" w:sz="4"/>
                    <w:bottom w:val="single" w:color="000000" w:sz="4"/>
                    <w:right w:val="single" w:color="000000" w:sz="4"/>
                  </w:tcBorders>
                </w:tcPr>
                <w:p/>
              </w:tc>
              <w:tc>
                <w:tcPr>
                  <w:tcW w:type="dxa" w:w="1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备注：不掉色染料</w:t>
                  </w:r>
                </w:p>
              </w:tc>
              <w:tc>
                <w:tcPr>
                  <w:tcW w:type="dxa" w:w="363"/>
                  <w:vMerge/>
                  <w:tcBorders>
                    <w:top w:val="none" w:color="000000" w:sz="4"/>
                    <w:left w:val="single" w:color="000000" w:sz="4"/>
                    <w:bottom w:val="single" w:color="000000" w:sz="4"/>
                    <w:right w:val="single" w:color="000000" w:sz="4"/>
                  </w:tcBorders>
                </w:tcPr>
                <w:p/>
              </w:tc>
            </w:tr>
            <w:tr>
              <w:tc>
                <w:tcPr>
                  <w:tcW w:type="dxa" w:w="21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41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新生</w:t>
                  </w:r>
                </w:p>
                <w:p>
                  <w:pPr>
                    <w:pStyle w:val="null3"/>
                    <w:jc w:val="center"/>
                  </w:pPr>
                  <w:r>
                    <w:rPr>
                      <w:rFonts w:ascii="仿宋_GB2312" w:hAnsi="仿宋_GB2312" w:cs="仿宋_GB2312" w:eastAsia="仿宋_GB2312"/>
                      <w:sz w:val="21"/>
                      <w:color w:val="000000"/>
                    </w:rPr>
                    <w:t>男／女作训鞋</w:t>
                  </w:r>
                </w:p>
              </w:tc>
              <w:tc>
                <w:tcPr>
                  <w:tcW w:type="dxa" w:w="42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38-46</w:t>
                  </w:r>
                </w:p>
              </w:tc>
              <w:tc>
                <w:tcPr>
                  <w:tcW w:type="dxa" w:w="1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面料：橡胶底，帆布面</w:t>
                  </w:r>
                </w:p>
              </w:tc>
              <w:tc>
                <w:tcPr>
                  <w:tcW w:type="dxa" w:w="36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1"/>
                  <w:vMerge/>
                  <w:tcBorders>
                    <w:top w:val="none" w:color="000000" w:sz="4"/>
                    <w:left w:val="single" w:color="000000" w:sz="4"/>
                    <w:bottom w:val="single" w:color="000000" w:sz="4"/>
                    <w:right w:val="single" w:color="000000" w:sz="4"/>
                  </w:tcBorders>
                </w:tcPr>
                <w:p/>
              </w:tc>
              <w:tc>
                <w:tcPr>
                  <w:tcW w:type="dxa" w:w="419"/>
                  <w:vMerge/>
                  <w:tcBorders>
                    <w:top w:val="none" w:color="000000" w:sz="4"/>
                    <w:left w:val="single" w:color="000000" w:sz="4"/>
                    <w:bottom w:val="single" w:color="000000" w:sz="4"/>
                    <w:right w:val="single" w:color="000000" w:sz="4"/>
                  </w:tcBorders>
                </w:tcPr>
                <w:p/>
              </w:tc>
              <w:tc>
                <w:tcPr>
                  <w:tcW w:type="dxa" w:w="421"/>
                  <w:vMerge/>
                  <w:tcBorders>
                    <w:top w:val="none" w:color="000000" w:sz="4"/>
                    <w:left w:val="single" w:color="000000" w:sz="4"/>
                    <w:bottom w:val="single" w:color="000000" w:sz="4"/>
                    <w:right w:val="single" w:color="000000" w:sz="4"/>
                  </w:tcBorders>
                </w:tcPr>
                <w:p/>
              </w:tc>
              <w:tc>
                <w:tcPr>
                  <w:tcW w:type="dxa" w:w="1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颜色：数码迷彩色</w:t>
                  </w:r>
                </w:p>
              </w:tc>
              <w:tc>
                <w:tcPr>
                  <w:tcW w:type="dxa" w:w="363"/>
                  <w:vMerge/>
                  <w:tcBorders>
                    <w:top w:val="none" w:color="000000" w:sz="4"/>
                    <w:left w:val="single" w:color="000000" w:sz="4"/>
                    <w:bottom w:val="single" w:color="000000" w:sz="4"/>
                    <w:right w:val="single" w:color="000000" w:sz="4"/>
                  </w:tcBorders>
                </w:tcPr>
                <w:p/>
              </w:tc>
            </w:tr>
            <w:tr>
              <w:tc>
                <w:tcPr>
                  <w:tcW w:type="dxa" w:w="211"/>
                  <w:vMerge/>
                  <w:tcBorders>
                    <w:top w:val="none" w:color="000000" w:sz="4"/>
                    <w:left w:val="single" w:color="000000" w:sz="4"/>
                    <w:bottom w:val="single" w:color="000000" w:sz="4"/>
                    <w:right w:val="single" w:color="000000" w:sz="4"/>
                  </w:tcBorders>
                </w:tcPr>
                <w:p/>
              </w:tc>
              <w:tc>
                <w:tcPr>
                  <w:tcW w:type="dxa" w:w="419"/>
                  <w:vMerge/>
                  <w:tcBorders>
                    <w:top w:val="none" w:color="000000" w:sz="4"/>
                    <w:left w:val="single" w:color="000000" w:sz="4"/>
                    <w:bottom w:val="single" w:color="000000" w:sz="4"/>
                    <w:right w:val="single" w:color="000000" w:sz="4"/>
                  </w:tcBorders>
                </w:tcPr>
                <w:p/>
              </w:tc>
              <w:tc>
                <w:tcPr>
                  <w:tcW w:type="dxa" w:w="421"/>
                  <w:vMerge/>
                  <w:tcBorders>
                    <w:top w:val="none" w:color="000000" w:sz="4"/>
                    <w:left w:val="single" w:color="000000" w:sz="4"/>
                    <w:bottom w:val="single" w:color="000000" w:sz="4"/>
                    <w:right w:val="single" w:color="000000" w:sz="4"/>
                  </w:tcBorders>
                </w:tcPr>
                <w:p/>
              </w:tc>
              <w:tc>
                <w:tcPr>
                  <w:tcW w:type="dxa" w:w="1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样式：作训鞋</w:t>
                  </w:r>
                </w:p>
              </w:tc>
              <w:tc>
                <w:tcPr>
                  <w:tcW w:type="dxa" w:w="363"/>
                  <w:vMerge/>
                  <w:tcBorders>
                    <w:top w:val="none" w:color="000000" w:sz="4"/>
                    <w:left w:val="single" w:color="000000" w:sz="4"/>
                    <w:bottom w:val="single" w:color="000000" w:sz="4"/>
                    <w:right w:val="single" w:color="000000" w:sz="4"/>
                  </w:tcBorders>
                </w:tcPr>
                <w:p/>
              </w:tc>
            </w:tr>
            <w:tr>
              <w:tc>
                <w:tcPr>
                  <w:tcW w:type="dxa" w:w="211"/>
                  <w:vMerge/>
                  <w:tcBorders>
                    <w:top w:val="none" w:color="000000" w:sz="4"/>
                    <w:left w:val="single" w:color="000000" w:sz="4"/>
                    <w:bottom w:val="single" w:color="000000" w:sz="4"/>
                    <w:right w:val="single" w:color="000000" w:sz="4"/>
                  </w:tcBorders>
                </w:tcPr>
                <w:p/>
              </w:tc>
              <w:tc>
                <w:tcPr>
                  <w:tcW w:type="dxa" w:w="419"/>
                  <w:vMerge/>
                  <w:tcBorders>
                    <w:top w:val="none" w:color="000000" w:sz="4"/>
                    <w:left w:val="single" w:color="000000" w:sz="4"/>
                    <w:bottom w:val="single" w:color="000000" w:sz="4"/>
                    <w:right w:val="single" w:color="000000" w:sz="4"/>
                  </w:tcBorders>
                </w:tcPr>
                <w:p/>
              </w:tc>
              <w:tc>
                <w:tcPr>
                  <w:tcW w:type="dxa" w:w="421"/>
                  <w:vMerge/>
                  <w:tcBorders>
                    <w:top w:val="none" w:color="000000" w:sz="4"/>
                    <w:left w:val="single" w:color="000000" w:sz="4"/>
                    <w:bottom w:val="single" w:color="000000" w:sz="4"/>
                    <w:right w:val="single" w:color="000000" w:sz="4"/>
                  </w:tcBorders>
                </w:tcPr>
                <w:p/>
              </w:tc>
              <w:tc>
                <w:tcPr>
                  <w:tcW w:type="dxa" w:w="1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备注：标准码</w:t>
                  </w:r>
                </w:p>
              </w:tc>
              <w:tc>
                <w:tcPr>
                  <w:tcW w:type="dxa" w:w="363"/>
                  <w:vMerge/>
                  <w:tcBorders>
                    <w:top w:val="none" w:color="000000" w:sz="4"/>
                    <w:left w:val="single" w:color="000000" w:sz="4"/>
                    <w:bottom w:val="single" w:color="000000" w:sz="4"/>
                    <w:right w:val="single" w:color="000000" w:sz="4"/>
                  </w:tcBorders>
                </w:tcPr>
                <w:p/>
              </w:tc>
            </w:tr>
            <w:tr>
              <w:tc>
                <w:tcPr>
                  <w:tcW w:type="dxa" w:w="21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41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新生</w:t>
                  </w:r>
                </w:p>
                <w:p>
                  <w:pPr>
                    <w:pStyle w:val="null3"/>
                    <w:jc w:val="center"/>
                  </w:pPr>
                  <w:r>
                    <w:rPr>
                      <w:rFonts w:ascii="仿宋_GB2312" w:hAnsi="仿宋_GB2312" w:cs="仿宋_GB2312" w:eastAsia="仿宋_GB2312"/>
                      <w:sz w:val="21"/>
                      <w:color w:val="000000"/>
                    </w:rPr>
                    <w:t>男／女帽</w:t>
                  </w:r>
                </w:p>
              </w:tc>
              <w:tc>
                <w:tcPr>
                  <w:tcW w:type="dxa" w:w="42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均码</w:t>
                  </w:r>
                </w:p>
              </w:tc>
              <w:tc>
                <w:tcPr>
                  <w:tcW w:type="dxa" w:w="1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面料：与服装面料一致</w:t>
                  </w:r>
                </w:p>
              </w:tc>
              <w:tc>
                <w:tcPr>
                  <w:tcW w:type="dxa" w:w="36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1"/>
                  <w:vMerge/>
                  <w:tcBorders>
                    <w:top w:val="none" w:color="000000" w:sz="4"/>
                    <w:left w:val="single" w:color="000000" w:sz="4"/>
                    <w:bottom w:val="single" w:color="000000" w:sz="4"/>
                    <w:right w:val="single" w:color="000000" w:sz="4"/>
                  </w:tcBorders>
                </w:tcPr>
                <w:p/>
              </w:tc>
              <w:tc>
                <w:tcPr>
                  <w:tcW w:type="dxa" w:w="419"/>
                  <w:vMerge/>
                  <w:tcBorders>
                    <w:top w:val="none" w:color="000000" w:sz="4"/>
                    <w:left w:val="single" w:color="000000" w:sz="4"/>
                    <w:bottom w:val="single" w:color="000000" w:sz="4"/>
                    <w:right w:val="single" w:color="000000" w:sz="4"/>
                  </w:tcBorders>
                </w:tcPr>
                <w:p/>
              </w:tc>
              <w:tc>
                <w:tcPr>
                  <w:tcW w:type="dxa" w:w="421"/>
                  <w:vMerge/>
                  <w:tcBorders>
                    <w:top w:val="none" w:color="000000" w:sz="4"/>
                    <w:left w:val="single" w:color="000000" w:sz="4"/>
                    <w:bottom w:val="single" w:color="000000" w:sz="4"/>
                    <w:right w:val="single" w:color="000000" w:sz="4"/>
                  </w:tcBorders>
                </w:tcPr>
                <w:p/>
              </w:tc>
              <w:tc>
                <w:tcPr>
                  <w:tcW w:type="dxa" w:w="1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颜色：海洋迷彩色</w:t>
                  </w:r>
                </w:p>
              </w:tc>
              <w:tc>
                <w:tcPr>
                  <w:tcW w:type="dxa" w:w="363"/>
                  <w:vMerge/>
                  <w:tcBorders>
                    <w:top w:val="none" w:color="000000" w:sz="4"/>
                    <w:left w:val="single" w:color="000000" w:sz="4"/>
                    <w:bottom w:val="single" w:color="000000" w:sz="4"/>
                    <w:right w:val="single" w:color="000000" w:sz="4"/>
                  </w:tcBorders>
                </w:tcPr>
                <w:p/>
              </w:tc>
            </w:tr>
            <w:tr>
              <w:tc>
                <w:tcPr>
                  <w:tcW w:type="dxa" w:w="211"/>
                  <w:vMerge/>
                  <w:tcBorders>
                    <w:top w:val="none" w:color="000000" w:sz="4"/>
                    <w:left w:val="single" w:color="000000" w:sz="4"/>
                    <w:bottom w:val="single" w:color="000000" w:sz="4"/>
                    <w:right w:val="single" w:color="000000" w:sz="4"/>
                  </w:tcBorders>
                </w:tcPr>
                <w:p/>
              </w:tc>
              <w:tc>
                <w:tcPr>
                  <w:tcW w:type="dxa" w:w="419"/>
                  <w:vMerge/>
                  <w:tcBorders>
                    <w:top w:val="none" w:color="000000" w:sz="4"/>
                    <w:left w:val="single" w:color="000000" w:sz="4"/>
                    <w:bottom w:val="single" w:color="000000" w:sz="4"/>
                    <w:right w:val="single" w:color="000000" w:sz="4"/>
                  </w:tcBorders>
                </w:tcPr>
                <w:p/>
              </w:tc>
              <w:tc>
                <w:tcPr>
                  <w:tcW w:type="dxa" w:w="421"/>
                  <w:vMerge/>
                  <w:tcBorders>
                    <w:top w:val="none" w:color="000000" w:sz="4"/>
                    <w:left w:val="single" w:color="000000" w:sz="4"/>
                    <w:bottom w:val="single" w:color="000000" w:sz="4"/>
                    <w:right w:val="single" w:color="000000" w:sz="4"/>
                  </w:tcBorders>
                </w:tcPr>
                <w:p/>
              </w:tc>
              <w:tc>
                <w:tcPr>
                  <w:tcW w:type="dxa" w:w="1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样式：作训帽</w:t>
                  </w:r>
                </w:p>
              </w:tc>
              <w:tc>
                <w:tcPr>
                  <w:tcW w:type="dxa" w:w="363"/>
                  <w:vMerge/>
                  <w:tcBorders>
                    <w:top w:val="none" w:color="000000" w:sz="4"/>
                    <w:left w:val="single" w:color="000000" w:sz="4"/>
                    <w:bottom w:val="single" w:color="000000" w:sz="4"/>
                    <w:right w:val="single" w:color="000000" w:sz="4"/>
                  </w:tcBorders>
                </w:tcPr>
                <w:p/>
              </w:tc>
            </w:tr>
            <w:tr>
              <w:tc>
                <w:tcPr>
                  <w:tcW w:type="dxa" w:w="211"/>
                  <w:vMerge/>
                  <w:tcBorders>
                    <w:top w:val="none" w:color="000000" w:sz="4"/>
                    <w:left w:val="single" w:color="000000" w:sz="4"/>
                    <w:bottom w:val="single" w:color="000000" w:sz="4"/>
                    <w:right w:val="single" w:color="000000" w:sz="4"/>
                  </w:tcBorders>
                </w:tcPr>
                <w:p/>
              </w:tc>
              <w:tc>
                <w:tcPr>
                  <w:tcW w:type="dxa" w:w="419"/>
                  <w:vMerge/>
                  <w:tcBorders>
                    <w:top w:val="none" w:color="000000" w:sz="4"/>
                    <w:left w:val="single" w:color="000000" w:sz="4"/>
                    <w:bottom w:val="single" w:color="000000" w:sz="4"/>
                    <w:right w:val="single" w:color="000000" w:sz="4"/>
                  </w:tcBorders>
                </w:tcPr>
                <w:p/>
              </w:tc>
              <w:tc>
                <w:tcPr>
                  <w:tcW w:type="dxa" w:w="421"/>
                  <w:vMerge/>
                  <w:tcBorders>
                    <w:top w:val="none" w:color="000000" w:sz="4"/>
                    <w:left w:val="single" w:color="000000" w:sz="4"/>
                    <w:bottom w:val="single" w:color="000000" w:sz="4"/>
                    <w:right w:val="single" w:color="000000" w:sz="4"/>
                  </w:tcBorders>
                </w:tcPr>
                <w:p/>
              </w:tc>
              <w:tc>
                <w:tcPr>
                  <w:tcW w:type="dxa" w:w="1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备注：标准码</w:t>
                  </w:r>
                </w:p>
              </w:tc>
              <w:tc>
                <w:tcPr>
                  <w:tcW w:type="dxa" w:w="363"/>
                  <w:vMerge/>
                  <w:tcBorders>
                    <w:top w:val="none" w:color="000000" w:sz="4"/>
                    <w:left w:val="single" w:color="000000" w:sz="4"/>
                    <w:bottom w:val="single" w:color="000000" w:sz="4"/>
                    <w:right w:val="single" w:color="000000" w:sz="4"/>
                  </w:tcBorders>
                </w:tcPr>
                <w:p/>
              </w:tc>
            </w:tr>
            <w:tr>
              <w:tc>
                <w:tcPr>
                  <w:tcW w:type="dxa" w:w="21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41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新生编织外腰带</w:t>
                  </w:r>
                </w:p>
              </w:tc>
              <w:tc>
                <w:tcPr>
                  <w:tcW w:type="dxa" w:w="42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均码</w:t>
                  </w:r>
                </w:p>
              </w:tc>
              <w:tc>
                <w:tcPr>
                  <w:tcW w:type="dxa" w:w="1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面料：帆布</w:t>
                  </w:r>
                </w:p>
              </w:tc>
              <w:tc>
                <w:tcPr>
                  <w:tcW w:type="dxa" w:w="36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1"/>
                  <w:vMerge/>
                  <w:tcBorders>
                    <w:top w:val="none" w:color="000000" w:sz="4"/>
                    <w:left w:val="single" w:color="000000" w:sz="4"/>
                    <w:bottom w:val="single" w:color="000000" w:sz="4"/>
                    <w:right w:val="single" w:color="000000" w:sz="4"/>
                  </w:tcBorders>
                </w:tcPr>
                <w:p/>
              </w:tc>
              <w:tc>
                <w:tcPr>
                  <w:tcW w:type="dxa" w:w="419"/>
                  <w:vMerge/>
                  <w:tcBorders>
                    <w:top w:val="none" w:color="000000" w:sz="4"/>
                    <w:left w:val="single" w:color="000000" w:sz="4"/>
                    <w:bottom w:val="single" w:color="000000" w:sz="4"/>
                    <w:right w:val="single" w:color="000000" w:sz="4"/>
                  </w:tcBorders>
                </w:tcPr>
                <w:p/>
              </w:tc>
              <w:tc>
                <w:tcPr>
                  <w:tcW w:type="dxa" w:w="421"/>
                  <w:vMerge/>
                  <w:tcBorders>
                    <w:top w:val="none" w:color="000000" w:sz="4"/>
                    <w:left w:val="single" w:color="000000" w:sz="4"/>
                    <w:bottom w:val="single" w:color="000000" w:sz="4"/>
                    <w:right w:val="single" w:color="000000" w:sz="4"/>
                  </w:tcBorders>
                </w:tcPr>
                <w:p/>
              </w:tc>
              <w:tc>
                <w:tcPr>
                  <w:tcW w:type="dxa" w:w="1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颜色：军绿色</w:t>
                  </w:r>
                </w:p>
              </w:tc>
              <w:tc>
                <w:tcPr>
                  <w:tcW w:type="dxa" w:w="363"/>
                  <w:vMerge/>
                  <w:tcBorders>
                    <w:top w:val="none" w:color="000000" w:sz="4"/>
                    <w:left w:val="single" w:color="000000" w:sz="4"/>
                    <w:bottom w:val="single" w:color="000000" w:sz="4"/>
                    <w:right w:val="single" w:color="000000" w:sz="4"/>
                  </w:tcBorders>
                </w:tcPr>
                <w:p/>
              </w:tc>
            </w:tr>
            <w:tr>
              <w:tc>
                <w:tcPr>
                  <w:tcW w:type="dxa" w:w="211"/>
                  <w:vMerge/>
                  <w:tcBorders>
                    <w:top w:val="none" w:color="000000" w:sz="4"/>
                    <w:left w:val="single" w:color="000000" w:sz="4"/>
                    <w:bottom w:val="single" w:color="000000" w:sz="4"/>
                    <w:right w:val="single" w:color="000000" w:sz="4"/>
                  </w:tcBorders>
                </w:tcPr>
                <w:p/>
              </w:tc>
              <w:tc>
                <w:tcPr>
                  <w:tcW w:type="dxa" w:w="419"/>
                  <w:vMerge/>
                  <w:tcBorders>
                    <w:top w:val="none" w:color="000000" w:sz="4"/>
                    <w:left w:val="single" w:color="000000" w:sz="4"/>
                    <w:bottom w:val="single" w:color="000000" w:sz="4"/>
                    <w:right w:val="single" w:color="000000" w:sz="4"/>
                  </w:tcBorders>
                </w:tcPr>
                <w:p/>
              </w:tc>
              <w:tc>
                <w:tcPr>
                  <w:tcW w:type="dxa" w:w="421"/>
                  <w:vMerge/>
                  <w:tcBorders>
                    <w:top w:val="none" w:color="000000" w:sz="4"/>
                    <w:left w:val="single" w:color="000000" w:sz="4"/>
                    <w:bottom w:val="single" w:color="000000" w:sz="4"/>
                    <w:right w:val="single" w:color="000000" w:sz="4"/>
                  </w:tcBorders>
                </w:tcPr>
                <w:p/>
              </w:tc>
              <w:tc>
                <w:tcPr>
                  <w:tcW w:type="dxa" w:w="1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样式：</w:t>
                  </w:r>
                  <w:r>
                    <w:rPr>
                      <w:rFonts w:ascii="仿宋_GB2312" w:hAnsi="仿宋_GB2312" w:cs="仿宋_GB2312" w:eastAsia="仿宋_GB2312"/>
                      <w:sz w:val="21"/>
                    </w:rPr>
                    <w:t>07型</w:t>
                  </w:r>
                </w:p>
              </w:tc>
              <w:tc>
                <w:tcPr>
                  <w:tcW w:type="dxa" w:w="363"/>
                  <w:vMerge/>
                  <w:tcBorders>
                    <w:top w:val="none" w:color="000000" w:sz="4"/>
                    <w:left w:val="single" w:color="000000" w:sz="4"/>
                    <w:bottom w:val="single" w:color="000000" w:sz="4"/>
                    <w:right w:val="single" w:color="000000" w:sz="4"/>
                  </w:tcBorders>
                </w:tcPr>
                <w:p/>
              </w:tc>
            </w:tr>
            <w:tr>
              <w:tc>
                <w:tcPr>
                  <w:tcW w:type="dxa" w:w="211"/>
                  <w:vMerge/>
                  <w:tcBorders>
                    <w:top w:val="none" w:color="000000" w:sz="4"/>
                    <w:left w:val="single" w:color="000000" w:sz="4"/>
                    <w:bottom w:val="single" w:color="000000" w:sz="4"/>
                    <w:right w:val="single" w:color="000000" w:sz="4"/>
                  </w:tcBorders>
                </w:tcPr>
                <w:p/>
              </w:tc>
              <w:tc>
                <w:tcPr>
                  <w:tcW w:type="dxa" w:w="419"/>
                  <w:vMerge/>
                  <w:tcBorders>
                    <w:top w:val="none" w:color="000000" w:sz="4"/>
                    <w:left w:val="single" w:color="000000" w:sz="4"/>
                    <w:bottom w:val="single" w:color="000000" w:sz="4"/>
                    <w:right w:val="single" w:color="000000" w:sz="4"/>
                  </w:tcBorders>
                </w:tcPr>
                <w:p/>
              </w:tc>
              <w:tc>
                <w:tcPr>
                  <w:tcW w:type="dxa" w:w="421"/>
                  <w:vMerge/>
                  <w:tcBorders>
                    <w:top w:val="none" w:color="000000" w:sz="4"/>
                    <w:left w:val="single" w:color="000000" w:sz="4"/>
                    <w:bottom w:val="single" w:color="000000" w:sz="4"/>
                    <w:right w:val="single" w:color="000000" w:sz="4"/>
                  </w:tcBorders>
                </w:tcPr>
                <w:p/>
              </w:tc>
              <w:tc>
                <w:tcPr>
                  <w:tcW w:type="dxa" w:w="1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备注：不掉色染料</w:t>
                  </w:r>
                </w:p>
              </w:tc>
              <w:tc>
                <w:tcPr>
                  <w:tcW w:type="dxa" w:w="363"/>
                  <w:vMerge/>
                  <w:tcBorders>
                    <w:top w:val="none" w:color="000000" w:sz="4"/>
                    <w:left w:val="single" w:color="000000" w:sz="4"/>
                    <w:bottom w:val="single" w:color="000000" w:sz="4"/>
                    <w:right w:val="single" w:color="000000" w:sz="4"/>
                  </w:tcBorders>
                </w:tcPr>
                <w:p/>
              </w:tc>
            </w:tr>
            <w:tr>
              <w:tc>
                <w:tcPr>
                  <w:tcW w:type="dxa" w:w="21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41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新生</w:t>
                  </w:r>
                </w:p>
                <w:p>
                  <w:pPr>
                    <w:pStyle w:val="null3"/>
                    <w:jc w:val="center"/>
                  </w:pPr>
                  <w:r>
                    <w:rPr>
                      <w:rFonts w:ascii="仿宋_GB2312" w:hAnsi="仿宋_GB2312" w:cs="仿宋_GB2312" w:eastAsia="仿宋_GB2312"/>
                      <w:sz w:val="21"/>
                      <w:color w:val="000000"/>
                    </w:rPr>
                    <w:t>马扎</w:t>
                  </w:r>
                </w:p>
              </w:tc>
              <w:tc>
                <w:tcPr>
                  <w:tcW w:type="dxa" w:w="42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均码</w:t>
                  </w:r>
                </w:p>
              </w:tc>
              <w:tc>
                <w:tcPr>
                  <w:tcW w:type="dxa" w:w="1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规格：</w:t>
                  </w:r>
                </w:p>
              </w:tc>
              <w:tc>
                <w:tcPr>
                  <w:tcW w:type="dxa" w:w="36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1"/>
                  <w:vMerge/>
                  <w:tcBorders>
                    <w:top w:val="none" w:color="000000" w:sz="4"/>
                    <w:left w:val="single" w:color="000000" w:sz="4"/>
                    <w:bottom w:val="single" w:color="000000" w:sz="4"/>
                    <w:right w:val="single" w:color="000000" w:sz="4"/>
                  </w:tcBorders>
                </w:tcPr>
                <w:p/>
              </w:tc>
              <w:tc>
                <w:tcPr>
                  <w:tcW w:type="dxa" w:w="419"/>
                  <w:vMerge/>
                  <w:tcBorders>
                    <w:top w:val="none" w:color="000000" w:sz="4"/>
                    <w:left w:val="single" w:color="000000" w:sz="4"/>
                    <w:bottom w:val="single" w:color="000000" w:sz="4"/>
                    <w:right w:val="single" w:color="000000" w:sz="4"/>
                  </w:tcBorders>
                </w:tcPr>
                <w:p/>
              </w:tc>
              <w:tc>
                <w:tcPr>
                  <w:tcW w:type="dxa" w:w="421"/>
                  <w:vMerge/>
                  <w:tcBorders>
                    <w:top w:val="none" w:color="000000" w:sz="4"/>
                    <w:left w:val="single" w:color="000000" w:sz="4"/>
                    <w:bottom w:val="single" w:color="000000" w:sz="4"/>
                    <w:right w:val="single" w:color="000000" w:sz="4"/>
                  </w:tcBorders>
                </w:tcPr>
                <w:p/>
              </w:tc>
              <w:tc>
                <w:tcPr>
                  <w:tcW w:type="dxa" w:w="1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长宽高</w:t>
                  </w:r>
                  <w:r>
                    <w:rPr>
                      <w:rFonts w:ascii="仿宋_GB2312" w:hAnsi="仿宋_GB2312" w:cs="仿宋_GB2312" w:eastAsia="仿宋_GB2312"/>
                      <w:sz w:val="21"/>
                    </w:rPr>
                    <w:t>270×250×280（mm）</w:t>
                  </w:r>
                </w:p>
              </w:tc>
              <w:tc>
                <w:tcPr>
                  <w:tcW w:type="dxa" w:w="363"/>
                  <w:vMerge/>
                  <w:tcBorders>
                    <w:top w:val="none" w:color="000000" w:sz="4"/>
                    <w:left w:val="single" w:color="000000" w:sz="4"/>
                    <w:bottom w:val="single" w:color="000000" w:sz="4"/>
                    <w:right w:val="single" w:color="000000" w:sz="4"/>
                  </w:tcBorders>
                </w:tcPr>
                <w:p/>
              </w:tc>
            </w:tr>
            <w:tr>
              <w:tc>
                <w:tcPr>
                  <w:tcW w:type="dxa" w:w="211"/>
                  <w:vMerge/>
                  <w:tcBorders>
                    <w:top w:val="none" w:color="000000" w:sz="4"/>
                    <w:left w:val="single" w:color="000000" w:sz="4"/>
                    <w:bottom w:val="single" w:color="000000" w:sz="4"/>
                    <w:right w:val="single" w:color="000000" w:sz="4"/>
                  </w:tcBorders>
                </w:tcPr>
                <w:p/>
              </w:tc>
              <w:tc>
                <w:tcPr>
                  <w:tcW w:type="dxa" w:w="419"/>
                  <w:vMerge/>
                  <w:tcBorders>
                    <w:top w:val="none" w:color="000000" w:sz="4"/>
                    <w:left w:val="single" w:color="000000" w:sz="4"/>
                    <w:bottom w:val="single" w:color="000000" w:sz="4"/>
                    <w:right w:val="single" w:color="000000" w:sz="4"/>
                  </w:tcBorders>
                </w:tcPr>
                <w:p/>
              </w:tc>
              <w:tc>
                <w:tcPr>
                  <w:tcW w:type="dxa" w:w="421"/>
                  <w:vMerge/>
                  <w:tcBorders>
                    <w:top w:val="none" w:color="000000" w:sz="4"/>
                    <w:left w:val="single" w:color="000000" w:sz="4"/>
                    <w:bottom w:val="single" w:color="000000" w:sz="4"/>
                    <w:right w:val="single" w:color="000000" w:sz="4"/>
                  </w:tcBorders>
                </w:tcPr>
                <w:p/>
              </w:tc>
              <w:tc>
                <w:tcPr>
                  <w:tcW w:type="dxa" w:w="1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材质：方管钢壁厚</w:t>
                  </w:r>
                  <w:r>
                    <w:rPr>
                      <w:rFonts w:ascii="仿宋_GB2312" w:hAnsi="仿宋_GB2312" w:cs="仿宋_GB2312" w:eastAsia="仿宋_GB2312"/>
                      <w:sz w:val="21"/>
                    </w:rPr>
                    <w:t>1mm 、军用包带</w:t>
                  </w:r>
                </w:p>
              </w:tc>
              <w:tc>
                <w:tcPr>
                  <w:tcW w:type="dxa" w:w="363"/>
                  <w:vMerge/>
                  <w:tcBorders>
                    <w:top w:val="none" w:color="000000" w:sz="4"/>
                    <w:left w:val="single" w:color="000000" w:sz="4"/>
                    <w:bottom w:val="single" w:color="000000" w:sz="4"/>
                    <w:right w:val="single" w:color="000000" w:sz="4"/>
                  </w:tcBorders>
                </w:tcPr>
                <w:p/>
              </w:tc>
            </w:tr>
            <w:tr>
              <w:tc>
                <w:tcPr>
                  <w:tcW w:type="dxa" w:w="211"/>
                  <w:vMerge/>
                  <w:tcBorders>
                    <w:top w:val="none" w:color="000000" w:sz="4"/>
                    <w:left w:val="single" w:color="000000" w:sz="4"/>
                    <w:bottom w:val="single" w:color="000000" w:sz="4"/>
                    <w:right w:val="single" w:color="000000" w:sz="4"/>
                  </w:tcBorders>
                </w:tcPr>
                <w:p/>
              </w:tc>
              <w:tc>
                <w:tcPr>
                  <w:tcW w:type="dxa" w:w="419"/>
                  <w:vMerge/>
                  <w:tcBorders>
                    <w:top w:val="none" w:color="000000" w:sz="4"/>
                    <w:left w:val="single" w:color="000000" w:sz="4"/>
                    <w:bottom w:val="single" w:color="000000" w:sz="4"/>
                    <w:right w:val="single" w:color="000000" w:sz="4"/>
                  </w:tcBorders>
                </w:tcPr>
                <w:p/>
              </w:tc>
              <w:tc>
                <w:tcPr>
                  <w:tcW w:type="dxa" w:w="421"/>
                  <w:vMerge/>
                  <w:tcBorders>
                    <w:top w:val="none" w:color="000000" w:sz="4"/>
                    <w:left w:val="single" w:color="000000" w:sz="4"/>
                    <w:bottom w:val="single" w:color="000000" w:sz="4"/>
                    <w:right w:val="single" w:color="000000" w:sz="4"/>
                  </w:tcBorders>
                </w:tcPr>
                <w:p/>
              </w:tc>
              <w:tc>
                <w:tcPr>
                  <w:tcW w:type="dxa" w:w="1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颜色：军绿色</w:t>
                  </w:r>
                </w:p>
              </w:tc>
              <w:tc>
                <w:tcPr>
                  <w:tcW w:type="dxa" w:w="363"/>
                  <w:vMerge/>
                  <w:tcBorders>
                    <w:top w:val="none" w:color="000000" w:sz="4"/>
                    <w:left w:val="single" w:color="000000" w:sz="4"/>
                    <w:bottom w:val="single" w:color="000000" w:sz="4"/>
                    <w:right w:val="single" w:color="000000" w:sz="4"/>
                  </w:tcBorders>
                </w:tcPr>
                <w:p/>
              </w:tc>
            </w:tr>
          </w:tbl>
          <w:p>
            <w:pPr>
              <w:pStyle w:val="null3"/>
              <w:jc w:val="center"/>
            </w:pPr>
            <w:r>
              <w:rPr>
                <w:rFonts w:ascii="仿宋_GB2312" w:hAnsi="仿宋_GB2312" w:cs="仿宋_GB2312" w:eastAsia="仿宋_GB2312"/>
              </w:rPr>
              <w:t>工科学生实习工作服</w:t>
            </w:r>
          </w:p>
          <w:p>
            <w:pPr>
              <w:pStyle w:val="null3"/>
              <w:jc w:val="center"/>
            </w:pPr>
            <w:r>
              <w:rPr>
                <w:rFonts w:ascii="仿宋_GB2312" w:hAnsi="仿宋_GB2312" w:cs="仿宋_GB2312" w:eastAsia="仿宋_GB2312"/>
              </w:rPr>
              <w:t xml:space="preserve"> </w:t>
            </w:r>
          </w:p>
          <w:tbl>
            <w:tblPr>
              <w:tblInd w:type="dxa" w:w="120"/>
              <w:tblBorders>
                <w:top w:val="none" w:color="000000" w:sz="4"/>
                <w:left w:val="none" w:color="000000" w:sz="4"/>
                <w:bottom w:val="none" w:color="000000" w:sz="4"/>
                <w:right w:val="none" w:color="000000" w:sz="4"/>
                <w:insideH w:val="none"/>
                <w:insideV w:val="none"/>
              </w:tblBorders>
            </w:tblPr>
            <w:tblGrid>
              <w:gridCol w:w="223"/>
              <w:gridCol w:w="409"/>
              <w:gridCol w:w="514"/>
              <w:gridCol w:w="1091"/>
              <w:gridCol w:w="315"/>
            </w:tblGrid>
            <w:tr>
              <w:tc>
                <w:tcPr>
                  <w:tcW w:type="dxa" w:w="223"/>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40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名称</w:t>
                  </w:r>
                </w:p>
              </w:tc>
              <w:tc>
                <w:tcPr>
                  <w:tcW w:type="dxa" w:w="51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规格</w:t>
                  </w:r>
                </w:p>
              </w:tc>
              <w:tc>
                <w:tcPr>
                  <w:tcW w:type="dxa" w:w="109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技术要求</w:t>
                  </w:r>
                </w:p>
              </w:tc>
              <w:tc>
                <w:tcPr>
                  <w:tcW w:type="dxa" w:w="31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r>
                    <w:rPr>
                      <w:rFonts w:ascii="仿宋_GB2312" w:hAnsi="仿宋_GB2312" w:cs="仿宋_GB2312" w:eastAsia="仿宋_GB2312"/>
                      <w:sz w:val="21"/>
                      <w:b/>
                      <w:color w:val="000000"/>
                    </w:rPr>
                    <w:t>（件</w:t>
                  </w:r>
                  <w:r>
                    <w:rPr>
                      <w:rFonts w:ascii="仿宋_GB2312" w:hAnsi="仿宋_GB2312" w:cs="仿宋_GB2312" w:eastAsia="仿宋_GB2312"/>
                      <w:sz w:val="21"/>
                      <w:b/>
                      <w:color w:val="000000"/>
                    </w:rPr>
                    <w:t>/套）</w:t>
                  </w:r>
                </w:p>
              </w:tc>
            </w:tr>
            <w:tr>
              <w:tc>
                <w:tcPr>
                  <w:tcW w:type="dxa" w:w="223"/>
                  <w:vMerge/>
                  <w:tcBorders>
                    <w:top w:val="single" w:color="000000" w:sz="4"/>
                    <w:left w:val="single" w:color="000000" w:sz="4"/>
                    <w:bottom w:val="single" w:color="000000" w:sz="4"/>
                    <w:right w:val="single" w:color="000000" w:sz="4"/>
                  </w:tcBorders>
                </w:tcPr>
                <w:p/>
              </w:tc>
              <w:tc>
                <w:tcPr>
                  <w:tcW w:type="dxa" w:w="409"/>
                  <w:vMerge/>
                  <w:tcBorders>
                    <w:top w:val="single" w:color="000000" w:sz="4"/>
                    <w:left w:val="none" w:color="000000" w:sz="4"/>
                    <w:bottom w:val="single" w:color="000000" w:sz="4"/>
                    <w:right w:val="single" w:color="000000" w:sz="4"/>
                  </w:tcBorders>
                </w:tcPr>
                <w:p/>
              </w:tc>
              <w:tc>
                <w:tcPr>
                  <w:tcW w:type="dxa" w:w="514"/>
                  <w:vMerge/>
                  <w:tcBorders>
                    <w:top w:val="single" w:color="000000" w:sz="4"/>
                    <w:left w:val="none" w:color="000000" w:sz="4"/>
                    <w:bottom w:val="single" w:color="000000" w:sz="4"/>
                    <w:right w:val="single" w:color="000000" w:sz="4"/>
                  </w:tcBorders>
                </w:tcPr>
                <w:p/>
              </w:tc>
              <w:tc>
                <w:tcPr>
                  <w:tcW w:type="dxa" w:w="1091"/>
                  <w:vMerge/>
                  <w:tcBorders>
                    <w:top w:val="single" w:color="000000" w:sz="4"/>
                    <w:left w:val="none" w:color="000000" w:sz="4"/>
                    <w:bottom w:val="single" w:color="000000" w:sz="4"/>
                    <w:right w:val="single" w:color="000000" w:sz="4"/>
                  </w:tcBorders>
                </w:tcPr>
                <w:p/>
              </w:tc>
              <w:tc>
                <w:tcPr>
                  <w:tcW w:type="dxa" w:w="315"/>
                  <w:vMerge/>
                  <w:tcBorders>
                    <w:top w:val="single" w:color="000000" w:sz="4"/>
                    <w:left w:val="none" w:color="000000" w:sz="4"/>
                    <w:bottom w:val="single" w:color="000000" w:sz="4"/>
                    <w:right w:val="single" w:color="000000" w:sz="4"/>
                  </w:tcBorders>
                </w:tcP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实训服</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160-200</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面料：全棉</w:t>
                  </w:r>
                  <w:r>
                    <w:rPr>
                      <w:rFonts w:ascii="仿宋_GB2312" w:hAnsi="仿宋_GB2312" w:cs="仿宋_GB2312" w:eastAsia="仿宋_GB2312"/>
                      <w:sz w:val="21"/>
                    </w:rPr>
                    <w:t>成分</w:t>
                  </w:r>
                  <w:r>
                    <w:rPr>
                      <w:rFonts w:ascii="仿宋_GB2312" w:hAnsi="仿宋_GB2312" w:cs="仿宋_GB2312" w:eastAsia="仿宋_GB2312"/>
                      <w:sz w:val="21"/>
                    </w:rPr>
                    <w:t>100%棉</w:t>
                  </w:r>
                </w:p>
                <w:p>
                  <w:pPr>
                    <w:pStyle w:val="null3"/>
                    <w:jc w:val="center"/>
                  </w:pPr>
                  <w:r>
                    <w:rPr>
                      <w:rFonts w:ascii="仿宋_GB2312" w:hAnsi="仿宋_GB2312" w:cs="仿宋_GB2312" w:eastAsia="仿宋_GB2312"/>
                      <w:sz w:val="21"/>
                    </w:rPr>
                    <w:t>纱织：</w:t>
                  </w:r>
                  <w:r>
                    <w:rPr>
                      <w:rFonts w:ascii="仿宋_GB2312" w:hAnsi="仿宋_GB2312" w:cs="仿宋_GB2312" w:eastAsia="仿宋_GB2312"/>
                      <w:sz w:val="21"/>
                      <w:color w:val="000000"/>
                    </w:rPr>
                    <w:t>20</w:t>
                  </w:r>
                  <w:r>
                    <w:rPr>
                      <w:rFonts w:ascii="仿宋_GB2312" w:hAnsi="仿宋_GB2312" w:cs="仿宋_GB2312" w:eastAsia="仿宋_GB2312"/>
                      <w:sz w:val="21"/>
                      <w:color w:val="000000"/>
                      <w:vertAlign w:val="superscript"/>
                    </w:rPr>
                    <w:t>S</w:t>
                  </w:r>
                  <w:r>
                    <w:rPr>
                      <w:rFonts w:ascii="仿宋_GB2312" w:hAnsi="仿宋_GB2312" w:cs="仿宋_GB2312" w:eastAsia="仿宋_GB2312"/>
                      <w:sz w:val="21"/>
                      <w:color w:val="000000"/>
                    </w:rPr>
                    <w:t>*16</w:t>
                  </w:r>
                  <w:r>
                    <w:rPr>
                      <w:rFonts w:ascii="仿宋_GB2312" w:hAnsi="仿宋_GB2312" w:cs="仿宋_GB2312" w:eastAsia="仿宋_GB2312"/>
                      <w:sz w:val="21"/>
                      <w:color w:val="000000"/>
                      <w:vertAlign w:val="superscript"/>
                    </w:rPr>
                    <w:t>S</w:t>
                  </w:r>
                  <w:r>
                    <w:rPr>
                      <w:rFonts w:ascii="仿宋_GB2312" w:hAnsi="仿宋_GB2312" w:cs="仿宋_GB2312" w:eastAsia="仿宋_GB2312"/>
                      <w:sz w:val="21"/>
                      <w:color w:val="000000"/>
                    </w:rPr>
                    <w:t>,密度：</w:t>
                  </w:r>
                  <w:r>
                    <w:rPr>
                      <w:rFonts w:ascii="仿宋_GB2312" w:hAnsi="仿宋_GB2312" w:cs="仿宋_GB2312" w:eastAsia="仿宋_GB2312"/>
                      <w:sz w:val="21"/>
                      <w:color w:val="000000"/>
                    </w:rPr>
                    <w:t>128*60根/英寸。（含帽子）</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实训服</w:t>
                  </w:r>
                </w:p>
                <w:p>
                  <w:pPr>
                    <w:pStyle w:val="null3"/>
                    <w:jc w:val="center"/>
                  </w:pPr>
                  <w:r>
                    <w:rPr>
                      <w:rFonts w:ascii="仿宋_GB2312" w:hAnsi="仿宋_GB2312" w:cs="仿宋_GB2312" w:eastAsia="仿宋_GB2312"/>
                      <w:sz w:val="21"/>
                      <w:color w:val="000000"/>
                    </w:rPr>
                    <w:t>短袖</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160-200</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面料：全棉</w:t>
                  </w:r>
                </w:p>
                <w:p>
                  <w:pPr>
                    <w:pStyle w:val="null3"/>
                    <w:jc w:val="center"/>
                  </w:pPr>
                  <w:r>
                    <w:rPr>
                      <w:rFonts w:ascii="仿宋_GB2312" w:hAnsi="仿宋_GB2312" w:cs="仿宋_GB2312" w:eastAsia="仿宋_GB2312"/>
                      <w:sz w:val="21"/>
                    </w:rPr>
                    <w:t>纱织：</w:t>
                  </w:r>
                  <w:r>
                    <w:rPr>
                      <w:rFonts w:ascii="仿宋_GB2312" w:hAnsi="仿宋_GB2312" w:cs="仿宋_GB2312" w:eastAsia="仿宋_GB2312"/>
                      <w:sz w:val="21"/>
                      <w:color w:val="000000"/>
                    </w:rPr>
                    <w:t>32</w:t>
                  </w:r>
                  <w:r>
                    <w:rPr>
                      <w:rFonts w:ascii="仿宋_GB2312" w:hAnsi="仿宋_GB2312" w:cs="仿宋_GB2312" w:eastAsia="仿宋_GB2312"/>
                      <w:sz w:val="21"/>
                      <w:color w:val="000000"/>
                      <w:vertAlign w:val="superscript"/>
                    </w:rPr>
                    <w:t>S</w:t>
                  </w:r>
                  <w:r>
                    <w:rPr>
                      <w:rFonts w:ascii="仿宋_GB2312" w:hAnsi="仿宋_GB2312" w:cs="仿宋_GB2312" w:eastAsia="仿宋_GB2312"/>
                      <w:sz w:val="21"/>
                      <w:color w:val="000000"/>
                    </w:rPr>
                    <w:t>*32</w:t>
                  </w:r>
                  <w:r>
                    <w:rPr>
                      <w:rFonts w:ascii="仿宋_GB2312" w:hAnsi="仿宋_GB2312" w:cs="仿宋_GB2312" w:eastAsia="仿宋_GB2312"/>
                      <w:sz w:val="21"/>
                      <w:color w:val="000000"/>
                      <w:vertAlign w:val="superscript"/>
                    </w:rPr>
                    <w:t>S</w:t>
                  </w:r>
                  <w:r>
                    <w:rPr>
                      <w:rFonts w:ascii="仿宋_GB2312" w:hAnsi="仿宋_GB2312" w:cs="仿宋_GB2312" w:eastAsia="仿宋_GB2312"/>
                      <w:sz w:val="21"/>
                      <w:color w:val="000000"/>
                    </w:rPr>
                    <w:t>,密度：</w:t>
                  </w:r>
                  <w:r>
                    <w:rPr>
                      <w:rFonts w:ascii="仿宋_GB2312" w:hAnsi="仿宋_GB2312" w:cs="仿宋_GB2312" w:eastAsia="仿宋_GB2312"/>
                      <w:sz w:val="21"/>
                      <w:color w:val="000000"/>
                    </w:rPr>
                    <w:t>130*70根/英寸</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bl>
          <w:p>
            <w:pPr>
              <w:pStyle w:val="null3"/>
              <w:jc w:val="both"/>
            </w:pPr>
            <w:r>
              <w:rPr>
                <w:rFonts w:ascii="仿宋_GB2312" w:hAnsi="仿宋_GB2312" w:cs="仿宋_GB2312" w:eastAsia="仿宋_GB2312"/>
                <w:sz w:val="28"/>
                <w:b/>
              </w:rPr>
              <w:t>三、样品</w:t>
            </w:r>
          </w:p>
          <w:p>
            <w:pPr>
              <w:pStyle w:val="null3"/>
              <w:jc w:val="left"/>
            </w:pPr>
            <w:r>
              <w:rPr>
                <w:rFonts w:ascii="仿宋_GB2312" w:hAnsi="仿宋_GB2312" w:cs="仿宋_GB2312" w:eastAsia="仿宋_GB2312"/>
                <w:sz w:val="24"/>
                <w:color w:val="000000"/>
                <w:shd w:fill="FFFFFF" w:val="clear"/>
              </w:rPr>
              <w:t>3.1样品清单：</w:t>
            </w:r>
          </w:p>
          <w:tbl>
            <w:tblPr>
              <w:tblBorders>
                <w:top w:val="none" w:color="000000" w:sz="4"/>
                <w:left w:val="none" w:color="000000" w:sz="4"/>
                <w:bottom w:val="none" w:color="000000" w:sz="4"/>
                <w:right w:val="none" w:color="000000" w:sz="4"/>
                <w:insideH w:val="none"/>
                <w:insideV w:val="none"/>
              </w:tblBorders>
            </w:tblPr>
            <w:tblGrid>
              <w:gridCol w:w="259"/>
              <w:gridCol w:w="396"/>
              <w:gridCol w:w="902"/>
              <w:gridCol w:w="264"/>
              <w:gridCol w:w="729"/>
            </w:tblGrid>
            <w:tr>
              <w:tc>
                <w:tcPr>
                  <w:tcW w:type="dxa" w:w="2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1298"/>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样品名称</w:t>
                  </w:r>
                </w:p>
              </w:tc>
              <w:tc>
                <w:tcPr>
                  <w:tcW w:type="dxa" w:w="2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c>
                <w:tcPr>
                  <w:tcW w:type="dxa" w:w="7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规格及工艺要求</w:t>
                  </w:r>
                </w:p>
              </w:tc>
            </w:tr>
            <w:tr>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9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学生</w:t>
                  </w:r>
                </w:p>
                <w:p>
                  <w:pPr>
                    <w:pStyle w:val="null3"/>
                    <w:jc w:val="center"/>
                  </w:pPr>
                  <w:r>
                    <w:rPr>
                      <w:rFonts w:ascii="仿宋_GB2312" w:hAnsi="仿宋_GB2312" w:cs="仿宋_GB2312" w:eastAsia="仿宋_GB2312"/>
                      <w:sz w:val="21"/>
                    </w:rPr>
                    <w:t>军训服</w:t>
                  </w:r>
                </w:p>
              </w:tc>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新生男／女</w:t>
                  </w:r>
                  <w:r>
                    <w:rPr>
                      <w:rFonts w:ascii="仿宋_GB2312" w:hAnsi="仿宋_GB2312" w:cs="仿宋_GB2312" w:eastAsia="仿宋_GB2312"/>
                      <w:sz w:val="21"/>
                      <w:color w:val="000000"/>
                    </w:rPr>
                    <w:t>T恤</w:t>
                  </w:r>
                </w:p>
              </w:tc>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729"/>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按采购文件要求</w:t>
                  </w:r>
                </w:p>
              </w:tc>
            </w:tr>
            <w:tr>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96"/>
                  <w:vMerge/>
                  <w:tcBorders>
                    <w:top w:val="none" w:color="000000" w:sz="4"/>
                    <w:left w:val="single" w:color="000000" w:sz="4"/>
                    <w:bottom w:val="single" w:color="000000" w:sz="4"/>
                    <w:right w:val="single" w:color="000000" w:sz="4"/>
                  </w:tcBorders>
                </w:tcPr>
                <w:p/>
              </w:tc>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新生男／女上衣</w:t>
                  </w:r>
                </w:p>
              </w:tc>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729"/>
                  <w:vMerge/>
                  <w:tcBorders>
                    <w:top w:val="single" w:color="000000" w:sz="4"/>
                    <w:left w:val="single" w:color="000000" w:sz="4"/>
                    <w:bottom w:val="single" w:color="000000" w:sz="4"/>
                    <w:right w:val="single" w:color="000000" w:sz="4"/>
                  </w:tcBorders>
                </w:tcPr>
                <w:p/>
              </w:tc>
            </w:tr>
            <w:tr>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396"/>
                  <w:vMerge/>
                  <w:tcBorders>
                    <w:top w:val="none" w:color="000000" w:sz="4"/>
                    <w:left w:val="single" w:color="000000" w:sz="4"/>
                    <w:bottom w:val="single" w:color="000000" w:sz="4"/>
                    <w:right w:val="single" w:color="000000" w:sz="4"/>
                  </w:tcBorders>
                </w:tcPr>
                <w:p/>
              </w:tc>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新生男／女裤</w:t>
                  </w:r>
                </w:p>
              </w:tc>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729"/>
                  <w:vMerge/>
                  <w:tcBorders>
                    <w:top w:val="single" w:color="000000" w:sz="4"/>
                    <w:left w:val="single" w:color="000000" w:sz="4"/>
                    <w:bottom w:val="single" w:color="000000" w:sz="4"/>
                    <w:right w:val="single" w:color="000000" w:sz="4"/>
                  </w:tcBorders>
                </w:tcPr>
                <w:p/>
              </w:tc>
            </w:tr>
            <w:tr>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396"/>
                  <w:vMerge/>
                  <w:tcBorders>
                    <w:top w:val="none" w:color="000000" w:sz="4"/>
                    <w:left w:val="single" w:color="000000" w:sz="4"/>
                    <w:bottom w:val="single" w:color="000000" w:sz="4"/>
                    <w:right w:val="single" w:color="000000" w:sz="4"/>
                  </w:tcBorders>
                </w:tcPr>
                <w:p/>
              </w:tc>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新生男／女作训鞋</w:t>
                  </w:r>
                </w:p>
              </w:tc>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729"/>
                  <w:vMerge/>
                  <w:tcBorders>
                    <w:top w:val="single" w:color="000000" w:sz="4"/>
                    <w:left w:val="single" w:color="000000" w:sz="4"/>
                    <w:bottom w:val="single" w:color="000000" w:sz="4"/>
                    <w:right w:val="single" w:color="000000" w:sz="4"/>
                  </w:tcBorders>
                </w:tcPr>
                <w:p/>
              </w:tc>
            </w:tr>
            <w:tr>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396"/>
                  <w:vMerge/>
                  <w:tcBorders>
                    <w:top w:val="none" w:color="000000" w:sz="4"/>
                    <w:left w:val="single" w:color="000000" w:sz="4"/>
                    <w:bottom w:val="single" w:color="000000" w:sz="4"/>
                    <w:right w:val="single" w:color="000000" w:sz="4"/>
                  </w:tcBorders>
                </w:tcPr>
                <w:p/>
              </w:tc>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新生马扎</w:t>
                  </w:r>
                </w:p>
              </w:tc>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729"/>
                  <w:vMerge/>
                  <w:tcBorders>
                    <w:top w:val="single" w:color="000000" w:sz="4"/>
                    <w:left w:val="single" w:color="000000" w:sz="4"/>
                    <w:bottom w:val="single" w:color="000000" w:sz="4"/>
                    <w:right w:val="single" w:color="000000" w:sz="4"/>
                  </w:tcBorders>
                </w:tcPr>
                <w:p/>
              </w:tc>
            </w:tr>
            <w:tr>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39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工科学生实习</w:t>
                  </w:r>
                </w:p>
                <w:p>
                  <w:pPr>
                    <w:pStyle w:val="null3"/>
                    <w:jc w:val="center"/>
                  </w:pPr>
                  <w:r>
                    <w:rPr>
                      <w:rFonts w:ascii="仿宋_GB2312" w:hAnsi="仿宋_GB2312" w:cs="仿宋_GB2312" w:eastAsia="仿宋_GB2312"/>
                      <w:sz w:val="21"/>
                      <w:color w:val="000000"/>
                    </w:rPr>
                    <w:t>工作服</w:t>
                  </w:r>
                </w:p>
              </w:tc>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实训服</w:t>
                  </w:r>
                </w:p>
              </w:tc>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729"/>
                  <w:vMerge/>
                  <w:tcBorders>
                    <w:top w:val="single" w:color="000000" w:sz="4"/>
                    <w:left w:val="single" w:color="000000" w:sz="4"/>
                    <w:bottom w:val="single" w:color="000000" w:sz="4"/>
                    <w:right w:val="single" w:color="000000" w:sz="4"/>
                  </w:tcBorders>
                </w:tcPr>
                <w:p/>
              </w:tc>
            </w:tr>
            <w:tr>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396"/>
                  <w:vMerge/>
                  <w:tcBorders>
                    <w:top w:val="none" w:color="000000" w:sz="4"/>
                    <w:left w:val="single" w:color="000000" w:sz="4"/>
                    <w:bottom w:val="single" w:color="000000" w:sz="4"/>
                    <w:right w:val="single" w:color="000000" w:sz="4"/>
                  </w:tcBorders>
                </w:tcPr>
                <w:p/>
              </w:tc>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实训服短袖</w:t>
                  </w:r>
                </w:p>
              </w:tc>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729"/>
                  <w:vMerge/>
                  <w:tcBorders>
                    <w:top w:val="single" w:color="000000" w:sz="4"/>
                    <w:left w:val="single" w:color="000000" w:sz="4"/>
                    <w:bottom w:val="single" w:color="000000" w:sz="4"/>
                    <w:right w:val="single" w:color="000000" w:sz="4"/>
                  </w:tcBorders>
                </w:tcPr>
                <w:p/>
              </w:tc>
            </w:tr>
          </w:tbl>
          <w:p>
            <w:pPr>
              <w:pStyle w:val="null3"/>
              <w:jc w:val="left"/>
            </w:pPr>
            <w:r>
              <w:rPr>
                <w:rFonts w:ascii="仿宋_GB2312" w:hAnsi="仿宋_GB2312" w:cs="仿宋_GB2312" w:eastAsia="仿宋_GB2312"/>
                <w:sz w:val="20"/>
                <w:color w:val="000000"/>
                <w:shd w:fill="FFFFFF" w:val="clear"/>
              </w:rPr>
              <w:t>3.2样品检测报告：不需要提供。</w:t>
            </w:r>
          </w:p>
          <w:p>
            <w:pPr>
              <w:pStyle w:val="null3"/>
              <w:jc w:val="left"/>
            </w:pPr>
            <w:r>
              <w:rPr>
                <w:rFonts w:ascii="仿宋_GB2312" w:hAnsi="仿宋_GB2312" w:cs="仿宋_GB2312" w:eastAsia="仿宋_GB2312"/>
                <w:sz w:val="20"/>
                <w:color w:val="000000"/>
                <w:shd w:fill="FFFFFF" w:val="clear"/>
              </w:rPr>
              <w:t>3.3样品（含包装等）均不得明示任何商标、厂家及品牌标识或其他特殊标记等信息。</w:t>
            </w:r>
          </w:p>
          <w:p>
            <w:pPr>
              <w:pStyle w:val="null3"/>
              <w:jc w:val="left"/>
            </w:pPr>
            <w:r>
              <w:rPr>
                <w:rFonts w:ascii="仿宋_GB2312" w:hAnsi="仿宋_GB2312" w:cs="仿宋_GB2312" w:eastAsia="仿宋_GB2312"/>
                <w:sz w:val="20"/>
                <w:color w:val="000000"/>
                <w:shd w:fill="FFFFFF" w:val="clear"/>
              </w:rPr>
              <w:t>3.4样品的递交</w:t>
            </w:r>
          </w:p>
          <w:p>
            <w:pPr>
              <w:pStyle w:val="null3"/>
              <w:jc w:val="left"/>
            </w:pPr>
            <w:r>
              <w:rPr>
                <w:rFonts w:ascii="仿宋_GB2312" w:hAnsi="仿宋_GB2312" w:cs="仿宋_GB2312" w:eastAsia="仿宋_GB2312"/>
                <w:sz w:val="20"/>
                <w:color w:val="000000"/>
                <w:shd w:fill="FFFFFF" w:val="clear"/>
              </w:rPr>
              <w:t>3.4.1递交样品截止时间：同提交投标文件截止时间。</w:t>
            </w:r>
          </w:p>
          <w:p>
            <w:pPr>
              <w:pStyle w:val="null3"/>
              <w:jc w:val="left"/>
            </w:pPr>
            <w:r>
              <w:rPr>
                <w:rFonts w:ascii="仿宋_GB2312" w:hAnsi="仿宋_GB2312" w:cs="仿宋_GB2312" w:eastAsia="仿宋_GB2312"/>
                <w:sz w:val="20"/>
                <w:color w:val="000000"/>
                <w:shd w:fill="FFFFFF" w:val="clear"/>
              </w:rPr>
              <w:t>3.4.2递交地点：西安市莲湖区环城西路南段元晟合中心6层。</w:t>
            </w:r>
          </w:p>
          <w:p>
            <w:pPr>
              <w:pStyle w:val="null3"/>
              <w:jc w:val="left"/>
            </w:pPr>
            <w:r>
              <w:rPr>
                <w:rFonts w:ascii="仿宋_GB2312" w:hAnsi="仿宋_GB2312" w:cs="仿宋_GB2312" w:eastAsia="仿宋_GB2312"/>
                <w:sz w:val="20"/>
                <w:color w:val="000000"/>
                <w:shd w:fill="FFFFFF" w:val="clear"/>
              </w:rPr>
              <w:t>2.4.3投标人代表必须在递交样品截止时间前将样品送达指定地点，逾期不予受理。</w:t>
            </w:r>
          </w:p>
          <w:p>
            <w:pPr>
              <w:pStyle w:val="null3"/>
              <w:jc w:val="left"/>
            </w:pPr>
            <w:r>
              <w:rPr>
                <w:rFonts w:ascii="仿宋_GB2312" w:hAnsi="仿宋_GB2312" w:cs="仿宋_GB2312" w:eastAsia="仿宋_GB2312"/>
                <w:sz w:val="20"/>
                <w:color w:val="000000"/>
                <w:shd w:fill="FFFFFF" w:val="clear"/>
              </w:rPr>
              <w:t>3.4.4 采购人、采购代理机构对递交的样品进行检查，统一编号并封样留存，作为产品检验的依据，如质量下降，将依法追究中标人的责任。</w:t>
            </w:r>
          </w:p>
          <w:p>
            <w:pPr>
              <w:pStyle w:val="null3"/>
              <w:jc w:val="left"/>
            </w:pPr>
            <w:r>
              <w:rPr>
                <w:rFonts w:ascii="仿宋_GB2312" w:hAnsi="仿宋_GB2312" w:cs="仿宋_GB2312" w:eastAsia="仿宋_GB2312"/>
                <w:sz w:val="20"/>
                <w:color w:val="000000"/>
                <w:shd w:fill="FFFFFF" w:val="clear"/>
              </w:rPr>
              <w:t>3.4.5 样品退还办法：无效投标人样品开标当天退还，未中标人样品在中标公告发出后五个工作日内自行领取，如未在规定时间内领取样品，则样品由采购代理机构代为处理，后期不得有任何异议。中标人样品在全部产品验收合格后由采购人退还。</w:t>
            </w:r>
          </w:p>
          <w:p>
            <w:pPr>
              <w:pStyle w:val="null3"/>
              <w:jc w:val="left"/>
            </w:pPr>
            <w:r>
              <w:rPr>
                <w:rFonts w:ascii="仿宋_GB2312" w:hAnsi="仿宋_GB2312" w:cs="仿宋_GB2312" w:eastAsia="仿宋_GB2312"/>
                <w:sz w:val="20"/>
                <w:color w:val="000000"/>
                <w:shd w:fill="FFFFFF" w:val="clear"/>
              </w:rPr>
              <w:t>3.4.6 各投标人自行承担样品搬运过程中发生的损失。</w:t>
            </w:r>
          </w:p>
          <w:p>
            <w:pPr>
              <w:pStyle w:val="null3"/>
            </w:pP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标的名称：军士生被服</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b/>
                <w:color w:val="000000"/>
              </w:rPr>
              <w:t>一、</w:t>
            </w:r>
            <w:r>
              <w:rPr>
                <w:rFonts w:ascii="仿宋_GB2312" w:hAnsi="仿宋_GB2312" w:cs="仿宋_GB2312" w:eastAsia="仿宋_GB2312"/>
                <w:sz w:val="24"/>
                <w:b/>
                <w:color w:val="000000"/>
              </w:rPr>
              <w:t>采购清单</w:t>
            </w:r>
          </w:p>
          <w:tbl>
            <w:tblPr>
              <w:tblBorders>
                <w:top w:val="none" w:color="000000" w:sz="4"/>
                <w:left w:val="none" w:color="000000" w:sz="4"/>
                <w:bottom w:val="none" w:color="000000" w:sz="4"/>
                <w:right w:val="none" w:color="000000" w:sz="4"/>
                <w:insideH w:val="none"/>
                <w:insideV w:val="none"/>
              </w:tblBorders>
            </w:tblPr>
            <w:tblGrid>
              <w:gridCol w:w="207"/>
              <w:gridCol w:w="701"/>
              <w:gridCol w:w="653"/>
              <w:gridCol w:w="494"/>
              <w:gridCol w:w="435"/>
            </w:tblGrid>
            <w:tr>
              <w:tc>
                <w:tcPr>
                  <w:tcW w:type="dxa" w:w="2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7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产品名称</w:t>
                  </w:r>
                </w:p>
              </w:tc>
              <w:tc>
                <w:tcPr>
                  <w:tcW w:type="dxa" w:w="6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r>
                    <w:rPr>
                      <w:rFonts w:ascii="仿宋_GB2312" w:hAnsi="仿宋_GB2312" w:cs="仿宋_GB2312" w:eastAsia="仿宋_GB2312"/>
                      <w:sz w:val="21"/>
                    </w:rPr>
                    <w:t>（</w:t>
                  </w:r>
                  <w:r>
                    <w:rPr>
                      <w:rFonts w:ascii="仿宋_GB2312" w:hAnsi="仿宋_GB2312" w:cs="仿宋_GB2312" w:eastAsia="仿宋_GB2312"/>
                      <w:sz w:val="21"/>
                    </w:rPr>
                    <w:t>预估</w:t>
                  </w:r>
                  <w:r>
                    <w:rPr>
                      <w:rFonts w:ascii="仿宋_GB2312" w:hAnsi="仿宋_GB2312" w:cs="仿宋_GB2312" w:eastAsia="仿宋_GB2312"/>
                      <w:sz w:val="21"/>
                    </w:rPr>
                    <w:t>）</w:t>
                  </w:r>
                </w:p>
              </w:tc>
              <w:tc>
                <w:tcPr>
                  <w:tcW w:type="dxa" w:w="4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单套限价</w:t>
                  </w:r>
                  <w:r>
                    <w:rPr>
                      <w:rFonts w:ascii="仿宋_GB2312" w:hAnsi="仿宋_GB2312" w:cs="仿宋_GB2312" w:eastAsia="仿宋_GB2312"/>
                      <w:sz w:val="21"/>
                    </w:rPr>
                    <w:t>（元）</w:t>
                  </w:r>
                </w:p>
              </w:tc>
              <w:tc>
                <w:tcPr>
                  <w:tcW w:type="dxa" w:w="4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备注</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军士生学员</w:t>
                  </w:r>
                </w:p>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33件套）</w:t>
                  </w:r>
                </w:p>
              </w:tc>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180人</w:t>
                  </w:r>
                </w:p>
              </w:tc>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2100.00元</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核心产品</w:t>
                  </w:r>
                </w:p>
              </w:tc>
            </w:tr>
          </w:tbl>
          <w:p>
            <w:pPr>
              <w:pStyle w:val="null3"/>
              <w:jc w:val="left"/>
            </w:pPr>
            <w:r>
              <w:rPr>
                <w:rFonts w:ascii="仿宋_GB2312" w:hAnsi="仿宋_GB2312" w:cs="仿宋_GB2312" w:eastAsia="仿宋_GB2312"/>
                <w:sz w:val="24"/>
                <w:b/>
                <w:color w:val="000000"/>
                <w:shd w:fill="FFFFFF" w:val="clear"/>
              </w:rPr>
              <w:t>注：</w:t>
            </w:r>
          </w:p>
          <w:p>
            <w:pPr>
              <w:pStyle w:val="null3"/>
              <w:jc w:val="left"/>
            </w:pPr>
            <w:r>
              <w:rPr>
                <w:rFonts w:ascii="仿宋_GB2312" w:hAnsi="仿宋_GB2312" w:cs="仿宋_GB2312" w:eastAsia="仿宋_GB2312"/>
                <w:sz w:val="24"/>
                <w:b/>
                <w:color w:val="000000"/>
                <w:shd w:fill="FFFFFF" w:val="clear"/>
              </w:rPr>
              <w:t>1．本采购包“军士生学员（33件套）”的单套限价为2100元/套。投标人报价时不得超过单套限价，否则视为无效报价。</w:t>
            </w:r>
          </w:p>
          <w:p>
            <w:pPr>
              <w:pStyle w:val="null3"/>
              <w:jc w:val="left"/>
            </w:pPr>
            <w:r>
              <w:rPr>
                <w:rFonts w:ascii="仿宋_GB2312" w:hAnsi="仿宋_GB2312" w:cs="仿宋_GB2312" w:eastAsia="仿宋_GB2312"/>
                <w:sz w:val="24"/>
                <w:b/>
                <w:color w:val="000000"/>
                <w:shd w:fill="FFFFFF" w:val="clear"/>
              </w:rPr>
              <w:t>2. 本采购包中的人数仅为预估人数，最终结算以实际报道人数为准。</w:t>
            </w:r>
          </w:p>
          <w:p>
            <w:pPr>
              <w:pStyle w:val="null3"/>
              <w:jc w:val="left"/>
            </w:pPr>
            <w:r>
              <w:rPr>
                <w:rFonts w:ascii="仿宋_GB2312" w:hAnsi="仿宋_GB2312" w:cs="仿宋_GB2312" w:eastAsia="仿宋_GB2312"/>
                <w:sz w:val="24"/>
                <w:b/>
                <w:color w:val="000000"/>
                <w:shd w:fill="FFFFFF" w:val="clear"/>
              </w:rPr>
              <w:t>3. 结算时按实际报道人数×中标单价计算实际费用。</w:t>
            </w:r>
          </w:p>
          <w:p>
            <w:pPr>
              <w:pStyle w:val="null3"/>
              <w:jc w:val="left"/>
            </w:pPr>
            <w:r>
              <w:rPr>
                <w:rFonts w:ascii="仿宋_GB2312" w:hAnsi="仿宋_GB2312" w:cs="仿宋_GB2312" w:eastAsia="仿宋_GB2312"/>
                <w:sz w:val="24"/>
                <w:b/>
                <w:color w:val="000000"/>
                <w:shd w:fill="FFFFFF" w:val="clear"/>
              </w:rPr>
              <w:t>4. 实际费用总额累计未达到采购包预算金额时，采购人按实际费用结算；实际费用总额累计达到或者超过采购包预算金额时，采购人按采购包预算金额进行结算，本项目合同随之终止。</w:t>
            </w:r>
          </w:p>
          <w:p>
            <w:pPr>
              <w:pStyle w:val="null3"/>
              <w:jc w:val="left"/>
            </w:pPr>
            <w:r>
              <w:rPr>
                <w:rFonts w:ascii="仿宋_GB2312" w:hAnsi="仿宋_GB2312" w:cs="仿宋_GB2312" w:eastAsia="仿宋_GB2312"/>
                <w:sz w:val="24"/>
                <w:b/>
                <w:color w:val="000000"/>
                <w:shd w:fill="FFFFFF" w:val="clear"/>
              </w:rPr>
              <w:t>二、技术参数</w:t>
            </w:r>
          </w:p>
          <w:tbl>
            <w:tblPr>
              <w:tblInd w:type="dxa" w:w="120"/>
              <w:tblBorders>
                <w:top w:val="none" w:color="000000" w:sz="4"/>
                <w:left w:val="none" w:color="000000" w:sz="4"/>
                <w:bottom w:val="none" w:color="000000" w:sz="4"/>
                <w:right w:val="none" w:color="000000" w:sz="4"/>
                <w:insideH w:val="none"/>
                <w:insideV w:val="none"/>
              </w:tblBorders>
            </w:tblPr>
            <w:tblGrid>
              <w:gridCol w:w="160"/>
              <w:gridCol w:w="582"/>
              <w:gridCol w:w="357"/>
              <w:gridCol w:w="1073"/>
              <w:gridCol w:w="368"/>
            </w:tblGrid>
            <w:tr>
              <w:tc>
                <w:tcPr>
                  <w:tcW w:type="dxa" w:w="160"/>
                  <w:vMerge w:val="restart"/>
                  <w:tcBorders>
                    <w:top w:val="singl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58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名称</w:t>
                  </w:r>
                </w:p>
              </w:tc>
              <w:tc>
                <w:tcPr>
                  <w:tcW w:type="dxa" w:w="357"/>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规格</w:t>
                  </w:r>
                </w:p>
              </w:tc>
              <w:tc>
                <w:tcPr>
                  <w:tcW w:type="dxa" w:w="107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技术要求</w:t>
                  </w:r>
                </w:p>
              </w:tc>
              <w:tc>
                <w:tcPr>
                  <w:tcW w:type="dxa" w:w="368"/>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r>
                    <w:rPr>
                      <w:rFonts w:ascii="仿宋_GB2312" w:hAnsi="仿宋_GB2312" w:cs="仿宋_GB2312" w:eastAsia="仿宋_GB2312"/>
                      <w:sz w:val="21"/>
                      <w:b/>
                      <w:color w:val="000000"/>
                    </w:rPr>
                    <w:t>（件</w:t>
                  </w:r>
                  <w:r>
                    <w:rPr>
                      <w:rFonts w:ascii="仿宋_GB2312" w:hAnsi="仿宋_GB2312" w:cs="仿宋_GB2312" w:eastAsia="仿宋_GB2312"/>
                      <w:sz w:val="21"/>
                      <w:b/>
                      <w:color w:val="000000"/>
                    </w:rPr>
                    <w:t>/个/条/双）</w:t>
                  </w:r>
                </w:p>
              </w:tc>
            </w:tr>
            <w:tr>
              <w:tc>
                <w:tcPr>
                  <w:tcW w:type="dxa" w:w="160"/>
                  <w:vMerge/>
                  <w:tcBorders>
                    <w:top w:val="single" w:color="000000" w:sz="4"/>
                    <w:left w:val="single" w:color="000000" w:sz="4"/>
                    <w:bottom w:val="single" w:color="000000" w:sz="4"/>
                    <w:right w:val="none" w:color="000000" w:sz="4"/>
                  </w:tcBorders>
                </w:tcPr>
                <w:p/>
              </w:tc>
              <w:tc>
                <w:tcPr>
                  <w:tcW w:type="dxa" w:w="582"/>
                  <w:vMerge/>
                  <w:tcBorders>
                    <w:top w:val="single" w:color="000000" w:sz="4"/>
                    <w:left w:val="single" w:color="000000" w:sz="4"/>
                    <w:bottom w:val="single" w:color="000000" w:sz="4"/>
                    <w:right w:val="single" w:color="000000" w:sz="4"/>
                  </w:tcBorders>
                </w:tcPr>
                <w:p/>
              </w:tc>
              <w:tc>
                <w:tcPr>
                  <w:tcW w:type="dxa" w:w="357"/>
                  <w:vMerge/>
                  <w:tcBorders>
                    <w:top w:val="single" w:color="000000" w:sz="4"/>
                    <w:left w:val="none" w:color="000000" w:sz="4"/>
                    <w:bottom w:val="single" w:color="000000" w:sz="4"/>
                    <w:right w:val="single" w:color="000000" w:sz="4"/>
                  </w:tcBorders>
                </w:tcPr>
                <w:p/>
              </w:tc>
              <w:tc>
                <w:tcPr>
                  <w:tcW w:type="dxa" w:w="1073"/>
                  <w:vMerge/>
                  <w:tcBorders>
                    <w:top w:val="single" w:color="000000" w:sz="4"/>
                    <w:left w:val="none" w:color="000000" w:sz="4"/>
                    <w:bottom w:val="single" w:color="000000" w:sz="4"/>
                    <w:right w:val="single" w:color="000000" w:sz="4"/>
                  </w:tcBorders>
                </w:tcPr>
                <w:p/>
              </w:tc>
              <w:tc>
                <w:tcPr>
                  <w:tcW w:type="dxa" w:w="368"/>
                  <w:vMerge/>
                  <w:tcBorders>
                    <w:top w:val="single" w:color="000000" w:sz="4"/>
                    <w:left w:val="none" w:color="000000" w:sz="4"/>
                    <w:bottom w:val="single" w:color="000000" w:sz="4"/>
                    <w:right w:val="single" w:color="000000" w:sz="4"/>
                  </w:tcBorders>
                </w:tcPr>
                <w:p/>
              </w:tc>
            </w:tr>
            <w:tr>
              <w:tc>
                <w:tcPr>
                  <w:tcW w:type="dxa" w:w="1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运动鞋</w:t>
                  </w:r>
                </w:p>
              </w:tc>
              <w:tc>
                <w:tcPr>
                  <w:tcW w:type="dxa" w:w="3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38-46</w:t>
                  </w:r>
                </w:p>
              </w:tc>
              <w:tc>
                <w:tcPr>
                  <w:tcW w:type="dxa" w:w="10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颜色：黑色</w:t>
                  </w:r>
                </w:p>
              </w:tc>
              <w:tc>
                <w:tcPr>
                  <w:tcW w:type="dxa" w:w="3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学员</w:t>
                  </w:r>
                </w:p>
                <w:p>
                  <w:pPr>
                    <w:pStyle w:val="null3"/>
                    <w:jc w:val="center"/>
                  </w:pPr>
                  <w:r>
                    <w:rPr>
                      <w:rFonts w:ascii="仿宋_GB2312" w:hAnsi="仿宋_GB2312" w:cs="仿宋_GB2312" w:eastAsia="仿宋_GB2312"/>
                      <w:sz w:val="21"/>
                      <w:color w:val="000000"/>
                    </w:rPr>
                    <w:t>黑色高筒靴</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38-46</w:t>
                  </w:r>
                </w:p>
              </w:tc>
              <w:tc>
                <w:tcPr>
                  <w:tcW w:type="dxa" w:w="1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面料：高质皮制</w:t>
                  </w:r>
                  <w:r>
                    <w:br/>
                  </w:r>
                  <w:r>
                    <w:rPr>
                      <w:rFonts w:ascii="仿宋_GB2312" w:hAnsi="仿宋_GB2312" w:cs="仿宋_GB2312" w:eastAsia="仿宋_GB2312"/>
                      <w:sz w:val="21"/>
                      <w:color w:val="000000"/>
                    </w:rPr>
                    <w:t>颜色：黑色</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5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学员被褥</w:t>
                  </w:r>
                </w:p>
              </w:tc>
              <w:tc>
                <w:tcPr>
                  <w:tcW w:type="dxa" w:w="35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制式</w:t>
                  </w:r>
                </w:p>
              </w:tc>
              <w:tc>
                <w:tcPr>
                  <w:tcW w:type="dxa" w:w="1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面料：棉布</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被子颜色：绿色</w:t>
                  </w:r>
                </w:p>
                <w:p>
                  <w:pPr>
                    <w:pStyle w:val="null3"/>
                    <w:jc w:val="both"/>
                  </w:pPr>
                  <w:r>
                    <w:rPr>
                      <w:rFonts w:ascii="仿宋_GB2312" w:hAnsi="仿宋_GB2312" w:cs="仿宋_GB2312" w:eastAsia="仿宋_GB2312"/>
                      <w:sz w:val="21"/>
                      <w:color w:val="000000"/>
                    </w:rPr>
                    <w:t>填充物：棉，重量</w:t>
                  </w:r>
                  <w:r>
                    <w:rPr>
                      <w:rFonts w:ascii="仿宋_GB2312" w:hAnsi="仿宋_GB2312" w:cs="仿宋_GB2312" w:eastAsia="仿宋_GB2312"/>
                      <w:sz w:val="21"/>
                      <w:color w:val="000000"/>
                    </w:rPr>
                    <w:t>≥3000g</w:t>
                  </w:r>
                </w:p>
                <w:p>
                  <w:pPr>
                    <w:pStyle w:val="null3"/>
                    <w:jc w:val="center"/>
                  </w:pPr>
                  <w:r>
                    <w:rPr>
                      <w:rFonts w:ascii="仿宋_GB2312" w:hAnsi="仿宋_GB2312" w:cs="仿宋_GB2312" w:eastAsia="仿宋_GB2312"/>
                      <w:sz w:val="21"/>
                      <w:color w:val="000000"/>
                    </w:rPr>
                    <w:t>大小：</w:t>
                  </w:r>
                  <w:r>
                    <w:rPr>
                      <w:rFonts w:ascii="仿宋_GB2312" w:hAnsi="仿宋_GB2312" w:cs="仿宋_GB2312" w:eastAsia="仿宋_GB2312"/>
                      <w:sz w:val="21"/>
                      <w:color w:val="000000"/>
                    </w:rPr>
                    <w:t>150×210CM</w:t>
                  </w:r>
                </w:p>
              </w:tc>
              <w:tc>
                <w:tcPr>
                  <w:tcW w:type="dxa" w:w="36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582"/>
                  <w:vMerge/>
                  <w:tcBorders>
                    <w:top w:val="none" w:color="000000" w:sz="4"/>
                    <w:left w:val="none" w:color="000000" w:sz="4"/>
                    <w:bottom w:val="single" w:color="000000" w:sz="4"/>
                    <w:right w:val="single" w:color="000000" w:sz="4"/>
                  </w:tcBorders>
                </w:tcPr>
                <w:p/>
              </w:tc>
              <w:tc>
                <w:tcPr>
                  <w:tcW w:type="dxa" w:w="357"/>
                  <w:vMerge/>
                  <w:tcBorders>
                    <w:top w:val="none" w:color="000000" w:sz="4"/>
                    <w:left w:val="none" w:color="000000" w:sz="4"/>
                    <w:bottom w:val="single" w:color="000000" w:sz="4"/>
                    <w:right w:val="single" w:color="000000" w:sz="4"/>
                  </w:tcBorders>
                </w:tcPr>
                <w:p/>
              </w:tc>
              <w:tc>
                <w:tcPr>
                  <w:tcW w:type="dxa" w:w="1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褥子颜色：白色</w:t>
                  </w:r>
                </w:p>
                <w:p>
                  <w:pPr>
                    <w:pStyle w:val="null3"/>
                    <w:jc w:val="center"/>
                  </w:pPr>
                  <w:r>
                    <w:rPr>
                      <w:rFonts w:ascii="仿宋_GB2312" w:hAnsi="仿宋_GB2312" w:cs="仿宋_GB2312" w:eastAsia="仿宋_GB2312"/>
                      <w:sz w:val="21"/>
                      <w:color w:val="000000"/>
                    </w:rPr>
                    <w:t>面料：棉布</w:t>
                  </w:r>
                </w:p>
                <w:p>
                  <w:pPr>
                    <w:pStyle w:val="null3"/>
                    <w:jc w:val="center"/>
                  </w:pPr>
                  <w:r>
                    <w:rPr>
                      <w:rFonts w:ascii="仿宋_GB2312" w:hAnsi="仿宋_GB2312" w:cs="仿宋_GB2312" w:eastAsia="仿宋_GB2312"/>
                      <w:sz w:val="21"/>
                      <w:color w:val="000000"/>
                    </w:rPr>
                    <w:t>大小：</w:t>
                  </w:r>
                  <w:r>
                    <w:rPr>
                      <w:rFonts w:ascii="仿宋_GB2312" w:hAnsi="仿宋_GB2312" w:cs="仿宋_GB2312" w:eastAsia="仿宋_GB2312"/>
                      <w:sz w:val="21"/>
                      <w:color w:val="000000"/>
                    </w:rPr>
                    <w:t>90×200cm，重量≥1500g</w:t>
                  </w:r>
                  <w:r>
                    <w:br/>
                  </w:r>
                  <w:r>
                    <w:rPr>
                      <w:rFonts w:ascii="仿宋_GB2312" w:hAnsi="仿宋_GB2312" w:cs="仿宋_GB2312" w:eastAsia="仿宋_GB2312"/>
                      <w:sz w:val="21"/>
                      <w:color w:val="000000"/>
                    </w:rPr>
                    <w:t>填充物：棉，棉含量</w:t>
                  </w:r>
                  <w:r>
                    <w:rPr>
                      <w:rFonts w:ascii="仿宋_GB2312" w:hAnsi="仿宋_GB2312" w:cs="仿宋_GB2312" w:eastAsia="仿宋_GB2312"/>
                      <w:sz w:val="21"/>
                      <w:color w:val="000000"/>
                    </w:rPr>
                    <w:t>≥50%</w:t>
                  </w:r>
                </w:p>
              </w:tc>
              <w:tc>
                <w:tcPr>
                  <w:tcW w:type="dxa" w:w="368"/>
                  <w:vMerge/>
                  <w:tcBorders>
                    <w:top w:val="none" w:color="000000" w:sz="4"/>
                    <w:left w:val="none" w:color="000000" w:sz="4"/>
                    <w:bottom w:val="single" w:color="000000" w:sz="4"/>
                    <w:right w:val="single" w:color="000000" w:sz="4"/>
                  </w:tcBorders>
                </w:tc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学员床单</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2200×1300mm</w:t>
                  </w:r>
                </w:p>
              </w:tc>
              <w:tc>
                <w:tcPr>
                  <w:tcW w:type="dxa" w:w="1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面料：棉布</w:t>
                  </w:r>
                  <w:r>
                    <w:rPr>
                      <w:rFonts w:ascii="仿宋_GB2312" w:hAnsi="仿宋_GB2312" w:cs="仿宋_GB2312" w:eastAsia="仿宋_GB2312"/>
                      <w:sz w:val="21"/>
                      <w:color w:val="000000"/>
                    </w:rPr>
                    <w:t>颜色：白色</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学员枕头</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均码</w:t>
                  </w:r>
                </w:p>
              </w:tc>
              <w:tc>
                <w:tcPr>
                  <w:tcW w:type="dxa" w:w="1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面料：硬丝绵</w:t>
                  </w:r>
                  <w:r>
                    <w:rPr>
                      <w:rFonts w:ascii="仿宋_GB2312" w:hAnsi="仿宋_GB2312" w:cs="仿宋_GB2312" w:eastAsia="仿宋_GB2312"/>
                      <w:sz w:val="21"/>
                      <w:color w:val="000000"/>
                    </w:rPr>
                    <w:t>颜色：绿色</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学员脸盆</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均码</w:t>
                  </w:r>
                </w:p>
              </w:tc>
              <w:tc>
                <w:tcPr>
                  <w:tcW w:type="dxa" w:w="1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面料：塑料</w:t>
                  </w:r>
                  <w:r>
                    <w:rPr>
                      <w:rFonts w:ascii="仿宋_GB2312" w:hAnsi="仿宋_GB2312" w:cs="仿宋_GB2312" w:eastAsia="仿宋_GB2312"/>
                      <w:sz w:val="21"/>
                      <w:color w:val="000000"/>
                    </w:rPr>
                    <w:t>颜色：黄色</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学员牙缸</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均码</w:t>
                  </w:r>
                </w:p>
              </w:tc>
              <w:tc>
                <w:tcPr>
                  <w:tcW w:type="dxa" w:w="1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面料：钢质</w:t>
                  </w:r>
                  <w:r>
                    <w:rPr>
                      <w:rFonts w:ascii="仿宋_GB2312" w:hAnsi="仿宋_GB2312" w:cs="仿宋_GB2312" w:eastAsia="仿宋_GB2312"/>
                      <w:sz w:val="21"/>
                      <w:color w:val="000000"/>
                    </w:rPr>
                    <w:t>颜色：银白</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学员毛巾</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均码</w:t>
                  </w:r>
                </w:p>
              </w:tc>
              <w:tc>
                <w:tcPr>
                  <w:tcW w:type="dxa" w:w="1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面料：纯棉</w:t>
                  </w:r>
                  <w:r>
                    <w:rPr>
                      <w:rFonts w:ascii="仿宋_GB2312" w:hAnsi="仿宋_GB2312" w:cs="仿宋_GB2312" w:eastAsia="仿宋_GB2312"/>
                      <w:sz w:val="21"/>
                      <w:color w:val="000000"/>
                    </w:rPr>
                    <w:t>颜色：绿色</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挎包</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均码</w:t>
                  </w:r>
                </w:p>
              </w:tc>
              <w:tc>
                <w:tcPr>
                  <w:tcW w:type="dxa" w:w="1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黑色</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水壶</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均码</w:t>
                  </w:r>
                </w:p>
              </w:tc>
              <w:tc>
                <w:tcPr>
                  <w:tcW w:type="dxa" w:w="1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黑色</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学员背包带</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均码</w:t>
                  </w:r>
                </w:p>
              </w:tc>
              <w:tc>
                <w:tcPr>
                  <w:tcW w:type="dxa" w:w="1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面料：帆布</w:t>
                  </w:r>
                  <w:r>
                    <w:rPr>
                      <w:rFonts w:ascii="仿宋_GB2312" w:hAnsi="仿宋_GB2312" w:cs="仿宋_GB2312" w:eastAsia="仿宋_GB2312"/>
                      <w:sz w:val="21"/>
                      <w:color w:val="000000"/>
                    </w:rPr>
                    <w:t>颜色：绿色</w:t>
                  </w:r>
                  <w:r>
                    <w:br/>
                  </w:r>
                  <w:r>
                    <w:rPr>
                      <w:rFonts w:ascii="仿宋_GB2312" w:hAnsi="仿宋_GB2312" w:cs="仿宋_GB2312" w:eastAsia="仿宋_GB2312"/>
                      <w:sz w:val="21"/>
                      <w:color w:val="000000"/>
                    </w:rPr>
                    <w:t>（一粗一细）</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学员毛巾被</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均码</w:t>
                  </w:r>
                </w:p>
              </w:tc>
              <w:tc>
                <w:tcPr>
                  <w:tcW w:type="dxa" w:w="1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面料：纯棉</w:t>
                  </w:r>
                  <w:r>
                    <w:rPr>
                      <w:rFonts w:ascii="仿宋_GB2312" w:hAnsi="仿宋_GB2312" w:cs="仿宋_GB2312" w:eastAsia="仿宋_GB2312"/>
                      <w:sz w:val="21"/>
                      <w:color w:val="000000"/>
                    </w:rPr>
                    <w:t>颜色：绿色</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学员背囊</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均码</w:t>
                  </w:r>
                </w:p>
              </w:tc>
              <w:tc>
                <w:tcPr>
                  <w:tcW w:type="dxa" w:w="1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颜色：黑色</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学员凉席</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1950×900mm</w:t>
                  </w:r>
                </w:p>
              </w:tc>
              <w:tc>
                <w:tcPr>
                  <w:tcW w:type="dxa" w:w="1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面料：竹子</w:t>
                  </w:r>
                  <w:r>
                    <w:br/>
                  </w:r>
                  <w:r>
                    <w:rPr>
                      <w:rFonts w:ascii="仿宋_GB2312" w:hAnsi="仿宋_GB2312" w:cs="仿宋_GB2312" w:eastAsia="仿宋_GB2312"/>
                      <w:sz w:val="21"/>
                      <w:color w:val="000000"/>
                    </w:rPr>
                    <w:t>备注：</w:t>
                  </w:r>
                  <w:r>
                    <w:rPr>
                      <w:rFonts w:ascii="仿宋_GB2312" w:hAnsi="仿宋_GB2312" w:cs="仿宋_GB2312" w:eastAsia="仿宋_GB2312"/>
                      <w:sz w:val="21"/>
                      <w:color w:val="000000"/>
                    </w:rPr>
                    <w:t>90*190厘米</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学员床垫</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1950×900mm</w:t>
                  </w:r>
                </w:p>
              </w:tc>
              <w:tc>
                <w:tcPr>
                  <w:tcW w:type="dxa" w:w="1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颜色：深蓝色</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马扎</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均码</w:t>
                  </w:r>
                </w:p>
              </w:tc>
              <w:tc>
                <w:tcPr>
                  <w:tcW w:type="dxa" w:w="1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规格：长宽高</w:t>
                  </w:r>
                  <w:r>
                    <w:rPr>
                      <w:rFonts w:ascii="仿宋_GB2312" w:hAnsi="仿宋_GB2312" w:cs="仿宋_GB2312" w:eastAsia="仿宋_GB2312"/>
                      <w:sz w:val="21"/>
                      <w:color w:val="000000"/>
                    </w:rPr>
                    <w:t>270×250×280（mm）材质：方管钢壁厚 1mm  颜色：绿色</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手提电脑包</w:t>
                  </w:r>
                </w:p>
                <w:p>
                  <w:pPr>
                    <w:pStyle w:val="null3"/>
                    <w:jc w:val="center"/>
                  </w:pPr>
                  <w:r>
                    <w:rPr>
                      <w:rFonts w:ascii="仿宋_GB2312" w:hAnsi="仿宋_GB2312" w:cs="仿宋_GB2312" w:eastAsia="仿宋_GB2312"/>
                      <w:sz w:val="21"/>
                      <w:color w:val="000000"/>
                    </w:rPr>
                    <w:t>（黑色）</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可容纳</w:t>
                  </w:r>
                  <w:r>
                    <w:rPr>
                      <w:rFonts w:ascii="仿宋_GB2312" w:hAnsi="仿宋_GB2312" w:cs="仿宋_GB2312" w:eastAsia="仿宋_GB2312"/>
                      <w:sz w:val="21"/>
                      <w:color w:val="000000"/>
                    </w:rPr>
                    <w:t>16寸笔记本</w:t>
                  </w:r>
                </w:p>
              </w:tc>
              <w:tc>
                <w:tcPr>
                  <w:tcW w:type="dxa" w:w="1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颜色：黑色</w:t>
                  </w:r>
                  <w:r>
                    <w:br/>
                  </w:r>
                  <w:r>
                    <w:rPr>
                      <w:rFonts w:ascii="仿宋_GB2312" w:hAnsi="仿宋_GB2312" w:cs="仿宋_GB2312" w:eastAsia="仿宋_GB2312"/>
                      <w:sz w:val="21"/>
                      <w:color w:val="000000"/>
                    </w:rPr>
                    <w:t>印字：西安航空学院</w:t>
                  </w:r>
                </w:p>
                <w:p>
                  <w:pPr>
                    <w:pStyle w:val="null3"/>
                    <w:jc w:val="center"/>
                  </w:pPr>
                  <w:r>
                    <w:rPr>
                      <w:rFonts w:ascii="仿宋_GB2312" w:hAnsi="仿宋_GB2312" w:cs="仿宋_GB2312" w:eastAsia="仿宋_GB2312"/>
                      <w:sz w:val="21"/>
                      <w:color w:val="000000"/>
                    </w:rPr>
                    <w:t>军士学院</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军训外腰带</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均码</w:t>
                  </w:r>
                </w:p>
              </w:tc>
              <w:tc>
                <w:tcPr>
                  <w:tcW w:type="dxa" w:w="1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面料：编织</w:t>
                  </w:r>
                  <w:r>
                    <w:rPr>
                      <w:rFonts w:ascii="仿宋_GB2312" w:hAnsi="仿宋_GB2312" w:cs="仿宋_GB2312" w:eastAsia="仿宋_GB2312"/>
                      <w:sz w:val="21"/>
                      <w:color w:val="000000"/>
                    </w:rPr>
                    <w:t>颜色：黑色</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军训内腰带</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均码</w:t>
                  </w:r>
                </w:p>
              </w:tc>
              <w:tc>
                <w:tcPr>
                  <w:tcW w:type="dxa" w:w="1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面料：编织</w:t>
                  </w:r>
                  <w:r>
                    <w:rPr>
                      <w:rFonts w:ascii="仿宋_GB2312" w:hAnsi="仿宋_GB2312" w:cs="仿宋_GB2312" w:eastAsia="仿宋_GB2312"/>
                      <w:sz w:val="21"/>
                      <w:color w:val="000000"/>
                    </w:rPr>
                    <w:t>颜色：黑色</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冬季过膝长</w:t>
                  </w:r>
                  <w:r>
                    <w:rPr>
                      <w:rFonts w:ascii="仿宋_GB2312" w:hAnsi="仿宋_GB2312" w:cs="仿宋_GB2312" w:eastAsia="仿宋_GB2312"/>
                      <w:sz w:val="21"/>
                    </w:rPr>
                    <w:t>（羽绒服）</w:t>
                  </w:r>
                  <w:r>
                    <w:rPr>
                      <w:rFonts w:ascii="仿宋_GB2312" w:hAnsi="仿宋_GB2312" w:cs="仿宋_GB2312" w:eastAsia="仿宋_GB2312"/>
                      <w:sz w:val="21"/>
                      <w:color w:val="000000"/>
                    </w:rPr>
                    <w:t>大衣</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165-190</w:t>
                  </w:r>
                </w:p>
              </w:tc>
              <w:tc>
                <w:tcPr>
                  <w:tcW w:type="dxa" w:w="1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面料：防雨布</w:t>
                  </w:r>
                </w:p>
                <w:p>
                  <w:pPr>
                    <w:pStyle w:val="null3"/>
                    <w:jc w:val="center"/>
                  </w:pPr>
                  <w:r>
                    <w:rPr>
                      <w:rFonts w:ascii="仿宋_GB2312" w:hAnsi="仿宋_GB2312" w:cs="仿宋_GB2312" w:eastAsia="仿宋_GB2312"/>
                      <w:sz w:val="21"/>
                      <w:color w:val="000000"/>
                    </w:rPr>
                    <w:t>填充物：羽绒</w:t>
                  </w:r>
                  <w:r>
                    <w:rPr>
                      <w:rFonts w:ascii="仿宋_GB2312" w:hAnsi="仿宋_GB2312" w:cs="仿宋_GB2312" w:eastAsia="仿宋_GB2312"/>
                      <w:sz w:val="21"/>
                      <w:color w:val="000000"/>
                    </w:rPr>
                    <w:t xml:space="preserve">   </w:t>
                  </w:r>
                </w:p>
                <w:p>
                  <w:pPr>
                    <w:pStyle w:val="null3"/>
                    <w:jc w:val="center"/>
                  </w:pPr>
                  <w:r>
                    <w:rPr>
                      <w:rFonts w:ascii="仿宋_GB2312" w:hAnsi="仿宋_GB2312" w:cs="仿宋_GB2312" w:eastAsia="仿宋_GB2312"/>
                      <w:sz w:val="21"/>
                    </w:rPr>
                    <w:t>充绒量：</w:t>
                  </w:r>
                  <w:r>
                    <w:rPr>
                      <w:rFonts w:ascii="仿宋_GB2312" w:hAnsi="仿宋_GB2312" w:cs="仿宋_GB2312" w:eastAsia="仿宋_GB2312"/>
                      <w:sz w:val="21"/>
                      <w:color w:val="000000"/>
                    </w:rPr>
                    <w:t>≥</w:t>
                  </w:r>
                  <w:r>
                    <w:rPr>
                      <w:rFonts w:ascii="仿宋_GB2312" w:hAnsi="仿宋_GB2312" w:cs="仿宋_GB2312" w:eastAsia="仿宋_GB2312"/>
                      <w:sz w:val="21"/>
                    </w:rPr>
                    <w:t>80%</w:t>
                  </w:r>
                </w:p>
                <w:p>
                  <w:pPr>
                    <w:pStyle w:val="null3"/>
                    <w:jc w:val="center"/>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颜色：黑色</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春秋体能服（套）</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165-190</w:t>
                  </w:r>
                </w:p>
              </w:tc>
              <w:tc>
                <w:tcPr>
                  <w:tcW w:type="dxa" w:w="1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面料：混纺</w:t>
                  </w:r>
                  <w:r>
                    <w:rPr>
                      <w:rFonts w:ascii="仿宋_GB2312" w:hAnsi="仿宋_GB2312" w:cs="仿宋_GB2312" w:eastAsia="仿宋_GB2312"/>
                      <w:sz w:val="21"/>
                      <w:color w:val="000000"/>
                    </w:rPr>
                    <w:t>速干</w:t>
                  </w:r>
                </w:p>
                <w:p>
                  <w:pPr>
                    <w:pStyle w:val="null3"/>
                    <w:jc w:val="center"/>
                  </w:pPr>
                  <w:r>
                    <w:rPr>
                      <w:rFonts w:ascii="仿宋_GB2312" w:hAnsi="仿宋_GB2312" w:cs="仿宋_GB2312" w:eastAsia="仿宋_GB2312"/>
                      <w:sz w:val="21"/>
                      <w:color w:val="000000"/>
                    </w:rPr>
                    <w:t>颜色：藏青</w:t>
                  </w:r>
                </w:p>
                <w:p>
                  <w:pPr>
                    <w:pStyle w:val="null3"/>
                    <w:jc w:val="center"/>
                  </w:pPr>
                  <w:r>
                    <w:rPr>
                      <w:rFonts w:ascii="仿宋_GB2312" w:hAnsi="仿宋_GB2312" w:cs="仿宋_GB2312" w:eastAsia="仿宋_GB2312"/>
                      <w:sz w:val="21"/>
                    </w:rPr>
                    <w:t>含棉量：</w:t>
                  </w:r>
                  <w:r>
                    <w:rPr>
                      <w:rFonts w:ascii="仿宋_GB2312" w:hAnsi="仿宋_GB2312" w:cs="仿宋_GB2312" w:eastAsia="仿宋_GB2312"/>
                      <w:sz w:val="21"/>
                      <w:color w:val="000000"/>
                    </w:rPr>
                    <w:t>含棉量</w:t>
                  </w:r>
                  <w:r>
                    <w:rPr>
                      <w:rFonts w:ascii="仿宋_GB2312" w:hAnsi="仿宋_GB2312" w:cs="仿宋_GB2312" w:eastAsia="仿宋_GB2312"/>
                      <w:sz w:val="21"/>
                      <w:color w:val="000000"/>
                    </w:rPr>
                    <w:t>≥20％</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冬季体能服（套）</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165-190</w:t>
                  </w:r>
                </w:p>
              </w:tc>
              <w:tc>
                <w:tcPr>
                  <w:tcW w:type="dxa" w:w="1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面料：混纺</w:t>
                  </w:r>
                  <w:r>
                    <w:rPr>
                      <w:rFonts w:ascii="仿宋_GB2312" w:hAnsi="仿宋_GB2312" w:cs="仿宋_GB2312" w:eastAsia="仿宋_GB2312"/>
                      <w:sz w:val="21"/>
                      <w:color w:val="000000"/>
                    </w:rPr>
                    <w:t>速干</w:t>
                  </w:r>
                </w:p>
                <w:p>
                  <w:pPr>
                    <w:pStyle w:val="null3"/>
                    <w:jc w:val="center"/>
                  </w:pPr>
                  <w:r>
                    <w:rPr>
                      <w:rFonts w:ascii="仿宋_GB2312" w:hAnsi="仿宋_GB2312" w:cs="仿宋_GB2312" w:eastAsia="仿宋_GB2312"/>
                      <w:sz w:val="21"/>
                      <w:color w:val="000000"/>
                    </w:rPr>
                    <w:t>颜色：藏青</w:t>
                  </w:r>
                </w:p>
                <w:p>
                  <w:pPr>
                    <w:pStyle w:val="null3"/>
                    <w:jc w:val="center"/>
                  </w:pPr>
                  <w:r>
                    <w:rPr>
                      <w:rFonts w:ascii="仿宋_GB2312" w:hAnsi="仿宋_GB2312" w:cs="仿宋_GB2312" w:eastAsia="仿宋_GB2312"/>
                      <w:sz w:val="21"/>
                    </w:rPr>
                    <w:t>含棉量：</w:t>
                  </w:r>
                  <w:r>
                    <w:rPr>
                      <w:rFonts w:ascii="仿宋_GB2312" w:hAnsi="仿宋_GB2312" w:cs="仿宋_GB2312" w:eastAsia="仿宋_GB2312"/>
                      <w:sz w:val="21"/>
                      <w:color w:val="000000"/>
                    </w:rPr>
                    <w:t>含棉量</w:t>
                  </w:r>
                  <w:r>
                    <w:rPr>
                      <w:rFonts w:ascii="仿宋_GB2312" w:hAnsi="仿宋_GB2312" w:cs="仿宋_GB2312" w:eastAsia="仿宋_GB2312"/>
                      <w:sz w:val="21"/>
                      <w:color w:val="000000"/>
                    </w:rPr>
                    <w:t>≥20％</w:t>
                  </w:r>
                  <w:r>
                    <w:rPr>
                      <w:rFonts w:ascii="仿宋_GB2312" w:hAnsi="仿宋_GB2312" w:cs="仿宋_GB2312" w:eastAsia="仿宋_GB2312"/>
                      <w:sz w:val="21"/>
                      <w:color w:val="000000"/>
                    </w:rPr>
                    <w:t>底衬：加绒</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夏季短袖</w:t>
                  </w:r>
                  <w:r>
                    <w:br/>
                  </w:r>
                  <w:r>
                    <w:rPr>
                      <w:rFonts w:ascii="仿宋_GB2312" w:hAnsi="仿宋_GB2312" w:cs="仿宋_GB2312" w:eastAsia="仿宋_GB2312"/>
                      <w:sz w:val="21"/>
                      <w:color w:val="000000"/>
                    </w:rPr>
                    <w:t>训练服（套</w:t>
                  </w:r>
                </w:p>
                <w:p>
                  <w:pPr>
                    <w:pStyle w:val="null3"/>
                    <w:jc w:val="center"/>
                  </w:pPr>
                  <w:r>
                    <w:rPr>
                      <w:rFonts w:ascii="仿宋_GB2312" w:hAnsi="仿宋_GB2312" w:cs="仿宋_GB2312" w:eastAsia="仿宋_GB2312"/>
                      <w:sz w:val="21"/>
                      <w:color w:val="000000"/>
                    </w:rPr>
                    <w:t>含短裤）</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165-190</w:t>
                  </w:r>
                </w:p>
              </w:tc>
              <w:tc>
                <w:tcPr>
                  <w:tcW w:type="dxa" w:w="1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面料：混纺速干</w:t>
                  </w:r>
                </w:p>
                <w:p>
                  <w:pPr>
                    <w:pStyle w:val="null3"/>
                    <w:jc w:val="center"/>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颜色：藏青</w:t>
                  </w:r>
                </w:p>
                <w:p>
                  <w:pPr>
                    <w:pStyle w:val="null3"/>
                    <w:jc w:val="center"/>
                  </w:pPr>
                  <w:r>
                    <w:rPr>
                      <w:rFonts w:ascii="仿宋_GB2312" w:hAnsi="仿宋_GB2312" w:cs="仿宋_GB2312" w:eastAsia="仿宋_GB2312"/>
                      <w:sz w:val="21"/>
                      <w:color w:val="000000"/>
                    </w:rPr>
                    <w:t>含棉量</w:t>
                  </w:r>
                  <w:r>
                    <w:rPr>
                      <w:rFonts w:ascii="仿宋_GB2312" w:hAnsi="仿宋_GB2312" w:cs="仿宋_GB2312" w:eastAsia="仿宋_GB2312"/>
                      <w:sz w:val="21"/>
                      <w:color w:val="000000"/>
                    </w:rPr>
                    <w:t>≥35％</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夏季长袖</w:t>
                  </w:r>
                  <w:r>
                    <w:br/>
                  </w:r>
                  <w:r>
                    <w:rPr>
                      <w:rFonts w:ascii="仿宋_GB2312" w:hAnsi="仿宋_GB2312" w:cs="仿宋_GB2312" w:eastAsia="仿宋_GB2312"/>
                      <w:sz w:val="21"/>
                      <w:color w:val="000000"/>
                    </w:rPr>
                    <w:t>训练上衣</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165-190</w:t>
                  </w:r>
                </w:p>
              </w:tc>
              <w:tc>
                <w:tcPr>
                  <w:tcW w:type="dxa" w:w="1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面料：混纺</w:t>
                  </w:r>
                </w:p>
                <w:p>
                  <w:pPr>
                    <w:pStyle w:val="null3"/>
                    <w:jc w:val="center"/>
                  </w:pPr>
                  <w:r>
                    <w:rPr>
                      <w:rFonts w:ascii="仿宋_GB2312" w:hAnsi="仿宋_GB2312" w:cs="仿宋_GB2312" w:eastAsia="仿宋_GB2312"/>
                      <w:sz w:val="21"/>
                      <w:color w:val="000000"/>
                    </w:rPr>
                    <w:t>颜色：藏青</w:t>
                  </w:r>
                </w:p>
                <w:p>
                  <w:pPr>
                    <w:pStyle w:val="null3"/>
                    <w:jc w:val="center"/>
                  </w:pPr>
                  <w:r>
                    <w:rPr>
                      <w:rFonts w:ascii="仿宋_GB2312" w:hAnsi="仿宋_GB2312" w:cs="仿宋_GB2312" w:eastAsia="仿宋_GB2312"/>
                      <w:sz w:val="21"/>
                      <w:color w:val="000000"/>
                    </w:rPr>
                    <w:t>含棉量</w:t>
                  </w:r>
                  <w:r>
                    <w:rPr>
                      <w:rFonts w:ascii="仿宋_GB2312" w:hAnsi="仿宋_GB2312" w:cs="仿宋_GB2312" w:eastAsia="仿宋_GB2312"/>
                      <w:sz w:val="21"/>
                      <w:color w:val="000000"/>
                    </w:rPr>
                    <w:t>≥35％</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毛线帽子</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均码</w:t>
                  </w:r>
                </w:p>
              </w:tc>
              <w:tc>
                <w:tcPr>
                  <w:tcW w:type="dxa" w:w="1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面料：混纺</w:t>
                  </w:r>
                  <w:r>
                    <w:rPr>
                      <w:rFonts w:ascii="仿宋_GB2312" w:hAnsi="仿宋_GB2312" w:cs="仿宋_GB2312" w:eastAsia="仿宋_GB2312"/>
                      <w:sz w:val="21"/>
                      <w:color w:val="000000"/>
                    </w:rPr>
                    <w:t>颜色：藏青</w:t>
                  </w:r>
                  <w:r>
                    <w:br/>
                  </w:r>
                  <w:r>
                    <w:rPr>
                      <w:rFonts w:ascii="仿宋_GB2312" w:hAnsi="仿宋_GB2312" w:cs="仿宋_GB2312" w:eastAsia="仿宋_GB2312"/>
                      <w:sz w:val="21"/>
                      <w:color w:val="000000"/>
                    </w:rPr>
                    <w:t>不带标签</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袜子</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均码</w:t>
                  </w:r>
                </w:p>
              </w:tc>
              <w:tc>
                <w:tcPr>
                  <w:tcW w:type="dxa" w:w="1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面料：混纺</w:t>
                  </w:r>
                  <w:r>
                    <w:rPr>
                      <w:rFonts w:ascii="仿宋_GB2312" w:hAnsi="仿宋_GB2312" w:cs="仿宋_GB2312" w:eastAsia="仿宋_GB2312"/>
                      <w:sz w:val="21"/>
                      <w:color w:val="000000"/>
                    </w:rPr>
                    <w:t>颜色：藏青</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夏季长袖</w:t>
                  </w:r>
                  <w:r>
                    <w:br/>
                  </w:r>
                  <w:r>
                    <w:rPr>
                      <w:rFonts w:ascii="仿宋_GB2312" w:hAnsi="仿宋_GB2312" w:cs="仿宋_GB2312" w:eastAsia="仿宋_GB2312"/>
                      <w:sz w:val="21"/>
                      <w:color w:val="000000"/>
                    </w:rPr>
                    <w:t>训练服（上衣）</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165-190</w:t>
                  </w:r>
                </w:p>
              </w:tc>
              <w:tc>
                <w:tcPr>
                  <w:tcW w:type="dxa" w:w="1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面料：混纺</w:t>
                  </w:r>
                  <w:r>
                    <w:rPr>
                      <w:rFonts w:ascii="仿宋_GB2312" w:hAnsi="仿宋_GB2312" w:cs="仿宋_GB2312" w:eastAsia="仿宋_GB2312"/>
                      <w:sz w:val="21"/>
                      <w:color w:val="000000"/>
                    </w:rPr>
                    <w:t>颜色：藏青</w:t>
                  </w:r>
                </w:p>
                <w:p>
                  <w:pPr>
                    <w:pStyle w:val="null3"/>
                    <w:jc w:val="left"/>
                  </w:pPr>
                  <w:r>
                    <w:rPr>
                      <w:rFonts w:ascii="仿宋_GB2312" w:hAnsi="仿宋_GB2312" w:cs="仿宋_GB2312" w:eastAsia="仿宋_GB2312"/>
                      <w:sz w:val="21"/>
                      <w:color w:val="000000"/>
                    </w:rPr>
                    <w:t>含棉量</w:t>
                  </w:r>
                  <w:r>
                    <w:rPr>
                      <w:rFonts w:ascii="仿宋_GB2312" w:hAnsi="仿宋_GB2312" w:cs="仿宋_GB2312" w:eastAsia="仿宋_GB2312"/>
                      <w:sz w:val="21"/>
                      <w:color w:val="000000"/>
                    </w:rPr>
                    <w:t>≥35％</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夏季长袖</w:t>
                  </w:r>
                  <w:r>
                    <w:br/>
                  </w:r>
                  <w:r>
                    <w:rPr>
                      <w:rFonts w:ascii="仿宋_GB2312" w:hAnsi="仿宋_GB2312" w:cs="仿宋_GB2312" w:eastAsia="仿宋_GB2312"/>
                      <w:sz w:val="21"/>
                      <w:color w:val="000000"/>
                    </w:rPr>
                    <w:t>训练服（裤子）</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165-190</w:t>
                  </w:r>
                </w:p>
              </w:tc>
              <w:tc>
                <w:tcPr>
                  <w:tcW w:type="dxa" w:w="1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面料：混纺</w:t>
                  </w:r>
                  <w:r>
                    <w:rPr>
                      <w:rFonts w:ascii="仿宋_GB2312" w:hAnsi="仿宋_GB2312" w:cs="仿宋_GB2312" w:eastAsia="仿宋_GB2312"/>
                      <w:sz w:val="21"/>
                      <w:color w:val="000000"/>
                    </w:rPr>
                    <w:t>颜色：藏青</w:t>
                  </w:r>
                </w:p>
                <w:p>
                  <w:pPr>
                    <w:pStyle w:val="null3"/>
                    <w:jc w:val="left"/>
                  </w:pPr>
                  <w:r>
                    <w:rPr>
                      <w:rFonts w:ascii="仿宋_GB2312" w:hAnsi="仿宋_GB2312" w:cs="仿宋_GB2312" w:eastAsia="仿宋_GB2312"/>
                      <w:sz w:val="21"/>
                      <w:color w:val="000000"/>
                    </w:rPr>
                    <w:t>含棉量</w:t>
                  </w:r>
                  <w:r>
                    <w:rPr>
                      <w:rFonts w:ascii="仿宋_GB2312" w:hAnsi="仿宋_GB2312" w:cs="仿宋_GB2312" w:eastAsia="仿宋_GB2312"/>
                      <w:sz w:val="21"/>
                      <w:color w:val="000000"/>
                    </w:rPr>
                    <w:t>≥35％</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夏季短袖</w:t>
                  </w:r>
                  <w:r>
                    <w:br/>
                  </w:r>
                  <w:r>
                    <w:rPr>
                      <w:rFonts w:ascii="仿宋_GB2312" w:hAnsi="仿宋_GB2312" w:cs="仿宋_GB2312" w:eastAsia="仿宋_GB2312"/>
                      <w:sz w:val="21"/>
                      <w:color w:val="000000"/>
                    </w:rPr>
                    <w:t>训练服（常服上衣）</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165-190</w:t>
                  </w:r>
                </w:p>
              </w:tc>
              <w:tc>
                <w:tcPr>
                  <w:tcW w:type="dxa" w:w="1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面料：混纺</w:t>
                  </w:r>
                  <w:r>
                    <w:rPr>
                      <w:rFonts w:ascii="仿宋_GB2312" w:hAnsi="仿宋_GB2312" w:cs="仿宋_GB2312" w:eastAsia="仿宋_GB2312"/>
                      <w:sz w:val="21"/>
                      <w:color w:val="000000"/>
                    </w:rPr>
                    <w:t>颜色：藏青</w:t>
                  </w:r>
                </w:p>
                <w:p>
                  <w:pPr>
                    <w:pStyle w:val="null3"/>
                    <w:jc w:val="center"/>
                  </w:pPr>
                  <w:r>
                    <w:rPr>
                      <w:rFonts w:ascii="仿宋_GB2312" w:hAnsi="仿宋_GB2312" w:cs="仿宋_GB2312" w:eastAsia="仿宋_GB2312"/>
                      <w:sz w:val="21"/>
                      <w:color w:val="000000"/>
                    </w:rPr>
                    <w:t>含棉量</w:t>
                  </w:r>
                  <w:r>
                    <w:rPr>
                      <w:rFonts w:ascii="仿宋_GB2312" w:hAnsi="仿宋_GB2312" w:cs="仿宋_GB2312" w:eastAsia="仿宋_GB2312"/>
                      <w:sz w:val="21"/>
                      <w:color w:val="000000"/>
                    </w:rPr>
                    <w:t>≥35％</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战术训练服（套）</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165-190</w:t>
                  </w:r>
                </w:p>
              </w:tc>
              <w:tc>
                <w:tcPr>
                  <w:tcW w:type="dxa" w:w="1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面料：混纺</w:t>
                  </w:r>
                  <w:r>
                    <w:br/>
                  </w:r>
                  <w:r>
                    <w:rPr>
                      <w:rFonts w:ascii="仿宋_GB2312" w:hAnsi="仿宋_GB2312" w:cs="仿宋_GB2312" w:eastAsia="仿宋_GB2312"/>
                      <w:sz w:val="21"/>
                      <w:color w:val="000000"/>
                    </w:rPr>
                    <w:t>颜色：黑色</w:t>
                  </w:r>
                </w:p>
                <w:p>
                  <w:pPr>
                    <w:pStyle w:val="null3"/>
                    <w:jc w:val="center"/>
                  </w:pPr>
                  <w:r>
                    <w:rPr>
                      <w:rFonts w:ascii="仿宋_GB2312" w:hAnsi="仿宋_GB2312" w:cs="仿宋_GB2312" w:eastAsia="仿宋_GB2312"/>
                      <w:sz w:val="21"/>
                      <w:color w:val="000000"/>
                    </w:rPr>
                    <w:t>带魔术贴</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帽子</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通用</w:t>
                  </w:r>
                </w:p>
              </w:tc>
              <w:tc>
                <w:tcPr>
                  <w:tcW w:type="dxa" w:w="1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面料：混纺</w:t>
                  </w:r>
                  <w:r>
                    <w:br/>
                  </w:r>
                  <w:r>
                    <w:rPr>
                      <w:rFonts w:ascii="仿宋_GB2312" w:hAnsi="仿宋_GB2312" w:cs="仿宋_GB2312" w:eastAsia="仿宋_GB2312"/>
                      <w:sz w:val="21"/>
                      <w:color w:val="000000"/>
                    </w:rPr>
                    <w:t>颜色：黑色</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标识</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通用</w:t>
                  </w:r>
                </w:p>
              </w:tc>
              <w:tc>
                <w:tcPr>
                  <w:tcW w:type="dxa" w:w="1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若干</w:t>
                  </w:r>
                </w:p>
              </w:tc>
            </w:tr>
          </w:tbl>
          <w:p>
            <w:pPr>
              <w:pStyle w:val="null3"/>
              <w:jc w:val="both"/>
            </w:pPr>
            <w:r>
              <w:rPr>
                <w:rFonts w:ascii="仿宋_GB2312" w:hAnsi="仿宋_GB2312" w:cs="仿宋_GB2312" w:eastAsia="仿宋_GB2312"/>
                <w:sz w:val="28"/>
                <w:b/>
              </w:rPr>
              <w:t>三、样品</w:t>
            </w:r>
          </w:p>
          <w:p>
            <w:pPr>
              <w:pStyle w:val="null3"/>
            </w:pPr>
            <w:r>
              <w:rPr>
                <w:rFonts w:ascii="仿宋_GB2312" w:hAnsi="仿宋_GB2312" w:cs="仿宋_GB2312" w:eastAsia="仿宋_GB2312"/>
                <w:sz w:val="24"/>
                <w:color w:val="000000"/>
                <w:shd w:fill="FFFFFF" w:val="clear"/>
              </w:rPr>
              <w:t>3.1样品清单：</w:t>
            </w:r>
          </w:p>
          <w:tbl>
            <w:tblPr>
              <w:tblBorders>
                <w:top w:val="none" w:color="000000" w:sz="4"/>
                <w:left w:val="none" w:color="000000" w:sz="4"/>
                <w:bottom w:val="none" w:color="000000" w:sz="4"/>
                <w:right w:val="none" w:color="000000" w:sz="4"/>
                <w:insideH w:val="none"/>
                <w:insideV w:val="none"/>
              </w:tblBorders>
            </w:tblPr>
            <w:tblGrid>
              <w:gridCol w:w="302"/>
              <w:gridCol w:w="414"/>
              <w:gridCol w:w="641"/>
              <w:gridCol w:w="482"/>
              <w:gridCol w:w="710"/>
            </w:tblGrid>
            <w:tr>
              <w:tc>
                <w:tcPr>
                  <w:tcW w:type="dxa" w:w="3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1055"/>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样品名称</w:t>
                  </w:r>
                </w:p>
              </w:tc>
              <w:tc>
                <w:tcPr>
                  <w:tcW w:type="dxa" w:w="4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数量</w:t>
                  </w:r>
                </w:p>
              </w:tc>
              <w:tc>
                <w:tcPr>
                  <w:tcW w:type="dxa" w:w="7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规格及工艺要求</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学员被褥</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150×210CM</w:t>
                  </w:r>
                </w:p>
              </w:tc>
              <w:tc>
                <w:tcPr>
                  <w:tcW w:type="dxa" w:w="4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710"/>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按采购文件要求</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414"/>
                  <w:vMerge/>
                  <w:tcBorders>
                    <w:top w:val="none" w:color="000000" w:sz="4"/>
                    <w:left w:val="single" w:color="000000" w:sz="4"/>
                    <w:bottom w:val="single" w:color="000000" w:sz="4"/>
                    <w:right w:val="single" w:color="000000" w:sz="4"/>
                  </w:tcBorders>
                </w:tcP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90×200cm</w:t>
                  </w:r>
                </w:p>
              </w:tc>
              <w:tc>
                <w:tcPr>
                  <w:tcW w:type="dxa" w:w="482"/>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710"/>
                  <w:vMerge/>
                  <w:tcBorders>
                    <w:top w:val="single" w:color="000000" w:sz="4"/>
                    <w:left w:val="single" w:color="000000" w:sz="4"/>
                    <w:bottom w:val="single" w:color="000000" w:sz="4"/>
                    <w:right w:val="single" w:color="000000" w:sz="4"/>
                  </w:tcBorders>
                </w:tcP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105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学员背囊</w:t>
                  </w:r>
                </w:p>
              </w:tc>
              <w:tc>
                <w:tcPr>
                  <w:tcW w:type="dxa" w:w="4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710"/>
                  <w:vMerge/>
                  <w:tcBorders>
                    <w:top w:val="single" w:color="000000" w:sz="4"/>
                    <w:left w:val="single" w:color="000000" w:sz="4"/>
                    <w:bottom w:val="single" w:color="000000" w:sz="4"/>
                    <w:right w:val="single" w:color="000000" w:sz="4"/>
                  </w:tcBorders>
                </w:tcP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105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学员凉席</w:t>
                  </w:r>
                </w:p>
              </w:tc>
              <w:tc>
                <w:tcPr>
                  <w:tcW w:type="dxa" w:w="4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710"/>
                  <w:vMerge/>
                  <w:tcBorders>
                    <w:top w:val="single" w:color="000000" w:sz="4"/>
                    <w:left w:val="single" w:color="000000" w:sz="4"/>
                    <w:bottom w:val="single" w:color="000000" w:sz="4"/>
                    <w:right w:val="single" w:color="000000" w:sz="4"/>
                  </w:tcBorders>
                </w:tcP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105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学员床垫</w:t>
                  </w:r>
                </w:p>
              </w:tc>
              <w:tc>
                <w:tcPr>
                  <w:tcW w:type="dxa" w:w="4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710"/>
                  <w:vMerge/>
                  <w:tcBorders>
                    <w:top w:val="single" w:color="000000" w:sz="4"/>
                    <w:left w:val="single" w:color="000000" w:sz="4"/>
                    <w:bottom w:val="single" w:color="000000" w:sz="4"/>
                    <w:right w:val="single" w:color="000000" w:sz="4"/>
                  </w:tcBorders>
                </w:tcP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105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春秋体能服（套）</w:t>
                  </w:r>
                </w:p>
              </w:tc>
              <w:tc>
                <w:tcPr>
                  <w:tcW w:type="dxa" w:w="4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710"/>
                  <w:vMerge/>
                  <w:tcBorders>
                    <w:top w:val="single" w:color="000000" w:sz="4"/>
                    <w:left w:val="single" w:color="000000" w:sz="4"/>
                    <w:bottom w:val="single" w:color="000000" w:sz="4"/>
                    <w:right w:val="single" w:color="000000" w:sz="4"/>
                  </w:tcBorders>
                </w:tcP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105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冬季体能服（套）</w:t>
                  </w:r>
                </w:p>
              </w:tc>
              <w:tc>
                <w:tcPr>
                  <w:tcW w:type="dxa" w:w="4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710"/>
                  <w:vMerge/>
                  <w:tcBorders>
                    <w:top w:val="single" w:color="000000" w:sz="4"/>
                    <w:left w:val="single" w:color="000000" w:sz="4"/>
                    <w:bottom w:val="single" w:color="000000" w:sz="4"/>
                    <w:right w:val="single" w:color="000000" w:sz="4"/>
                  </w:tcBorders>
                </w:tcP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105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夏季短袖训练服（套含短裤）</w:t>
                  </w:r>
                </w:p>
              </w:tc>
              <w:tc>
                <w:tcPr>
                  <w:tcW w:type="dxa" w:w="4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710"/>
                  <w:vMerge/>
                  <w:tcBorders>
                    <w:top w:val="single" w:color="000000" w:sz="4"/>
                    <w:left w:val="single" w:color="000000" w:sz="4"/>
                    <w:bottom w:val="single" w:color="000000" w:sz="4"/>
                    <w:right w:val="single" w:color="000000" w:sz="4"/>
                  </w:tcBorders>
                </w:tcP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105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夏季长袖训练上衣</w:t>
                  </w:r>
                </w:p>
              </w:tc>
              <w:tc>
                <w:tcPr>
                  <w:tcW w:type="dxa" w:w="4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710"/>
                  <w:vMerge/>
                  <w:tcBorders>
                    <w:top w:val="single" w:color="000000" w:sz="4"/>
                    <w:left w:val="single" w:color="000000" w:sz="4"/>
                    <w:bottom w:val="single" w:color="000000" w:sz="4"/>
                    <w:right w:val="single" w:color="000000" w:sz="4"/>
                  </w:tcBorders>
                </w:tcP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105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毛线帽子</w:t>
                  </w:r>
                </w:p>
              </w:tc>
              <w:tc>
                <w:tcPr>
                  <w:tcW w:type="dxa" w:w="4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710"/>
                  <w:vMerge/>
                  <w:tcBorders>
                    <w:top w:val="single" w:color="000000" w:sz="4"/>
                    <w:left w:val="single" w:color="000000" w:sz="4"/>
                    <w:bottom w:val="single" w:color="000000" w:sz="4"/>
                    <w:right w:val="single" w:color="000000" w:sz="4"/>
                  </w:tcBorders>
                </w:tcP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105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夏季长袖训练服（上衣）</w:t>
                  </w:r>
                </w:p>
              </w:tc>
              <w:tc>
                <w:tcPr>
                  <w:tcW w:type="dxa" w:w="4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710"/>
                  <w:vMerge/>
                  <w:tcBorders>
                    <w:top w:val="single" w:color="000000" w:sz="4"/>
                    <w:left w:val="single" w:color="000000" w:sz="4"/>
                    <w:bottom w:val="single" w:color="000000" w:sz="4"/>
                    <w:right w:val="single" w:color="000000" w:sz="4"/>
                  </w:tcBorders>
                </w:tcP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105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夏季长袖训练服（裤子）</w:t>
                  </w:r>
                </w:p>
              </w:tc>
              <w:tc>
                <w:tcPr>
                  <w:tcW w:type="dxa" w:w="4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710"/>
                  <w:vMerge/>
                  <w:tcBorders>
                    <w:top w:val="single" w:color="000000" w:sz="4"/>
                    <w:left w:val="single" w:color="000000" w:sz="4"/>
                    <w:bottom w:val="single" w:color="000000" w:sz="4"/>
                    <w:right w:val="single" w:color="000000" w:sz="4"/>
                  </w:tcBorders>
                </w:tcP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105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夏季短袖训练服（常服上衣）</w:t>
                  </w:r>
                </w:p>
              </w:tc>
              <w:tc>
                <w:tcPr>
                  <w:tcW w:type="dxa" w:w="4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710"/>
                  <w:vMerge/>
                  <w:tcBorders>
                    <w:top w:val="single" w:color="000000" w:sz="4"/>
                    <w:left w:val="single" w:color="000000" w:sz="4"/>
                    <w:bottom w:val="single" w:color="000000" w:sz="4"/>
                    <w:right w:val="single" w:color="000000" w:sz="4"/>
                  </w:tcBorders>
                </w:tcP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105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战术训练服（套）</w:t>
                  </w:r>
                </w:p>
              </w:tc>
              <w:tc>
                <w:tcPr>
                  <w:tcW w:type="dxa" w:w="4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710"/>
                  <w:vMerge/>
                  <w:tcBorders>
                    <w:top w:val="single" w:color="000000" w:sz="4"/>
                    <w:left w:val="single" w:color="000000" w:sz="4"/>
                    <w:bottom w:val="single" w:color="000000" w:sz="4"/>
                    <w:right w:val="single" w:color="000000" w:sz="4"/>
                  </w:tcBorders>
                </w:tcPr>
                <w:p/>
              </w:tc>
            </w:tr>
          </w:tbl>
          <w:p>
            <w:pPr>
              <w:pStyle w:val="null3"/>
            </w:pPr>
            <w:r>
              <w:rPr>
                <w:rFonts w:ascii="仿宋_GB2312" w:hAnsi="仿宋_GB2312" w:cs="仿宋_GB2312" w:eastAsia="仿宋_GB2312"/>
                <w:sz w:val="20"/>
                <w:color w:val="000000"/>
                <w:shd w:fill="FFFFFF" w:val="clear"/>
              </w:rPr>
              <w:t>3.2样品检测报告：不需要提供。</w:t>
            </w:r>
          </w:p>
          <w:p>
            <w:pPr>
              <w:pStyle w:val="null3"/>
              <w:jc w:val="left"/>
            </w:pPr>
            <w:r>
              <w:rPr>
                <w:rFonts w:ascii="仿宋_GB2312" w:hAnsi="仿宋_GB2312" w:cs="仿宋_GB2312" w:eastAsia="仿宋_GB2312"/>
                <w:sz w:val="20"/>
                <w:color w:val="000000"/>
                <w:shd w:fill="FFFFFF" w:val="clear"/>
              </w:rPr>
              <w:t>3.3样品（含包装等）均不得明示任何商标、厂家及品牌标识或其他特殊标记等信息。</w:t>
            </w:r>
          </w:p>
          <w:p>
            <w:pPr>
              <w:pStyle w:val="null3"/>
              <w:jc w:val="left"/>
            </w:pPr>
            <w:r>
              <w:rPr>
                <w:rFonts w:ascii="仿宋_GB2312" w:hAnsi="仿宋_GB2312" w:cs="仿宋_GB2312" w:eastAsia="仿宋_GB2312"/>
                <w:sz w:val="20"/>
                <w:color w:val="000000"/>
                <w:shd w:fill="FFFFFF" w:val="clear"/>
              </w:rPr>
              <w:t>3.4样品的递交</w:t>
            </w:r>
          </w:p>
          <w:p>
            <w:pPr>
              <w:pStyle w:val="null3"/>
              <w:jc w:val="left"/>
            </w:pPr>
            <w:r>
              <w:rPr>
                <w:rFonts w:ascii="仿宋_GB2312" w:hAnsi="仿宋_GB2312" w:cs="仿宋_GB2312" w:eastAsia="仿宋_GB2312"/>
                <w:sz w:val="20"/>
                <w:color w:val="000000"/>
                <w:shd w:fill="FFFFFF" w:val="clear"/>
              </w:rPr>
              <w:t>3.4.1递交样品截止时间：同提交投标文件截止时间。</w:t>
            </w:r>
          </w:p>
          <w:p>
            <w:pPr>
              <w:pStyle w:val="null3"/>
              <w:jc w:val="left"/>
            </w:pPr>
            <w:r>
              <w:rPr>
                <w:rFonts w:ascii="仿宋_GB2312" w:hAnsi="仿宋_GB2312" w:cs="仿宋_GB2312" w:eastAsia="仿宋_GB2312"/>
                <w:sz w:val="20"/>
                <w:color w:val="000000"/>
                <w:shd w:fill="FFFFFF" w:val="clear"/>
              </w:rPr>
              <w:t>3.4.2递交地点：西安市莲湖区环城西路南段元晟合中心6层。</w:t>
            </w:r>
          </w:p>
          <w:p>
            <w:pPr>
              <w:pStyle w:val="null3"/>
              <w:jc w:val="left"/>
            </w:pPr>
            <w:r>
              <w:rPr>
                <w:rFonts w:ascii="仿宋_GB2312" w:hAnsi="仿宋_GB2312" w:cs="仿宋_GB2312" w:eastAsia="仿宋_GB2312"/>
                <w:sz w:val="20"/>
                <w:color w:val="000000"/>
                <w:shd w:fill="FFFFFF" w:val="clear"/>
              </w:rPr>
              <w:t>2.4.3投标人代表必须在递交样品截止时间前将样品送达指定地点，逾期不予受理。</w:t>
            </w:r>
          </w:p>
          <w:p>
            <w:pPr>
              <w:pStyle w:val="null3"/>
              <w:jc w:val="left"/>
            </w:pPr>
            <w:r>
              <w:rPr>
                <w:rFonts w:ascii="仿宋_GB2312" w:hAnsi="仿宋_GB2312" w:cs="仿宋_GB2312" w:eastAsia="仿宋_GB2312"/>
                <w:sz w:val="20"/>
                <w:color w:val="000000"/>
                <w:shd w:fill="FFFFFF" w:val="clear"/>
              </w:rPr>
              <w:t>3.4.4 采购人、采购代理机构对递交的样品进行检查，统一编号并封样留存，作为产品检验的依据，如质量下降，将依法追究中标人的责任。</w:t>
            </w:r>
          </w:p>
          <w:p>
            <w:pPr>
              <w:pStyle w:val="null3"/>
              <w:jc w:val="left"/>
            </w:pPr>
            <w:r>
              <w:rPr>
                <w:rFonts w:ascii="仿宋_GB2312" w:hAnsi="仿宋_GB2312" w:cs="仿宋_GB2312" w:eastAsia="仿宋_GB2312"/>
                <w:sz w:val="20"/>
                <w:color w:val="000000"/>
                <w:shd w:fill="FFFFFF" w:val="clear"/>
              </w:rPr>
              <w:t>3.4.5 样品退还办法：无效投标人样品开标当天退还，未中标人样品在中标公告发出后五个工作日内自行领取，如未在规定时间内领取样品，则样品由采购代理机构代为处理，后期不得有任何异议。中标人样品在全部产品验收合格后由采购人退还。</w:t>
            </w:r>
          </w:p>
          <w:p>
            <w:pPr>
              <w:pStyle w:val="null3"/>
            </w:pPr>
            <w:r>
              <w:rPr>
                <w:rFonts w:ascii="仿宋_GB2312" w:hAnsi="仿宋_GB2312" w:cs="仿宋_GB2312" w:eastAsia="仿宋_GB2312"/>
                <w:sz w:val="20"/>
                <w:color w:val="000000"/>
                <w:shd w:fill="FFFFFF" w:val="clear"/>
              </w:rPr>
              <w:t>3.4.6 各投标人自行承担样品搬运过程中发生的损失。</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标的名称：飞行员被服</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b/>
                <w:color w:val="000000"/>
              </w:rPr>
              <w:t>一、</w:t>
            </w:r>
            <w:r>
              <w:rPr>
                <w:rFonts w:ascii="仿宋_GB2312" w:hAnsi="仿宋_GB2312" w:cs="仿宋_GB2312" w:eastAsia="仿宋_GB2312"/>
                <w:sz w:val="24"/>
                <w:b/>
                <w:color w:val="000000"/>
              </w:rPr>
              <w:t>采购清单</w:t>
            </w:r>
          </w:p>
          <w:tbl>
            <w:tblPr>
              <w:tblBorders>
                <w:top w:val="none" w:color="000000" w:sz="4"/>
                <w:left w:val="none" w:color="000000" w:sz="4"/>
                <w:bottom w:val="none" w:color="000000" w:sz="4"/>
                <w:right w:val="none" w:color="000000" w:sz="4"/>
                <w:insideH w:val="none"/>
                <w:insideV w:val="none"/>
              </w:tblBorders>
            </w:tblPr>
            <w:tblGrid>
              <w:gridCol w:w="210"/>
              <w:gridCol w:w="781"/>
              <w:gridCol w:w="572"/>
              <w:gridCol w:w="494"/>
              <w:gridCol w:w="494"/>
            </w:tblGrid>
            <w:tr>
              <w:tc>
                <w:tcPr>
                  <w:tcW w:type="dxa" w:w="2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7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产品名称</w:t>
                  </w:r>
                </w:p>
              </w:tc>
              <w:tc>
                <w:tcPr>
                  <w:tcW w:type="dxa" w:w="5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r>
                    <w:rPr>
                      <w:rFonts w:ascii="仿宋_GB2312" w:hAnsi="仿宋_GB2312" w:cs="仿宋_GB2312" w:eastAsia="仿宋_GB2312"/>
                      <w:sz w:val="21"/>
                    </w:rPr>
                    <w:t>（</w:t>
                  </w:r>
                  <w:r>
                    <w:rPr>
                      <w:rFonts w:ascii="仿宋_GB2312" w:hAnsi="仿宋_GB2312" w:cs="仿宋_GB2312" w:eastAsia="仿宋_GB2312"/>
                      <w:sz w:val="21"/>
                    </w:rPr>
                    <w:t>预估</w:t>
                  </w:r>
                  <w:r>
                    <w:rPr>
                      <w:rFonts w:ascii="仿宋_GB2312" w:hAnsi="仿宋_GB2312" w:cs="仿宋_GB2312" w:eastAsia="仿宋_GB2312"/>
                      <w:sz w:val="21"/>
                    </w:rPr>
                    <w:t>）</w:t>
                  </w:r>
                </w:p>
              </w:tc>
              <w:tc>
                <w:tcPr>
                  <w:tcW w:type="dxa" w:w="4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单套限价</w:t>
                  </w:r>
                  <w:r>
                    <w:rPr>
                      <w:rFonts w:ascii="仿宋_GB2312" w:hAnsi="仿宋_GB2312" w:cs="仿宋_GB2312" w:eastAsia="仿宋_GB2312"/>
                      <w:sz w:val="21"/>
                    </w:rPr>
                    <w:t>（元）</w:t>
                  </w:r>
                </w:p>
              </w:tc>
              <w:tc>
                <w:tcPr>
                  <w:tcW w:type="dxa" w:w="4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备注</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飞行学员</w:t>
                  </w:r>
                </w:p>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28件套）</w:t>
                  </w: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15人</w:t>
                  </w:r>
                </w:p>
              </w:tc>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3053.00元</w:t>
                  </w:r>
                </w:p>
              </w:tc>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核心产品</w:t>
                  </w:r>
                </w:p>
              </w:tc>
            </w:tr>
          </w:tbl>
          <w:p>
            <w:pPr>
              <w:pStyle w:val="null3"/>
              <w:jc w:val="left"/>
            </w:pPr>
            <w:r>
              <w:rPr>
                <w:rFonts w:ascii="仿宋_GB2312" w:hAnsi="仿宋_GB2312" w:cs="仿宋_GB2312" w:eastAsia="仿宋_GB2312"/>
                <w:sz w:val="24"/>
                <w:b/>
                <w:color w:val="000000"/>
                <w:shd w:fill="FFFFFF" w:val="clear"/>
              </w:rPr>
              <w:t>注：</w:t>
            </w:r>
          </w:p>
          <w:p>
            <w:pPr>
              <w:pStyle w:val="null3"/>
              <w:jc w:val="left"/>
            </w:pPr>
            <w:r>
              <w:rPr>
                <w:rFonts w:ascii="仿宋_GB2312" w:hAnsi="仿宋_GB2312" w:cs="仿宋_GB2312" w:eastAsia="仿宋_GB2312"/>
                <w:sz w:val="24"/>
                <w:b/>
                <w:color w:val="000000"/>
                <w:shd w:fill="FFFFFF" w:val="clear"/>
              </w:rPr>
              <w:t>1．本采购包“飞行学员（28件套）”的单套限价为3053元/套。投标人报价时不得超过单套限价，否则视为无效报价。</w:t>
            </w:r>
          </w:p>
          <w:p>
            <w:pPr>
              <w:pStyle w:val="null3"/>
              <w:jc w:val="left"/>
            </w:pPr>
            <w:r>
              <w:rPr>
                <w:rFonts w:ascii="仿宋_GB2312" w:hAnsi="仿宋_GB2312" w:cs="仿宋_GB2312" w:eastAsia="仿宋_GB2312"/>
                <w:sz w:val="24"/>
                <w:b/>
                <w:color w:val="000000"/>
                <w:shd w:fill="FFFFFF" w:val="clear"/>
              </w:rPr>
              <w:t>2. 本采购包中的人数仅为预估人数，最终结算以实际报道人数为准。</w:t>
            </w:r>
          </w:p>
          <w:p>
            <w:pPr>
              <w:pStyle w:val="null3"/>
              <w:jc w:val="left"/>
            </w:pPr>
            <w:r>
              <w:rPr>
                <w:rFonts w:ascii="仿宋_GB2312" w:hAnsi="仿宋_GB2312" w:cs="仿宋_GB2312" w:eastAsia="仿宋_GB2312"/>
                <w:sz w:val="24"/>
                <w:b/>
                <w:color w:val="000000"/>
                <w:shd w:fill="FFFFFF" w:val="clear"/>
              </w:rPr>
              <w:t>3. 结算时按实际报道人数×中标单价计算实际费用。</w:t>
            </w:r>
          </w:p>
          <w:p>
            <w:pPr>
              <w:pStyle w:val="null3"/>
              <w:jc w:val="left"/>
            </w:pPr>
            <w:r>
              <w:rPr>
                <w:rFonts w:ascii="仿宋_GB2312" w:hAnsi="仿宋_GB2312" w:cs="仿宋_GB2312" w:eastAsia="仿宋_GB2312"/>
                <w:sz w:val="24"/>
                <w:b/>
                <w:color w:val="000000"/>
                <w:shd w:fill="FFFFFF" w:val="clear"/>
              </w:rPr>
              <w:t>4. 实际费用总额累计未达到采购包预算金额时，采购人按实际费用结算；实际费用总额累计达到或者超过采购包预算金额时，采购人按采购包预算金额进行结算，本项目合同随之终止。</w:t>
            </w:r>
          </w:p>
          <w:p>
            <w:pPr>
              <w:pStyle w:val="null3"/>
              <w:jc w:val="left"/>
            </w:pPr>
            <w:r>
              <w:rPr>
                <w:rFonts w:ascii="仿宋_GB2312" w:hAnsi="仿宋_GB2312" w:cs="仿宋_GB2312" w:eastAsia="仿宋_GB2312"/>
                <w:sz w:val="24"/>
                <w:b/>
                <w:color w:val="000000"/>
                <w:shd w:fill="FFFFFF" w:val="clear"/>
              </w:rPr>
              <w:t>二、技术参数</w:t>
            </w:r>
          </w:p>
          <w:tbl>
            <w:tblPr>
              <w:tblInd w:type="dxa" w:w="120"/>
              <w:tblBorders>
                <w:top w:val="none" w:color="000000" w:sz="4"/>
                <w:left w:val="none" w:color="000000" w:sz="4"/>
                <w:bottom w:val="none" w:color="000000" w:sz="4"/>
                <w:right w:val="none" w:color="000000" w:sz="4"/>
                <w:insideH w:val="none"/>
                <w:insideV w:val="none"/>
              </w:tblBorders>
            </w:tblPr>
            <w:tblGrid>
              <w:gridCol w:w="186"/>
              <w:gridCol w:w="347"/>
              <w:gridCol w:w="602"/>
              <w:gridCol w:w="1034"/>
              <w:gridCol w:w="382"/>
            </w:tblGrid>
            <w:tr>
              <w:tc>
                <w:tcPr>
                  <w:tcW w:type="dxa" w:w="186"/>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347"/>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名称</w:t>
                  </w:r>
                </w:p>
              </w:tc>
              <w:tc>
                <w:tcPr>
                  <w:tcW w:type="dxa" w:w="60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颜色</w:t>
                  </w:r>
                </w:p>
              </w:tc>
              <w:tc>
                <w:tcPr>
                  <w:tcW w:type="dxa" w:w="1034"/>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技术要求</w:t>
                  </w:r>
                </w:p>
              </w:tc>
              <w:tc>
                <w:tcPr>
                  <w:tcW w:type="dxa" w:w="38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r>
                    <w:rPr>
                      <w:rFonts w:ascii="仿宋_GB2312" w:hAnsi="仿宋_GB2312" w:cs="仿宋_GB2312" w:eastAsia="仿宋_GB2312"/>
                      <w:sz w:val="21"/>
                      <w:b/>
                      <w:color w:val="000000"/>
                    </w:rPr>
                    <w:t>（件</w:t>
                  </w:r>
                  <w:r>
                    <w:rPr>
                      <w:rFonts w:ascii="仿宋_GB2312" w:hAnsi="仿宋_GB2312" w:cs="仿宋_GB2312" w:eastAsia="仿宋_GB2312"/>
                      <w:sz w:val="21"/>
                      <w:b/>
                      <w:color w:val="000000"/>
                    </w:rPr>
                    <w:t>/个/条/双）</w:t>
                  </w:r>
                </w:p>
              </w:tc>
            </w:tr>
            <w:tr>
              <w:tc>
                <w:tcPr>
                  <w:tcW w:type="dxa" w:w="186"/>
                  <w:vMerge/>
                  <w:tcBorders>
                    <w:top w:val="single" w:color="000000" w:sz="4"/>
                    <w:left w:val="single" w:color="000000" w:sz="4"/>
                    <w:bottom w:val="single" w:color="000000" w:sz="4"/>
                    <w:right w:val="single" w:color="000000" w:sz="4"/>
                  </w:tcBorders>
                </w:tcPr>
                <w:p/>
              </w:tc>
              <w:tc>
                <w:tcPr>
                  <w:tcW w:type="dxa" w:w="347"/>
                  <w:vMerge/>
                  <w:tcBorders>
                    <w:top w:val="single" w:color="000000" w:sz="4"/>
                    <w:left w:val="single" w:color="000000" w:sz="4"/>
                    <w:bottom w:val="single" w:color="000000" w:sz="4"/>
                    <w:right w:val="single" w:color="000000" w:sz="4"/>
                  </w:tcBorders>
                </w:tcPr>
                <w:p/>
              </w:tc>
              <w:tc>
                <w:tcPr>
                  <w:tcW w:type="dxa" w:w="602"/>
                  <w:vMerge/>
                  <w:tcBorders>
                    <w:top w:val="single" w:color="000000" w:sz="4"/>
                    <w:left w:val="single" w:color="000000" w:sz="4"/>
                    <w:bottom w:val="single" w:color="000000" w:sz="4"/>
                    <w:right w:val="single" w:color="000000" w:sz="4"/>
                  </w:tcBorders>
                </w:tcPr>
                <w:p/>
              </w:tc>
              <w:tc>
                <w:tcPr>
                  <w:tcW w:type="dxa" w:w="1034"/>
                  <w:vMerge/>
                  <w:tcBorders>
                    <w:top w:val="single" w:color="000000" w:sz="4"/>
                    <w:left w:val="single" w:color="000000" w:sz="4"/>
                    <w:bottom w:val="single" w:color="000000" w:sz="4"/>
                    <w:right w:val="single" w:color="000000" w:sz="4"/>
                  </w:tcBorders>
                </w:tcPr>
                <w:p/>
              </w:tc>
              <w:tc>
                <w:tcPr>
                  <w:tcW w:type="dxa" w:w="382"/>
                  <w:vMerge/>
                  <w:tcBorders>
                    <w:top w:val="single" w:color="000000" w:sz="4"/>
                    <w:left w:val="single" w:color="000000" w:sz="4"/>
                    <w:bottom w:val="single" w:color="000000" w:sz="4"/>
                    <w:right w:val="single" w:color="000000" w:sz="4"/>
                  </w:tcBorders>
                </w:tcPr>
                <w:p/>
              </w:tc>
            </w:tr>
            <w:tr>
              <w:tc>
                <w:tcPr>
                  <w:tcW w:type="dxa" w:w="18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4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多功能夹克</w:t>
                  </w:r>
                </w:p>
              </w:tc>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里料：深藏蓝</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内胆填充物：太空棉；</w:t>
                  </w:r>
                </w:p>
              </w:tc>
              <w:tc>
                <w:tcPr>
                  <w:tcW w:type="dxa" w:w="3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86"/>
                  <w:vMerge/>
                  <w:tcBorders>
                    <w:top w:val="none" w:color="000000" w:sz="4"/>
                    <w:left w:val="single" w:color="000000" w:sz="4"/>
                    <w:bottom w:val="single" w:color="000000" w:sz="4"/>
                    <w:right w:val="single" w:color="000000" w:sz="4"/>
                  </w:tcBorders>
                </w:tcPr>
                <w:p/>
              </w:tc>
              <w:tc>
                <w:tcPr>
                  <w:tcW w:type="dxa" w:w="347"/>
                  <w:vMerge/>
                  <w:tcBorders>
                    <w:top w:val="none" w:color="000000" w:sz="4"/>
                    <w:left w:val="single" w:color="000000" w:sz="4"/>
                    <w:bottom w:val="single" w:color="000000" w:sz="4"/>
                    <w:right w:val="single" w:color="000000" w:sz="4"/>
                  </w:tcBorders>
                </w:tcPr>
                <w:p/>
              </w:tc>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面料：深藏蓝</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内胆面料：</w:t>
                  </w:r>
                  <w:r>
                    <w:rPr>
                      <w:rFonts w:ascii="仿宋_GB2312" w:hAnsi="仿宋_GB2312" w:cs="仿宋_GB2312" w:eastAsia="仿宋_GB2312"/>
                      <w:sz w:val="21"/>
                    </w:rPr>
                    <w:t>春亚纺</w:t>
                  </w:r>
                  <w:r>
                    <w:rPr>
                      <w:rFonts w:ascii="仿宋_GB2312" w:hAnsi="仿宋_GB2312" w:cs="仿宋_GB2312" w:eastAsia="仿宋_GB2312"/>
                      <w:sz w:val="21"/>
                      <w:color w:val="000000"/>
                    </w:rPr>
                    <w:t>；</w:t>
                  </w:r>
                </w:p>
              </w:tc>
              <w:tc>
                <w:tcPr>
                  <w:tcW w:type="dxa" w:w="382"/>
                  <w:vMerge/>
                  <w:tcBorders>
                    <w:top w:val="none" w:color="000000" w:sz="4"/>
                    <w:left w:val="single" w:color="000000" w:sz="4"/>
                    <w:bottom w:val="single" w:color="000000" w:sz="4"/>
                    <w:right w:val="single" w:color="000000" w:sz="4"/>
                  </w:tcBorders>
                </w:tcPr>
                <w:p/>
              </w:tc>
            </w:tr>
            <w:tr>
              <w:tc>
                <w:tcPr>
                  <w:tcW w:type="dxa" w:w="186"/>
                  <w:vMerge/>
                  <w:tcBorders>
                    <w:top w:val="none" w:color="000000" w:sz="4"/>
                    <w:left w:val="single" w:color="000000" w:sz="4"/>
                    <w:bottom w:val="single" w:color="000000" w:sz="4"/>
                    <w:right w:val="single" w:color="000000" w:sz="4"/>
                  </w:tcBorders>
                </w:tcPr>
                <w:p/>
              </w:tc>
              <w:tc>
                <w:tcPr>
                  <w:tcW w:type="dxa" w:w="347"/>
                  <w:vMerge/>
                  <w:tcBorders>
                    <w:top w:val="none" w:color="000000" w:sz="4"/>
                    <w:left w:val="single" w:color="000000" w:sz="4"/>
                    <w:bottom w:val="single" w:color="000000" w:sz="4"/>
                    <w:right w:val="single" w:color="000000" w:sz="4"/>
                  </w:tcBorders>
                </w:tcPr>
                <w:p/>
              </w:tc>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活里活面</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面料：加厚仿毛哔叽</w:t>
                  </w:r>
                </w:p>
                <w:p>
                  <w:pPr>
                    <w:pStyle w:val="null3"/>
                    <w:jc w:val="center"/>
                  </w:pPr>
                  <w:r>
                    <w:rPr>
                      <w:rFonts w:ascii="仿宋_GB2312" w:hAnsi="仿宋_GB2312" w:cs="仿宋_GB2312" w:eastAsia="仿宋_GB2312"/>
                      <w:sz w:val="21"/>
                      <w:color w:val="000000"/>
                    </w:rPr>
                    <w:t>里料：</w:t>
                  </w:r>
                  <w:r>
                    <w:rPr>
                      <w:rFonts w:ascii="仿宋_GB2312" w:hAnsi="仿宋_GB2312" w:cs="仿宋_GB2312" w:eastAsia="仿宋_GB2312"/>
                      <w:sz w:val="21"/>
                    </w:rPr>
                    <w:t>涤棉布</w:t>
                  </w:r>
                </w:p>
              </w:tc>
              <w:tc>
                <w:tcPr>
                  <w:tcW w:type="dxa" w:w="382"/>
                  <w:vMerge/>
                  <w:tcBorders>
                    <w:top w:val="none" w:color="000000" w:sz="4"/>
                    <w:left w:val="single" w:color="000000" w:sz="4"/>
                    <w:bottom w:val="single" w:color="000000" w:sz="4"/>
                    <w:right w:val="single" w:color="000000" w:sz="4"/>
                  </w:tcBorders>
                </w:tc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春秋装</w:t>
                  </w:r>
                </w:p>
              </w:tc>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深藏蓝</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加厚仿毛哔叽</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8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4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夏长袖上衣</w:t>
                  </w:r>
                </w:p>
              </w:tc>
              <w:tc>
                <w:tcPr>
                  <w:tcW w:type="dxa" w:w="6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白色</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面料：</w:t>
                  </w:r>
                  <w:r>
                    <w:rPr>
                      <w:rFonts w:ascii="仿宋_GB2312" w:hAnsi="仿宋_GB2312" w:cs="仿宋_GB2312" w:eastAsia="仿宋_GB2312"/>
                      <w:sz w:val="21"/>
                      <w:color w:val="000000"/>
                    </w:rPr>
                    <w:t>CVC 80S双股细斜</w:t>
                  </w:r>
                </w:p>
              </w:tc>
              <w:tc>
                <w:tcPr>
                  <w:tcW w:type="dxa" w:w="3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86"/>
                  <w:vMerge/>
                  <w:tcBorders>
                    <w:top w:val="none" w:color="000000" w:sz="4"/>
                    <w:left w:val="single" w:color="000000" w:sz="4"/>
                    <w:bottom w:val="single" w:color="000000" w:sz="4"/>
                    <w:right w:val="single" w:color="000000" w:sz="4"/>
                  </w:tcBorders>
                </w:tcPr>
                <w:p/>
              </w:tc>
              <w:tc>
                <w:tcPr>
                  <w:tcW w:type="dxa" w:w="347"/>
                  <w:vMerge/>
                  <w:tcBorders>
                    <w:top w:val="none" w:color="000000" w:sz="4"/>
                    <w:left w:val="single" w:color="000000" w:sz="4"/>
                    <w:bottom w:val="single" w:color="000000" w:sz="4"/>
                    <w:right w:val="single" w:color="000000" w:sz="4"/>
                  </w:tcBorders>
                </w:tcPr>
                <w:p/>
              </w:tc>
              <w:tc>
                <w:tcPr>
                  <w:tcW w:type="dxa" w:w="602"/>
                  <w:vMerge/>
                  <w:tcBorders>
                    <w:top w:val="none" w:color="000000" w:sz="4"/>
                    <w:left w:val="single" w:color="000000" w:sz="4"/>
                    <w:bottom w:val="single" w:color="000000" w:sz="4"/>
                    <w:right w:val="single" w:color="000000" w:sz="4"/>
                  </w:tcBorders>
                </w:tcP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密度：</w:t>
                  </w:r>
                  <w:r>
                    <w:rPr>
                      <w:rFonts w:ascii="仿宋_GB2312" w:hAnsi="仿宋_GB2312" w:cs="仿宋_GB2312" w:eastAsia="仿宋_GB2312"/>
                      <w:sz w:val="21"/>
                      <w:color w:val="000000"/>
                    </w:rPr>
                    <w:t>150X80</w:t>
                  </w:r>
                  <w:r>
                    <w:rPr>
                      <w:rFonts w:ascii="仿宋_GB2312" w:hAnsi="仿宋_GB2312" w:cs="仿宋_GB2312" w:eastAsia="仿宋_GB2312"/>
                      <w:sz w:val="21"/>
                    </w:rPr>
                    <w:t>英寸</w:t>
                  </w:r>
                  <w:r>
                    <w:rPr>
                      <w:rFonts w:ascii="仿宋_GB2312" w:hAnsi="仿宋_GB2312" w:cs="仿宋_GB2312" w:eastAsia="仿宋_GB2312"/>
                      <w:sz w:val="21"/>
                    </w:rPr>
                    <w:t>/根</w:t>
                  </w:r>
                </w:p>
              </w:tc>
              <w:tc>
                <w:tcPr>
                  <w:tcW w:type="dxa" w:w="382"/>
                  <w:vMerge/>
                  <w:tcBorders>
                    <w:top w:val="none" w:color="000000" w:sz="4"/>
                    <w:left w:val="single" w:color="000000" w:sz="4"/>
                    <w:bottom w:val="single" w:color="000000" w:sz="4"/>
                    <w:right w:val="single" w:color="000000" w:sz="4"/>
                  </w:tcBorders>
                </w:tcPr>
                <w:p/>
              </w:tc>
            </w:tr>
            <w:tr>
              <w:tc>
                <w:tcPr>
                  <w:tcW w:type="dxa" w:w="186"/>
                  <w:vMerge/>
                  <w:tcBorders>
                    <w:top w:val="none" w:color="000000" w:sz="4"/>
                    <w:left w:val="single" w:color="000000" w:sz="4"/>
                    <w:bottom w:val="single" w:color="000000" w:sz="4"/>
                    <w:right w:val="single" w:color="000000" w:sz="4"/>
                  </w:tcBorders>
                </w:tcPr>
                <w:p/>
              </w:tc>
              <w:tc>
                <w:tcPr>
                  <w:tcW w:type="dxa" w:w="347"/>
                  <w:vMerge/>
                  <w:tcBorders>
                    <w:top w:val="none" w:color="000000" w:sz="4"/>
                    <w:left w:val="single" w:color="000000" w:sz="4"/>
                    <w:bottom w:val="single" w:color="000000" w:sz="4"/>
                    <w:right w:val="single" w:color="000000" w:sz="4"/>
                  </w:tcBorders>
                </w:tcPr>
                <w:p/>
              </w:tc>
              <w:tc>
                <w:tcPr>
                  <w:tcW w:type="dxa" w:w="602"/>
                  <w:vMerge/>
                  <w:tcBorders>
                    <w:top w:val="none" w:color="000000" w:sz="4"/>
                    <w:left w:val="single" w:color="000000" w:sz="4"/>
                    <w:bottom w:val="single" w:color="000000" w:sz="4"/>
                    <w:right w:val="single" w:color="000000" w:sz="4"/>
                  </w:tcBorders>
                </w:tcP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1"/>
                      <w:color w:val="000000"/>
                    </w:rPr>
                    <w:t>60％棉</w:t>
                  </w:r>
                </w:p>
              </w:tc>
              <w:tc>
                <w:tcPr>
                  <w:tcW w:type="dxa" w:w="382"/>
                  <w:vMerge/>
                  <w:tcBorders>
                    <w:top w:val="none" w:color="000000" w:sz="4"/>
                    <w:left w:val="single" w:color="000000" w:sz="4"/>
                    <w:bottom w:val="single" w:color="000000" w:sz="4"/>
                    <w:right w:val="single" w:color="000000" w:sz="4"/>
                  </w:tcBorders>
                </w:tcPr>
                <w:p/>
              </w:tc>
            </w:tr>
            <w:tr>
              <w:tc>
                <w:tcPr>
                  <w:tcW w:type="dxa" w:w="18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4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夏短袖上衣</w:t>
                  </w:r>
                </w:p>
              </w:tc>
              <w:tc>
                <w:tcPr>
                  <w:tcW w:type="dxa" w:w="6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白色</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面料：</w:t>
                  </w:r>
                  <w:r>
                    <w:rPr>
                      <w:rFonts w:ascii="仿宋_GB2312" w:hAnsi="仿宋_GB2312" w:cs="仿宋_GB2312" w:eastAsia="仿宋_GB2312"/>
                      <w:sz w:val="21"/>
                      <w:color w:val="000000"/>
                    </w:rPr>
                    <w:t>CVC 80S双股细斜</w:t>
                  </w:r>
                </w:p>
              </w:tc>
              <w:tc>
                <w:tcPr>
                  <w:tcW w:type="dxa" w:w="3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86"/>
                  <w:vMerge/>
                  <w:tcBorders>
                    <w:top w:val="none" w:color="000000" w:sz="4"/>
                    <w:left w:val="single" w:color="000000" w:sz="4"/>
                    <w:bottom w:val="single" w:color="000000" w:sz="4"/>
                    <w:right w:val="single" w:color="000000" w:sz="4"/>
                  </w:tcBorders>
                </w:tcPr>
                <w:p/>
              </w:tc>
              <w:tc>
                <w:tcPr>
                  <w:tcW w:type="dxa" w:w="347"/>
                  <w:vMerge/>
                  <w:tcBorders>
                    <w:top w:val="none" w:color="000000" w:sz="4"/>
                    <w:left w:val="single" w:color="000000" w:sz="4"/>
                    <w:bottom w:val="single" w:color="000000" w:sz="4"/>
                    <w:right w:val="single" w:color="000000" w:sz="4"/>
                  </w:tcBorders>
                </w:tcPr>
                <w:p/>
              </w:tc>
              <w:tc>
                <w:tcPr>
                  <w:tcW w:type="dxa" w:w="602"/>
                  <w:vMerge/>
                  <w:tcBorders>
                    <w:top w:val="none" w:color="000000" w:sz="4"/>
                    <w:left w:val="single" w:color="000000" w:sz="4"/>
                    <w:bottom w:val="single" w:color="000000" w:sz="4"/>
                    <w:right w:val="single" w:color="000000" w:sz="4"/>
                  </w:tcBorders>
                </w:tcP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密度：</w:t>
                  </w:r>
                  <w:r>
                    <w:rPr>
                      <w:rFonts w:ascii="仿宋_GB2312" w:hAnsi="仿宋_GB2312" w:cs="仿宋_GB2312" w:eastAsia="仿宋_GB2312"/>
                      <w:sz w:val="21"/>
                      <w:color w:val="000000"/>
                    </w:rPr>
                    <w:t>150X80</w:t>
                  </w:r>
                  <w:r>
                    <w:rPr>
                      <w:rFonts w:ascii="仿宋_GB2312" w:hAnsi="仿宋_GB2312" w:cs="仿宋_GB2312" w:eastAsia="仿宋_GB2312"/>
                      <w:sz w:val="21"/>
                    </w:rPr>
                    <w:t>英寸</w:t>
                  </w:r>
                  <w:r>
                    <w:rPr>
                      <w:rFonts w:ascii="仿宋_GB2312" w:hAnsi="仿宋_GB2312" w:cs="仿宋_GB2312" w:eastAsia="仿宋_GB2312"/>
                      <w:sz w:val="21"/>
                    </w:rPr>
                    <w:t>/根</w:t>
                  </w:r>
                </w:p>
              </w:tc>
              <w:tc>
                <w:tcPr>
                  <w:tcW w:type="dxa" w:w="382"/>
                  <w:vMerge/>
                  <w:tcBorders>
                    <w:top w:val="none" w:color="000000" w:sz="4"/>
                    <w:left w:val="single" w:color="000000" w:sz="4"/>
                    <w:bottom w:val="single" w:color="000000" w:sz="4"/>
                    <w:right w:val="single" w:color="000000" w:sz="4"/>
                  </w:tcBorders>
                </w:tcPr>
                <w:p/>
              </w:tc>
            </w:tr>
            <w:tr>
              <w:tc>
                <w:tcPr>
                  <w:tcW w:type="dxa" w:w="186"/>
                  <w:vMerge/>
                  <w:tcBorders>
                    <w:top w:val="none" w:color="000000" w:sz="4"/>
                    <w:left w:val="single" w:color="000000" w:sz="4"/>
                    <w:bottom w:val="single" w:color="000000" w:sz="4"/>
                    <w:right w:val="single" w:color="000000" w:sz="4"/>
                  </w:tcBorders>
                </w:tcPr>
                <w:p/>
              </w:tc>
              <w:tc>
                <w:tcPr>
                  <w:tcW w:type="dxa" w:w="347"/>
                  <w:vMerge/>
                  <w:tcBorders>
                    <w:top w:val="none" w:color="000000" w:sz="4"/>
                    <w:left w:val="single" w:color="000000" w:sz="4"/>
                    <w:bottom w:val="single" w:color="000000" w:sz="4"/>
                    <w:right w:val="single" w:color="000000" w:sz="4"/>
                  </w:tcBorders>
                </w:tcPr>
                <w:p/>
              </w:tc>
              <w:tc>
                <w:tcPr>
                  <w:tcW w:type="dxa" w:w="602"/>
                  <w:vMerge/>
                  <w:tcBorders>
                    <w:top w:val="none" w:color="000000" w:sz="4"/>
                    <w:left w:val="single" w:color="000000" w:sz="4"/>
                    <w:bottom w:val="single" w:color="000000" w:sz="4"/>
                    <w:right w:val="single" w:color="000000" w:sz="4"/>
                  </w:tcBorders>
                </w:tcP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1"/>
                      <w:color w:val="000000"/>
                    </w:rPr>
                    <w:t>60％棉</w:t>
                  </w:r>
                </w:p>
              </w:tc>
              <w:tc>
                <w:tcPr>
                  <w:tcW w:type="dxa" w:w="382"/>
                  <w:vMerge/>
                  <w:tcBorders>
                    <w:top w:val="none" w:color="000000" w:sz="4"/>
                    <w:left w:val="single" w:color="000000" w:sz="4"/>
                    <w:bottom w:val="single" w:color="000000" w:sz="4"/>
                    <w:right w:val="single" w:color="000000" w:sz="4"/>
                  </w:tcBorders>
                </w:tcPr>
                <w:p/>
              </w:tc>
            </w:tr>
            <w:tr>
              <w:tc>
                <w:tcPr>
                  <w:tcW w:type="dxa" w:w="18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34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夏裤</w:t>
                  </w:r>
                </w:p>
              </w:tc>
              <w:tc>
                <w:tcPr>
                  <w:tcW w:type="dxa" w:w="6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深藏蓝</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CVC 80S双股细斜</w:t>
                  </w:r>
                </w:p>
              </w:tc>
              <w:tc>
                <w:tcPr>
                  <w:tcW w:type="dxa" w:w="3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86"/>
                  <w:vMerge/>
                  <w:tcBorders>
                    <w:top w:val="none" w:color="000000" w:sz="4"/>
                    <w:left w:val="single" w:color="000000" w:sz="4"/>
                    <w:bottom w:val="single" w:color="000000" w:sz="4"/>
                    <w:right w:val="single" w:color="000000" w:sz="4"/>
                  </w:tcBorders>
                </w:tcPr>
                <w:p/>
              </w:tc>
              <w:tc>
                <w:tcPr>
                  <w:tcW w:type="dxa" w:w="347"/>
                  <w:vMerge/>
                  <w:tcBorders>
                    <w:top w:val="none" w:color="000000" w:sz="4"/>
                    <w:left w:val="single" w:color="000000" w:sz="4"/>
                    <w:bottom w:val="single" w:color="000000" w:sz="4"/>
                    <w:right w:val="single" w:color="000000" w:sz="4"/>
                  </w:tcBorders>
                </w:tcPr>
                <w:p/>
              </w:tc>
              <w:tc>
                <w:tcPr>
                  <w:tcW w:type="dxa" w:w="602"/>
                  <w:vMerge/>
                  <w:tcBorders>
                    <w:top w:val="none" w:color="000000" w:sz="4"/>
                    <w:left w:val="single" w:color="000000" w:sz="4"/>
                    <w:bottom w:val="single" w:color="000000" w:sz="4"/>
                    <w:right w:val="single" w:color="000000" w:sz="4"/>
                  </w:tcBorders>
                </w:tcP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密度：</w:t>
                  </w:r>
                  <w:r>
                    <w:rPr>
                      <w:rFonts w:ascii="仿宋_GB2312" w:hAnsi="仿宋_GB2312" w:cs="仿宋_GB2312" w:eastAsia="仿宋_GB2312"/>
                      <w:sz w:val="21"/>
                      <w:color w:val="000000"/>
                    </w:rPr>
                    <w:t>150X80</w:t>
                  </w:r>
                  <w:r>
                    <w:rPr>
                      <w:rFonts w:ascii="仿宋_GB2312" w:hAnsi="仿宋_GB2312" w:cs="仿宋_GB2312" w:eastAsia="仿宋_GB2312"/>
                      <w:sz w:val="21"/>
                    </w:rPr>
                    <w:t>英寸</w:t>
                  </w:r>
                  <w:r>
                    <w:rPr>
                      <w:rFonts w:ascii="仿宋_GB2312" w:hAnsi="仿宋_GB2312" w:cs="仿宋_GB2312" w:eastAsia="仿宋_GB2312"/>
                      <w:sz w:val="21"/>
                    </w:rPr>
                    <w:t>/根</w:t>
                  </w:r>
                </w:p>
              </w:tc>
              <w:tc>
                <w:tcPr>
                  <w:tcW w:type="dxa" w:w="382"/>
                  <w:vMerge/>
                  <w:tcBorders>
                    <w:top w:val="none" w:color="000000" w:sz="4"/>
                    <w:left w:val="single" w:color="000000" w:sz="4"/>
                    <w:bottom w:val="single" w:color="000000" w:sz="4"/>
                    <w:right w:val="single" w:color="000000" w:sz="4"/>
                  </w:tcBorders>
                </w:tcPr>
                <w:p/>
              </w:tc>
            </w:tr>
            <w:tr>
              <w:tc>
                <w:tcPr>
                  <w:tcW w:type="dxa" w:w="186"/>
                  <w:vMerge/>
                  <w:tcBorders>
                    <w:top w:val="none" w:color="000000" w:sz="4"/>
                    <w:left w:val="single" w:color="000000" w:sz="4"/>
                    <w:bottom w:val="single" w:color="000000" w:sz="4"/>
                    <w:right w:val="single" w:color="000000" w:sz="4"/>
                  </w:tcBorders>
                </w:tcPr>
                <w:p/>
              </w:tc>
              <w:tc>
                <w:tcPr>
                  <w:tcW w:type="dxa" w:w="347"/>
                  <w:vMerge/>
                  <w:tcBorders>
                    <w:top w:val="none" w:color="000000" w:sz="4"/>
                    <w:left w:val="single" w:color="000000" w:sz="4"/>
                    <w:bottom w:val="single" w:color="000000" w:sz="4"/>
                    <w:right w:val="single" w:color="000000" w:sz="4"/>
                  </w:tcBorders>
                </w:tcPr>
                <w:p/>
              </w:tc>
              <w:tc>
                <w:tcPr>
                  <w:tcW w:type="dxa" w:w="602"/>
                  <w:vMerge/>
                  <w:tcBorders>
                    <w:top w:val="none" w:color="000000" w:sz="4"/>
                    <w:left w:val="single" w:color="000000" w:sz="4"/>
                    <w:bottom w:val="single" w:color="000000" w:sz="4"/>
                    <w:right w:val="single" w:color="000000" w:sz="4"/>
                  </w:tcBorders>
                </w:tcP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60％棉</w:t>
                  </w:r>
                </w:p>
              </w:tc>
              <w:tc>
                <w:tcPr>
                  <w:tcW w:type="dxa" w:w="382"/>
                  <w:vMerge/>
                  <w:tcBorders>
                    <w:top w:val="none" w:color="000000" w:sz="4"/>
                    <w:left w:val="single" w:color="000000" w:sz="4"/>
                    <w:bottom w:val="single" w:color="000000" w:sz="4"/>
                    <w:right w:val="single" w:color="000000" w:sz="4"/>
                  </w:tcBorders>
                </w:tc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领带</w:t>
                  </w:r>
                </w:p>
              </w:tc>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黑色</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仿真丝</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领带夹</w:t>
                  </w:r>
                </w:p>
              </w:tc>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金黄色</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钢质</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腰带</w:t>
                  </w:r>
                </w:p>
              </w:tc>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黑色</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真皮</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肩章</w:t>
                  </w:r>
                </w:p>
              </w:tc>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黑黄相间</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涤棉平布</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皮鞋</w:t>
                  </w:r>
                </w:p>
              </w:tc>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黑色</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头层牛皮</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大檐帽</w:t>
                  </w:r>
                </w:p>
              </w:tc>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白色</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毛哔叽</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手提包</w:t>
                  </w:r>
                </w:p>
              </w:tc>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黑色</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牛津布</w:t>
                  </w:r>
                  <w:r>
                    <w:rPr>
                      <w:rFonts w:ascii="仿宋_GB2312" w:hAnsi="仿宋_GB2312" w:cs="仿宋_GB2312" w:eastAsia="仿宋_GB2312"/>
                      <w:sz w:val="21"/>
                      <w:color w:val="000000"/>
                    </w:rPr>
                    <w:t>39</w:t>
                  </w:r>
                  <w:r>
                    <w:rPr>
                      <w:rFonts w:ascii="仿宋_GB2312" w:hAnsi="仿宋_GB2312" w:cs="仿宋_GB2312" w:eastAsia="仿宋_GB2312"/>
                      <w:sz w:val="21"/>
                    </w:rPr>
                    <w:t>cm</w:t>
                  </w:r>
                  <w:r>
                    <w:rPr>
                      <w:rFonts w:ascii="仿宋_GB2312" w:hAnsi="仿宋_GB2312" w:cs="仿宋_GB2312" w:eastAsia="仿宋_GB2312"/>
                      <w:sz w:val="21"/>
                      <w:color w:val="000000"/>
                    </w:rPr>
                    <w:t>X30</w:t>
                  </w:r>
                  <w:r>
                    <w:rPr>
                      <w:rFonts w:ascii="仿宋_GB2312" w:hAnsi="仿宋_GB2312" w:cs="仿宋_GB2312" w:eastAsia="仿宋_GB2312"/>
                      <w:sz w:val="21"/>
                    </w:rPr>
                    <w:t>cm</w:t>
                  </w:r>
                  <w:r>
                    <w:rPr>
                      <w:rFonts w:ascii="仿宋_GB2312" w:hAnsi="仿宋_GB2312" w:cs="仿宋_GB2312" w:eastAsia="仿宋_GB2312"/>
                      <w:sz w:val="21"/>
                      <w:color w:val="000000"/>
                    </w:rPr>
                    <w:t>X9</w:t>
                  </w:r>
                  <w:r>
                    <w:rPr>
                      <w:rFonts w:ascii="仿宋_GB2312" w:hAnsi="仿宋_GB2312" w:cs="仿宋_GB2312" w:eastAsia="仿宋_GB2312"/>
                      <w:sz w:val="21"/>
                    </w:rPr>
                    <w:t>cm</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冬训</w:t>
                  </w:r>
                </w:p>
                <w:p>
                  <w:pPr>
                    <w:pStyle w:val="null3"/>
                    <w:jc w:val="center"/>
                  </w:pPr>
                  <w:r>
                    <w:rPr>
                      <w:rFonts w:ascii="仿宋_GB2312" w:hAnsi="仿宋_GB2312" w:cs="仿宋_GB2312" w:eastAsia="仿宋_GB2312"/>
                      <w:sz w:val="21"/>
                      <w:color w:val="000000"/>
                    </w:rPr>
                    <w:t>练服</w:t>
                  </w:r>
                </w:p>
              </w:tc>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陆军</w:t>
                  </w:r>
                </w:p>
                <w:p>
                  <w:pPr>
                    <w:pStyle w:val="null3"/>
                    <w:jc w:val="center"/>
                  </w:pPr>
                  <w:r>
                    <w:rPr>
                      <w:rFonts w:ascii="仿宋_GB2312" w:hAnsi="仿宋_GB2312" w:cs="仿宋_GB2312" w:eastAsia="仿宋_GB2312"/>
                      <w:sz w:val="21"/>
                      <w:color w:val="000000"/>
                    </w:rPr>
                    <w:t>数码迷彩</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加厚粗斜纹布</w:t>
                  </w:r>
                  <w:r>
                    <w:rPr>
                      <w:rFonts w:ascii="仿宋_GB2312" w:hAnsi="仿宋_GB2312" w:cs="仿宋_GB2312" w:eastAsia="仿宋_GB2312"/>
                      <w:sz w:val="21"/>
                      <w:color w:val="000000"/>
                    </w:rPr>
                    <w:t>含棉</w:t>
                  </w:r>
                  <w:r>
                    <w:rPr>
                      <w:rFonts w:ascii="仿宋_GB2312" w:hAnsi="仿宋_GB2312" w:cs="仿宋_GB2312" w:eastAsia="仿宋_GB2312"/>
                      <w:sz w:val="21"/>
                    </w:rPr>
                    <w:t>≥</w:t>
                  </w:r>
                  <w:r>
                    <w:rPr>
                      <w:rFonts w:ascii="仿宋_GB2312" w:hAnsi="仿宋_GB2312" w:cs="仿宋_GB2312" w:eastAsia="仿宋_GB2312"/>
                      <w:sz w:val="21"/>
                      <w:color w:val="000000"/>
                    </w:rPr>
                    <w:t>35％</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夏训</w:t>
                  </w:r>
                </w:p>
                <w:p>
                  <w:pPr>
                    <w:pStyle w:val="null3"/>
                    <w:jc w:val="center"/>
                  </w:pPr>
                  <w:r>
                    <w:rPr>
                      <w:rFonts w:ascii="仿宋_GB2312" w:hAnsi="仿宋_GB2312" w:cs="仿宋_GB2312" w:eastAsia="仿宋_GB2312"/>
                      <w:sz w:val="21"/>
                      <w:color w:val="000000"/>
                    </w:rPr>
                    <w:t>练服</w:t>
                  </w:r>
                </w:p>
              </w:tc>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陆军</w:t>
                  </w:r>
                </w:p>
                <w:p>
                  <w:pPr>
                    <w:pStyle w:val="null3"/>
                    <w:jc w:val="center"/>
                  </w:pPr>
                  <w:r>
                    <w:rPr>
                      <w:rFonts w:ascii="仿宋_GB2312" w:hAnsi="仿宋_GB2312" w:cs="仿宋_GB2312" w:eastAsia="仿宋_GB2312"/>
                      <w:sz w:val="21"/>
                      <w:color w:val="000000"/>
                    </w:rPr>
                    <w:t>数码迷彩</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涤棉混纺</w:t>
                  </w:r>
                  <w:r>
                    <w:rPr>
                      <w:rFonts w:ascii="仿宋_GB2312" w:hAnsi="仿宋_GB2312" w:cs="仿宋_GB2312" w:eastAsia="仿宋_GB2312"/>
                      <w:sz w:val="21"/>
                      <w:color w:val="000000"/>
                    </w:rPr>
                    <w:t>含棉</w:t>
                  </w:r>
                  <w:r>
                    <w:rPr>
                      <w:rFonts w:ascii="仿宋_GB2312" w:hAnsi="仿宋_GB2312" w:cs="仿宋_GB2312" w:eastAsia="仿宋_GB2312"/>
                      <w:sz w:val="21"/>
                    </w:rPr>
                    <w:t>≥</w:t>
                  </w:r>
                  <w:r>
                    <w:rPr>
                      <w:rFonts w:ascii="仿宋_GB2312" w:hAnsi="仿宋_GB2312" w:cs="仿宋_GB2312" w:eastAsia="仿宋_GB2312"/>
                      <w:sz w:val="21"/>
                      <w:color w:val="000000"/>
                    </w:rPr>
                    <w:t>35％</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8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34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体能训</w:t>
                  </w:r>
                </w:p>
              </w:tc>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T恤：陆灰</w:t>
                  </w:r>
                </w:p>
              </w:tc>
              <w:tc>
                <w:tcPr>
                  <w:tcW w:type="dxa" w:w="10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涤棉混纺</w:t>
                  </w:r>
                  <w:r>
                    <w:rPr>
                      <w:rFonts w:ascii="仿宋_GB2312" w:hAnsi="仿宋_GB2312" w:cs="仿宋_GB2312" w:eastAsia="仿宋_GB2312"/>
                      <w:sz w:val="32"/>
                    </w:rPr>
                    <w:t xml:space="preserve"> </w:t>
                  </w:r>
                  <w:r>
                    <w:rPr>
                      <w:rFonts w:ascii="仿宋_GB2312" w:hAnsi="仿宋_GB2312" w:cs="仿宋_GB2312" w:eastAsia="仿宋_GB2312"/>
                      <w:sz w:val="21"/>
                      <w:color w:val="000000"/>
                    </w:rPr>
                    <w:t>含棉量</w:t>
                  </w:r>
                  <w:r>
                    <w:rPr>
                      <w:rFonts w:ascii="仿宋_GB2312" w:hAnsi="仿宋_GB2312" w:cs="仿宋_GB2312" w:eastAsia="仿宋_GB2312"/>
                      <w:sz w:val="21"/>
                      <w:color w:val="000000"/>
                    </w:rPr>
                    <w:t>≥35％</w:t>
                  </w:r>
                </w:p>
              </w:tc>
              <w:tc>
                <w:tcPr>
                  <w:tcW w:type="dxa" w:w="3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86"/>
                  <w:vMerge/>
                  <w:tcBorders>
                    <w:top w:val="none" w:color="000000" w:sz="4"/>
                    <w:left w:val="single" w:color="000000" w:sz="4"/>
                    <w:bottom w:val="single" w:color="000000" w:sz="4"/>
                    <w:right w:val="single" w:color="000000" w:sz="4"/>
                  </w:tcBorders>
                </w:tcPr>
                <w:p/>
              </w:tc>
              <w:tc>
                <w:tcPr>
                  <w:tcW w:type="dxa" w:w="347"/>
                  <w:vMerge/>
                  <w:tcBorders>
                    <w:top w:val="none" w:color="000000" w:sz="4"/>
                    <w:left w:val="single" w:color="000000" w:sz="4"/>
                    <w:bottom w:val="single" w:color="000000" w:sz="4"/>
                    <w:right w:val="single" w:color="000000" w:sz="4"/>
                  </w:tcBorders>
                </w:tcPr>
                <w:p/>
              </w:tc>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短裤：深蓝</w:t>
                  </w:r>
                </w:p>
              </w:tc>
              <w:tc>
                <w:tcPr>
                  <w:tcW w:type="dxa" w:w="1034"/>
                  <w:vMerge/>
                  <w:tcBorders>
                    <w:top w:val="none" w:color="000000" w:sz="4"/>
                    <w:left w:val="single" w:color="000000" w:sz="4"/>
                    <w:bottom w:val="single" w:color="000000" w:sz="4"/>
                    <w:right w:val="single" w:color="000000" w:sz="4"/>
                  </w:tcBorders>
                </w:tcPr>
                <w:p/>
              </w:tc>
              <w:tc>
                <w:tcPr>
                  <w:tcW w:type="dxa" w:w="382"/>
                  <w:vMerge/>
                  <w:tcBorders>
                    <w:top w:val="none" w:color="000000" w:sz="4"/>
                    <w:left w:val="single" w:color="000000" w:sz="4"/>
                    <w:bottom w:val="single" w:color="000000" w:sz="4"/>
                    <w:right w:val="single" w:color="000000" w:sz="4"/>
                  </w:tcBorders>
                </w:tc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训练运动鞋</w:t>
                  </w:r>
                </w:p>
              </w:tc>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数码迷彩</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07A迷彩帆布</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迷彩鞋</w:t>
                  </w:r>
                </w:p>
              </w:tc>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陆军数码迷彩色</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低腰，橡胶底，帆布面</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8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34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马扎</w:t>
                  </w:r>
                </w:p>
              </w:tc>
              <w:tc>
                <w:tcPr>
                  <w:tcW w:type="dxa" w:w="6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军绿色</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规格：长宽高</w:t>
                  </w:r>
                </w:p>
              </w:tc>
              <w:tc>
                <w:tcPr>
                  <w:tcW w:type="dxa" w:w="3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86"/>
                  <w:vMerge/>
                  <w:tcBorders>
                    <w:top w:val="none" w:color="000000" w:sz="4"/>
                    <w:left w:val="single" w:color="000000" w:sz="4"/>
                    <w:bottom w:val="single" w:color="000000" w:sz="4"/>
                    <w:right w:val="single" w:color="000000" w:sz="4"/>
                  </w:tcBorders>
                </w:tcPr>
                <w:p/>
              </w:tc>
              <w:tc>
                <w:tcPr>
                  <w:tcW w:type="dxa" w:w="347"/>
                  <w:vMerge/>
                  <w:tcBorders>
                    <w:top w:val="none" w:color="000000" w:sz="4"/>
                    <w:left w:val="single" w:color="000000" w:sz="4"/>
                    <w:bottom w:val="single" w:color="000000" w:sz="4"/>
                    <w:right w:val="single" w:color="000000" w:sz="4"/>
                  </w:tcBorders>
                </w:tcPr>
                <w:p/>
              </w:tc>
              <w:tc>
                <w:tcPr>
                  <w:tcW w:type="dxa" w:w="602"/>
                  <w:vMerge/>
                  <w:tcBorders>
                    <w:top w:val="none" w:color="000000" w:sz="4"/>
                    <w:left w:val="single" w:color="000000" w:sz="4"/>
                    <w:bottom w:val="single" w:color="000000" w:sz="4"/>
                    <w:right w:val="single" w:color="000000" w:sz="4"/>
                  </w:tcBorders>
                </w:tcP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270x250x280(mm)</w:t>
                  </w:r>
                </w:p>
              </w:tc>
              <w:tc>
                <w:tcPr>
                  <w:tcW w:type="dxa" w:w="382"/>
                  <w:vMerge/>
                  <w:tcBorders>
                    <w:top w:val="none" w:color="000000" w:sz="4"/>
                    <w:left w:val="single" w:color="000000" w:sz="4"/>
                    <w:bottom w:val="single" w:color="000000" w:sz="4"/>
                    <w:right w:val="single" w:color="000000" w:sz="4"/>
                  </w:tcBorders>
                </w:tcPr>
                <w:p/>
              </w:tc>
            </w:tr>
            <w:tr>
              <w:tc>
                <w:tcPr>
                  <w:tcW w:type="dxa" w:w="186"/>
                  <w:vMerge/>
                  <w:tcBorders>
                    <w:top w:val="none" w:color="000000" w:sz="4"/>
                    <w:left w:val="single" w:color="000000" w:sz="4"/>
                    <w:bottom w:val="single" w:color="000000" w:sz="4"/>
                    <w:right w:val="single" w:color="000000" w:sz="4"/>
                  </w:tcBorders>
                </w:tcPr>
                <w:p/>
              </w:tc>
              <w:tc>
                <w:tcPr>
                  <w:tcW w:type="dxa" w:w="347"/>
                  <w:vMerge/>
                  <w:tcBorders>
                    <w:top w:val="none" w:color="000000" w:sz="4"/>
                    <w:left w:val="single" w:color="000000" w:sz="4"/>
                    <w:bottom w:val="single" w:color="000000" w:sz="4"/>
                    <w:right w:val="single" w:color="000000" w:sz="4"/>
                  </w:tcBorders>
                </w:tcPr>
                <w:p/>
              </w:tc>
              <w:tc>
                <w:tcPr>
                  <w:tcW w:type="dxa" w:w="602"/>
                  <w:vMerge/>
                  <w:tcBorders>
                    <w:top w:val="none" w:color="000000" w:sz="4"/>
                    <w:left w:val="single" w:color="000000" w:sz="4"/>
                    <w:bottom w:val="single" w:color="000000" w:sz="4"/>
                    <w:right w:val="single" w:color="000000" w:sz="4"/>
                  </w:tcBorders>
                </w:tcP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材质：方管钢壁厚</w:t>
                  </w:r>
                  <w:r>
                    <w:rPr>
                      <w:rFonts w:ascii="仿宋_GB2312" w:hAnsi="仿宋_GB2312" w:cs="仿宋_GB2312" w:eastAsia="仿宋_GB2312"/>
                      <w:sz w:val="21"/>
                      <w:color w:val="000000"/>
                    </w:rPr>
                    <w:t>1mm、军用包带</w:t>
                  </w:r>
                </w:p>
              </w:tc>
              <w:tc>
                <w:tcPr>
                  <w:tcW w:type="dxa" w:w="382"/>
                  <w:vMerge/>
                  <w:tcBorders>
                    <w:top w:val="none" w:color="000000" w:sz="4"/>
                    <w:left w:val="single" w:color="000000" w:sz="4"/>
                    <w:bottom w:val="single" w:color="000000" w:sz="4"/>
                    <w:right w:val="single" w:color="000000" w:sz="4"/>
                  </w:tcBorders>
                </w:tc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军用</w:t>
                  </w:r>
                </w:p>
                <w:p>
                  <w:pPr>
                    <w:pStyle w:val="null3"/>
                    <w:jc w:val="center"/>
                  </w:pPr>
                  <w:r>
                    <w:rPr>
                      <w:rFonts w:ascii="仿宋_GB2312" w:hAnsi="仿宋_GB2312" w:cs="仿宋_GB2312" w:eastAsia="仿宋_GB2312"/>
                      <w:sz w:val="21"/>
                      <w:color w:val="000000"/>
                    </w:rPr>
                    <w:t>被褥</w:t>
                  </w:r>
                </w:p>
              </w:tc>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军绿色</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军用被褥纯棉</w:t>
                  </w:r>
                </w:p>
                <w:p>
                  <w:pPr>
                    <w:pStyle w:val="null3"/>
                    <w:jc w:val="center"/>
                  </w:pPr>
                  <w:r>
                    <w:rPr>
                      <w:rFonts w:ascii="仿宋_GB2312" w:hAnsi="仿宋_GB2312" w:cs="仿宋_GB2312" w:eastAsia="仿宋_GB2312"/>
                      <w:sz w:val="21"/>
                      <w:color w:val="000000"/>
                    </w:rPr>
                    <w:t>被子：</w:t>
                  </w:r>
                  <w:r>
                    <w:rPr>
                      <w:rFonts w:ascii="仿宋_GB2312" w:hAnsi="仿宋_GB2312" w:cs="仿宋_GB2312" w:eastAsia="仿宋_GB2312"/>
                      <w:sz w:val="21"/>
                      <w:color w:val="000000"/>
                    </w:rPr>
                    <w:t>1500</w:t>
                  </w:r>
                  <w:r>
                    <w:rPr>
                      <w:rFonts w:ascii="仿宋_GB2312" w:hAnsi="仿宋_GB2312" w:cs="仿宋_GB2312" w:eastAsia="仿宋_GB2312"/>
                      <w:sz w:val="21"/>
                      <w:color w:val="000000"/>
                    </w:rPr>
                    <w:t>×2000mm，</w:t>
                  </w:r>
                </w:p>
                <w:p>
                  <w:pPr>
                    <w:pStyle w:val="null3"/>
                    <w:jc w:val="center"/>
                  </w:pPr>
                  <w:r>
                    <w:rPr>
                      <w:rFonts w:ascii="仿宋_GB2312" w:hAnsi="仿宋_GB2312" w:cs="仿宋_GB2312" w:eastAsia="仿宋_GB2312"/>
                      <w:sz w:val="21"/>
                      <w:color w:val="000000"/>
                    </w:rPr>
                    <w:t>8磅</w:t>
                  </w:r>
                </w:p>
                <w:p>
                  <w:pPr>
                    <w:pStyle w:val="null3"/>
                    <w:jc w:val="center"/>
                  </w:pPr>
                  <w:r>
                    <w:rPr>
                      <w:rFonts w:ascii="仿宋_GB2312" w:hAnsi="仿宋_GB2312" w:cs="仿宋_GB2312" w:eastAsia="仿宋_GB2312"/>
                      <w:sz w:val="21"/>
                      <w:color w:val="000000"/>
                    </w:rPr>
                    <w:t>军用被褥纯棉，热熔棉</w:t>
                  </w:r>
                </w:p>
                <w:p>
                  <w:pPr>
                    <w:pStyle w:val="null3"/>
                    <w:jc w:val="center"/>
                  </w:pPr>
                  <w:r>
                    <w:rPr>
                      <w:rFonts w:ascii="仿宋_GB2312" w:hAnsi="仿宋_GB2312" w:cs="仿宋_GB2312" w:eastAsia="仿宋_GB2312"/>
                      <w:sz w:val="21"/>
                      <w:color w:val="000000"/>
                    </w:rPr>
                    <w:t>褥子：</w:t>
                  </w:r>
                  <w:r>
                    <w:rPr>
                      <w:rFonts w:ascii="仿宋_GB2312" w:hAnsi="仿宋_GB2312" w:cs="仿宋_GB2312" w:eastAsia="仿宋_GB2312"/>
                      <w:sz w:val="21"/>
                      <w:color w:val="000000"/>
                    </w:rPr>
                    <w:t>1900</w:t>
                  </w:r>
                  <w:r>
                    <w:rPr>
                      <w:rFonts w:ascii="仿宋_GB2312" w:hAnsi="仿宋_GB2312" w:cs="仿宋_GB2312" w:eastAsia="仿宋_GB2312"/>
                      <w:sz w:val="21"/>
                      <w:color w:val="000000"/>
                    </w:rPr>
                    <w:t>×900mm</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被套</w:t>
                  </w:r>
                </w:p>
              </w:tc>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军绿色</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纯棉</w:t>
                  </w:r>
                  <w:r>
                    <w:rPr>
                      <w:rFonts w:ascii="仿宋_GB2312" w:hAnsi="仿宋_GB2312" w:cs="仿宋_GB2312" w:eastAsia="仿宋_GB2312"/>
                      <w:sz w:val="21"/>
                      <w:color w:val="000000"/>
                    </w:rPr>
                    <w:t>100% 纯棉平纹布（支数约 21S–32S）；</w:t>
                  </w:r>
                  <w:r>
                    <w:rPr>
                      <w:rFonts w:ascii="仿宋_GB2312" w:hAnsi="仿宋_GB2312" w:cs="仿宋_GB2312" w:eastAsia="仿宋_GB2312"/>
                      <w:sz w:val="21"/>
                      <w:color w:val="000000"/>
                    </w:rPr>
                    <w:t>1500</w:t>
                  </w:r>
                  <w:r>
                    <w:rPr>
                      <w:rFonts w:ascii="仿宋_GB2312" w:hAnsi="仿宋_GB2312" w:cs="仿宋_GB2312" w:eastAsia="仿宋_GB2312"/>
                      <w:sz w:val="21"/>
                      <w:color w:val="000000"/>
                    </w:rPr>
                    <w:t>×2000mm</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床单</w:t>
                  </w:r>
                </w:p>
              </w:tc>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格子、蓝白</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棉布</w:t>
                  </w:r>
                  <w:r>
                    <w:rPr>
                      <w:rFonts w:ascii="仿宋_GB2312" w:hAnsi="仿宋_GB2312" w:cs="仿宋_GB2312" w:eastAsia="仿宋_GB2312"/>
                      <w:sz w:val="21"/>
                      <w:color w:val="000000"/>
                    </w:rPr>
                    <w:t>（支数约 32S–40S）；2200×1300mm</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枕头</w:t>
                  </w:r>
                </w:p>
              </w:tc>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绿色</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硬丝绵</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枕巾</w:t>
                  </w:r>
                </w:p>
              </w:tc>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棉布</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军用</w:t>
                  </w:r>
                </w:p>
                <w:p>
                  <w:pPr>
                    <w:pStyle w:val="null3"/>
                    <w:jc w:val="center"/>
                  </w:pPr>
                  <w:r>
                    <w:rPr>
                      <w:rFonts w:ascii="仿宋_GB2312" w:hAnsi="仿宋_GB2312" w:cs="仿宋_GB2312" w:eastAsia="仿宋_GB2312"/>
                      <w:sz w:val="21"/>
                      <w:color w:val="000000"/>
                    </w:rPr>
                    <w:t>脸盆</w:t>
                  </w:r>
                </w:p>
              </w:tc>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黄色</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塑料（耐摔打）</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军用</w:t>
                  </w:r>
                </w:p>
                <w:p>
                  <w:pPr>
                    <w:pStyle w:val="null3"/>
                    <w:jc w:val="center"/>
                  </w:pPr>
                  <w:r>
                    <w:rPr>
                      <w:rFonts w:ascii="仿宋_GB2312" w:hAnsi="仿宋_GB2312" w:cs="仿宋_GB2312" w:eastAsia="仿宋_GB2312"/>
                      <w:sz w:val="21"/>
                      <w:color w:val="000000"/>
                    </w:rPr>
                    <w:t>牙缸</w:t>
                  </w:r>
                </w:p>
              </w:tc>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银白</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钢质</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军用</w:t>
                  </w:r>
                </w:p>
                <w:p>
                  <w:pPr>
                    <w:pStyle w:val="null3"/>
                    <w:jc w:val="center"/>
                  </w:pPr>
                  <w:r>
                    <w:rPr>
                      <w:rFonts w:ascii="仿宋_GB2312" w:hAnsi="仿宋_GB2312" w:cs="仿宋_GB2312" w:eastAsia="仿宋_GB2312"/>
                      <w:sz w:val="21"/>
                      <w:color w:val="000000"/>
                    </w:rPr>
                    <w:t>毛巾</w:t>
                  </w:r>
                </w:p>
              </w:tc>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绿色</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纯棉</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毛巾被</w:t>
                  </w:r>
                </w:p>
              </w:tc>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绿色</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纯棉</w:t>
                  </w:r>
                  <w:r>
                    <w:rPr>
                      <w:rFonts w:ascii="仿宋_GB2312" w:hAnsi="仿宋_GB2312" w:cs="仿宋_GB2312" w:eastAsia="仿宋_GB2312"/>
                      <w:sz w:val="21"/>
                    </w:rPr>
                    <w:t>，</w:t>
                  </w:r>
                  <w:r>
                    <w:rPr>
                      <w:rFonts w:ascii="仿宋_GB2312" w:hAnsi="仿宋_GB2312" w:cs="仿宋_GB2312" w:eastAsia="仿宋_GB2312"/>
                      <w:sz w:val="21"/>
                      <w:color w:val="000000"/>
                    </w:rPr>
                    <w:t>1500</w:t>
                  </w:r>
                  <w:r>
                    <w:rPr>
                      <w:rFonts w:ascii="仿宋_GB2312" w:hAnsi="仿宋_GB2312" w:cs="仿宋_GB2312" w:eastAsia="仿宋_GB2312"/>
                      <w:sz w:val="21"/>
                      <w:color w:val="000000"/>
                    </w:rPr>
                    <w:t>×2000mm</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凉席</w:t>
                  </w:r>
                </w:p>
              </w:tc>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竹制</w:t>
                  </w:r>
                  <w:r>
                    <w:rPr>
                      <w:rFonts w:ascii="仿宋_GB2312" w:hAnsi="仿宋_GB2312" w:cs="仿宋_GB2312" w:eastAsia="仿宋_GB2312"/>
                      <w:sz w:val="21"/>
                      <w:color w:val="000000"/>
                    </w:rPr>
                    <w:t>1900×900mm</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bl>
          <w:p>
            <w:pPr>
              <w:pStyle w:val="null3"/>
              <w:jc w:val="both"/>
            </w:pPr>
            <w:r>
              <w:rPr>
                <w:rFonts w:ascii="仿宋_GB2312" w:hAnsi="仿宋_GB2312" w:cs="仿宋_GB2312" w:eastAsia="仿宋_GB2312"/>
                <w:sz w:val="32"/>
              </w:rPr>
              <w:t xml:space="preserve"> </w:t>
            </w:r>
            <w:r>
              <w:rPr>
                <w:rFonts w:ascii="仿宋_GB2312" w:hAnsi="仿宋_GB2312" w:cs="仿宋_GB2312" w:eastAsia="仿宋_GB2312"/>
                <w:sz w:val="28"/>
                <w:b/>
              </w:rPr>
              <w:t>三、样品</w:t>
            </w:r>
          </w:p>
          <w:p>
            <w:pPr>
              <w:pStyle w:val="null3"/>
            </w:pPr>
            <w:r>
              <w:rPr>
                <w:rFonts w:ascii="仿宋_GB2312" w:hAnsi="仿宋_GB2312" w:cs="仿宋_GB2312" w:eastAsia="仿宋_GB2312"/>
                <w:sz w:val="24"/>
                <w:color w:val="000000"/>
                <w:shd w:fill="FFFFFF" w:val="clear"/>
              </w:rPr>
              <w:t>3.1样品清单：</w:t>
            </w:r>
          </w:p>
          <w:tbl>
            <w:tblPr>
              <w:tblBorders>
                <w:top w:val="none" w:color="000000" w:sz="4"/>
                <w:left w:val="none" w:color="000000" w:sz="4"/>
                <w:bottom w:val="none" w:color="000000" w:sz="4"/>
                <w:right w:val="none" w:color="000000" w:sz="4"/>
                <w:insideH w:val="none"/>
                <w:insideV w:val="none"/>
              </w:tblBorders>
            </w:tblPr>
            <w:tblGrid>
              <w:gridCol w:w="302"/>
              <w:gridCol w:w="967"/>
              <w:gridCol w:w="572"/>
              <w:gridCol w:w="709"/>
            </w:tblGrid>
            <w:tr>
              <w:tc>
                <w:tcPr>
                  <w:tcW w:type="dxa" w:w="3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9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样品名称</w:t>
                  </w:r>
                </w:p>
              </w:tc>
              <w:tc>
                <w:tcPr>
                  <w:tcW w:type="dxa" w:w="5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数量</w:t>
                  </w:r>
                </w:p>
              </w:tc>
              <w:tc>
                <w:tcPr>
                  <w:tcW w:type="dxa" w:w="7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规格及工艺要求</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9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多功能夹克</w:t>
                  </w: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70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按采购文件要求</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9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春秋装</w:t>
                  </w: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709"/>
                  <w:vMerge/>
                  <w:tcBorders>
                    <w:top w:val="none" w:color="000000" w:sz="4"/>
                    <w:left w:val="single" w:color="000000" w:sz="4"/>
                    <w:bottom w:val="single" w:color="000000" w:sz="4"/>
                    <w:right w:val="single" w:color="000000" w:sz="4"/>
                  </w:tcBorders>
                </w:tcP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9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夏长袖上衣</w:t>
                  </w: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709"/>
                  <w:vMerge/>
                  <w:tcBorders>
                    <w:top w:val="none" w:color="000000" w:sz="4"/>
                    <w:left w:val="single" w:color="000000" w:sz="4"/>
                    <w:bottom w:val="single" w:color="000000" w:sz="4"/>
                    <w:right w:val="single" w:color="000000" w:sz="4"/>
                  </w:tcBorders>
                </w:tcP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9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夏短袖上衣</w:t>
                  </w: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709"/>
                  <w:vMerge/>
                  <w:tcBorders>
                    <w:top w:val="none" w:color="000000" w:sz="4"/>
                    <w:left w:val="single" w:color="000000" w:sz="4"/>
                    <w:bottom w:val="single" w:color="000000" w:sz="4"/>
                    <w:right w:val="single" w:color="000000" w:sz="4"/>
                  </w:tcBorders>
                </w:tcP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9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夏裤</w:t>
                  </w: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709"/>
                  <w:vMerge/>
                  <w:tcBorders>
                    <w:top w:val="none" w:color="000000" w:sz="4"/>
                    <w:left w:val="single" w:color="000000" w:sz="4"/>
                    <w:bottom w:val="single" w:color="000000" w:sz="4"/>
                    <w:right w:val="single" w:color="000000" w:sz="4"/>
                  </w:tcBorders>
                </w:tcPr>
                <w:p/>
              </w:tc>
            </w:tr>
          </w:tbl>
          <w:p>
            <w:pPr>
              <w:pStyle w:val="null3"/>
              <w:jc w:val="left"/>
            </w:pPr>
            <w:r>
              <w:rPr>
                <w:rFonts w:ascii="仿宋_GB2312" w:hAnsi="仿宋_GB2312" w:cs="仿宋_GB2312" w:eastAsia="仿宋_GB2312"/>
                <w:sz w:val="20"/>
                <w:color w:val="000000"/>
                <w:shd w:fill="FFFFFF" w:val="clear"/>
              </w:rPr>
              <w:t>3.2样品检测报告：不需要提供。</w:t>
            </w:r>
          </w:p>
          <w:p>
            <w:pPr>
              <w:pStyle w:val="null3"/>
              <w:jc w:val="left"/>
            </w:pPr>
            <w:r>
              <w:rPr>
                <w:rFonts w:ascii="仿宋_GB2312" w:hAnsi="仿宋_GB2312" w:cs="仿宋_GB2312" w:eastAsia="仿宋_GB2312"/>
                <w:sz w:val="20"/>
                <w:color w:val="000000"/>
                <w:shd w:fill="FFFFFF" w:val="clear"/>
              </w:rPr>
              <w:t>3.3样品（含包装等）均不得明示任何商标、厂家及品牌标识或其他特殊标记等信息。</w:t>
            </w:r>
          </w:p>
          <w:p>
            <w:pPr>
              <w:pStyle w:val="null3"/>
              <w:jc w:val="left"/>
            </w:pPr>
            <w:r>
              <w:rPr>
                <w:rFonts w:ascii="仿宋_GB2312" w:hAnsi="仿宋_GB2312" w:cs="仿宋_GB2312" w:eastAsia="仿宋_GB2312"/>
                <w:sz w:val="20"/>
                <w:color w:val="000000"/>
                <w:shd w:fill="FFFFFF" w:val="clear"/>
              </w:rPr>
              <w:t>3.4样品的递交</w:t>
            </w:r>
          </w:p>
          <w:p>
            <w:pPr>
              <w:pStyle w:val="null3"/>
              <w:jc w:val="left"/>
            </w:pPr>
            <w:r>
              <w:rPr>
                <w:rFonts w:ascii="仿宋_GB2312" w:hAnsi="仿宋_GB2312" w:cs="仿宋_GB2312" w:eastAsia="仿宋_GB2312"/>
                <w:sz w:val="20"/>
                <w:color w:val="000000"/>
                <w:shd w:fill="FFFFFF" w:val="clear"/>
              </w:rPr>
              <w:t>3.4.1递交样品截止时间：同提交投标文件截止时间。</w:t>
            </w:r>
          </w:p>
          <w:p>
            <w:pPr>
              <w:pStyle w:val="null3"/>
              <w:jc w:val="left"/>
            </w:pPr>
            <w:r>
              <w:rPr>
                <w:rFonts w:ascii="仿宋_GB2312" w:hAnsi="仿宋_GB2312" w:cs="仿宋_GB2312" w:eastAsia="仿宋_GB2312"/>
                <w:sz w:val="20"/>
                <w:color w:val="000000"/>
                <w:shd w:fill="FFFFFF" w:val="clear"/>
              </w:rPr>
              <w:t>3.4.2递交地点：西安市莲湖区环城西路南段元晟合中心6层。</w:t>
            </w:r>
          </w:p>
          <w:p>
            <w:pPr>
              <w:pStyle w:val="null3"/>
              <w:jc w:val="left"/>
            </w:pPr>
            <w:r>
              <w:rPr>
                <w:rFonts w:ascii="仿宋_GB2312" w:hAnsi="仿宋_GB2312" w:cs="仿宋_GB2312" w:eastAsia="仿宋_GB2312"/>
                <w:sz w:val="20"/>
                <w:color w:val="000000"/>
                <w:shd w:fill="FFFFFF" w:val="clear"/>
              </w:rPr>
              <w:t>2.4.3投标人代表必须在递交样品截止时间前将样品送达指定地点，逾期不予受理。</w:t>
            </w:r>
          </w:p>
          <w:p>
            <w:pPr>
              <w:pStyle w:val="null3"/>
              <w:jc w:val="left"/>
            </w:pPr>
            <w:r>
              <w:rPr>
                <w:rFonts w:ascii="仿宋_GB2312" w:hAnsi="仿宋_GB2312" w:cs="仿宋_GB2312" w:eastAsia="仿宋_GB2312"/>
                <w:sz w:val="20"/>
                <w:color w:val="000000"/>
                <w:shd w:fill="FFFFFF" w:val="clear"/>
              </w:rPr>
              <w:t>3.4.4 采购人、采购代理机构对递交的样品进行检查，统一编号并封样留存，作为产品检验的依据，如质量下降，将依法追究中标人的责任。</w:t>
            </w:r>
          </w:p>
          <w:p>
            <w:pPr>
              <w:pStyle w:val="null3"/>
              <w:jc w:val="left"/>
            </w:pPr>
            <w:r>
              <w:rPr>
                <w:rFonts w:ascii="仿宋_GB2312" w:hAnsi="仿宋_GB2312" w:cs="仿宋_GB2312" w:eastAsia="仿宋_GB2312"/>
                <w:sz w:val="20"/>
                <w:color w:val="000000"/>
                <w:shd w:fill="FFFFFF" w:val="clear"/>
              </w:rPr>
              <w:t>3.4.5 样品退还办法：无效投标人样品开标当天退还，未中标人样品在中标公告发出后五个工作日内自行领取，如未在规定时间内领取样品，则样品由采购代理机构代为处理，后期不得有任何异议。中标人样品在全部产品验收合格后由采购人退还。</w:t>
            </w:r>
          </w:p>
          <w:p>
            <w:pPr>
              <w:pStyle w:val="null3"/>
            </w:pPr>
            <w:r>
              <w:rPr>
                <w:rFonts w:ascii="仿宋_GB2312" w:hAnsi="仿宋_GB2312" w:cs="仿宋_GB2312" w:eastAsia="仿宋_GB2312"/>
                <w:sz w:val="20"/>
                <w:color w:val="000000"/>
                <w:shd w:fill="FFFFFF" w:val="clear"/>
              </w:rPr>
              <w:t>3.4.6 各投标人自行承担样品搬运过程中发生的损失。</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标的名称：航空服务艺术与管理专业学生服装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b/>
                <w:color w:val="000000"/>
              </w:rPr>
              <w:t>一、</w:t>
            </w:r>
            <w:r>
              <w:rPr>
                <w:rFonts w:ascii="仿宋_GB2312" w:hAnsi="仿宋_GB2312" w:cs="仿宋_GB2312" w:eastAsia="仿宋_GB2312"/>
                <w:sz w:val="24"/>
                <w:b/>
                <w:color w:val="000000"/>
              </w:rPr>
              <w:t>采购清单</w:t>
            </w:r>
          </w:p>
          <w:tbl>
            <w:tblPr>
              <w:tblBorders>
                <w:top w:val="none" w:color="000000" w:sz="4"/>
                <w:left w:val="none" w:color="000000" w:sz="4"/>
                <w:bottom w:val="none" w:color="000000" w:sz="4"/>
                <w:right w:val="none" w:color="000000" w:sz="4"/>
                <w:insideH w:val="none"/>
                <w:insideV w:val="none"/>
              </w:tblBorders>
            </w:tblPr>
            <w:tblGrid>
              <w:gridCol w:w="211"/>
              <w:gridCol w:w="742"/>
              <w:gridCol w:w="611"/>
              <w:gridCol w:w="494"/>
              <w:gridCol w:w="494"/>
            </w:tblGrid>
            <w:tr>
              <w:tc>
                <w:tcPr>
                  <w:tcW w:type="dxa" w:w="2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7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产品名称</w:t>
                  </w:r>
                </w:p>
              </w:tc>
              <w:tc>
                <w:tcPr>
                  <w:tcW w:type="dxa" w:w="6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r>
                    <w:rPr>
                      <w:rFonts w:ascii="仿宋_GB2312" w:hAnsi="仿宋_GB2312" w:cs="仿宋_GB2312" w:eastAsia="仿宋_GB2312"/>
                      <w:sz w:val="21"/>
                    </w:rPr>
                    <w:t>（</w:t>
                  </w:r>
                  <w:r>
                    <w:rPr>
                      <w:rFonts w:ascii="仿宋_GB2312" w:hAnsi="仿宋_GB2312" w:cs="仿宋_GB2312" w:eastAsia="仿宋_GB2312"/>
                      <w:sz w:val="21"/>
                    </w:rPr>
                    <w:t>预估</w:t>
                  </w:r>
                  <w:r>
                    <w:rPr>
                      <w:rFonts w:ascii="仿宋_GB2312" w:hAnsi="仿宋_GB2312" w:cs="仿宋_GB2312" w:eastAsia="仿宋_GB2312"/>
                      <w:sz w:val="21"/>
                    </w:rPr>
                    <w:t>）</w:t>
                  </w:r>
                </w:p>
              </w:tc>
              <w:tc>
                <w:tcPr>
                  <w:tcW w:type="dxa" w:w="4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单套限价</w:t>
                  </w:r>
                  <w:r>
                    <w:rPr>
                      <w:rFonts w:ascii="仿宋_GB2312" w:hAnsi="仿宋_GB2312" w:cs="仿宋_GB2312" w:eastAsia="仿宋_GB2312"/>
                      <w:sz w:val="21"/>
                    </w:rPr>
                    <w:t>（元）</w:t>
                  </w:r>
                </w:p>
              </w:tc>
              <w:tc>
                <w:tcPr>
                  <w:tcW w:type="dxa" w:w="4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备注</w:t>
                  </w: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航空服务艺术与管理专业学生</w:t>
                  </w:r>
                </w:p>
                <w:p>
                  <w:pPr>
                    <w:pStyle w:val="null3"/>
                    <w:jc w:val="center"/>
                  </w:pPr>
                  <w:r>
                    <w:rPr>
                      <w:rFonts w:ascii="仿宋_GB2312" w:hAnsi="仿宋_GB2312" w:cs="仿宋_GB2312" w:eastAsia="仿宋_GB2312"/>
                      <w:sz w:val="21"/>
                    </w:rPr>
                    <w:t>（男</w:t>
                  </w:r>
                  <w:r>
                    <w:rPr>
                      <w:rFonts w:ascii="仿宋_GB2312" w:hAnsi="仿宋_GB2312" w:cs="仿宋_GB2312" w:eastAsia="仿宋_GB2312"/>
                      <w:sz w:val="21"/>
                    </w:rPr>
                    <w:t>9件套）</w:t>
                  </w:r>
                </w:p>
              </w:tc>
              <w:tc>
                <w:tcPr>
                  <w:tcW w:type="dxa" w:w="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30人</w:t>
                  </w:r>
                </w:p>
              </w:tc>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2115.00元</w:t>
                  </w:r>
                </w:p>
              </w:tc>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航空服务艺术与管理专业学生</w:t>
                  </w:r>
                </w:p>
                <w:p>
                  <w:pPr>
                    <w:pStyle w:val="null3"/>
                    <w:jc w:val="center"/>
                  </w:pPr>
                  <w:r>
                    <w:rPr>
                      <w:rFonts w:ascii="仿宋_GB2312" w:hAnsi="仿宋_GB2312" w:cs="仿宋_GB2312" w:eastAsia="仿宋_GB2312"/>
                      <w:sz w:val="21"/>
                    </w:rPr>
                    <w:t>（女</w:t>
                  </w:r>
                  <w:r>
                    <w:rPr>
                      <w:rFonts w:ascii="仿宋_GB2312" w:hAnsi="仿宋_GB2312" w:cs="仿宋_GB2312" w:eastAsia="仿宋_GB2312"/>
                      <w:sz w:val="21"/>
                    </w:rPr>
                    <w:t>8件套）</w:t>
                  </w:r>
                </w:p>
              </w:tc>
              <w:tc>
                <w:tcPr>
                  <w:tcW w:type="dxa" w:w="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90人</w:t>
                  </w:r>
                </w:p>
              </w:tc>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2030.00元</w:t>
                  </w:r>
                </w:p>
              </w:tc>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核心产品</w:t>
                  </w:r>
                </w:p>
              </w:tc>
            </w:tr>
          </w:tbl>
          <w:p>
            <w:pPr>
              <w:pStyle w:val="null3"/>
              <w:jc w:val="left"/>
            </w:pPr>
            <w:r>
              <w:rPr>
                <w:rFonts w:ascii="仿宋_GB2312" w:hAnsi="仿宋_GB2312" w:cs="仿宋_GB2312" w:eastAsia="仿宋_GB2312"/>
                <w:sz w:val="24"/>
                <w:b/>
                <w:color w:val="000000"/>
                <w:shd w:fill="FFFFFF" w:val="clear"/>
              </w:rPr>
              <w:t>注：</w:t>
            </w:r>
          </w:p>
          <w:p>
            <w:pPr>
              <w:pStyle w:val="null3"/>
              <w:jc w:val="left"/>
            </w:pPr>
            <w:r>
              <w:rPr>
                <w:rFonts w:ascii="仿宋_GB2312" w:hAnsi="仿宋_GB2312" w:cs="仿宋_GB2312" w:eastAsia="仿宋_GB2312"/>
                <w:sz w:val="24"/>
                <w:b/>
                <w:color w:val="000000"/>
                <w:shd w:fill="FFFFFF" w:val="clear"/>
              </w:rPr>
              <w:t>1．本采购包“航空服务艺术与管理专业学生（男9件套）”的单套限价为2115元/人；“航空服务艺术与管理专业学生</w:t>
            </w:r>
            <w:r>
              <w:rPr>
                <w:rFonts w:ascii="仿宋_GB2312" w:hAnsi="仿宋_GB2312" w:cs="仿宋_GB2312" w:eastAsia="仿宋_GB2312"/>
                <w:sz w:val="24"/>
                <w:b/>
                <w:color w:val="000000"/>
                <w:shd w:fill="FFFFFF" w:val="clear"/>
              </w:rPr>
              <w:t>（女</w:t>
            </w:r>
            <w:r>
              <w:rPr>
                <w:rFonts w:ascii="仿宋_GB2312" w:hAnsi="仿宋_GB2312" w:cs="仿宋_GB2312" w:eastAsia="仿宋_GB2312"/>
                <w:sz w:val="24"/>
                <w:b/>
                <w:color w:val="000000"/>
                <w:shd w:fill="FFFFFF" w:val="clear"/>
              </w:rPr>
              <w:t>8件套）”的单套限价为2030元/人。投标人报价时不得超过单套限价，否则视为无效报价。</w:t>
            </w:r>
          </w:p>
          <w:p>
            <w:pPr>
              <w:pStyle w:val="null3"/>
              <w:jc w:val="left"/>
            </w:pPr>
            <w:r>
              <w:rPr>
                <w:rFonts w:ascii="仿宋_GB2312" w:hAnsi="仿宋_GB2312" w:cs="仿宋_GB2312" w:eastAsia="仿宋_GB2312"/>
                <w:sz w:val="24"/>
                <w:b/>
                <w:color w:val="000000"/>
                <w:shd w:fill="FFFFFF" w:val="clear"/>
              </w:rPr>
              <w:t>2. 本采购包中的人数仅为预估人数，最终结算以实际报道人数为准。</w:t>
            </w:r>
          </w:p>
          <w:p>
            <w:pPr>
              <w:pStyle w:val="null3"/>
              <w:jc w:val="left"/>
            </w:pPr>
            <w:r>
              <w:rPr>
                <w:rFonts w:ascii="仿宋_GB2312" w:hAnsi="仿宋_GB2312" w:cs="仿宋_GB2312" w:eastAsia="仿宋_GB2312"/>
                <w:sz w:val="24"/>
                <w:b/>
                <w:color w:val="000000"/>
                <w:shd w:fill="FFFFFF" w:val="clear"/>
              </w:rPr>
              <w:t>3. 结算时按实际报道人数×中标单价计算实际费用。</w:t>
            </w:r>
          </w:p>
          <w:p>
            <w:pPr>
              <w:pStyle w:val="null3"/>
              <w:jc w:val="left"/>
            </w:pPr>
            <w:r>
              <w:rPr>
                <w:rFonts w:ascii="仿宋_GB2312" w:hAnsi="仿宋_GB2312" w:cs="仿宋_GB2312" w:eastAsia="仿宋_GB2312"/>
                <w:sz w:val="24"/>
                <w:b/>
                <w:color w:val="000000"/>
                <w:shd w:fill="FFFFFF" w:val="clear"/>
              </w:rPr>
              <w:t>4. 实际费用总额累计未达到采购包预算金额时，采购人按实际费用结算；实际费用总额累计达到或者超过采购包预算金额时，采购人按采购包预算金额进行结算，本项目合同随之终止。</w:t>
            </w:r>
          </w:p>
          <w:p>
            <w:pPr>
              <w:pStyle w:val="null3"/>
              <w:jc w:val="left"/>
            </w:pPr>
            <w:r>
              <w:rPr>
                <w:rFonts w:ascii="仿宋_GB2312" w:hAnsi="仿宋_GB2312" w:cs="仿宋_GB2312" w:eastAsia="仿宋_GB2312"/>
                <w:sz w:val="24"/>
                <w:b/>
                <w:color w:val="000000"/>
                <w:shd w:fill="FFFFFF" w:val="clear"/>
              </w:rPr>
              <w:t>二、技术参数</w:t>
            </w:r>
          </w:p>
          <w:tbl>
            <w:tblPr>
              <w:tblInd w:type="dxa" w:w="120"/>
              <w:tblBorders>
                <w:top w:val="none" w:color="000000" w:sz="4"/>
                <w:left w:val="none" w:color="000000" w:sz="4"/>
                <w:bottom w:val="none" w:color="000000" w:sz="4"/>
                <w:right w:val="none" w:color="000000" w:sz="4"/>
                <w:insideH w:val="none"/>
                <w:insideV w:val="none"/>
              </w:tblBorders>
            </w:tblPr>
            <w:tblGrid>
              <w:gridCol w:w="219"/>
              <w:gridCol w:w="273"/>
              <w:gridCol w:w="315"/>
              <w:gridCol w:w="286"/>
              <w:gridCol w:w="1112"/>
              <w:gridCol w:w="346"/>
            </w:tblGrid>
            <w:tr>
              <w:tc>
                <w:tcPr>
                  <w:tcW w:type="dxa" w:w="2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2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性别</w:t>
                  </w:r>
                </w:p>
              </w:tc>
              <w:tc>
                <w:tcPr>
                  <w:tcW w:type="dxa" w:w="3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名称</w:t>
                  </w:r>
                </w:p>
              </w:tc>
              <w:tc>
                <w:tcPr>
                  <w:tcW w:type="dxa" w:w="2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颜色</w:t>
                  </w:r>
                </w:p>
              </w:tc>
              <w:tc>
                <w:tcPr>
                  <w:tcW w:type="dxa" w:w="11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技术要求</w:t>
                  </w:r>
                </w:p>
              </w:tc>
              <w:tc>
                <w:tcPr>
                  <w:tcW w:type="dxa" w:w="3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r>
                    <w:rPr>
                      <w:rFonts w:ascii="仿宋_GB2312" w:hAnsi="仿宋_GB2312" w:cs="仿宋_GB2312" w:eastAsia="仿宋_GB2312"/>
                      <w:sz w:val="21"/>
                      <w:b/>
                      <w:color w:val="000000"/>
                    </w:rPr>
                    <w:t>（件</w:t>
                  </w:r>
                  <w:r>
                    <w:rPr>
                      <w:rFonts w:ascii="仿宋_GB2312" w:hAnsi="仿宋_GB2312" w:cs="仿宋_GB2312" w:eastAsia="仿宋_GB2312"/>
                      <w:sz w:val="21"/>
                      <w:b/>
                      <w:color w:val="000000"/>
                    </w:rPr>
                    <w:t>/个/条/双）</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7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男</w:t>
                  </w:r>
                </w:p>
              </w:tc>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男款</w:t>
                  </w:r>
                </w:p>
                <w:p>
                  <w:pPr>
                    <w:pStyle w:val="null3"/>
                    <w:jc w:val="center"/>
                  </w:pPr>
                  <w:r>
                    <w:rPr>
                      <w:rFonts w:ascii="仿宋_GB2312" w:hAnsi="仿宋_GB2312" w:cs="仿宋_GB2312" w:eastAsia="仿宋_GB2312"/>
                      <w:sz w:val="21"/>
                      <w:color w:val="000000"/>
                    </w:rPr>
                    <w:t>大衣</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黑色</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面料成份：</w:t>
                  </w:r>
                  <w:r>
                    <w:rPr>
                      <w:rFonts w:ascii="仿宋_GB2312" w:hAnsi="仿宋_GB2312" w:cs="仿宋_GB2312" w:eastAsia="仿宋_GB2312"/>
                      <w:sz w:val="21"/>
                      <w:color w:val="000000"/>
                    </w:rPr>
                    <w:t>55％羊毛，45％聚酯纤维；克重：680克／米；里料：舒美绸，</w:t>
                  </w:r>
                </w:p>
                <w:p>
                  <w:pPr>
                    <w:pStyle w:val="null3"/>
                    <w:jc w:val="center"/>
                  </w:pPr>
                  <w:r>
                    <w:rPr>
                      <w:rFonts w:ascii="仿宋_GB2312" w:hAnsi="仿宋_GB2312" w:cs="仿宋_GB2312" w:eastAsia="仿宋_GB2312"/>
                      <w:sz w:val="21"/>
                      <w:color w:val="000000"/>
                    </w:rPr>
                    <w:t>颜色同面料色</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73"/>
                  <w:vMerge/>
                  <w:tcBorders>
                    <w:top w:val="none" w:color="000000" w:sz="4"/>
                    <w:left w:val="single" w:color="000000" w:sz="4"/>
                    <w:bottom w:val="single" w:color="000000" w:sz="4"/>
                    <w:right w:val="single" w:color="000000" w:sz="4"/>
                  </w:tcBorders>
                </w:tcPr>
                <w:p/>
              </w:tc>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男款</w:t>
                  </w:r>
                </w:p>
                <w:p>
                  <w:pPr>
                    <w:pStyle w:val="null3"/>
                    <w:jc w:val="center"/>
                  </w:pPr>
                  <w:r>
                    <w:rPr>
                      <w:rFonts w:ascii="仿宋_GB2312" w:hAnsi="仿宋_GB2312" w:cs="仿宋_GB2312" w:eastAsia="仿宋_GB2312"/>
                      <w:sz w:val="21"/>
                      <w:color w:val="000000"/>
                    </w:rPr>
                    <w:t>西服</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黑色</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面料成份：</w:t>
                  </w:r>
                  <w:r>
                    <w:rPr>
                      <w:rFonts w:ascii="仿宋_GB2312" w:hAnsi="仿宋_GB2312" w:cs="仿宋_GB2312" w:eastAsia="仿宋_GB2312"/>
                      <w:sz w:val="21"/>
                      <w:color w:val="000000"/>
                    </w:rPr>
                    <w:t>80％聚酯纤维，20％粘胶纤维；纱织：</w:t>
                  </w:r>
                  <w:r>
                    <w:rPr>
                      <w:rFonts w:ascii="仿宋_GB2312" w:hAnsi="仿宋_GB2312" w:cs="仿宋_GB2312" w:eastAsia="仿宋_GB2312"/>
                      <w:sz w:val="21"/>
                    </w:rPr>
                    <w:t>（</w:t>
                  </w:r>
                  <w:r>
                    <w:rPr>
                      <w:rFonts w:ascii="仿宋_GB2312" w:hAnsi="仿宋_GB2312" w:cs="仿宋_GB2312" w:eastAsia="仿宋_GB2312"/>
                      <w:sz w:val="21"/>
                      <w:color w:val="000000"/>
                    </w:rPr>
                    <w:t>30</w:t>
                  </w:r>
                  <w:r>
                    <w:rPr>
                      <w:rFonts w:ascii="仿宋_GB2312" w:hAnsi="仿宋_GB2312" w:cs="仿宋_GB2312" w:eastAsia="仿宋_GB2312"/>
                      <w:sz w:val="21"/>
                      <w:vertAlign w:val="superscript"/>
                    </w:rPr>
                    <w:t>S</w:t>
                  </w:r>
                  <w:r>
                    <w:rPr>
                      <w:rFonts w:ascii="仿宋_GB2312" w:hAnsi="仿宋_GB2312" w:cs="仿宋_GB2312" w:eastAsia="仿宋_GB2312"/>
                      <w:sz w:val="21"/>
                      <w:color w:val="000000"/>
                    </w:rPr>
                    <w:t>＋</w:t>
                  </w:r>
                  <w:r>
                    <w:rPr>
                      <w:rFonts w:ascii="仿宋_GB2312" w:hAnsi="仿宋_GB2312" w:cs="仿宋_GB2312" w:eastAsia="仿宋_GB2312"/>
                      <w:sz w:val="21"/>
                      <w:color w:val="000000"/>
                    </w:rPr>
                    <w:t>24</w:t>
                  </w:r>
                  <w:r>
                    <w:rPr>
                      <w:rFonts w:ascii="仿宋_GB2312" w:hAnsi="仿宋_GB2312" w:cs="仿宋_GB2312" w:eastAsia="仿宋_GB2312"/>
                      <w:sz w:val="21"/>
                      <w:vertAlign w:val="superscript"/>
                    </w:rPr>
                    <w:t>S</w:t>
                  </w:r>
                  <w:r>
                    <w:rPr>
                      <w:rFonts w:ascii="仿宋_GB2312" w:hAnsi="仿宋_GB2312" w:cs="仿宋_GB2312" w:eastAsia="仿宋_GB2312"/>
                      <w:sz w:val="21"/>
                    </w:rPr>
                    <w:t>）</w:t>
                  </w:r>
                  <w:r>
                    <w:rPr>
                      <w:rFonts w:ascii="仿宋_GB2312" w:hAnsi="仿宋_GB2312" w:cs="仿宋_GB2312" w:eastAsia="仿宋_GB2312"/>
                      <w:sz w:val="21"/>
                    </w:rPr>
                    <w:t>*32</w:t>
                  </w:r>
                  <w:r>
                    <w:rPr>
                      <w:rFonts w:ascii="仿宋_GB2312" w:hAnsi="仿宋_GB2312" w:cs="仿宋_GB2312" w:eastAsia="仿宋_GB2312"/>
                      <w:sz w:val="21"/>
                      <w:vertAlign w:val="superscript"/>
                    </w:rPr>
                    <w:t>S</w:t>
                  </w:r>
                  <w:r>
                    <w:rPr>
                      <w:rFonts w:ascii="仿宋_GB2312" w:hAnsi="仿宋_GB2312" w:cs="仿宋_GB2312" w:eastAsia="仿宋_GB2312"/>
                      <w:sz w:val="21"/>
                      <w:color w:val="000000"/>
                    </w:rPr>
                    <w:t>，密度：</w:t>
                  </w:r>
                  <w:r>
                    <w:rPr>
                      <w:rFonts w:ascii="仿宋_GB2312" w:hAnsi="仿宋_GB2312" w:cs="仿宋_GB2312" w:eastAsia="仿宋_GB2312"/>
                      <w:sz w:val="21"/>
                      <w:color w:val="000000"/>
                    </w:rPr>
                    <w:t>180*98根/英寸，重量：</w:t>
                  </w:r>
                  <w:r>
                    <w:rPr>
                      <w:rFonts w:ascii="仿宋_GB2312" w:hAnsi="仿宋_GB2312" w:cs="仿宋_GB2312" w:eastAsia="仿宋_GB2312"/>
                      <w:sz w:val="21"/>
                      <w:color w:val="000000"/>
                    </w:rPr>
                    <w:t>≥</w:t>
                  </w:r>
                  <w:r>
                    <w:rPr>
                      <w:rFonts w:ascii="仿宋_GB2312" w:hAnsi="仿宋_GB2312" w:cs="仿宋_GB2312" w:eastAsia="仿宋_GB2312"/>
                      <w:sz w:val="21"/>
                      <w:color w:val="000000"/>
                    </w:rPr>
                    <w:t>420g/m</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273"/>
                  <w:vMerge/>
                  <w:tcBorders>
                    <w:top w:val="none" w:color="000000" w:sz="4"/>
                    <w:left w:val="single" w:color="000000" w:sz="4"/>
                    <w:bottom w:val="single" w:color="000000" w:sz="4"/>
                    <w:right w:val="single" w:color="000000" w:sz="4"/>
                  </w:tcBorders>
                </w:tcPr>
                <w:p/>
              </w:tc>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男款</w:t>
                  </w:r>
                </w:p>
                <w:p>
                  <w:pPr>
                    <w:pStyle w:val="null3"/>
                    <w:jc w:val="center"/>
                  </w:pPr>
                  <w:r>
                    <w:rPr>
                      <w:rFonts w:ascii="仿宋_GB2312" w:hAnsi="仿宋_GB2312" w:cs="仿宋_GB2312" w:eastAsia="仿宋_GB2312"/>
                      <w:sz w:val="21"/>
                      <w:color w:val="000000"/>
                    </w:rPr>
                    <w:t>西裤</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黑色</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面料成份：</w:t>
                  </w:r>
                  <w:r>
                    <w:rPr>
                      <w:rFonts w:ascii="仿宋_GB2312" w:hAnsi="仿宋_GB2312" w:cs="仿宋_GB2312" w:eastAsia="仿宋_GB2312"/>
                      <w:sz w:val="21"/>
                      <w:color w:val="000000"/>
                    </w:rPr>
                    <w:t>80％聚酯纤维，20％粘胶纤维；纱织：</w:t>
                  </w:r>
                  <w:r>
                    <w:rPr>
                      <w:rFonts w:ascii="仿宋_GB2312" w:hAnsi="仿宋_GB2312" w:cs="仿宋_GB2312" w:eastAsia="仿宋_GB2312"/>
                      <w:sz w:val="21"/>
                    </w:rPr>
                    <w:t>（</w:t>
                  </w:r>
                  <w:r>
                    <w:rPr>
                      <w:rFonts w:ascii="仿宋_GB2312" w:hAnsi="仿宋_GB2312" w:cs="仿宋_GB2312" w:eastAsia="仿宋_GB2312"/>
                      <w:sz w:val="21"/>
                      <w:color w:val="000000"/>
                    </w:rPr>
                    <w:t>30</w:t>
                  </w:r>
                  <w:r>
                    <w:rPr>
                      <w:rFonts w:ascii="仿宋_GB2312" w:hAnsi="仿宋_GB2312" w:cs="仿宋_GB2312" w:eastAsia="仿宋_GB2312"/>
                      <w:sz w:val="21"/>
                      <w:vertAlign w:val="superscript"/>
                    </w:rPr>
                    <w:t>S</w:t>
                  </w:r>
                  <w:r>
                    <w:rPr>
                      <w:rFonts w:ascii="仿宋_GB2312" w:hAnsi="仿宋_GB2312" w:cs="仿宋_GB2312" w:eastAsia="仿宋_GB2312"/>
                      <w:sz w:val="21"/>
                      <w:color w:val="000000"/>
                    </w:rPr>
                    <w:t>＋</w:t>
                  </w:r>
                  <w:r>
                    <w:rPr>
                      <w:rFonts w:ascii="仿宋_GB2312" w:hAnsi="仿宋_GB2312" w:cs="仿宋_GB2312" w:eastAsia="仿宋_GB2312"/>
                      <w:sz w:val="21"/>
                      <w:color w:val="000000"/>
                    </w:rPr>
                    <w:t>24</w:t>
                  </w:r>
                  <w:r>
                    <w:rPr>
                      <w:rFonts w:ascii="仿宋_GB2312" w:hAnsi="仿宋_GB2312" w:cs="仿宋_GB2312" w:eastAsia="仿宋_GB2312"/>
                      <w:sz w:val="21"/>
                      <w:vertAlign w:val="superscript"/>
                    </w:rPr>
                    <w:t>S</w:t>
                  </w:r>
                  <w:r>
                    <w:rPr>
                      <w:rFonts w:ascii="仿宋_GB2312" w:hAnsi="仿宋_GB2312" w:cs="仿宋_GB2312" w:eastAsia="仿宋_GB2312"/>
                      <w:sz w:val="21"/>
                    </w:rPr>
                    <w:t>）</w:t>
                  </w:r>
                  <w:r>
                    <w:rPr>
                      <w:rFonts w:ascii="仿宋_GB2312" w:hAnsi="仿宋_GB2312" w:cs="仿宋_GB2312" w:eastAsia="仿宋_GB2312"/>
                      <w:sz w:val="21"/>
                    </w:rPr>
                    <w:t>*32</w:t>
                  </w:r>
                  <w:r>
                    <w:rPr>
                      <w:rFonts w:ascii="仿宋_GB2312" w:hAnsi="仿宋_GB2312" w:cs="仿宋_GB2312" w:eastAsia="仿宋_GB2312"/>
                      <w:sz w:val="21"/>
                      <w:vertAlign w:val="superscript"/>
                    </w:rPr>
                    <w:t>S</w:t>
                  </w:r>
                  <w:r>
                    <w:rPr>
                      <w:rFonts w:ascii="仿宋_GB2312" w:hAnsi="仿宋_GB2312" w:cs="仿宋_GB2312" w:eastAsia="仿宋_GB2312"/>
                      <w:sz w:val="21"/>
                      <w:color w:val="000000"/>
                    </w:rPr>
                    <w:t>，密度：</w:t>
                  </w:r>
                  <w:r>
                    <w:rPr>
                      <w:rFonts w:ascii="仿宋_GB2312" w:hAnsi="仿宋_GB2312" w:cs="仿宋_GB2312" w:eastAsia="仿宋_GB2312"/>
                      <w:sz w:val="21"/>
                      <w:color w:val="000000"/>
                    </w:rPr>
                    <w:t>180*98根/英寸，重量：</w:t>
                  </w:r>
                  <w:r>
                    <w:rPr>
                      <w:rFonts w:ascii="仿宋_GB2312" w:hAnsi="仿宋_GB2312" w:cs="仿宋_GB2312" w:eastAsia="仿宋_GB2312"/>
                      <w:sz w:val="21"/>
                    </w:rPr>
                    <w:t>≥</w:t>
                  </w:r>
                  <w:r>
                    <w:rPr>
                      <w:rFonts w:ascii="仿宋_GB2312" w:hAnsi="仿宋_GB2312" w:cs="仿宋_GB2312" w:eastAsia="仿宋_GB2312"/>
                      <w:sz w:val="21"/>
                      <w:color w:val="000000"/>
                    </w:rPr>
                    <w:t>420g/m</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273"/>
                  <w:vMerge/>
                  <w:tcBorders>
                    <w:top w:val="none" w:color="000000" w:sz="4"/>
                    <w:left w:val="single" w:color="000000" w:sz="4"/>
                    <w:bottom w:val="single" w:color="000000" w:sz="4"/>
                    <w:right w:val="single" w:color="000000" w:sz="4"/>
                  </w:tcBorders>
                </w:tcPr>
                <w:p/>
              </w:tc>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男款长袖衬衣</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白色</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面料成份：</w:t>
                  </w:r>
                  <w:r>
                    <w:rPr>
                      <w:rFonts w:ascii="仿宋_GB2312" w:hAnsi="仿宋_GB2312" w:cs="仿宋_GB2312" w:eastAsia="仿宋_GB2312"/>
                      <w:sz w:val="21"/>
                      <w:color w:val="000000"/>
                    </w:rPr>
                    <w:t>60％棉40％聚酯纤维，免烫处理，</w:t>
                  </w:r>
                  <w:r>
                    <w:rPr>
                      <w:rFonts w:ascii="仿宋_GB2312" w:hAnsi="仿宋_GB2312" w:cs="仿宋_GB2312" w:eastAsia="仿宋_GB2312"/>
                      <w:sz w:val="21"/>
                      <w:color w:val="000000"/>
                    </w:rPr>
                    <w:t>面料密度：</w:t>
                  </w:r>
                  <w:r>
                    <w:rPr>
                      <w:rFonts w:ascii="仿宋_GB2312" w:hAnsi="仿宋_GB2312" w:cs="仿宋_GB2312" w:eastAsia="仿宋_GB2312"/>
                      <w:sz w:val="21"/>
                    </w:rPr>
                    <w:t>纱织：</w:t>
                  </w:r>
                  <w:r>
                    <w:rPr>
                      <w:rFonts w:ascii="仿宋_GB2312" w:hAnsi="仿宋_GB2312" w:cs="仿宋_GB2312" w:eastAsia="仿宋_GB2312"/>
                      <w:sz w:val="21"/>
                      <w:color w:val="000000"/>
                    </w:rPr>
                    <w:t>150</w:t>
                  </w:r>
                  <w:r>
                    <w:rPr>
                      <w:rFonts w:ascii="仿宋_GB2312" w:hAnsi="仿宋_GB2312" w:cs="仿宋_GB2312" w:eastAsia="仿宋_GB2312"/>
                      <w:sz w:val="21"/>
                      <w:vertAlign w:val="superscript"/>
                    </w:rPr>
                    <w:t>S</w:t>
                  </w:r>
                  <w:r>
                    <w:rPr>
                      <w:rFonts w:ascii="仿宋_GB2312" w:hAnsi="仿宋_GB2312" w:cs="仿宋_GB2312" w:eastAsia="仿宋_GB2312"/>
                      <w:sz w:val="21"/>
                      <w:color w:val="000000"/>
                    </w:rPr>
                    <w:t>*90</w:t>
                  </w:r>
                  <w:r>
                    <w:rPr>
                      <w:rFonts w:ascii="仿宋_GB2312" w:hAnsi="仿宋_GB2312" w:cs="仿宋_GB2312" w:eastAsia="仿宋_GB2312"/>
                      <w:sz w:val="21"/>
                      <w:vertAlign w:val="superscript"/>
                    </w:rPr>
                    <w:t>S</w:t>
                  </w:r>
                  <w:r>
                    <w:rPr>
                      <w:rFonts w:ascii="仿宋_GB2312" w:hAnsi="仿宋_GB2312" w:cs="仿宋_GB2312" w:eastAsia="仿宋_GB2312"/>
                      <w:sz w:val="21"/>
                      <w:color w:val="000000"/>
                    </w:rPr>
                    <w:t>克重：</w:t>
                  </w:r>
                  <w:r>
                    <w:rPr>
                      <w:rFonts w:ascii="仿宋_GB2312" w:hAnsi="仿宋_GB2312" w:cs="仿宋_GB2312" w:eastAsia="仿宋_GB2312"/>
                      <w:sz w:val="21"/>
                      <w:color w:val="000000"/>
                    </w:rPr>
                    <w:t>130克／平方米</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73"/>
                  <w:vMerge/>
                  <w:tcBorders>
                    <w:top w:val="none" w:color="000000" w:sz="4"/>
                    <w:left w:val="single" w:color="000000" w:sz="4"/>
                    <w:bottom w:val="single" w:color="000000" w:sz="4"/>
                    <w:right w:val="single" w:color="000000" w:sz="4"/>
                  </w:tcBorders>
                </w:tcPr>
                <w:p/>
              </w:tc>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男款短袖衬衣</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白色</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面料成份：</w:t>
                  </w:r>
                  <w:r>
                    <w:rPr>
                      <w:rFonts w:ascii="仿宋_GB2312" w:hAnsi="仿宋_GB2312" w:cs="仿宋_GB2312" w:eastAsia="仿宋_GB2312"/>
                      <w:sz w:val="21"/>
                      <w:color w:val="000000"/>
                    </w:rPr>
                    <w:t>60％棉40％聚酯纤维，免烫处理，</w:t>
                  </w:r>
                  <w:r>
                    <w:rPr>
                      <w:rFonts w:ascii="仿宋_GB2312" w:hAnsi="仿宋_GB2312" w:cs="仿宋_GB2312" w:eastAsia="仿宋_GB2312"/>
                      <w:sz w:val="21"/>
                      <w:color w:val="000000"/>
                    </w:rPr>
                    <w:t>面料密度：</w:t>
                  </w:r>
                  <w:r>
                    <w:rPr>
                      <w:rFonts w:ascii="仿宋_GB2312" w:hAnsi="仿宋_GB2312" w:cs="仿宋_GB2312" w:eastAsia="仿宋_GB2312"/>
                      <w:sz w:val="21"/>
                    </w:rPr>
                    <w:t>纱织：</w:t>
                  </w:r>
                  <w:r>
                    <w:rPr>
                      <w:rFonts w:ascii="仿宋_GB2312" w:hAnsi="仿宋_GB2312" w:cs="仿宋_GB2312" w:eastAsia="仿宋_GB2312"/>
                      <w:sz w:val="21"/>
                      <w:color w:val="000000"/>
                    </w:rPr>
                    <w:t>150</w:t>
                  </w:r>
                  <w:r>
                    <w:rPr>
                      <w:rFonts w:ascii="仿宋_GB2312" w:hAnsi="仿宋_GB2312" w:cs="仿宋_GB2312" w:eastAsia="仿宋_GB2312"/>
                      <w:sz w:val="21"/>
                      <w:vertAlign w:val="superscript"/>
                    </w:rPr>
                    <w:t>S</w:t>
                  </w:r>
                  <w:r>
                    <w:rPr>
                      <w:rFonts w:ascii="仿宋_GB2312" w:hAnsi="仿宋_GB2312" w:cs="仿宋_GB2312" w:eastAsia="仿宋_GB2312"/>
                      <w:sz w:val="21"/>
                      <w:color w:val="000000"/>
                    </w:rPr>
                    <w:t>*90</w:t>
                  </w:r>
                  <w:r>
                    <w:rPr>
                      <w:rFonts w:ascii="仿宋_GB2312" w:hAnsi="仿宋_GB2312" w:cs="仿宋_GB2312" w:eastAsia="仿宋_GB2312"/>
                      <w:sz w:val="21"/>
                      <w:vertAlign w:val="superscript"/>
                    </w:rPr>
                    <w:t>S</w:t>
                  </w:r>
                  <w:r>
                    <w:rPr>
                      <w:rFonts w:ascii="仿宋_GB2312" w:hAnsi="仿宋_GB2312" w:cs="仿宋_GB2312" w:eastAsia="仿宋_GB2312"/>
                      <w:sz w:val="21"/>
                      <w:color w:val="000000"/>
                    </w:rPr>
                    <w:t>克重：</w:t>
                  </w:r>
                  <w:r>
                    <w:rPr>
                      <w:rFonts w:ascii="仿宋_GB2312" w:hAnsi="仿宋_GB2312" w:cs="仿宋_GB2312" w:eastAsia="仿宋_GB2312"/>
                      <w:sz w:val="21"/>
                      <w:color w:val="000000"/>
                    </w:rPr>
                    <w:t>130克／平方米</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1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273"/>
                  <w:vMerge/>
                  <w:tcBorders>
                    <w:top w:val="none" w:color="000000" w:sz="4"/>
                    <w:left w:val="single" w:color="000000" w:sz="4"/>
                    <w:bottom w:val="single" w:color="000000" w:sz="4"/>
                    <w:right w:val="single" w:color="000000" w:sz="4"/>
                  </w:tcBorders>
                </w:tcPr>
                <w:p/>
              </w:tc>
              <w:tc>
                <w:tcPr>
                  <w:tcW w:type="dxa" w:w="3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领带</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尊贵</w:t>
                  </w:r>
                </w:p>
              </w:tc>
              <w:tc>
                <w:tcPr>
                  <w:tcW w:type="dxa" w:w="111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100％聚酯纤维</w:t>
                  </w:r>
                </w:p>
              </w:tc>
              <w:tc>
                <w:tcPr>
                  <w:tcW w:type="dxa" w:w="34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9"/>
                  <w:vMerge/>
                  <w:tcBorders>
                    <w:top w:val="none" w:color="000000" w:sz="4"/>
                    <w:left w:val="single" w:color="000000" w:sz="4"/>
                    <w:bottom w:val="single" w:color="000000" w:sz="4"/>
                    <w:right w:val="single" w:color="000000" w:sz="4"/>
                  </w:tcBorders>
                </w:tcPr>
                <w:p/>
              </w:tc>
              <w:tc>
                <w:tcPr>
                  <w:tcW w:type="dxa" w:w="273"/>
                  <w:vMerge/>
                  <w:tcBorders>
                    <w:top w:val="none" w:color="000000" w:sz="4"/>
                    <w:left w:val="single" w:color="000000" w:sz="4"/>
                    <w:bottom w:val="single" w:color="000000" w:sz="4"/>
                    <w:right w:val="single" w:color="000000" w:sz="4"/>
                  </w:tcBorders>
                </w:tcPr>
                <w:p/>
              </w:tc>
              <w:tc>
                <w:tcPr>
                  <w:tcW w:type="dxa" w:w="315"/>
                  <w:vMerge/>
                  <w:tcBorders>
                    <w:top w:val="none" w:color="000000" w:sz="4"/>
                    <w:left w:val="single" w:color="000000" w:sz="4"/>
                    <w:bottom w:val="single" w:color="000000" w:sz="4"/>
                    <w:right w:val="single" w:color="000000" w:sz="4"/>
                  </w:tcBorders>
                </w:tcP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蓝白</w:t>
                  </w:r>
                </w:p>
              </w:tc>
              <w:tc>
                <w:tcPr>
                  <w:tcW w:type="dxa" w:w="1112"/>
                  <w:vMerge/>
                  <w:tcBorders>
                    <w:top w:val="none" w:color="000000" w:sz="4"/>
                    <w:left w:val="single" w:color="000000" w:sz="4"/>
                    <w:bottom w:val="single" w:color="000000" w:sz="4"/>
                    <w:right w:val="single" w:color="000000" w:sz="4"/>
                  </w:tcBorders>
                </w:tcPr>
                <w:p/>
              </w:tc>
              <w:tc>
                <w:tcPr>
                  <w:tcW w:type="dxa" w:w="346"/>
                  <w:vMerge/>
                  <w:tcBorders>
                    <w:top w:val="none" w:color="000000" w:sz="4"/>
                    <w:left w:val="single" w:color="000000" w:sz="4"/>
                    <w:bottom w:val="single" w:color="000000" w:sz="4"/>
                    <w:right w:val="single" w:color="000000" w:sz="4"/>
                  </w:tcBorders>
                </w:tcPr>
                <w:p/>
              </w:tc>
            </w:tr>
            <w:tr>
              <w:tc>
                <w:tcPr>
                  <w:tcW w:type="dxa" w:w="219"/>
                  <w:vMerge/>
                  <w:tcBorders>
                    <w:top w:val="none" w:color="000000" w:sz="4"/>
                    <w:left w:val="single" w:color="000000" w:sz="4"/>
                    <w:bottom w:val="single" w:color="000000" w:sz="4"/>
                    <w:right w:val="single" w:color="000000" w:sz="4"/>
                  </w:tcBorders>
                </w:tcPr>
                <w:p/>
              </w:tc>
              <w:tc>
                <w:tcPr>
                  <w:tcW w:type="dxa" w:w="273"/>
                  <w:vMerge/>
                  <w:tcBorders>
                    <w:top w:val="none" w:color="000000" w:sz="4"/>
                    <w:left w:val="single" w:color="000000" w:sz="4"/>
                    <w:bottom w:val="single" w:color="000000" w:sz="4"/>
                    <w:right w:val="single" w:color="000000" w:sz="4"/>
                  </w:tcBorders>
                </w:tcPr>
                <w:p/>
              </w:tc>
              <w:tc>
                <w:tcPr>
                  <w:tcW w:type="dxa" w:w="315"/>
                  <w:vMerge/>
                  <w:tcBorders>
                    <w:top w:val="none" w:color="000000" w:sz="4"/>
                    <w:left w:val="single" w:color="000000" w:sz="4"/>
                    <w:bottom w:val="single" w:color="000000" w:sz="4"/>
                    <w:right w:val="single" w:color="000000" w:sz="4"/>
                  </w:tcBorders>
                </w:tcP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条纹</w:t>
                  </w:r>
                </w:p>
              </w:tc>
              <w:tc>
                <w:tcPr>
                  <w:tcW w:type="dxa" w:w="1112"/>
                  <w:vMerge/>
                  <w:tcBorders>
                    <w:top w:val="none" w:color="000000" w:sz="4"/>
                    <w:left w:val="single" w:color="000000" w:sz="4"/>
                    <w:bottom w:val="single" w:color="000000" w:sz="4"/>
                    <w:right w:val="single" w:color="000000" w:sz="4"/>
                  </w:tcBorders>
                </w:tcPr>
                <w:p/>
              </w:tc>
              <w:tc>
                <w:tcPr>
                  <w:tcW w:type="dxa" w:w="346"/>
                  <w:vMerge/>
                  <w:tcBorders>
                    <w:top w:val="none" w:color="000000" w:sz="4"/>
                    <w:left w:val="single" w:color="000000" w:sz="4"/>
                    <w:bottom w:val="single" w:color="000000" w:sz="4"/>
                    <w:right w:val="single" w:color="000000" w:sz="4"/>
                  </w:tcBorders>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273"/>
                  <w:vMerge/>
                  <w:tcBorders>
                    <w:top w:val="none" w:color="000000" w:sz="4"/>
                    <w:left w:val="single" w:color="000000" w:sz="4"/>
                    <w:bottom w:val="single" w:color="000000" w:sz="4"/>
                    <w:right w:val="single" w:color="000000" w:sz="4"/>
                  </w:tcBorders>
                </w:tcPr>
                <w:p/>
              </w:tc>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皮鞋</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黑色</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皮质</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273"/>
                  <w:vMerge/>
                  <w:tcBorders>
                    <w:top w:val="none" w:color="000000" w:sz="4"/>
                    <w:left w:val="single" w:color="000000" w:sz="4"/>
                    <w:bottom w:val="single" w:color="000000" w:sz="4"/>
                    <w:right w:val="single" w:color="000000" w:sz="4"/>
                  </w:tcBorders>
                </w:tcPr>
                <w:p/>
              </w:tc>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姓名牌</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银灰色</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金属质，磁吸式</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273"/>
                  <w:vMerge/>
                  <w:tcBorders>
                    <w:top w:val="none" w:color="000000" w:sz="4"/>
                    <w:left w:val="single" w:color="000000" w:sz="4"/>
                    <w:bottom w:val="single" w:color="000000" w:sz="4"/>
                    <w:right w:val="single" w:color="000000" w:sz="4"/>
                  </w:tcBorders>
                </w:tcPr>
                <w:p/>
              </w:tc>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学生</w:t>
                  </w:r>
                </w:p>
                <w:p>
                  <w:pPr>
                    <w:pStyle w:val="null3"/>
                    <w:jc w:val="center"/>
                  </w:pPr>
                  <w:r>
                    <w:rPr>
                      <w:rFonts w:ascii="仿宋_GB2312" w:hAnsi="仿宋_GB2312" w:cs="仿宋_GB2312" w:eastAsia="仿宋_GB2312"/>
                      <w:sz w:val="21"/>
                      <w:color w:val="000000"/>
                    </w:rPr>
                    <w:t>徽章</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银灰色</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金属质，磁吸式</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7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女</w:t>
                  </w:r>
                </w:p>
              </w:tc>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女款</w:t>
                  </w:r>
                </w:p>
                <w:p>
                  <w:pPr>
                    <w:pStyle w:val="null3"/>
                    <w:jc w:val="center"/>
                  </w:pPr>
                  <w:r>
                    <w:rPr>
                      <w:rFonts w:ascii="仿宋_GB2312" w:hAnsi="仿宋_GB2312" w:cs="仿宋_GB2312" w:eastAsia="仿宋_GB2312"/>
                      <w:sz w:val="21"/>
                      <w:color w:val="000000"/>
                    </w:rPr>
                    <w:t>大衣</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黑色</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面料成份：</w:t>
                  </w:r>
                  <w:r>
                    <w:rPr>
                      <w:rFonts w:ascii="仿宋_GB2312" w:hAnsi="仿宋_GB2312" w:cs="仿宋_GB2312" w:eastAsia="仿宋_GB2312"/>
                      <w:sz w:val="21"/>
                      <w:color w:val="000000"/>
                    </w:rPr>
                    <w:t>55％羊毛</w:t>
                  </w:r>
                </w:p>
                <w:p>
                  <w:pPr>
                    <w:pStyle w:val="null3"/>
                    <w:jc w:val="center"/>
                  </w:pPr>
                  <w:r>
                    <w:rPr>
                      <w:rFonts w:ascii="仿宋_GB2312" w:hAnsi="仿宋_GB2312" w:cs="仿宋_GB2312" w:eastAsia="仿宋_GB2312"/>
                      <w:sz w:val="21"/>
                      <w:color w:val="000000"/>
                    </w:rPr>
                    <w:t>45％聚酯纤维；</w:t>
                  </w:r>
                </w:p>
                <w:p>
                  <w:pPr>
                    <w:pStyle w:val="null3"/>
                    <w:jc w:val="center"/>
                  </w:pPr>
                  <w:r>
                    <w:rPr>
                      <w:rFonts w:ascii="仿宋_GB2312" w:hAnsi="仿宋_GB2312" w:cs="仿宋_GB2312" w:eastAsia="仿宋_GB2312"/>
                      <w:sz w:val="21"/>
                      <w:color w:val="000000"/>
                    </w:rPr>
                    <w:t>克重：</w:t>
                  </w:r>
                  <w:r>
                    <w:rPr>
                      <w:rFonts w:ascii="仿宋_GB2312" w:hAnsi="仿宋_GB2312" w:cs="仿宋_GB2312" w:eastAsia="仿宋_GB2312"/>
                      <w:sz w:val="21"/>
                      <w:color w:val="000000"/>
                    </w:rPr>
                    <w:t>680克／米；</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73"/>
                  <w:vMerge/>
                  <w:tcBorders>
                    <w:top w:val="none" w:color="000000" w:sz="4"/>
                    <w:left w:val="single" w:color="000000" w:sz="4"/>
                    <w:bottom w:val="single" w:color="000000" w:sz="4"/>
                    <w:right w:val="single" w:color="000000" w:sz="4"/>
                  </w:tcBorders>
                </w:tcPr>
                <w:p/>
              </w:tc>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女款西服</w:t>
                  </w:r>
                  <w:r>
                    <w:rPr>
                      <w:rFonts w:ascii="仿宋_GB2312" w:hAnsi="仿宋_GB2312" w:cs="仿宋_GB2312" w:eastAsia="仿宋_GB2312"/>
                      <w:sz w:val="21"/>
                      <w:color w:val="000000"/>
                    </w:rPr>
                    <w:t>+短裙</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蓝色</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面料成份：</w:t>
                  </w:r>
                  <w:r>
                    <w:rPr>
                      <w:rFonts w:ascii="仿宋_GB2312" w:hAnsi="仿宋_GB2312" w:cs="仿宋_GB2312" w:eastAsia="仿宋_GB2312"/>
                      <w:sz w:val="21"/>
                      <w:color w:val="000000"/>
                    </w:rPr>
                    <w:t>80％聚酯纤</w:t>
                  </w:r>
                </w:p>
                <w:p>
                  <w:pPr>
                    <w:pStyle w:val="null3"/>
                    <w:jc w:val="center"/>
                  </w:pPr>
                  <w:r>
                    <w:rPr>
                      <w:rFonts w:ascii="仿宋_GB2312" w:hAnsi="仿宋_GB2312" w:cs="仿宋_GB2312" w:eastAsia="仿宋_GB2312"/>
                      <w:sz w:val="21"/>
                      <w:color w:val="000000"/>
                    </w:rPr>
                    <w:t>维，</w:t>
                  </w:r>
                  <w:r>
                    <w:rPr>
                      <w:rFonts w:ascii="仿宋_GB2312" w:hAnsi="仿宋_GB2312" w:cs="仿宋_GB2312" w:eastAsia="仿宋_GB2312"/>
                      <w:sz w:val="21"/>
                      <w:color w:val="000000"/>
                    </w:rPr>
                    <w:t>20％粘胶纤维；纱织：</w:t>
                  </w:r>
                  <w:r>
                    <w:rPr>
                      <w:rFonts w:ascii="仿宋_GB2312" w:hAnsi="仿宋_GB2312" w:cs="仿宋_GB2312" w:eastAsia="仿宋_GB2312"/>
                      <w:sz w:val="21"/>
                    </w:rPr>
                    <w:t>（</w:t>
                  </w:r>
                  <w:r>
                    <w:rPr>
                      <w:rFonts w:ascii="仿宋_GB2312" w:hAnsi="仿宋_GB2312" w:cs="仿宋_GB2312" w:eastAsia="仿宋_GB2312"/>
                      <w:sz w:val="21"/>
                      <w:color w:val="000000"/>
                    </w:rPr>
                    <w:t>30</w:t>
                  </w:r>
                  <w:r>
                    <w:rPr>
                      <w:rFonts w:ascii="仿宋_GB2312" w:hAnsi="仿宋_GB2312" w:cs="仿宋_GB2312" w:eastAsia="仿宋_GB2312"/>
                      <w:sz w:val="21"/>
                      <w:vertAlign w:val="superscript"/>
                    </w:rPr>
                    <w:t>S</w:t>
                  </w:r>
                  <w:r>
                    <w:rPr>
                      <w:rFonts w:ascii="仿宋_GB2312" w:hAnsi="仿宋_GB2312" w:cs="仿宋_GB2312" w:eastAsia="仿宋_GB2312"/>
                      <w:sz w:val="21"/>
                      <w:color w:val="000000"/>
                    </w:rPr>
                    <w:t>＋</w:t>
                  </w:r>
                  <w:r>
                    <w:rPr>
                      <w:rFonts w:ascii="仿宋_GB2312" w:hAnsi="仿宋_GB2312" w:cs="仿宋_GB2312" w:eastAsia="仿宋_GB2312"/>
                      <w:sz w:val="21"/>
                      <w:color w:val="000000"/>
                    </w:rPr>
                    <w:t>24</w:t>
                  </w:r>
                  <w:r>
                    <w:rPr>
                      <w:rFonts w:ascii="仿宋_GB2312" w:hAnsi="仿宋_GB2312" w:cs="仿宋_GB2312" w:eastAsia="仿宋_GB2312"/>
                      <w:sz w:val="21"/>
                      <w:vertAlign w:val="superscript"/>
                    </w:rPr>
                    <w:t>S</w:t>
                  </w:r>
                  <w:r>
                    <w:rPr>
                      <w:rFonts w:ascii="仿宋_GB2312" w:hAnsi="仿宋_GB2312" w:cs="仿宋_GB2312" w:eastAsia="仿宋_GB2312"/>
                      <w:sz w:val="21"/>
                    </w:rPr>
                    <w:t>）</w:t>
                  </w:r>
                  <w:r>
                    <w:rPr>
                      <w:rFonts w:ascii="仿宋_GB2312" w:hAnsi="仿宋_GB2312" w:cs="仿宋_GB2312" w:eastAsia="仿宋_GB2312"/>
                      <w:sz w:val="21"/>
                    </w:rPr>
                    <w:t>*32</w:t>
                  </w:r>
                  <w:r>
                    <w:rPr>
                      <w:rFonts w:ascii="仿宋_GB2312" w:hAnsi="仿宋_GB2312" w:cs="仿宋_GB2312" w:eastAsia="仿宋_GB2312"/>
                      <w:sz w:val="21"/>
                      <w:vertAlign w:val="superscript"/>
                    </w:rPr>
                    <w:t>S</w:t>
                  </w:r>
                </w:p>
                <w:p>
                  <w:pPr>
                    <w:pStyle w:val="null3"/>
                    <w:jc w:val="center"/>
                  </w:pPr>
                  <w:r>
                    <w:rPr>
                      <w:rFonts w:ascii="仿宋_GB2312" w:hAnsi="仿宋_GB2312" w:cs="仿宋_GB2312" w:eastAsia="仿宋_GB2312"/>
                      <w:sz w:val="21"/>
                      <w:color w:val="000000"/>
                    </w:rPr>
                    <w:t>密度：</w:t>
                  </w:r>
                  <w:r>
                    <w:rPr>
                      <w:rFonts w:ascii="仿宋_GB2312" w:hAnsi="仿宋_GB2312" w:cs="仿宋_GB2312" w:eastAsia="仿宋_GB2312"/>
                      <w:sz w:val="21"/>
                      <w:color w:val="000000"/>
                    </w:rPr>
                    <w:t>180*98根/英寸</w:t>
                  </w:r>
                </w:p>
                <w:p>
                  <w:pPr>
                    <w:pStyle w:val="null3"/>
                    <w:jc w:val="center"/>
                  </w:pPr>
                  <w:r>
                    <w:rPr>
                      <w:rFonts w:ascii="仿宋_GB2312" w:hAnsi="仿宋_GB2312" w:cs="仿宋_GB2312" w:eastAsia="仿宋_GB2312"/>
                      <w:sz w:val="21"/>
                      <w:color w:val="000000"/>
                    </w:rPr>
                    <w:t>180＊98，重量：</w:t>
                  </w:r>
                  <w:r>
                    <w:rPr>
                      <w:rFonts w:ascii="仿宋_GB2312" w:hAnsi="仿宋_GB2312" w:cs="仿宋_GB2312" w:eastAsia="仿宋_GB2312"/>
                      <w:sz w:val="21"/>
                    </w:rPr>
                    <w:t>≥</w:t>
                  </w:r>
                  <w:r>
                    <w:rPr>
                      <w:rFonts w:ascii="仿宋_GB2312" w:hAnsi="仿宋_GB2312" w:cs="仿宋_GB2312" w:eastAsia="仿宋_GB2312"/>
                      <w:sz w:val="21"/>
                      <w:color w:val="000000"/>
                    </w:rPr>
                    <w:t>420g／m</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273"/>
                  <w:vMerge/>
                  <w:tcBorders>
                    <w:top w:val="none" w:color="000000" w:sz="4"/>
                    <w:left w:val="single" w:color="000000" w:sz="4"/>
                    <w:bottom w:val="single" w:color="000000" w:sz="4"/>
                    <w:right w:val="single" w:color="000000" w:sz="4"/>
                  </w:tcBorders>
                </w:tcPr>
                <w:p/>
              </w:tc>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女款</w:t>
                  </w:r>
                </w:p>
                <w:p>
                  <w:pPr>
                    <w:pStyle w:val="null3"/>
                    <w:jc w:val="center"/>
                  </w:pPr>
                  <w:r>
                    <w:rPr>
                      <w:rFonts w:ascii="仿宋_GB2312" w:hAnsi="仿宋_GB2312" w:cs="仿宋_GB2312" w:eastAsia="仿宋_GB2312"/>
                      <w:sz w:val="21"/>
                      <w:color w:val="000000"/>
                    </w:rPr>
                    <w:t>西裤</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蓝色</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面料成份：</w:t>
                  </w:r>
                  <w:r>
                    <w:rPr>
                      <w:rFonts w:ascii="仿宋_GB2312" w:hAnsi="仿宋_GB2312" w:cs="仿宋_GB2312" w:eastAsia="仿宋_GB2312"/>
                      <w:sz w:val="21"/>
                      <w:color w:val="000000"/>
                    </w:rPr>
                    <w:t>80％聚酯纤</w:t>
                  </w:r>
                </w:p>
                <w:p>
                  <w:pPr>
                    <w:pStyle w:val="null3"/>
                    <w:jc w:val="center"/>
                  </w:pPr>
                  <w:r>
                    <w:rPr>
                      <w:rFonts w:ascii="仿宋_GB2312" w:hAnsi="仿宋_GB2312" w:cs="仿宋_GB2312" w:eastAsia="仿宋_GB2312"/>
                      <w:sz w:val="21"/>
                      <w:color w:val="000000"/>
                    </w:rPr>
                    <w:t>维，</w:t>
                  </w:r>
                  <w:r>
                    <w:rPr>
                      <w:rFonts w:ascii="仿宋_GB2312" w:hAnsi="仿宋_GB2312" w:cs="仿宋_GB2312" w:eastAsia="仿宋_GB2312"/>
                      <w:sz w:val="21"/>
                      <w:color w:val="000000"/>
                    </w:rPr>
                    <w:t>20％粘胶纤维；</w:t>
                  </w:r>
                </w:p>
                <w:p>
                  <w:pPr>
                    <w:pStyle w:val="null3"/>
                    <w:jc w:val="center"/>
                  </w:pPr>
                  <w:r>
                    <w:rPr>
                      <w:rFonts w:ascii="仿宋_GB2312" w:hAnsi="仿宋_GB2312" w:cs="仿宋_GB2312" w:eastAsia="仿宋_GB2312"/>
                      <w:sz w:val="21"/>
                      <w:color w:val="000000"/>
                    </w:rPr>
                    <w:t>纱织：</w:t>
                  </w:r>
                  <w:r>
                    <w:rPr>
                      <w:rFonts w:ascii="仿宋_GB2312" w:hAnsi="仿宋_GB2312" w:cs="仿宋_GB2312" w:eastAsia="仿宋_GB2312"/>
                      <w:sz w:val="21"/>
                    </w:rPr>
                    <w:t>（</w:t>
                  </w:r>
                  <w:r>
                    <w:rPr>
                      <w:rFonts w:ascii="仿宋_GB2312" w:hAnsi="仿宋_GB2312" w:cs="仿宋_GB2312" w:eastAsia="仿宋_GB2312"/>
                      <w:sz w:val="21"/>
                      <w:color w:val="000000"/>
                    </w:rPr>
                    <w:t>30</w:t>
                  </w:r>
                  <w:r>
                    <w:rPr>
                      <w:rFonts w:ascii="仿宋_GB2312" w:hAnsi="仿宋_GB2312" w:cs="仿宋_GB2312" w:eastAsia="仿宋_GB2312"/>
                      <w:sz w:val="21"/>
                      <w:vertAlign w:val="superscript"/>
                    </w:rPr>
                    <w:t>S</w:t>
                  </w:r>
                  <w:r>
                    <w:rPr>
                      <w:rFonts w:ascii="仿宋_GB2312" w:hAnsi="仿宋_GB2312" w:cs="仿宋_GB2312" w:eastAsia="仿宋_GB2312"/>
                      <w:sz w:val="21"/>
                      <w:color w:val="000000"/>
                    </w:rPr>
                    <w:t>＋</w:t>
                  </w:r>
                  <w:r>
                    <w:rPr>
                      <w:rFonts w:ascii="仿宋_GB2312" w:hAnsi="仿宋_GB2312" w:cs="仿宋_GB2312" w:eastAsia="仿宋_GB2312"/>
                      <w:sz w:val="21"/>
                      <w:color w:val="000000"/>
                    </w:rPr>
                    <w:t>24</w:t>
                  </w:r>
                  <w:r>
                    <w:rPr>
                      <w:rFonts w:ascii="仿宋_GB2312" w:hAnsi="仿宋_GB2312" w:cs="仿宋_GB2312" w:eastAsia="仿宋_GB2312"/>
                      <w:sz w:val="21"/>
                      <w:vertAlign w:val="superscript"/>
                    </w:rPr>
                    <w:t>S</w:t>
                  </w:r>
                  <w:r>
                    <w:rPr>
                      <w:rFonts w:ascii="仿宋_GB2312" w:hAnsi="仿宋_GB2312" w:cs="仿宋_GB2312" w:eastAsia="仿宋_GB2312"/>
                      <w:sz w:val="21"/>
                    </w:rPr>
                    <w:t>）</w:t>
                  </w:r>
                  <w:r>
                    <w:rPr>
                      <w:rFonts w:ascii="仿宋_GB2312" w:hAnsi="仿宋_GB2312" w:cs="仿宋_GB2312" w:eastAsia="仿宋_GB2312"/>
                      <w:sz w:val="21"/>
                    </w:rPr>
                    <w:t>*32</w:t>
                  </w:r>
                  <w:r>
                    <w:rPr>
                      <w:rFonts w:ascii="仿宋_GB2312" w:hAnsi="仿宋_GB2312" w:cs="仿宋_GB2312" w:eastAsia="仿宋_GB2312"/>
                      <w:sz w:val="21"/>
                      <w:vertAlign w:val="superscript"/>
                    </w:rPr>
                    <w:t>S</w:t>
                  </w:r>
                </w:p>
                <w:p>
                  <w:pPr>
                    <w:pStyle w:val="null3"/>
                    <w:jc w:val="center"/>
                  </w:pPr>
                  <w:r>
                    <w:rPr>
                      <w:rFonts w:ascii="仿宋_GB2312" w:hAnsi="仿宋_GB2312" w:cs="仿宋_GB2312" w:eastAsia="仿宋_GB2312"/>
                      <w:sz w:val="21"/>
                      <w:color w:val="000000"/>
                    </w:rPr>
                    <w:t>密度：</w:t>
                  </w:r>
                  <w:r>
                    <w:rPr>
                      <w:rFonts w:ascii="仿宋_GB2312" w:hAnsi="仿宋_GB2312" w:cs="仿宋_GB2312" w:eastAsia="仿宋_GB2312"/>
                      <w:sz w:val="21"/>
                      <w:color w:val="000000"/>
                    </w:rPr>
                    <w:t>180*98根/英寸</w:t>
                  </w:r>
                </w:p>
                <w:p>
                  <w:pPr>
                    <w:pStyle w:val="null3"/>
                    <w:jc w:val="center"/>
                  </w:pPr>
                  <w:r>
                    <w:rPr>
                      <w:rFonts w:ascii="仿宋_GB2312" w:hAnsi="仿宋_GB2312" w:cs="仿宋_GB2312" w:eastAsia="仿宋_GB2312"/>
                      <w:sz w:val="21"/>
                      <w:color w:val="000000"/>
                    </w:rPr>
                    <w:t>重量：</w:t>
                  </w:r>
                  <w:r>
                    <w:rPr>
                      <w:rFonts w:ascii="仿宋_GB2312" w:hAnsi="仿宋_GB2312" w:cs="仿宋_GB2312" w:eastAsia="仿宋_GB2312"/>
                      <w:sz w:val="21"/>
                    </w:rPr>
                    <w:t>≥</w:t>
                  </w:r>
                  <w:r>
                    <w:rPr>
                      <w:rFonts w:ascii="仿宋_GB2312" w:hAnsi="仿宋_GB2312" w:cs="仿宋_GB2312" w:eastAsia="仿宋_GB2312"/>
                      <w:sz w:val="21"/>
                      <w:color w:val="000000"/>
                    </w:rPr>
                    <w:t>420g／m</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273"/>
                  <w:vMerge/>
                  <w:tcBorders>
                    <w:top w:val="none" w:color="000000" w:sz="4"/>
                    <w:left w:val="single" w:color="000000" w:sz="4"/>
                    <w:bottom w:val="single" w:color="000000" w:sz="4"/>
                    <w:right w:val="single" w:color="000000" w:sz="4"/>
                  </w:tcBorders>
                </w:tcPr>
                <w:p/>
              </w:tc>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女款</w:t>
                  </w:r>
                </w:p>
                <w:p>
                  <w:pPr>
                    <w:pStyle w:val="null3"/>
                    <w:jc w:val="center"/>
                  </w:pPr>
                  <w:r>
                    <w:rPr>
                      <w:rFonts w:ascii="仿宋_GB2312" w:hAnsi="仿宋_GB2312" w:cs="仿宋_GB2312" w:eastAsia="仿宋_GB2312"/>
                      <w:sz w:val="21"/>
                      <w:color w:val="000000"/>
                    </w:rPr>
                    <w:t>长袖连衣裙</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藏青</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面料成份：</w:t>
                  </w:r>
                  <w:r>
                    <w:rPr>
                      <w:rFonts w:ascii="仿宋_GB2312" w:hAnsi="仿宋_GB2312" w:cs="仿宋_GB2312" w:eastAsia="仿宋_GB2312"/>
                      <w:sz w:val="21"/>
                      <w:color w:val="000000"/>
                    </w:rPr>
                    <w:t>49％聚酯纤</w:t>
                  </w:r>
                </w:p>
                <w:p>
                  <w:pPr>
                    <w:pStyle w:val="null3"/>
                    <w:jc w:val="center"/>
                  </w:pPr>
                  <w:r>
                    <w:rPr>
                      <w:rFonts w:ascii="仿宋_GB2312" w:hAnsi="仿宋_GB2312" w:cs="仿宋_GB2312" w:eastAsia="仿宋_GB2312"/>
                      <w:sz w:val="21"/>
                      <w:color w:val="000000"/>
                    </w:rPr>
                    <w:t>维</w:t>
                  </w:r>
                  <w:r>
                    <w:rPr>
                      <w:rFonts w:ascii="仿宋_GB2312" w:hAnsi="仿宋_GB2312" w:cs="仿宋_GB2312" w:eastAsia="仿宋_GB2312"/>
                      <w:sz w:val="21"/>
                      <w:color w:val="000000"/>
                    </w:rPr>
                    <w:t>48％再生纤维素纤维</w:t>
                  </w:r>
                </w:p>
                <w:p>
                  <w:pPr>
                    <w:pStyle w:val="null3"/>
                    <w:jc w:val="center"/>
                  </w:pPr>
                  <w:r>
                    <w:rPr>
                      <w:rFonts w:ascii="仿宋_GB2312" w:hAnsi="仿宋_GB2312" w:cs="仿宋_GB2312" w:eastAsia="仿宋_GB2312"/>
                      <w:sz w:val="21"/>
                      <w:color w:val="000000"/>
                    </w:rPr>
                    <w:t>3％氨纶，克重：130克／平方米</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73"/>
                  <w:vMerge/>
                  <w:tcBorders>
                    <w:top w:val="none" w:color="000000" w:sz="4"/>
                    <w:left w:val="single" w:color="000000" w:sz="4"/>
                    <w:bottom w:val="single" w:color="000000" w:sz="4"/>
                    <w:right w:val="single" w:color="000000" w:sz="4"/>
                  </w:tcBorders>
                </w:tcPr>
                <w:p/>
              </w:tc>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丝巾</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60X60cm，聚酯纤维，</w:t>
                  </w:r>
                </w:p>
                <w:p>
                  <w:pPr>
                    <w:pStyle w:val="null3"/>
                    <w:jc w:val="center"/>
                  </w:pPr>
                  <w:r>
                    <w:rPr>
                      <w:rFonts w:ascii="仿宋_GB2312" w:hAnsi="仿宋_GB2312" w:cs="仿宋_GB2312" w:eastAsia="仿宋_GB2312"/>
                      <w:sz w:val="21"/>
                      <w:color w:val="000000"/>
                    </w:rPr>
                    <w:t>仿真丝</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273"/>
                  <w:vMerge/>
                  <w:tcBorders>
                    <w:top w:val="none" w:color="000000" w:sz="4"/>
                    <w:left w:val="single" w:color="000000" w:sz="4"/>
                    <w:bottom w:val="single" w:color="000000" w:sz="4"/>
                    <w:right w:val="single" w:color="000000" w:sz="4"/>
                  </w:tcBorders>
                </w:tcPr>
                <w:p/>
              </w:tc>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皮鞋</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黑色</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皮质鞋跟高为</w:t>
                  </w:r>
                  <w:r>
                    <w:rPr>
                      <w:rFonts w:ascii="仿宋_GB2312" w:hAnsi="仿宋_GB2312" w:cs="仿宋_GB2312" w:eastAsia="仿宋_GB2312"/>
                      <w:sz w:val="21"/>
                      <w:color w:val="000000"/>
                    </w:rPr>
                    <w:t>5cm</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273"/>
                  <w:vMerge/>
                  <w:tcBorders>
                    <w:top w:val="none" w:color="000000" w:sz="4"/>
                    <w:left w:val="single" w:color="000000" w:sz="4"/>
                    <w:bottom w:val="single" w:color="000000" w:sz="4"/>
                    <w:right w:val="single" w:color="000000" w:sz="4"/>
                  </w:tcBorders>
                </w:tcPr>
                <w:p/>
              </w:tc>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学生</w:t>
                  </w:r>
                </w:p>
                <w:p>
                  <w:pPr>
                    <w:pStyle w:val="null3"/>
                    <w:jc w:val="center"/>
                  </w:pPr>
                  <w:r>
                    <w:rPr>
                      <w:rFonts w:ascii="仿宋_GB2312" w:hAnsi="仿宋_GB2312" w:cs="仿宋_GB2312" w:eastAsia="仿宋_GB2312"/>
                      <w:sz w:val="21"/>
                      <w:color w:val="000000"/>
                    </w:rPr>
                    <w:t>校徽</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银灰色</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金属质，磁吸式</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273"/>
                  <w:vMerge/>
                  <w:tcBorders>
                    <w:top w:val="none" w:color="000000" w:sz="4"/>
                    <w:left w:val="single" w:color="000000" w:sz="4"/>
                    <w:bottom w:val="single" w:color="000000" w:sz="4"/>
                    <w:right w:val="single" w:color="000000" w:sz="4"/>
                  </w:tcBorders>
                </w:tcPr>
                <w:p/>
              </w:tc>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姓名牌</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银灰色</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金属质，磁吸式</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bl>
          <w:p>
            <w:pPr>
              <w:pStyle w:val="null3"/>
              <w:jc w:val="both"/>
            </w:pPr>
            <w:r>
              <w:rPr>
                <w:rFonts w:ascii="仿宋_GB2312" w:hAnsi="仿宋_GB2312" w:cs="仿宋_GB2312" w:eastAsia="仿宋_GB2312"/>
                <w:sz w:val="28"/>
                <w:b/>
              </w:rPr>
              <w:t>三、样品</w:t>
            </w:r>
          </w:p>
          <w:p>
            <w:pPr>
              <w:pStyle w:val="null3"/>
            </w:pPr>
            <w:r>
              <w:rPr>
                <w:rFonts w:ascii="仿宋_GB2312" w:hAnsi="仿宋_GB2312" w:cs="仿宋_GB2312" w:eastAsia="仿宋_GB2312"/>
                <w:sz w:val="24"/>
                <w:color w:val="000000"/>
                <w:shd w:fill="FFFFFF" w:val="clear"/>
              </w:rPr>
              <w:t>3.1样品清单：</w:t>
            </w:r>
          </w:p>
          <w:tbl>
            <w:tblPr>
              <w:tblBorders>
                <w:top w:val="none" w:color="000000" w:sz="4"/>
                <w:left w:val="none" w:color="000000" w:sz="4"/>
                <w:bottom w:val="none" w:color="000000" w:sz="4"/>
                <w:right w:val="none" w:color="000000" w:sz="4"/>
                <w:insideH w:val="none"/>
                <w:insideV w:val="none"/>
              </w:tblBorders>
            </w:tblPr>
            <w:tblGrid>
              <w:gridCol w:w="302"/>
              <w:gridCol w:w="967"/>
              <w:gridCol w:w="572"/>
              <w:gridCol w:w="709"/>
            </w:tblGrid>
            <w:tr>
              <w:tc>
                <w:tcPr>
                  <w:tcW w:type="dxa" w:w="3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9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样品名称</w:t>
                  </w:r>
                </w:p>
              </w:tc>
              <w:tc>
                <w:tcPr>
                  <w:tcW w:type="dxa" w:w="5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数量</w:t>
                  </w:r>
                </w:p>
              </w:tc>
              <w:tc>
                <w:tcPr>
                  <w:tcW w:type="dxa" w:w="7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规格及工艺要求</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9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男款大衣</w:t>
                  </w: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70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按采购文件要求</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9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男款西服</w:t>
                  </w: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709"/>
                  <w:vMerge/>
                  <w:tcBorders>
                    <w:top w:val="none" w:color="000000" w:sz="4"/>
                    <w:left w:val="single" w:color="000000" w:sz="4"/>
                    <w:bottom w:val="single" w:color="000000" w:sz="4"/>
                    <w:right w:val="single" w:color="000000" w:sz="4"/>
                  </w:tcBorders>
                </w:tcP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9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男款西裤</w:t>
                  </w: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709"/>
                  <w:vMerge/>
                  <w:tcBorders>
                    <w:top w:val="none" w:color="000000" w:sz="4"/>
                    <w:left w:val="single" w:color="000000" w:sz="4"/>
                    <w:bottom w:val="single" w:color="000000" w:sz="4"/>
                    <w:right w:val="single" w:color="000000" w:sz="4"/>
                  </w:tcBorders>
                </w:tcP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9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男款长袖衬衣</w:t>
                  </w: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709"/>
                  <w:vMerge/>
                  <w:tcBorders>
                    <w:top w:val="none" w:color="000000" w:sz="4"/>
                    <w:left w:val="single" w:color="000000" w:sz="4"/>
                    <w:bottom w:val="single" w:color="000000" w:sz="4"/>
                    <w:right w:val="single" w:color="000000" w:sz="4"/>
                  </w:tcBorders>
                </w:tcP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9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女款大衣</w:t>
                  </w: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709"/>
                  <w:vMerge/>
                  <w:tcBorders>
                    <w:top w:val="none" w:color="000000" w:sz="4"/>
                    <w:left w:val="single" w:color="000000" w:sz="4"/>
                    <w:bottom w:val="single" w:color="000000" w:sz="4"/>
                    <w:right w:val="single" w:color="000000" w:sz="4"/>
                  </w:tcBorders>
                </w:tcP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9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女款西服</w:t>
                  </w:r>
                  <w:r>
                    <w:rPr>
                      <w:rFonts w:ascii="仿宋_GB2312" w:hAnsi="仿宋_GB2312" w:cs="仿宋_GB2312" w:eastAsia="仿宋_GB2312"/>
                      <w:sz w:val="20"/>
                      <w:color w:val="000000"/>
                    </w:rPr>
                    <w:t>+短裙</w:t>
                  </w: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709"/>
                  <w:vMerge/>
                  <w:tcBorders>
                    <w:top w:val="none" w:color="000000" w:sz="4"/>
                    <w:left w:val="single" w:color="000000" w:sz="4"/>
                    <w:bottom w:val="single" w:color="000000" w:sz="4"/>
                    <w:right w:val="single" w:color="000000" w:sz="4"/>
                  </w:tcBorders>
                </w:tcP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9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女款西裤</w:t>
                  </w: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709"/>
                  <w:vMerge/>
                  <w:tcBorders>
                    <w:top w:val="none" w:color="000000" w:sz="4"/>
                    <w:left w:val="single" w:color="000000" w:sz="4"/>
                    <w:bottom w:val="single" w:color="000000" w:sz="4"/>
                    <w:right w:val="single" w:color="000000" w:sz="4"/>
                  </w:tcBorders>
                </w:tcP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9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女款长袖连衣裙</w:t>
                  </w: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709"/>
                  <w:vMerge/>
                  <w:tcBorders>
                    <w:top w:val="none" w:color="000000" w:sz="4"/>
                    <w:left w:val="single" w:color="000000" w:sz="4"/>
                    <w:bottom w:val="single" w:color="000000" w:sz="4"/>
                    <w:right w:val="single" w:color="000000" w:sz="4"/>
                  </w:tcBorders>
                </w:tcPr>
                <w:p/>
              </w:tc>
            </w:tr>
          </w:tbl>
          <w:p>
            <w:pPr>
              <w:pStyle w:val="null3"/>
              <w:jc w:val="left"/>
            </w:pPr>
            <w:r>
              <w:rPr>
                <w:rFonts w:ascii="仿宋_GB2312" w:hAnsi="仿宋_GB2312" w:cs="仿宋_GB2312" w:eastAsia="仿宋_GB2312"/>
                <w:sz w:val="20"/>
                <w:color w:val="000000"/>
                <w:shd w:fill="FFFFFF" w:val="clear"/>
              </w:rPr>
              <w:t>3.2样品检测报告：不需要提供。</w:t>
            </w:r>
          </w:p>
          <w:p>
            <w:pPr>
              <w:pStyle w:val="null3"/>
              <w:jc w:val="left"/>
            </w:pPr>
            <w:r>
              <w:rPr>
                <w:rFonts w:ascii="仿宋_GB2312" w:hAnsi="仿宋_GB2312" w:cs="仿宋_GB2312" w:eastAsia="仿宋_GB2312"/>
                <w:sz w:val="20"/>
                <w:color w:val="000000"/>
                <w:shd w:fill="FFFFFF" w:val="clear"/>
              </w:rPr>
              <w:t>3.3样品（含包装等）均不得明示任何商标、厂家及品牌标识或其他特殊标记等信息。</w:t>
            </w:r>
          </w:p>
          <w:p>
            <w:pPr>
              <w:pStyle w:val="null3"/>
              <w:jc w:val="left"/>
            </w:pPr>
            <w:r>
              <w:rPr>
                <w:rFonts w:ascii="仿宋_GB2312" w:hAnsi="仿宋_GB2312" w:cs="仿宋_GB2312" w:eastAsia="仿宋_GB2312"/>
                <w:sz w:val="20"/>
                <w:color w:val="000000"/>
                <w:shd w:fill="FFFFFF" w:val="clear"/>
              </w:rPr>
              <w:t>3.4样品的递交</w:t>
            </w:r>
          </w:p>
          <w:p>
            <w:pPr>
              <w:pStyle w:val="null3"/>
              <w:jc w:val="left"/>
            </w:pPr>
            <w:r>
              <w:rPr>
                <w:rFonts w:ascii="仿宋_GB2312" w:hAnsi="仿宋_GB2312" w:cs="仿宋_GB2312" w:eastAsia="仿宋_GB2312"/>
                <w:sz w:val="20"/>
                <w:color w:val="000000"/>
                <w:shd w:fill="FFFFFF" w:val="clear"/>
              </w:rPr>
              <w:t>3.4.1递交样品截止时间：同提交投标文件截止时间。</w:t>
            </w:r>
          </w:p>
          <w:p>
            <w:pPr>
              <w:pStyle w:val="null3"/>
              <w:jc w:val="left"/>
            </w:pPr>
            <w:r>
              <w:rPr>
                <w:rFonts w:ascii="仿宋_GB2312" w:hAnsi="仿宋_GB2312" w:cs="仿宋_GB2312" w:eastAsia="仿宋_GB2312"/>
                <w:sz w:val="20"/>
                <w:color w:val="000000"/>
                <w:shd w:fill="FFFFFF" w:val="clear"/>
              </w:rPr>
              <w:t>3.4.2递交地点：西安市莲湖区环城西路南段元晟合中心6层。</w:t>
            </w:r>
          </w:p>
          <w:p>
            <w:pPr>
              <w:pStyle w:val="null3"/>
              <w:jc w:val="left"/>
            </w:pPr>
            <w:r>
              <w:rPr>
                <w:rFonts w:ascii="仿宋_GB2312" w:hAnsi="仿宋_GB2312" w:cs="仿宋_GB2312" w:eastAsia="仿宋_GB2312"/>
                <w:sz w:val="20"/>
                <w:color w:val="000000"/>
                <w:shd w:fill="FFFFFF" w:val="clear"/>
              </w:rPr>
              <w:t>2.4.3投标人代表必须在递交样品截止时间前将样品送达指定地点，逾期不予受理。</w:t>
            </w:r>
          </w:p>
          <w:p>
            <w:pPr>
              <w:pStyle w:val="null3"/>
              <w:jc w:val="left"/>
            </w:pPr>
            <w:r>
              <w:rPr>
                <w:rFonts w:ascii="仿宋_GB2312" w:hAnsi="仿宋_GB2312" w:cs="仿宋_GB2312" w:eastAsia="仿宋_GB2312"/>
                <w:sz w:val="20"/>
                <w:color w:val="000000"/>
                <w:shd w:fill="FFFFFF" w:val="clear"/>
              </w:rPr>
              <w:t>3.4.4 采购人、采购代理机构对递交的样品进行检查，统一编号并封样留存，作为产品检验的依据，如质量下降，将依法追究中标人的责任。</w:t>
            </w:r>
          </w:p>
          <w:p>
            <w:pPr>
              <w:pStyle w:val="null3"/>
              <w:jc w:val="left"/>
            </w:pPr>
            <w:r>
              <w:rPr>
                <w:rFonts w:ascii="仿宋_GB2312" w:hAnsi="仿宋_GB2312" w:cs="仿宋_GB2312" w:eastAsia="仿宋_GB2312"/>
                <w:sz w:val="20"/>
                <w:color w:val="000000"/>
                <w:shd w:fill="FFFFFF" w:val="clear"/>
              </w:rPr>
              <w:t>3.4.5 样品退还办法：无效投标人样品开标当天退还，未中标人样品在中标公告发出后五个工作日内自行领取，如未在规定时间内领取样品，则样品由采购代理机构代为处理，后期不得有任何异议。中标人样品在全部产品验收合格后由采购人退还。</w:t>
            </w:r>
          </w:p>
          <w:p>
            <w:pPr>
              <w:pStyle w:val="null3"/>
              <w:jc w:val="left"/>
            </w:pPr>
            <w:r>
              <w:rPr>
                <w:rFonts w:ascii="仿宋_GB2312" w:hAnsi="仿宋_GB2312" w:cs="仿宋_GB2312" w:eastAsia="仿宋_GB2312"/>
                <w:sz w:val="20"/>
                <w:color w:val="000000"/>
                <w:shd w:fill="FFFFFF" w:val="clear"/>
              </w:rPr>
              <w:t>3.4.6 各投标人自行承担样品搬运过程中发生的损失。</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自合同签订后1个月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自合同签订后1个月</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自合同签订后1个月</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自合同签订后1个月</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西安航空学院指定地点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西安航空学院指定地点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西安航空学院指定地点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西安航空学院指定地点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均以中标单价为准，学校代收，新生报到入学随学费缴纳，最终按实际报到人数结算。待所有货物到达指定地点，项目验收合格后，凭投标人开具的全额增值税专用发票，达到付款条件起30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均以中标单价为准，学校代收，新生报到入学随学费缴纳，最终按实际报到人数结算。待所有货物到达指定地点，项目验收合格后，凭投标人开具的全额增值税专用发票，达到付款条件起30个工作日内，支付合同总金额的100.0%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均以中标单价为准，学校代收，新生报到入学随学费缴纳，最终按实际报到人数结算。待所有货物到达指定地点，项目验收合格后，凭投标人开具的全额增值税专用发票，达到付款条件起30个工作日内，支付合同总金额的100.0%</w:t>
      </w:r>
    </w:p>
    <w:p>
      <w:pPr>
        <w:pStyle w:val="null3"/>
      </w:pPr>
      <w:r>
        <w:rPr>
          <w:rFonts w:ascii="仿宋_GB2312" w:hAnsi="仿宋_GB2312" w:cs="仿宋_GB2312" w:eastAsia="仿宋_GB2312"/>
        </w:rPr>
        <w:t>采购包4：</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均以中标单价为准，学校代收，新生报到入学随学费缴纳，最终按实际报到人数结算。待所有货物到达指定地点，项目验收合格后，凭投标人开具的全额增值税专用发票，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按照招标文件、投标文件及合同约定执行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按照招标文件、投标文件及合同约定执行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按照招标文件、投标文件及合同约定执行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按照招标文件、投标文件及合同约定执行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验收合格后3年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验收合格后3年</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验收合格后3年</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验收合格后3年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按照招标文件、投标文件及合同约定执行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按照招标文件、投标文件及合同约定执行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按照招标文件、投标文件及合同约定执行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按照招标文件、投标文件及合同约定执行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投标保证金注意事项：（1）投标保证金须从投标人户名支付，如从个人户名或非投标人户名支付，将被拒绝，视为自动放弃投标权利（该个人是投标人的情形除外）；以保函形式交纳投标保证金的，投标人应在投标截止时间前将保函扫描成清晰的PDF文件，发送至邮箱2559647209@qq.com（邮件命名：项目编号、包号），并将保函原件单独递交至代理机构财务；投标人应在投标文件中附保函复印件。保函必须由具有开具投标保函资格的单位开具；若供应商违约，开具保函单位承担连带责任；（2）投标保证金的提交金额、时间不满足招标文件要求的，投标无效；（3）投标保证金以采购代理机构到账凭证为准，投标人无需更换交纳凭证，由采购代理机构统一提供。（4）未按指定账户提交的，投标人须在文件递交截止时间前按照指定账户再次提交。 2.根据法律规定中标公告只公布主要标的的名称、品牌、规格型号、数量、单价，本项目主要标的为：核心产品。 3.本国产品以投标人提供的《关于符合本国产品标准的声明函》为评审依据。</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6月（含6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6月（含6月）以来至少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⑤参加本次政府采购活动前3年内在经营活动中没有重大违纪，以及未被列入失信被执行人、重大税收违法案件当事人名单、政府采购严重违法失信行为记录名单的书面声明。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2024或2025年度审计报告（审计报告须具有注册会计师行业统一监管平台https://acc.mof.gov.cn赋予的验证码）（成立时间至提交响应文件截止时间不足一年的可提供成立后任意时段的资产负债表），或提交自2025年12月1日以来银行出具的资信证明（以上两种形式的资料提供任何一种即可）；其他组织和自然人提供银行出具的资信证明或财务报表。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投标人需在项目电子化交易系统中按要求填写《投标函》完成承诺并进行电子签章、提供直接控股和直接管理关系清单。若与其他投标人存在单位负责人为同一人或者存在直接控股、管理关系的，则投标无效。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投标函 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6月（含6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6月（含6月）以来至少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⑤参加本次政府采购活动前3年内在经营活动中没有重大违纪，以及未被列入失信被执行人、重大税收违法案件当事人名单、政府采购严重违法失信行为记录名单的书面声明。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2024或2025年度审计报告（审计报告须具有注册会计师行业统一监管平台https://acc.mof.gov.cn赋予的验证码）（成立时间至提交响应文件截止时间不足一年的可提供成立后任意时段的资产负债表），或提交自2025年12月1日以来银行出具的资信证明（以上两种形式的资料提供任何一种即可）；其他组织和自然人提供银行出具的资信证明或财务报表。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投标人需在项目电子化交易系统中按要求填写《投标函》完成承诺并进行电子签章、提供直接控股和直接管理关系清单。若与其他投标人存在单位负责人为同一人或者存在直接控股、管理关系的，则投标无效。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投标函 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6月（含6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6月（含6月）以来至少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⑤参加本次政府采购活动前3年内在经营活动中没有重大违纪，以及未被列入失信被执行人、重大税收违法案件当事人名单、政府采购严重违法失信行为记录名单的书面声明。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2024或2025年度审计报告（审计报告须具有注册会计师行业统一监管平台https://acc.mof.gov.cn赋予的验证码）（成立时间至提交响应文件截止时间不足一年的可提供成立后任意时段的资产负债表），或提交自2025年12月1日以来银行出具的资信证明（以上两种形式的资料提供任何一种即可）；其他组织和自然人提供银行出具的资信证明或财务报表。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投标人需在项目电子化交易系统中按要求填写《投标函》完成承诺并进行电子签章、提供直接控股和直接管理关系清单。若与其他投标人存在单位负责人为同一人或者存在直接控股、管理关系的，则投标无效。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投标函 资格证明文件.docx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6月（含6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6月（含6月）以来至少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⑤参加本次政府采购活动前3年内在经营活动中没有重大违纪，以及未被列入失信被执行人、重大税收违法案件当事人名单、政府采购严重违法失信行为记录名单的书面声明。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2024或2025年度审计报告（审计报告须具有注册会计师行业统一监管平台https://acc.mof.gov.cn赋予的验证码）（成立时间至提交响应文件截止时间不足一年的可提供成立后任意时段的资产负债表），或提交自2025年12月1日以来银行出具的资信证明（以上两种形式的资料提供任何一种即可）；其他组织和自然人提供银行出具的资信证明或财务报表。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投标人需在项目电子化交易系统中按要求填写《投标函》完成承诺并进行电子签章、提供直接控股和直接管理关系清单。若与其他投标人存在单位负责人为同一人或者存在直接控股、管理关系的，则投标无效。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法定代表人参加投标的，须提供法定代表人身份证；法定代表人授权本单位他人参加投标的，须提供法定代表人授权委托书。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不接受联合体投标，不允许分包</w:t>
            </w:r>
          </w:p>
        </w:tc>
        <w:tc>
          <w:tcPr>
            <w:tcW w:type="dxa" w:w="3322"/>
          </w:tcPr>
          <w:p>
            <w:pPr>
              <w:pStyle w:val="null3"/>
            </w:pPr>
            <w:r>
              <w:rPr>
                <w:rFonts w:ascii="仿宋_GB2312" w:hAnsi="仿宋_GB2312" w:cs="仿宋_GB2312" w:eastAsia="仿宋_GB2312"/>
              </w:rPr>
              <w:t>本项目不接受联合体投标，不允许分包。投标人应提供《非联合体不分包投标声明》。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法定代表人参加投标的，须提供法定代表人身份证；法定代表人授权本单位他人参加投标的，须提供法定代表人授权委托书。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不接受联合体投标，不允许分包</w:t>
            </w:r>
          </w:p>
        </w:tc>
        <w:tc>
          <w:tcPr>
            <w:tcW w:type="dxa" w:w="3322"/>
          </w:tcPr>
          <w:p>
            <w:pPr>
              <w:pStyle w:val="null3"/>
            </w:pPr>
            <w:r>
              <w:rPr>
                <w:rFonts w:ascii="仿宋_GB2312" w:hAnsi="仿宋_GB2312" w:cs="仿宋_GB2312" w:eastAsia="仿宋_GB2312"/>
              </w:rPr>
              <w:t>本项目不接受联合体投标，不允许分包。投标人应提供《非联合体不分包投标声明》。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法定代表人参加投标的，须提供法定代表人身份证；法定代表人授权本单位他人参加投标的，须提供法定代表人授权委托书。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不接受联合体投标，不允许分包</w:t>
            </w:r>
          </w:p>
        </w:tc>
        <w:tc>
          <w:tcPr>
            <w:tcW w:type="dxa" w:w="3322"/>
          </w:tcPr>
          <w:p>
            <w:pPr>
              <w:pStyle w:val="null3"/>
            </w:pPr>
            <w:r>
              <w:rPr>
                <w:rFonts w:ascii="仿宋_GB2312" w:hAnsi="仿宋_GB2312" w:cs="仿宋_GB2312" w:eastAsia="仿宋_GB2312"/>
              </w:rPr>
              <w:t>本项目不接受联合体投标，不允许分包。投标人应提供《非联合体不分包投标声明》。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法定代表人参加投标的，须提供法定代表人身份证；法定代表人授权本单位他人参加投标的，须提供法定代表人授权委托书。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不接受联合体投标，不允许分包</w:t>
            </w:r>
          </w:p>
        </w:tc>
        <w:tc>
          <w:tcPr>
            <w:tcW w:type="dxa" w:w="3322"/>
          </w:tcPr>
          <w:p>
            <w:pPr>
              <w:pStyle w:val="null3"/>
            </w:pPr>
            <w:r>
              <w:rPr>
                <w:rFonts w:ascii="仿宋_GB2312" w:hAnsi="仿宋_GB2312" w:cs="仿宋_GB2312" w:eastAsia="仿宋_GB2312"/>
              </w:rPr>
              <w:t>本项目不接受联合体投标，不允许分包。投标人应提供《非联合体不分包投标声明》。</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其他内容</w:t>
            </w:r>
          </w:p>
        </w:tc>
        <w:tc>
          <w:tcPr>
            <w:tcW w:type="dxa" w:w="3322"/>
          </w:tcPr>
          <w:p>
            <w:pPr>
              <w:pStyle w:val="null3"/>
            </w:pPr>
            <w:r>
              <w:rPr>
                <w:rFonts w:ascii="仿宋_GB2312" w:hAnsi="仿宋_GB2312" w:cs="仿宋_GB2312" w:eastAsia="仿宋_GB2312"/>
              </w:rPr>
              <w:t>（1）投标文件按照招标文件规定要求签署、盖章的（2）报价未超过招标文件中规定的采购预算或最高限价或单套限价的（3）满足本招标文件3.4商务要求中“交货时间、交货地点、支付方式、支付约定及质量保修范围和保修期”的（4）投标有效期满足招标文件要求的（5）无法律、法规和招标文件规定的其他无效情形。</w:t>
            </w:r>
          </w:p>
        </w:tc>
        <w:tc>
          <w:tcPr>
            <w:tcW w:type="dxa" w:w="1661"/>
          </w:tcPr>
          <w:p>
            <w:pPr>
              <w:pStyle w:val="null3"/>
            </w:pPr>
            <w:r>
              <w:rPr>
                <w:rFonts w:ascii="仿宋_GB2312" w:hAnsi="仿宋_GB2312" w:cs="仿宋_GB2312" w:eastAsia="仿宋_GB2312"/>
              </w:rPr>
              <w:t>开标一览表 投标函 7其他资料.docx 标的清单 投标文件封面 商务部分偏离表.docx 资格证明文件.docx 分项价格表.docx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其他内容</w:t>
            </w:r>
          </w:p>
        </w:tc>
        <w:tc>
          <w:tcPr>
            <w:tcW w:type="dxa" w:w="3322"/>
          </w:tcPr>
          <w:p>
            <w:pPr>
              <w:pStyle w:val="null3"/>
            </w:pPr>
            <w:r>
              <w:rPr>
                <w:rFonts w:ascii="仿宋_GB2312" w:hAnsi="仿宋_GB2312" w:cs="仿宋_GB2312" w:eastAsia="仿宋_GB2312"/>
              </w:rPr>
              <w:t xml:space="preserve"> （1）投标文件按照招标文件规定要求签署、盖章的（2）报价未超过招标文件中规定的采购预算或最高限价或单套限价的（3）满足本招标文件3.4商务要求中“交货时间、交货地点、支付方式、支付约定及质量保修范围和保修期”的（4）投标有效期满足招标文件要求的（5）无法律、法规和招标文件规定的其他无效情形。</w:t>
            </w:r>
          </w:p>
        </w:tc>
        <w:tc>
          <w:tcPr>
            <w:tcW w:type="dxa" w:w="1661"/>
          </w:tcPr>
          <w:p>
            <w:pPr>
              <w:pStyle w:val="null3"/>
            </w:pPr>
            <w:r>
              <w:rPr>
                <w:rFonts w:ascii="仿宋_GB2312" w:hAnsi="仿宋_GB2312" w:cs="仿宋_GB2312" w:eastAsia="仿宋_GB2312"/>
              </w:rPr>
              <w:t>开标一览表 投标函 7其他资料.docx 标的清单 投标文件封面 商务部分偏离表.docx 资格证明文件.docx 分项价格表.docx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其他内容</w:t>
            </w:r>
          </w:p>
        </w:tc>
        <w:tc>
          <w:tcPr>
            <w:tcW w:type="dxa" w:w="3322"/>
          </w:tcPr>
          <w:p>
            <w:pPr>
              <w:pStyle w:val="null3"/>
            </w:pPr>
            <w:r>
              <w:rPr>
                <w:rFonts w:ascii="仿宋_GB2312" w:hAnsi="仿宋_GB2312" w:cs="仿宋_GB2312" w:eastAsia="仿宋_GB2312"/>
              </w:rPr>
              <w:t xml:space="preserve"> （1）投标文件按照招标文件规定要求签署、盖章的（2）报价未超过招标文件中规定的采购预算或最高限价或单套限价的（3）满足本招标文件3.4商务要求中“交货时间、交货地点、支付方式、支付约定及质量保修范围和保修期”的（4）投标有效期满足招标文件要求的（5）无法律、法规和招标文件规定的其他无效情形。</w:t>
            </w:r>
          </w:p>
        </w:tc>
        <w:tc>
          <w:tcPr>
            <w:tcW w:type="dxa" w:w="1661"/>
          </w:tcPr>
          <w:p>
            <w:pPr>
              <w:pStyle w:val="null3"/>
            </w:pPr>
            <w:r>
              <w:rPr>
                <w:rFonts w:ascii="仿宋_GB2312" w:hAnsi="仿宋_GB2312" w:cs="仿宋_GB2312" w:eastAsia="仿宋_GB2312"/>
              </w:rPr>
              <w:t>开标一览表 投标函 7其他资料.docx 标的清单 投标文件封面 商务部分偏离表.docx 资格证明文件.docx 分项价格表.docx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其他内容</w:t>
            </w:r>
          </w:p>
        </w:tc>
        <w:tc>
          <w:tcPr>
            <w:tcW w:type="dxa" w:w="3322"/>
          </w:tcPr>
          <w:p>
            <w:pPr>
              <w:pStyle w:val="null3"/>
            </w:pPr>
            <w:r>
              <w:rPr>
                <w:rFonts w:ascii="仿宋_GB2312" w:hAnsi="仿宋_GB2312" w:cs="仿宋_GB2312" w:eastAsia="仿宋_GB2312"/>
              </w:rPr>
              <w:t>（1）投标文件按照招标文件规定要求签署、盖章的（2）报价未超过招标文件中规定的采购预算或最高限价或单套限价的（3）满足本招标文件3.4商务要求中“交货时间、交货地点、支付方式、支付约定及质量保修范围和保修期”的（4）投标有效期满足招标文件要求的（5）无法律、法规和招标文件规定的其他无效情形。</w:t>
            </w:r>
          </w:p>
        </w:tc>
        <w:tc>
          <w:tcPr>
            <w:tcW w:type="dxa" w:w="1661"/>
          </w:tcPr>
          <w:p>
            <w:pPr>
              <w:pStyle w:val="null3"/>
            </w:pPr>
            <w:r>
              <w:rPr>
                <w:rFonts w:ascii="仿宋_GB2312" w:hAnsi="仿宋_GB2312" w:cs="仿宋_GB2312" w:eastAsia="仿宋_GB2312"/>
              </w:rPr>
              <w:t>开标一览表 投标函 7其他资料.docx 标的清单 投标文件封面 商务部分偏离表.docx 资格证明文件.docx 分项价格表.docx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投标人所投产品满足参数要求的每个产品得2分，满分18分。 备注：所有技术参数完全复制招标文件技术指标要求的，给予5分扣分，文字描述、国标、定制尺寸的技术指标除外（以技术响应偏离表为准）。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1技术响应与偏离表（技术参数）.docx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投标人针对本项目需求提供整体实施方案。内容至少包含：①供货组织安排②生产进度安排③产品备货④发放方案⑤实施重点难点分析。 满足项目实施需求，无瑕疵：15分； 每存在1处瑕疵扣1分； 上述内容均未提供或内容存在15处及以上瑕疵：0分。 备注：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本表所有对于瑕疵定义的内容“同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2实施方案.docx</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投标人根据项目实际需求，提供质量保证方案。内容包含：①生产工艺②生产设备③生产车间④面料来源及说明⑤生产、质检、配送人员安排⑥质量保证措施。 满足项目实施需求，无瑕疵：18分； 每存在1处瑕疵扣1分； 上述内容均未提供或内容存在18处及以上瑕疵：0分。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3质量保障.docx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至今同类项目合同扫描件（以合同签订日期为准），扫描件必须清晰体现签约主体和日期、项目名称及内容、合同金额等核心要素，否则不计为有效业绩。每提供1个有效业绩得1分，最高得4分。 备注：投标文件中提供合同扫描件加盖投标人公章。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4业绩.docx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根据项目实际需求提供售后服务方案。内容包含：①具有本地化履约服务能力（提供相关证明材料）、售后服务流程、服务方式、响应时间②尺码有误、残次品调换。 满足项目实施需求，无瑕疵：6分； 每存在1处瑕疵扣1分； 上述内容均未提供或内容存在6处及以上瑕疵：0分。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5售后服务.docx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评审现场提供样品，对样品的提供数量、工艺、材质、质量、气味、色彩款式6大要素进行评审。 ①样品数量提供齐全，工艺、材质、质量、气味、色彩款式符合采购需求，计8分； ②样品数量提供齐全，工艺、材质、质量、气味、色彩款式存在2处以内瑕疵计6分； ③样品数量提供齐全，工艺、材质、质量、气味、色彩款式存在3处瑕疵计4分； ④样品数量提供不全，或工艺、材质、质量、气味、色彩款式存在4处及以上瑕疵计2分； ⑤未提供样品本项不计分。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7其他资料.docx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所投标的产品为节能产品经国家认证的计0.5分；为环境标志产品经国家认证的计0.5分，投标人所投标的产品同时为节能产品和环境标志产品计1分，最多计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6节能环保.docx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分项价格表.docx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投标报价得分=（评标基准价/投标报价）×30，满足招标文件要求且投标价格最低的投标报价为评标基准价，其价格分为满分30分。 注：本项目落实支持中小企业发展政策及对本国产品的支持政策，用扣除后的价格参与价格分计算。（本国产品以投标人声明函为评审依据）</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投标人所投产品满足参数要求的每个产品得0.5分，满分16.5分。 备注：所有技术参数完全复制招标文件技术指标要求的，给予5分扣分，文字描述、国标、定制尺寸的技术指标除外（以技术响应偏离表为准）。</w:t>
            </w:r>
          </w:p>
        </w:tc>
        <w:tc>
          <w:tcPr>
            <w:tcW w:type="dxa" w:w="831"/>
          </w:tcPr>
          <w:p>
            <w:pPr>
              <w:pStyle w:val="null3"/>
              <w:jc w:val="right"/>
            </w:pPr>
            <w:r>
              <w:rPr>
                <w:rFonts w:ascii="仿宋_GB2312" w:hAnsi="仿宋_GB2312" w:cs="仿宋_GB2312" w:eastAsia="仿宋_GB2312"/>
              </w:rPr>
              <w:t>16.5000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1技术响应与偏离表（技术参数）.docx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投标人针对本项目需求提供整体实施方案。内容至少包含：①供货组织安排②生产进度安排③产品备货④发放方案⑤实施重点难点分析。 满足项目实施需求，无瑕疵：15分； 每存在1处瑕疵扣1分； 上述内容均未提供或内容存在15处及以上瑕疵：0分。 备注：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本表所有对于瑕疵定义的内容“同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2实施方案.docx</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投标人根据项目实际需求，提供质量保证方案。内容包含：①生产工艺②生产设备③生产车间④面料来源及说明⑤生产、质检、配送人员安排⑥质量保证措施。 满足项目实施需求，无瑕疵：18分； 每存在1处瑕疵扣1分； 上述内容均未提供或内容存在18处及以上瑕疵：0分。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3质量保障.docx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至今同类项目合同扫描件（以合同签订日期为准），扫描件必须清晰体现签约主体和日期、项目名称及内容、合同金额等核心要素，否则不计为有效业绩。每提供1个有效业绩得1分，最高得4分。 备注：投标文件中提供合同扫描件加盖投标人公章。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4业绩.docx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根据项目实际需求提供售后服务方案。内容包含：①具有本地化履约服务能力（提供相关证明材料）、售后服务流程、服务方式、响应时间②尺码有误、残次品调换。 满足项目实施需求，无瑕疵：6分； 每存在1处瑕疵扣1分； 上述内容均未提供或内容存在6处及以上瑕疵：0分。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5售后服务.docx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评审现场提供样品，对样品的提供数量、工艺、材质、质量、气味、色彩款式6大要素进行评审。 ①样品数量提供齐全，工艺、材质、质量、气味、色彩款式符合采购需求，计9.5分； ②样品数量提供齐全，工艺、材质、质量、气味、色彩款式存在2处以内瑕疵计7分； ③样品数量提供齐全，工艺、材质、质量、气味、色彩款式存在3处瑕疵计4分； ④样品数量提供不全，或工艺、材质、质量、气味、色彩款式存在4处及以上瑕疵计2分； ⑤未提供样品本项不计分。</w:t>
            </w:r>
          </w:p>
        </w:tc>
        <w:tc>
          <w:tcPr>
            <w:tcW w:type="dxa" w:w="831"/>
          </w:tcPr>
          <w:p>
            <w:pPr>
              <w:pStyle w:val="null3"/>
              <w:jc w:val="right"/>
            </w:pPr>
            <w:r>
              <w:rPr>
                <w:rFonts w:ascii="仿宋_GB2312" w:hAnsi="仿宋_GB2312" w:cs="仿宋_GB2312" w:eastAsia="仿宋_GB2312"/>
              </w:rPr>
              <w:t>9.5000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7其他资料.docx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所投标的产品为节能产品经国家认证的计0.5分；为环境标志产品经国家认证的计0.5分，投标人所投标的产品同时为节能产品和环境标志产品计1分，最多计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6节能环保.docx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分项价格表.docx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投标报价得分=（评标基准价/投标报价）×30，满足招标文件要求且投标价格最低的投标报价为评标基准价，其价格分为满分30分。 注：本项目落实支持中小企业发展政策及对本国产品的支持政策，用扣除后的价格参与价格分计算。（本国产品以投标人声明函为评审依据）</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投标人所投产品满足参数要求的每个产品得0.5分，满分14分。 备注：所有技术参数完全复制招标文件技术指标要求的，给予5分扣分，文字描述、国标、定制尺寸的技术指标除外（以技术响应偏离表为准）。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1技术响应与偏离表（技术参数）.docx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投标人针对本项目需求提供整体实施方案。内容至少包含：①供货组织安排②生产进度安排③产品备货④发放方案⑤实施重点难点分析。 满足项目实施需求，无瑕疵：15分； 每存在1处瑕疵扣1分； 上述内容均未提供或内容存在15处及以上瑕疵：0分。 备注：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本表所有对于瑕疵定义的内容“同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2实施方案.docx</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投标人根据项目实际需求，提供质量保证方案。内容包含：①生产工艺②生产设备③生产车间④面料来源及说明⑤生产、质检、配送人员安排⑥质量保证措施。 满足项目实施需求，无瑕疵：18分； 每存在1处瑕疵扣1分； 上述内容均未提供或内容存在18处及以上瑕疵：0分。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3质量保障.docx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至今同类项目合同扫描件（以合同签订日期为准），扫描件必须清晰体现签约主体和日期、项目名称及内容、合同金额等核心要素，否则不计为有效业绩。每提供1个有效业绩得1.5分，最高得6分。 备注：投标文件中提供合同扫描件加盖投标人公章。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4业绩.docx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根据项目实际需求提供售后服务方案。内容包含：①具有本地化履约服务能力（提供相关证明材料）、售后服务流程、服务方式、响应时间②尺码有误、残次品调换。 满足项目实施需求，无瑕疵：6分； 每存在1处瑕疵扣1分； 上述内容均未提供或内容存在6处及以上瑕疵：0分。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5售后服务.docx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评审现场提供样品，对样品的提供数量、工艺、材质、质量、气味、色彩款式6大要素进行评审。 ①样品数量提供齐全，工艺、材质、质量、气味、色彩款式符合采购需求，计10分； ②样品数量提供齐全，工艺、材质、质量、气味、色彩款式存在2处以内瑕疵计8分； ③样品数量提供齐全，工艺、材质、质量、气味、色彩款式存在3处瑕疵计6分； ④样品数量提供齐全，工艺、材质、质量、气味、色彩款式存在4处瑕疵计4分； ⑤样品数量提供不全，或工艺、材质、质量、气味、色彩款式存在5处及以上瑕疵计2分； ⑥未提供样品本项不计分。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7其他资料.docx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所投标的产品为节能产品经国家认证的计0.5分；为环境标志产品经国家认证的计0.5分，投标人所投标的产品同时为节能产品和环境标志产品计1分，最多计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6节能环保.docx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分项价格表.docx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投标报价得分=（评标基准价/投标报价）×30，满足招标文件要求且投标价格最低的投标报价为评标基准价，其价格分为满分30分。 注：本项目落实支持中小企业发展政策及对本国产品的支持政策，用扣除后的价格参与价格分计算。（本国产品以投标人声明函为评审依据）</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投标人所投产品满足参数要求的每个产品得1分，满分17分。 备注：所有技术参数完全复制招标文件技术指标要求的，给予5分扣分，文字描述、国标、定制尺寸的技术指标除外（以技术响应偏离表为准）。</w:t>
            </w:r>
          </w:p>
        </w:tc>
        <w:tc>
          <w:tcPr>
            <w:tcW w:type="dxa" w:w="831"/>
          </w:tcPr>
          <w:p>
            <w:pPr>
              <w:pStyle w:val="null3"/>
              <w:jc w:val="right"/>
            </w:pPr>
            <w:r>
              <w:rPr>
                <w:rFonts w:ascii="仿宋_GB2312" w:hAnsi="仿宋_GB2312" w:cs="仿宋_GB2312" w:eastAsia="仿宋_GB2312"/>
              </w:rPr>
              <w:t>17.0000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1技术响应与偏离表（技术参数）.docx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投标人针对本项目需求提供整体实施方案。内容至少包含：①供货组织安排②生产进度安排③产品备货④发放方案⑤实施重点难点分析。 满足项目实施需求，无瑕疵：15分； 每存在1处瑕疵扣1分； 上述内容均未提供或内容存在15处及以上瑕疵：0分。 备注：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本表所有对于瑕疵定义的内容“同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2实施方案.docx</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投标人根据项目实际需求，提供质量保证方案。内容包含：①生产工艺②生产设备③生产车间④面料来源及说明⑤生产、质检、配送人员安排⑥质量保证措施。 满足项目实施需求，无瑕疵：18分； 每存在1处瑕疵扣1分； 上述内容均未提供或内容存在18处及以上瑕疵：0分。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3质量保障.docx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至今同类项目合同扫描件（以合同签订日期为准），扫描件必须清晰体现签约主体和日期、项目名称及内容、合同金额等核心要素，否则不计为有效业绩。每提供1个有效业绩得1分，最高得4分。 备注：投标文件中提供合同扫描件加盖投标人公章。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4业绩.docx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根据项目实际需求提供售后服务方案。内容包含：①具有本地化履约服务能力（提供相关证明材料）、售后服务流程、服务方式、响应时间②尺码有误、残次品调换。 满足项目实施需求，无瑕疵：6分； 每存在1处瑕疵扣1分； 上述内容均未提供或内容存在6处及以上瑕疵：0分。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5售后服务.docx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评审现场提供样品，对样品的提供数量、工艺、材质、质量、气味、色彩款式6大要素进行评审。 ①样品数量提供齐全，工艺、材质、质量、气味、色彩款式符合采购需求，计9分； ②样品数量提供齐全，工艺、材质、质量、气味、色彩款式存在2处以内瑕疵计7分； ③样品数量提供齐全，工艺、材质、质量、气味、色彩款式存在3处瑕疵计4分； ④样品数量提供不全，或工艺、材质、质量、气味、色彩款式存在4处及以上瑕疵计2分； ⑤未提供样品本项不计分。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7其他资料.docx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所投标的产品为节能产品经国家认证的计0.5分；为环境标志产品经国家认证的计0.5分，投标人所投标的产品同时为节能产品和环境标志产品计1分，最多计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6节能环保.docx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分项价格表.docx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投标报价得分=（评标基准价/投标报价）×30，满足招标文件要求且投标价格最低的投标报价为评标基准价，其价格分为满分30分。 注：本项目落实支持中小企业发展政策及对本国产品的支持政策，用扣除后的价格参与价格分计算。（本国产品以投标人声明函为评审依据）</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详见附件：商务部分偏离表.docx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详见附件：分项价格表.docx</w:t>
      </w:r>
    </w:p>
    <w:p>
      <w:pPr>
        <w:pStyle w:val="null3"/>
        <w:ind w:firstLine="960"/>
      </w:pPr>
      <w:r>
        <w:rPr>
          <w:rFonts w:ascii="仿宋_GB2312" w:hAnsi="仿宋_GB2312" w:cs="仿宋_GB2312" w:eastAsia="仿宋_GB2312"/>
        </w:rPr>
        <w:t>详见附件：1技术响应与偏离表（技术参数）.docx</w:t>
      </w:r>
    </w:p>
    <w:p>
      <w:pPr>
        <w:pStyle w:val="null3"/>
        <w:ind w:firstLine="960"/>
      </w:pPr>
      <w:r>
        <w:rPr>
          <w:rFonts w:ascii="仿宋_GB2312" w:hAnsi="仿宋_GB2312" w:cs="仿宋_GB2312" w:eastAsia="仿宋_GB2312"/>
        </w:rPr>
        <w:t>详见附件：2实施方案.docx</w:t>
      </w:r>
    </w:p>
    <w:p>
      <w:pPr>
        <w:pStyle w:val="null3"/>
        <w:ind w:firstLine="960"/>
      </w:pPr>
      <w:r>
        <w:rPr>
          <w:rFonts w:ascii="仿宋_GB2312" w:hAnsi="仿宋_GB2312" w:cs="仿宋_GB2312" w:eastAsia="仿宋_GB2312"/>
        </w:rPr>
        <w:t>详见附件：3质量保障.docx</w:t>
      </w:r>
    </w:p>
    <w:p>
      <w:pPr>
        <w:pStyle w:val="null3"/>
        <w:ind w:firstLine="960"/>
      </w:pPr>
      <w:r>
        <w:rPr>
          <w:rFonts w:ascii="仿宋_GB2312" w:hAnsi="仿宋_GB2312" w:cs="仿宋_GB2312" w:eastAsia="仿宋_GB2312"/>
        </w:rPr>
        <w:t>详见附件：4业绩.docx</w:t>
      </w:r>
    </w:p>
    <w:p>
      <w:pPr>
        <w:pStyle w:val="null3"/>
        <w:ind w:firstLine="960"/>
      </w:pPr>
      <w:r>
        <w:rPr>
          <w:rFonts w:ascii="仿宋_GB2312" w:hAnsi="仿宋_GB2312" w:cs="仿宋_GB2312" w:eastAsia="仿宋_GB2312"/>
        </w:rPr>
        <w:t>详见附件：5售后服务.docx</w:t>
      </w:r>
    </w:p>
    <w:p>
      <w:pPr>
        <w:pStyle w:val="null3"/>
        <w:ind w:firstLine="960"/>
      </w:pPr>
      <w:r>
        <w:rPr>
          <w:rFonts w:ascii="仿宋_GB2312" w:hAnsi="仿宋_GB2312" w:cs="仿宋_GB2312" w:eastAsia="仿宋_GB2312"/>
        </w:rPr>
        <w:t>详见附件：6节能环保.docx</w:t>
      </w:r>
    </w:p>
    <w:p>
      <w:pPr>
        <w:pStyle w:val="null3"/>
        <w:ind w:firstLine="960"/>
      </w:pPr>
      <w:r>
        <w:rPr>
          <w:rFonts w:ascii="仿宋_GB2312" w:hAnsi="仿宋_GB2312" w:cs="仿宋_GB2312" w:eastAsia="仿宋_GB2312"/>
        </w:rPr>
        <w:t>详见附件：7其他资料.docx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详见附件：商务部分偏离表.docx</w:t>
      </w:r>
    </w:p>
    <w:p>
      <w:pPr>
        <w:pStyle w:val="null3"/>
        <w:ind w:firstLine="960"/>
      </w:pPr>
      <w:r>
        <w:rPr>
          <w:rFonts w:ascii="仿宋_GB2312" w:hAnsi="仿宋_GB2312" w:cs="仿宋_GB2312" w:eastAsia="仿宋_GB2312"/>
        </w:rPr>
        <w:t>详见附件：分项价格表.docx</w:t>
      </w:r>
    </w:p>
    <w:p>
      <w:pPr>
        <w:pStyle w:val="null3"/>
        <w:ind w:firstLine="960"/>
      </w:pPr>
      <w:r>
        <w:rPr>
          <w:rFonts w:ascii="仿宋_GB2312" w:hAnsi="仿宋_GB2312" w:cs="仿宋_GB2312" w:eastAsia="仿宋_GB2312"/>
        </w:rPr>
        <w:t>详见附件：1技术响应与偏离表（技术参数）.docx</w:t>
      </w:r>
    </w:p>
    <w:p>
      <w:pPr>
        <w:pStyle w:val="null3"/>
        <w:ind w:firstLine="960"/>
      </w:pPr>
      <w:r>
        <w:rPr>
          <w:rFonts w:ascii="仿宋_GB2312" w:hAnsi="仿宋_GB2312" w:cs="仿宋_GB2312" w:eastAsia="仿宋_GB2312"/>
        </w:rPr>
        <w:t>详见附件：2实施方案.docx</w:t>
      </w:r>
    </w:p>
    <w:p>
      <w:pPr>
        <w:pStyle w:val="null3"/>
        <w:ind w:firstLine="960"/>
      </w:pPr>
      <w:r>
        <w:rPr>
          <w:rFonts w:ascii="仿宋_GB2312" w:hAnsi="仿宋_GB2312" w:cs="仿宋_GB2312" w:eastAsia="仿宋_GB2312"/>
        </w:rPr>
        <w:t>详见附件：3质量保障.docx</w:t>
      </w:r>
    </w:p>
    <w:p>
      <w:pPr>
        <w:pStyle w:val="null3"/>
        <w:ind w:firstLine="960"/>
      </w:pPr>
      <w:r>
        <w:rPr>
          <w:rFonts w:ascii="仿宋_GB2312" w:hAnsi="仿宋_GB2312" w:cs="仿宋_GB2312" w:eastAsia="仿宋_GB2312"/>
        </w:rPr>
        <w:t>详见附件：4业绩.docx</w:t>
      </w:r>
    </w:p>
    <w:p>
      <w:pPr>
        <w:pStyle w:val="null3"/>
        <w:ind w:firstLine="960"/>
      </w:pPr>
      <w:r>
        <w:rPr>
          <w:rFonts w:ascii="仿宋_GB2312" w:hAnsi="仿宋_GB2312" w:cs="仿宋_GB2312" w:eastAsia="仿宋_GB2312"/>
        </w:rPr>
        <w:t>详见附件：5售后服务.docx</w:t>
      </w:r>
    </w:p>
    <w:p>
      <w:pPr>
        <w:pStyle w:val="null3"/>
        <w:ind w:firstLine="960"/>
      </w:pPr>
      <w:r>
        <w:rPr>
          <w:rFonts w:ascii="仿宋_GB2312" w:hAnsi="仿宋_GB2312" w:cs="仿宋_GB2312" w:eastAsia="仿宋_GB2312"/>
        </w:rPr>
        <w:t>详见附件：6节能环保.docx</w:t>
      </w:r>
    </w:p>
    <w:p>
      <w:pPr>
        <w:pStyle w:val="null3"/>
        <w:ind w:firstLine="960"/>
      </w:pPr>
      <w:r>
        <w:rPr>
          <w:rFonts w:ascii="仿宋_GB2312" w:hAnsi="仿宋_GB2312" w:cs="仿宋_GB2312" w:eastAsia="仿宋_GB2312"/>
        </w:rPr>
        <w:t>详见附件：7其他资料.docx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详见附件：商务部分偏离表.docx</w:t>
      </w:r>
    </w:p>
    <w:p>
      <w:pPr>
        <w:pStyle w:val="null3"/>
        <w:ind w:firstLine="960"/>
      </w:pPr>
      <w:r>
        <w:rPr>
          <w:rFonts w:ascii="仿宋_GB2312" w:hAnsi="仿宋_GB2312" w:cs="仿宋_GB2312" w:eastAsia="仿宋_GB2312"/>
        </w:rPr>
        <w:t>详见附件：分项价格表.docx</w:t>
      </w:r>
    </w:p>
    <w:p>
      <w:pPr>
        <w:pStyle w:val="null3"/>
        <w:ind w:firstLine="960"/>
      </w:pPr>
      <w:r>
        <w:rPr>
          <w:rFonts w:ascii="仿宋_GB2312" w:hAnsi="仿宋_GB2312" w:cs="仿宋_GB2312" w:eastAsia="仿宋_GB2312"/>
        </w:rPr>
        <w:t>详见附件：1技术响应与偏离表（技术参数）.docx</w:t>
      </w:r>
    </w:p>
    <w:p>
      <w:pPr>
        <w:pStyle w:val="null3"/>
        <w:ind w:firstLine="960"/>
      </w:pPr>
      <w:r>
        <w:rPr>
          <w:rFonts w:ascii="仿宋_GB2312" w:hAnsi="仿宋_GB2312" w:cs="仿宋_GB2312" w:eastAsia="仿宋_GB2312"/>
        </w:rPr>
        <w:t>详见附件：2实施方案.docx</w:t>
      </w:r>
    </w:p>
    <w:p>
      <w:pPr>
        <w:pStyle w:val="null3"/>
        <w:ind w:firstLine="960"/>
      </w:pPr>
      <w:r>
        <w:rPr>
          <w:rFonts w:ascii="仿宋_GB2312" w:hAnsi="仿宋_GB2312" w:cs="仿宋_GB2312" w:eastAsia="仿宋_GB2312"/>
        </w:rPr>
        <w:t>详见附件：3质量保障.docx</w:t>
      </w:r>
    </w:p>
    <w:p>
      <w:pPr>
        <w:pStyle w:val="null3"/>
        <w:ind w:firstLine="960"/>
      </w:pPr>
      <w:r>
        <w:rPr>
          <w:rFonts w:ascii="仿宋_GB2312" w:hAnsi="仿宋_GB2312" w:cs="仿宋_GB2312" w:eastAsia="仿宋_GB2312"/>
        </w:rPr>
        <w:t>详见附件：4业绩.docx</w:t>
      </w:r>
    </w:p>
    <w:p>
      <w:pPr>
        <w:pStyle w:val="null3"/>
        <w:ind w:firstLine="960"/>
      </w:pPr>
      <w:r>
        <w:rPr>
          <w:rFonts w:ascii="仿宋_GB2312" w:hAnsi="仿宋_GB2312" w:cs="仿宋_GB2312" w:eastAsia="仿宋_GB2312"/>
        </w:rPr>
        <w:t>详见附件：5售后服务.docx</w:t>
      </w:r>
    </w:p>
    <w:p>
      <w:pPr>
        <w:pStyle w:val="null3"/>
        <w:ind w:firstLine="960"/>
      </w:pPr>
      <w:r>
        <w:rPr>
          <w:rFonts w:ascii="仿宋_GB2312" w:hAnsi="仿宋_GB2312" w:cs="仿宋_GB2312" w:eastAsia="仿宋_GB2312"/>
        </w:rPr>
        <w:t>详见附件：6节能环保.docx</w:t>
      </w:r>
    </w:p>
    <w:p>
      <w:pPr>
        <w:pStyle w:val="null3"/>
        <w:ind w:firstLine="960"/>
      </w:pPr>
      <w:r>
        <w:rPr>
          <w:rFonts w:ascii="仿宋_GB2312" w:hAnsi="仿宋_GB2312" w:cs="仿宋_GB2312" w:eastAsia="仿宋_GB2312"/>
        </w:rPr>
        <w:t>详见附件：7其他资料.docx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详见附件：商务部分偏离表.docx</w:t>
      </w:r>
    </w:p>
    <w:p>
      <w:pPr>
        <w:pStyle w:val="null3"/>
        <w:ind w:firstLine="960"/>
      </w:pPr>
      <w:r>
        <w:rPr>
          <w:rFonts w:ascii="仿宋_GB2312" w:hAnsi="仿宋_GB2312" w:cs="仿宋_GB2312" w:eastAsia="仿宋_GB2312"/>
        </w:rPr>
        <w:t>详见附件：分项价格表.docx</w:t>
      </w:r>
    </w:p>
    <w:p>
      <w:pPr>
        <w:pStyle w:val="null3"/>
        <w:ind w:firstLine="960"/>
      </w:pPr>
      <w:r>
        <w:rPr>
          <w:rFonts w:ascii="仿宋_GB2312" w:hAnsi="仿宋_GB2312" w:cs="仿宋_GB2312" w:eastAsia="仿宋_GB2312"/>
        </w:rPr>
        <w:t>详见附件：1技术响应与偏离表（技术参数）.docx</w:t>
      </w:r>
    </w:p>
    <w:p>
      <w:pPr>
        <w:pStyle w:val="null3"/>
        <w:ind w:firstLine="960"/>
      </w:pPr>
      <w:r>
        <w:rPr>
          <w:rFonts w:ascii="仿宋_GB2312" w:hAnsi="仿宋_GB2312" w:cs="仿宋_GB2312" w:eastAsia="仿宋_GB2312"/>
        </w:rPr>
        <w:t>详见附件：2实施方案.docx</w:t>
      </w:r>
    </w:p>
    <w:p>
      <w:pPr>
        <w:pStyle w:val="null3"/>
        <w:ind w:firstLine="960"/>
      </w:pPr>
      <w:r>
        <w:rPr>
          <w:rFonts w:ascii="仿宋_GB2312" w:hAnsi="仿宋_GB2312" w:cs="仿宋_GB2312" w:eastAsia="仿宋_GB2312"/>
        </w:rPr>
        <w:t>详见附件：3质量保障.docx</w:t>
      </w:r>
    </w:p>
    <w:p>
      <w:pPr>
        <w:pStyle w:val="null3"/>
        <w:ind w:firstLine="960"/>
      </w:pPr>
      <w:r>
        <w:rPr>
          <w:rFonts w:ascii="仿宋_GB2312" w:hAnsi="仿宋_GB2312" w:cs="仿宋_GB2312" w:eastAsia="仿宋_GB2312"/>
        </w:rPr>
        <w:t>详见附件：4业绩.docx</w:t>
      </w:r>
    </w:p>
    <w:p>
      <w:pPr>
        <w:pStyle w:val="null3"/>
        <w:ind w:firstLine="960"/>
      </w:pPr>
      <w:r>
        <w:rPr>
          <w:rFonts w:ascii="仿宋_GB2312" w:hAnsi="仿宋_GB2312" w:cs="仿宋_GB2312" w:eastAsia="仿宋_GB2312"/>
        </w:rPr>
        <w:t>详见附件：5售后服务.docx</w:t>
      </w:r>
    </w:p>
    <w:p>
      <w:pPr>
        <w:pStyle w:val="null3"/>
        <w:ind w:firstLine="960"/>
      </w:pPr>
      <w:r>
        <w:rPr>
          <w:rFonts w:ascii="仿宋_GB2312" w:hAnsi="仿宋_GB2312" w:cs="仿宋_GB2312" w:eastAsia="仿宋_GB2312"/>
        </w:rPr>
        <w:t>详见附件：6节能环保.docx</w:t>
      </w:r>
    </w:p>
    <w:p>
      <w:pPr>
        <w:pStyle w:val="null3"/>
        <w:ind w:firstLine="960"/>
      </w:pPr>
      <w:r>
        <w:rPr>
          <w:rFonts w:ascii="仿宋_GB2312" w:hAnsi="仿宋_GB2312" w:cs="仿宋_GB2312" w:eastAsia="仿宋_GB2312"/>
        </w:rPr>
        <w:t>详见附件：7其他资料.docx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