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outlineLvl w:val="0"/>
        <w:rPr>
          <w:rFonts w:hint="eastAsia" w:ascii="仿宋" w:hAnsi="仿宋" w:eastAsia="仿宋" w:cs="仿宋"/>
          <w:color w:val="auto"/>
          <w:sz w:val="28"/>
          <w:szCs w:val="28"/>
          <w:highlight w:val="none"/>
        </w:rPr>
      </w:pPr>
      <w:bookmarkStart w:id="0" w:name="_Toc2585"/>
      <w:r>
        <w:rPr>
          <w:rFonts w:hint="eastAsia" w:ascii="仿宋" w:hAnsi="仿宋" w:eastAsia="仿宋" w:cs="仿宋"/>
          <w:b/>
          <w:color w:val="auto"/>
          <w:sz w:val="28"/>
          <w:szCs w:val="28"/>
          <w:highlight w:val="none"/>
        </w:rPr>
        <w:t>第八章拟签订采购合同文本</w:t>
      </w:r>
      <w:bookmarkEnd w:id="0"/>
    </w:p>
    <w:p>
      <w:pPr>
        <w:pStyle w:val="11"/>
        <w:pageBreakBefore w:val="0"/>
        <w:kinsoku/>
        <w:overflowPunct/>
        <w:bidi w:val="0"/>
        <w:spacing w:line="500" w:lineRule="exact"/>
        <w:ind w:firstLine="0"/>
        <w:jc w:val="both"/>
        <w:rPr>
          <w:rFonts w:hint="eastAsia" w:ascii="仿宋" w:hAnsi="仿宋" w:eastAsia="仿宋" w:cs="仿宋"/>
          <w:b/>
          <w:color w:val="auto"/>
          <w:sz w:val="24"/>
          <w:szCs w:val="24"/>
          <w:highlight w:val="none"/>
        </w:rPr>
      </w:pPr>
    </w:p>
    <w:p>
      <w:pPr>
        <w:pStyle w:val="11"/>
        <w:pageBreakBefore w:val="0"/>
        <w:kinsoku/>
        <w:overflowPunct/>
        <w:bidi w:val="0"/>
        <w:spacing w:line="500" w:lineRule="exact"/>
        <w:ind w:firstLine="0"/>
        <w:jc w:val="both"/>
        <w:rPr>
          <w:rFonts w:hint="eastAsia" w:ascii="仿宋" w:hAnsi="仿宋" w:eastAsia="仿宋" w:cs="仿宋"/>
          <w:b/>
          <w:color w:val="auto"/>
          <w:sz w:val="24"/>
          <w:szCs w:val="24"/>
          <w:highlight w:val="none"/>
        </w:rPr>
      </w:pPr>
    </w:p>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bCs w:val="0"/>
          <w:color w:val="auto"/>
          <w:sz w:val="28"/>
          <w:szCs w:val="28"/>
          <w:highlight w:val="none"/>
          <w:lang w:eastAsia="zh-CN"/>
        </w:rPr>
      </w:pPr>
      <w:r>
        <w:rPr>
          <w:rFonts w:hint="eastAsia" w:ascii="仿宋" w:hAnsi="仿宋" w:eastAsia="仿宋" w:cs="仿宋"/>
          <w:b/>
          <w:bCs w:val="0"/>
          <w:color w:val="auto"/>
          <w:sz w:val="28"/>
          <w:szCs w:val="28"/>
          <w:highlight w:val="none"/>
          <w:lang w:eastAsia="zh-CN"/>
        </w:rPr>
        <w:t>陕西省道路运输事业发展中心202</w:t>
      </w:r>
      <w:r>
        <w:rPr>
          <w:rFonts w:hint="eastAsia" w:ascii="仿宋" w:hAnsi="仿宋" w:eastAsia="仿宋" w:cs="仿宋"/>
          <w:b/>
          <w:bCs w:val="0"/>
          <w:color w:val="auto"/>
          <w:sz w:val="28"/>
          <w:szCs w:val="28"/>
          <w:highlight w:val="none"/>
          <w:lang w:val="en-US" w:eastAsia="zh-CN"/>
        </w:rPr>
        <w:t>6</w:t>
      </w:r>
      <w:r>
        <w:rPr>
          <w:rFonts w:hint="eastAsia" w:ascii="仿宋" w:hAnsi="仿宋" w:eastAsia="仿宋" w:cs="仿宋"/>
          <w:b/>
          <w:bCs w:val="0"/>
          <w:color w:val="auto"/>
          <w:sz w:val="28"/>
          <w:szCs w:val="28"/>
          <w:highlight w:val="none"/>
          <w:lang w:eastAsia="zh-CN"/>
        </w:rPr>
        <w:t>年交通运输</w:t>
      </w:r>
    </w:p>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bCs w:val="0"/>
          <w:color w:val="auto"/>
          <w:sz w:val="28"/>
          <w:szCs w:val="28"/>
          <w:highlight w:val="none"/>
          <w:lang w:eastAsia="zh-CN"/>
        </w:rPr>
      </w:pPr>
      <w:r>
        <w:rPr>
          <w:rFonts w:hint="eastAsia" w:ascii="仿宋" w:hAnsi="仿宋" w:eastAsia="仿宋" w:cs="仿宋"/>
          <w:b/>
          <w:bCs w:val="0"/>
          <w:color w:val="auto"/>
          <w:sz w:val="28"/>
          <w:szCs w:val="28"/>
          <w:highlight w:val="none"/>
          <w:lang w:eastAsia="zh-CN"/>
        </w:rPr>
        <w:t>企业一套表联网直报项目</w:t>
      </w:r>
    </w:p>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bCs w:val="0"/>
          <w:color w:val="auto"/>
          <w:sz w:val="28"/>
          <w:szCs w:val="28"/>
          <w:highlight w:val="none"/>
        </w:rPr>
      </w:pPr>
      <w:r>
        <w:rPr>
          <w:rFonts w:hint="eastAsia" w:ascii="仿宋" w:hAnsi="仿宋" w:eastAsia="仿宋" w:cs="仿宋"/>
          <w:b/>
          <w:bCs w:val="0"/>
          <w:color w:val="auto"/>
          <w:sz w:val="28"/>
          <w:szCs w:val="28"/>
          <w:highlight w:val="none"/>
          <w:lang w:eastAsia="zh-CN"/>
        </w:rPr>
        <w:t>（一包）</w:t>
      </w:r>
    </w:p>
    <w:p>
      <w:pPr>
        <w:pStyle w:val="12"/>
        <w:rPr>
          <w:rFonts w:hint="eastAsia" w:ascii="仿宋" w:hAnsi="仿宋" w:eastAsia="仿宋" w:cs="仿宋"/>
          <w:color w:val="auto"/>
          <w:sz w:val="24"/>
          <w:szCs w:val="24"/>
          <w:highlight w:val="none"/>
        </w:rPr>
      </w:pPr>
    </w:p>
    <w:p>
      <w:pPr>
        <w:pStyle w:val="12"/>
        <w:rPr>
          <w:rFonts w:hint="eastAsia" w:ascii="仿宋" w:hAnsi="仿宋" w:eastAsia="仿宋" w:cs="仿宋"/>
          <w:color w:val="auto"/>
          <w:sz w:val="24"/>
          <w:szCs w:val="24"/>
          <w:highlight w:val="none"/>
        </w:rPr>
      </w:pPr>
    </w:p>
    <w:p>
      <w:pPr>
        <w:pStyle w:val="12"/>
        <w:rPr>
          <w:rFonts w:hint="eastAsia" w:ascii="仿宋" w:hAnsi="仿宋" w:eastAsia="仿宋" w:cs="仿宋"/>
          <w:color w:val="auto"/>
          <w:sz w:val="24"/>
          <w:szCs w:val="24"/>
          <w:highlight w:val="none"/>
        </w:rPr>
      </w:pPr>
    </w:p>
    <w:p>
      <w:pPr>
        <w:pStyle w:val="12"/>
        <w:rPr>
          <w:rFonts w:hint="eastAsia" w:ascii="仿宋" w:hAnsi="仿宋" w:eastAsia="仿宋" w:cs="仿宋"/>
          <w:color w:val="auto"/>
          <w:sz w:val="24"/>
          <w:szCs w:val="24"/>
          <w:highlight w:val="none"/>
        </w:rPr>
      </w:pPr>
    </w:p>
    <w:p>
      <w:pPr>
        <w:pStyle w:val="12"/>
        <w:rPr>
          <w:rFonts w:hint="eastAsia" w:ascii="仿宋" w:hAnsi="仿宋" w:eastAsia="仿宋" w:cs="仿宋"/>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合同书</w:t>
      </w:r>
    </w:p>
    <w:p>
      <w:pPr>
        <w:spacing w:line="560" w:lineRule="exact"/>
        <w:jc w:val="center"/>
        <w:rPr>
          <w:rFonts w:hint="eastAsia" w:ascii="仿宋" w:hAnsi="仿宋" w:eastAsia="仿宋" w:cs="仿宋"/>
          <w:b w:val="0"/>
          <w:bCs/>
          <w:color w:val="auto"/>
          <w:kern w:val="0"/>
          <w:sz w:val="24"/>
          <w:szCs w:val="24"/>
          <w:highlight w:val="none"/>
        </w:rPr>
      </w:pPr>
      <w:r>
        <w:rPr>
          <w:rFonts w:hint="eastAsia" w:ascii="仿宋" w:hAnsi="仿宋" w:eastAsia="仿宋" w:cs="仿宋"/>
          <w:b w:val="0"/>
          <w:bCs/>
          <w:color w:val="auto"/>
          <w:kern w:val="0"/>
          <w:sz w:val="24"/>
          <w:szCs w:val="24"/>
          <w:highlight w:val="none"/>
        </w:rPr>
        <w:t>（本格式条款为合同基本条款，甲乙双方可根据项目实际情况增加条款和内容）</w:t>
      </w:r>
    </w:p>
    <w:p>
      <w:pPr>
        <w:pStyle w:val="3"/>
        <w:rPr>
          <w:rFonts w:hint="eastAsia" w:ascii="仿宋" w:hAnsi="仿宋" w:eastAsia="仿宋" w:cs="仿宋"/>
          <w:b/>
          <w:color w:val="auto"/>
          <w:kern w:val="0"/>
          <w:sz w:val="24"/>
          <w:szCs w:val="24"/>
          <w:highlight w:val="none"/>
        </w:rPr>
      </w:pPr>
    </w:p>
    <w:p>
      <w:pPr>
        <w:pStyle w:val="3"/>
        <w:rPr>
          <w:rFonts w:hint="eastAsia" w:ascii="仿宋" w:hAnsi="仿宋" w:eastAsia="仿宋" w:cs="仿宋"/>
          <w:b/>
          <w:color w:val="auto"/>
          <w:kern w:val="0"/>
          <w:sz w:val="24"/>
          <w:szCs w:val="24"/>
          <w:highlight w:val="none"/>
        </w:rPr>
      </w:pPr>
    </w:p>
    <w:p>
      <w:pPr>
        <w:pStyle w:val="3"/>
        <w:rPr>
          <w:rFonts w:hint="eastAsia" w:ascii="仿宋" w:hAnsi="仿宋" w:eastAsia="仿宋" w:cs="仿宋"/>
          <w:b/>
          <w:color w:val="auto"/>
          <w:kern w:val="0"/>
          <w:sz w:val="24"/>
          <w:szCs w:val="24"/>
          <w:highlight w:val="none"/>
        </w:rPr>
      </w:pPr>
    </w:p>
    <w:p>
      <w:pPr>
        <w:spacing w:line="560" w:lineRule="exact"/>
        <w:jc w:val="center"/>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合同编号：XXXX</w:t>
      </w:r>
    </w:p>
    <w:p>
      <w:pPr>
        <w:rPr>
          <w:rFonts w:hint="eastAsia" w:ascii="仿宋" w:hAnsi="仿宋" w:eastAsia="仿宋" w:cs="仿宋"/>
          <w:color w:val="auto"/>
          <w:sz w:val="24"/>
          <w:szCs w:val="24"/>
          <w:highlight w:val="none"/>
        </w:rPr>
      </w:pPr>
    </w:p>
    <w:p>
      <w:pPr>
        <w:pStyle w:val="2"/>
        <w:rPr>
          <w:rFonts w:hint="eastAsia" w:ascii="仿宋" w:hAnsi="仿宋" w:eastAsia="仿宋" w:cs="仿宋"/>
          <w:color w:val="auto"/>
          <w:sz w:val="24"/>
          <w:szCs w:val="24"/>
          <w:highlight w:val="none"/>
        </w:rPr>
      </w:pPr>
    </w:p>
    <w:p>
      <w:pPr>
        <w:pStyle w:val="5"/>
        <w:rPr>
          <w:rFonts w:hint="eastAsia" w:ascii="仿宋" w:hAnsi="仿宋" w:eastAsia="仿宋" w:cs="仿宋"/>
          <w:color w:val="auto"/>
          <w:sz w:val="24"/>
          <w:szCs w:val="24"/>
          <w:highlight w:val="none"/>
        </w:rPr>
      </w:pPr>
    </w:p>
    <w:p>
      <w:pPr>
        <w:pStyle w:val="5"/>
        <w:rPr>
          <w:rFonts w:hint="eastAsia" w:ascii="仿宋" w:hAnsi="仿宋" w:eastAsia="仿宋" w:cs="仿宋"/>
          <w:color w:val="auto"/>
          <w:sz w:val="24"/>
          <w:szCs w:val="24"/>
          <w:highlight w:val="none"/>
        </w:rPr>
      </w:pPr>
    </w:p>
    <w:p>
      <w:pPr>
        <w:pStyle w:val="5"/>
        <w:rPr>
          <w:rFonts w:hint="eastAsia" w:ascii="仿宋" w:hAnsi="仿宋" w:eastAsia="仿宋" w:cs="仿宋"/>
          <w:color w:val="auto"/>
          <w:sz w:val="24"/>
          <w:szCs w:val="24"/>
          <w:highlight w:val="none"/>
        </w:rPr>
      </w:pPr>
    </w:p>
    <w:p>
      <w:pPr>
        <w:pStyle w:val="5"/>
        <w:rPr>
          <w:rFonts w:hint="eastAsia" w:ascii="仿宋" w:hAnsi="仿宋" w:eastAsia="仿宋" w:cs="仿宋"/>
          <w:color w:val="auto"/>
          <w:sz w:val="24"/>
          <w:szCs w:val="24"/>
          <w:highlight w:val="none"/>
        </w:rPr>
      </w:pPr>
    </w:p>
    <w:p>
      <w:pPr>
        <w:rPr>
          <w:rFonts w:hint="eastAsia" w:ascii="仿宋" w:hAnsi="仿宋" w:eastAsia="仿宋" w:cs="仿宋"/>
          <w:color w:val="auto"/>
          <w:sz w:val="24"/>
          <w:szCs w:val="24"/>
          <w:highlight w:val="none"/>
        </w:rPr>
      </w:pPr>
    </w:p>
    <w:p>
      <w:pPr>
        <w:spacing w:line="560" w:lineRule="exact"/>
        <w:ind w:left="1469" w:hanging="1148" w:hangingChars="400"/>
        <w:rPr>
          <w:rFonts w:hint="eastAsia" w:ascii="仿宋" w:hAnsi="仿宋" w:eastAsia="仿宋" w:cs="仿宋"/>
          <w:b/>
          <w:color w:val="auto"/>
          <w:spacing w:val="23"/>
          <w:sz w:val="24"/>
          <w:szCs w:val="24"/>
          <w:highlight w:val="none"/>
          <w:lang w:val="en-US" w:eastAsia="zh-CN"/>
        </w:rPr>
      </w:pPr>
      <w:r>
        <w:rPr>
          <w:rFonts w:hint="eastAsia" w:ascii="仿宋" w:hAnsi="仿宋" w:eastAsia="仿宋" w:cs="仿宋"/>
          <w:b/>
          <w:color w:val="auto"/>
          <w:spacing w:val="23"/>
          <w:sz w:val="24"/>
          <w:szCs w:val="24"/>
          <w:highlight w:val="none"/>
          <w:lang w:bidi="ar"/>
        </w:rPr>
        <w:t>甲方（</w:t>
      </w:r>
      <w:r>
        <w:rPr>
          <w:rFonts w:hint="eastAsia" w:ascii="仿宋" w:hAnsi="仿宋" w:eastAsia="仿宋" w:cs="仿宋"/>
          <w:b/>
          <w:color w:val="auto"/>
          <w:spacing w:val="23"/>
          <w:sz w:val="24"/>
          <w:szCs w:val="24"/>
          <w:highlight w:val="none"/>
          <w:lang w:bidi="ar"/>
        </w:rPr>
        <w:fldChar w:fldCharType="begin"/>
      </w:r>
      <w:r>
        <w:rPr>
          <w:rFonts w:hint="eastAsia" w:ascii="仿宋" w:hAnsi="仿宋" w:eastAsia="仿宋" w:cs="仿宋"/>
          <w:b/>
          <w:color w:val="auto"/>
          <w:spacing w:val="23"/>
          <w:sz w:val="24"/>
          <w:szCs w:val="24"/>
          <w:highlight w:val="none"/>
          <w:lang w:bidi="ar"/>
        </w:rPr>
        <w:instrText xml:space="preserve"> HYPERLINK "http://set2.mail.qq.com/cgi-bin/mail_spam?action=check_link&amp;spam=0&amp;url=http://www.baidu.com/s?wd=%E9%87%87%E8%B4%AD%E5%8D%95&amp;hl_tag=textlink&amp;tn=SE_hldp01350_v6v6zkg6" </w:instrText>
      </w:r>
      <w:r>
        <w:rPr>
          <w:rFonts w:hint="eastAsia" w:ascii="仿宋" w:hAnsi="仿宋" w:eastAsia="仿宋" w:cs="仿宋"/>
          <w:b/>
          <w:color w:val="auto"/>
          <w:spacing w:val="23"/>
          <w:sz w:val="24"/>
          <w:szCs w:val="24"/>
          <w:highlight w:val="none"/>
          <w:lang w:bidi="ar"/>
        </w:rPr>
        <w:fldChar w:fldCharType="separate"/>
      </w:r>
      <w:r>
        <w:rPr>
          <w:rStyle w:val="9"/>
          <w:rFonts w:hint="eastAsia" w:ascii="仿宋" w:hAnsi="仿宋" w:eastAsia="仿宋" w:cs="仿宋"/>
          <w:b/>
          <w:color w:val="auto"/>
          <w:spacing w:val="23"/>
          <w:sz w:val="24"/>
          <w:szCs w:val="24"/>
          <w:highlight w:val="none"/>
        </w:rPr>
        <w:t>采购人</w:t>
      </w:r>
      <w:r>
        <w:rPr>
          <w:rFonts w:hint="eastAsia" w:ascii="仿宋" w:hAnsi="仿宋" w:eastAsia="仿宋" w:cs="仿宋"/>
          <w:b/>
          <w:color w:val="auto"/>
          <w:spacing w:val="23"/>
          <w:sz w:val="24"/>
          <w:szCs w:val="24"/>
          <w:highlight w:val="none"/>
          <w:lang w:bidi="ar"/>
        </w:rPr>
        <w:fldChar w:fldCharType="end"/>
      </w:r>
      <w:r>
        <w:rPr>
          <w:rFonts w:hint="eastAsia" w:ascii="仿宋" w:hAnsi="仿宋" w:eastAsia="仿宋" w:cs="仿宋"/>
          <w:b/>
          <w:color w:val="auto"/>
          <w:spacing w:val="23"/>
          <w:sz w:val="24"/>
          <w:szCs w:val="24"/>
          <w:highlight w:val="none"/>
          <w:lang w:bidi="ar"/>
        </w:rPr>
        <w:t>）：</w:t>
      </w:r>
    </w:p>
    <w:p>
      <w:pPr>
        <w:spacing w:line="560" w:lineRule="exact"/>
        <w:ind w:left="1469" w:hanging="1148" w:hangingChars="400"/>
        <w:rPr>
          <w:rFonts w:hint="eastAsia" w:ascii="仿宋" w:hAnsi="仿宋" w:eastAsia="仿宋" w:cs="仿宋"/>
          <w:b/>
          <w:color w:val="auto"/>
          <w:spacing w:val="23"/>
          <w:sz w:val="24"/>
          <w:szCs w:val="24"/>
          <w:highlight w:val="none"/>
          <w:lang w:val="en-US" w:eastAsia="zh-CN"/>
        </w:rPr>
      </w:pPr>
      <w:r>
        <w:rPr>
          <w:rFonts w:hint="eastAsia" w:ascii="仿宋" w:hAnsi="仿宋" w:eastAsia="仿宋" w:cs="仿宋"/>
          <w:b/>
          <w:color w:val="auto"/>
          <w:spacing w:val="23"/>
          <w:sz w:val="24"/>
          <w:szCs w:val="24"/>
          <w:highlight w:val="none"/>
          <w:lang w:bidi="ar"/>
        </w:rPr>
        <w:fldChar w:fldCharType="begin"/>
      </w:r>
      <w:r>
        <w:rPr>
          <w:rFonts w:hint="eastAsia" w:ascii="仿宋" w:hAnsi="仿宋" w:eastAsia="仿宋" w:cs="仿宋"/>
          <w:b/>
          <w:color w:val="auto"/>
          <w:spacing w:val="23"/>
          <w:sz w:val="24"/>
          <w:szCs w:val="24"/>
          <w:highlight w:val="none"/>
          <w:lang w:bidi="ar"/>
        </w:rPr>
        <w:instrText xml:space="preserve"> HYPERLINK "http://set2.mail.qq.com/cgi-bin/mail_spam?action=check_link&amp;spam=0&amp;url=http://www.baidu.com/s?wd=%E4%B9%99%E6%96%B9&amp;hl_tag=textlink&amp;tn=SE_hldp01350_v6v6zkg6" </w:instrText>
      </w:r>
      <w:r>
        <w:rPr>
          <w:rFonts w:hint="eastAsia" w:ascii="仿宋" w:hAnsi="仿宋" w:eastAsia="仿宋" w:cs="仿宋"/>
          <w:b/>
          <w:color w:val="auto"/>
          <w:spacing w:val="23"/>
          <w:sz w:val="24"/>
          <w:szCs w:val="24"/>
          <w:highlight w:val="none"/>
          <w:lang w:bidi="ar"/>
        </w:rPr>
        <w:fldChar w:fldCharType="separate"/>
      </w:r>
      <w:r>
        <w:rPr>
          <w:rStyle w:val="9"/>
          <w:rFonts w:hint="eastAsia" w:ascii="仿宋" w:hAnsi="仿宋" w:eastAsia="仿宋" w:cs="仿宋"/>
          <w:b/>
          <w:color w:val="auto"/>
          <w:spacing w:val="23"/>
          <w:sz w:val="24"/>
          <w:szCs w:val="24"/>
          <w:highlight w:val="none"/>
        </w:rPr>
        <w:t>乙方</w:t>
      </w:r>
      <w:r>
        <w:rPr>
          <w:rFonts w:hint="eastAsia" w:ascii="仿宋" w:hAnsi="仿宋" w:eastAsia="仿宋" w:cs="仿宋"/>
          <w:b/>
          <w:color w:val="auto"/>
          <w:spacing w:val="23"/>
          <w:sz w:val="24"/>
          <w:szCs w:val="24"/>
          <w:highlight w:val="none"/>
          <w:lang w:bidi="ar"/>
        </w:rPr>
        <w:fldChar w:fldCharType="end"/>
      </w:r>
      <w:r>
        <w:rPr>
          <w:rFonts w:hint="eastAsia" w:ascii="仿宋" w:hAnsi="仿宋" w:eastAsia="仿宋" w:cs="仿宋"/>
          <w:b/>
          <w:color w:val="auto"/>
          <w:spacing w:val="23"/>
          <w:sz w:val="24"/>
          <w:szCs w:val="24"/>
          <w:highlight w:val="none"/>
          <w:lang w:bidi="ar"/>
        </w:rPr>
        <w:t>（供应商）：</w:t>
      </w:r>
    </w:p>
    <w:p>
      <w:pPr>
        <w:pStyle w:val="6"/>
        <w:adjustRightInd w:val="0"/>
        <w:spacing w:line="560" w:lineRule="exact"/>
        <w:rPr>
          <w:rFonts w:hint="eastAsia" w:ascii="仿宋" w:hAnsi="仿宋" w:eastAsia="仿宋" w:cs="仿宋"/>
          <w:b/>
          <w:color w:val="auto"/>
          <w:sz w:val="24"/>
          <w:szCs w:val="24"/>
          <w:highlight w:val="none"/>
          <w:lang w:bidi="ar"/>
        </w:rPr>
      </w:pPr>
      <w:r>
        <w:rPr>
          <w:rFonts w:hint="eastAsia" w:ascii="仿宋" w:hAnsi="仿宋" w:eastAsia="仿宋" w:cs="仿宋"/>
          <w:b/>
          <w:color w:val="auto"/>
          <w:spacing w:val="23"/>
          <w:kern w:val="0"/>
          <w:sz w:val="24"/>
          <w:szCs w:val="24"/>
          <w:highlight w:val="none"/>
          <w:lang w:bidi="ar"/>
        </w:rPr>
        <w:t>签订时间：年月日</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color w:val="auto"/>
          <w:sz w:val="24"/>
          <w:szCs w:val="24"/>
          <w:highlight w:val="none"/>
          <w:lang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甲方</w:t>
      </w:r>
      <w:r>
        <w:rPr>
          <w:rFonts w:hint="eastAsia" w:ascii="仿宋" w:hAnsi="仿宋" w:eastAsia="仿宋" w:cs="仿宋"/>
          <w:color w:val="auto"/>
          <w:sz w:val="24"/>
          <w:szCs w:val="24"/>
          <w:highlight w:val="none"/>
        </w:rPr>
        <w:t>：</w:t>
      </w:r>
      <w:r>
        <w:rPr>
          <w:rFonts w:hint="eastAsia" w:ascii="仿宋" w:hAnsi="仿宋" w:eastAsia="仿宋" w:cs="仿宋"/>
          <w:b/>
          <w:color w:val="auto"/>
          <w:sz w:val="24"/>
          <w:szCs w:val="24"/>
          <w:highlight w:val="none"/>
          <w:u w:val="single"/>
        </w:rPr>
        <w:t>陕西省道路运输事业发展中心</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乙方</w:t>
      </w:r>
      <w:r>
        <w:rPr>
          <w:rFonts w:hint="eastAsia" w:ascii="仿宋" w:hAnsi="仿宋" w:eastAsia="仿宋" w:cs="仿宋"/>
          <w:color w:val="auto"/>
          <w:sz w:val="24"/>
          <w:szCs w:val="24"/>
          <w:highlight w:val="none"/>
        </w:rPr>
        <w:t>：</w:t>
      </w:r>
      <w:r>
        <w:rPr>
          <w:rFonts w:hint="eastAsia" w:ascii="仿宋" w:hAnsi="仿宋" w:eastAsia="仿宋" w:cs="仿宋"/>
          <w:b/>
          <w:color w:val="auto"/>
          <w:sz w:val="24"/>
          <w:szCs w:val="24"/>
          <w:highlight w:val="none"/>
          <w:u w:val="single"/>
        </w:rPr>
        <w:t>（</w:t>
      </w:r>
      <w:r>
        <w:rPr>
          <w:rFonts w:hint="eastAsia" w:ascii="仿宋" w:hAnsi="仿宋" w:eastAsia="仿宋" w:cs="仿宋"/>
          <w:b/>
          <w:color w:val="auto"/>
          <w:sz w:val="24"/>
          <w:szCs w:val="24"/>
          <w:highlight w:val="none"/>
          <w:u w:val="single"/>
          <w:lang w:eastAsia="zh-CN"/>
        </w:rPr>
        <w:t>乙方</w:t>
      </w:r>
      <w:r>
        <w:rPr>
          <w:rFonts w:hint="eastAsia" w:ascii="仿宋" w:hAnsi="仿宋" w:eastAsia="仿宋" w:cs="仿宋"/>
          <w:b/>
          <w:color w:val="auto"/>
          <w:sz w:val="24"/>
          <w:szCs w:val="24"/>
          <w:highlight w:val="none"/>
          <w:u w:val="single"/>
        </w:rPr>
        <w:t>名称）</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w:t>根据《中华人民共和国民法典》《中华人民共和国招标投标法》《中华人民共和国招标投标法实施条例》《中华人民共和国政府采购法》《中华人民共和国政府采购法实施条例》及国家有关法律和行政法规，遵循平等、自愿和诚实信用的原则，（</w:t>
      </w:r>
      <w:r>
        <w:rPr>
          <w:rFonts w:hint="eastAsia" w:ascii="仿宋" w:hAnsi="仿宋" w:eastAsia="仿宋" w:cs="仿宋"/>
          <w:b/>
          <w:bCs/>
          <w:color w:val="auto"/>
          <w:sz w:val="24"/>
          <w:szCs w:val="24"/>
          <w:highlight w:val="none"/>
        </w:rPr>
        <w:t>在</w:t>
      </w:r>
      <w:r>
        <w:rPr>
          <w:rFonts w:hint="eastAsia" w:ascii="仿宋" w:hAnsi="仿宋" w:eastAsia="仿宋" w:cs="仿宋"/>
          <w:b/>
          <w:bCs/>
          <w:color w:val="auto"/>
          <w:sz w:val="24"/>
          <w:szCs w:val="24"/>
          <w:highlight w:val="none"/>
          <w:u w:val="single"/>
        </w:rPr>
        <w:t>陕西省财政厅政府采购与行政事业单位资产管理处</w:t>
      </w:r>
      <w:r>
        <w:rPr>
          <w:rFonts w:hint="eastAsia" w:ascii="仿宋" w:hAnsi="仿宋" w:eastAsia="仿宋" w:cs="仿宋"/>
          <w:color w:val="auto"/>
          <w:sz w:val="24"/>
          <w:szCs w:val="24"/>
          <w:highlight w:val="none"/>
        </w:rPr>
        <w:t>的组织协调下）双方就陕西省道路运输事业发展中心202</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年交通运输企业一套表联网直报项目1包：基础性工作，订立服务合同。</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b/>
          <w:color w:val="auto"/>
          <w:sz w:val="24"/>
          <w:szCs w:val="24"/>
          <w:highlight w:val="none"/>
        </w:rPr>
      </w:pPr>
      <w:bookmarkStart w:id="1" w:name="_Hlk14421923"/>
      <w:r>
        <w:rPr>
          <w:rFonts w:hint="eastAsia" w:ascii="仿宋" w:hAnsi="仿宋" w:eastAsia="仿宋" w:cs="仿宋"/>
          <w:color w:val="auto"/>
          <w:sz w:val="24"/>
          <w:szCs w:val="24"/>
          <w:highlight w:val="none"/>
        </w:rPr>
        <w:t>1.合同内容及</w:t>
      </w:r>
      <w:bookmarkStart w:id="2" w:name="_Hlk14421743"/>
      <w:r>
        <w:rPr>
          <w:rFonts w:hint="eastAsia" w:ascii="仿宋" w:hAnsi="仿宋" w:eastAsia="仿宋" w:cs="仿宋"/>
          <w:color w:val="auto"/>
          <w:sz w:val="24"/>
          <w:szCs w:val="24"/>
          <w:highlight w:val="none"/>
        </w:rPr>
        <w:t>含税总金额</w:t>
      </w:r>
      <w:bookmarkEnd w:id="2"/>
      <w:r>
        <w:rPr>
          <w:rFonts w:hint="eastAsia" w:ascii="仿宋" w:hAnsi="仿宋" w:eastAsia="仿宋" w:cs="仿宋"/>
          <w:color w:val="auto"/>
          <w:sz w:val="24"/>
          <w:szCs w:val="24"/>
          <w:highlight w:val="none"/>
        </w:rPr>
        <w:t>：即</w:t>
      </w:r>
      <w:r>
        <w:rPr>
          <w:rFonts w:hint="eastAsia" w:ascii="仿宋" w:hAnsi="仿宋" w:eastAsia="仿宋" w:cs="仿宋"/>
          <w:color w:val="auto"/>
          <w:sz w:val="24"/>
          <w:szCs w:val="24"/>
          <w:highlight w:val="none"/>
          <w:lang w:eastAsia="zh-CN"/>
        </w:rPr>
        <w:t>乙方</w:t>
      </w:r>
      <w:r>
        <w:rPr>
          <w:rFonts w:hint="eastAsia" w:ascii="仿宋" w:hAnsi="仿宋" w:eastAsia="仿宋" w:cs="仿宋"/>
          <w:color w:val="auto"/>
          <w:sz w:val="24"/>
          <w:szCs w:val="24"/>
          <w:highlight w:val="none"/>
        </w:rPr>
        <w:t>的磋商响应文件具体内容及其成交总金额。</w:t>
      </w:r>
      <w:r>
        <w:rPr>
          <w:rFonts w:hint="eastAsia" w:ascii="仿宋" w:hAnsi="仿宋" w:eastAsia="仿宋" w:cs="仿宋"/>
          <w:b/>
          <w:color w:val="auto"/>
          <w:sz w:val="24"/>
          <w:szCs w:val="24"/>
          <w:highlight w:val="none"/>
        </w:rPr>
        <w:t>成交总金额如遇财政预算核减，</w:t>
      </w:r>
      <w:r>
        <w:rPr>
          <w:rFonts w:hint="eastAsia" w:ascii="仿宋" w:hAnsi="仿宋" w:eastAsia="仿宋" w:cs="仿宋"/>
          <w:b/>
          <w:bCs/>
          <w:color w:val="auto"/>
          <w:sz w:val="24"/>
          <w:szCs w:val="24"/>
          <w:highlight w:val="none"/>
        </w:rPr>
        <w:t>按财政核减后金额执行。</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2.服务内容：（即交付的服务与磋商响应文件所指明的服务内容及分项相一致。）</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知识产权：甲方对本合同履行期间产生的成果（包括乙方交付的全部成果以及本合同履行过程中产生的技术文件）拥有全部权利，包括但不限于知识产权、所有权及相应利益。乙方保证甲方在使用合同服务时，不承担任何涉及知识产权法律诉讼的责任，并且乙方承诺未经甲方事先书面同意，不得将服务成果的知识产权转让或授权给任何第三方。乙方必须在服务期内或服务结束时向甲方交付所有衍生成果以及全部数据（包括但不限于项目所涉及的所有账号、密码、软件源代码等），以确保甲方能够完全掌控项目的所有成果。</w:t>
      </w:r>
    </w:p>
    <w:p>
      <w:pPr>
        <w:pStyle w:val="2"/>
        <w:keepNext w:val="0"/>
        <w:keepLines w:val="0"/>
        <w:pageBreakBefore w:val="0"/>
        <w:widowControl w:val="0"/>
        <w:kinsoku/>
        <w:wordWrap/>
        <w:overflowPunct/>
        <w:topLinePunct w:val="0"/>
        <w:autoSpaceDE/>
        <w:autoSpaceDN/>
        <w:bidi w:val="0"/>
        <w:adjustRightInd/>
        <w:snapToGrid/>
        <w:spacing w:beforeAutospacing="0" w:after="0" w:afterAutospacing="0"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bookmarkStart w:id="3" w:name="OLE_LINK2"/>
      <w:r>
        <w:rPr>
          <w:rFonts w:hint="eastAsia" w:ascii="仿宋" w:hAnsi="仿宋" w:eastAsia="仿宋" w:cs="仿宋"/>
          <w:color w:val="auto"/>
          <w:sz w:val="24"/>
          <w:szCs w:val="24"/>
          <w:highlight w:val="none"/>
        </w:rPr>
        <w:t>.服务期</w:t>
      </w:r>
      <w:r>
        <w:rPr>
          <w:rFonts w:hint="eastAsia" w:ascii="仿宋" w:hAnsi="仿宋" w:eastAsia="仿宋" w:cs="仿宋"/>
          <w:color w:val="auto"/>
          <w:sz w:val="24"/>
          <w:szCs w:val="24"/>
          <w:highlight w:val="none"/>
          <w:lang w:eastAsia="zh-CN"/>
        </w:rPr>
        <w:t>限</w:t>
      </w:r>
      <w:r>
        <w:rPr>
          <w:rFonts w:hint="eastAsia" w:ascii="仿宋" w:hAnsi="仿宋" w:eastAsia="仿宋" w:cs="仿宋"/>
          <w:color w:val="auto"/>
          <w:sz w:val="24"/>
          <w:szCs w:val="24"/>
          <w:highlight w:val="none"/>
        </w:rPr>
        <w:t>：202</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年10月1日-202</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年9月30日（具体服务起止日期可随合同签订时间相应顺延）</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质量保证期：</w:t>
      </w:r>
      <w:r>
        <w:rPr>
          <w:rFonts w:hint="eastAsia" w:ascii="仿宋" w:hAnsi="仿宋" w:eastAsia="仿宋" w:cs="仿宋"/>
          <w:color w:val="auto"/>
          <w:sz w:val="24"/>
          <w:szCs w:val="24"/>
          <w:highlight w:val="none"/>
          <w:lang w:val="en-US" w:eastAsia="zh-CN"/>
        </w:rPr>
        <w:t>验收合格</w:t>
      </w:r>
      <w:r>
        <w:rPr>
          <w:rFonts w:hint="eastAsia" w:ascii="仿宋" w:hAnsi="仿宋" w:eastAsia="仿宋" w:cs="仿宋"/>
          <w:color w:val="auto"/>
          <w:sz w:val="24"/>
          <w:szCs w:val="24"/>
          <w:highlight w:val="none"/>
        </w:rPr>
        <w:t>后3个月</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乙方</w:t>
      </w:r>
      <w:r>
        <w:rPr>
          <w:rFonts w:hint="eastAsia" w:ascii="仿宋" w:hAnsi="仿宋" w:eastAsia="仿宋" w:cs="仿宋"/>
          <w:color w:val="auto"/>
          <w:sz w:val="24"/>
          <w:szCs w:val="24"/>
          <w:highlight w:val="none"/>
        </w:rPr>
        <w:t>未征得</w:t>
      </w:r>
      <w:r>
        <w:rPr>
          <w:rFonts w:hint="eastAsia" w:ascii="仿宋" w:hAnsi="仿宋" w:eastAsia="仿宋" w:cs="仿宋"/>
          <w:color w:val="auto"/>
          <w:sz w:val="24"/>
          <w:szCs w:val="24"/>
          <w:highlight w:val="none"/>
          <w:lang w:eastAsia="zh-CN"/>
        </w:rPr>
        <w:t>甲方</w:t>
      </w:r>
      <w:r>
        <w:rPr>
          <w:rFonts w:hint="eastAsia" w:ascii="仿宋" w:hAnsi="仿宋" w:eastAsia="仿宋" w:cs="仿宋"/>
          <w:color w:val="auto"/>
          <w:sz w:val="24"/>
          <w:szCs w:val="24"/>
          <w:highlight w:val="none"/>
        </w:rPr>
        <w:t>书面同意和谅解而单方面延迟服务期，</w:t>
      </w:r>
      <w:r>
        <w:rPr>
          <w:rFonts w:hint="eastAsia" w:ascii="仿宋" w:hAnsi="仿宋" w:eastAsia="仿宋" w:cs="仿宋"/>
          <w:color w:val="auto"/>
          <w:sz w:val="24"/>
          <w:szCs w:val="24"/>
          <w:highlight w:val="none"/>
          <w:lang w:eastAsia="zh-CN"/>
        </w:rPr>
        <w:t>甲方</w:t>
      </w:r>
      <w:r>
        <w:rPr>
          <w:rFonts w:hint="eastAsia" w:ascii="仿宋" w:hAnsi="仿宋" w:eastAsia="仿宋" w:cs="仿宋"/>
          <w:color w:val="auto"/>
          <w:sz w:val="24"/>
          <w:szCs w:val="24"/>
          <w:highlight w:val="none"/>
        </w:rPr>
        <w:t>有权终止合同，</w:t>
      </w:r>
      <w:r>
        <w:rPr>
          <w:rFonts w:hint="eastAsia" w:ascii="仿宋" w:hAnsi="仿宋" w:eastAsia="仿宋" w:cs="仿宋"/>
          <w:color w:val="auto"/>
          <w:sz w:val="24"/>
          <w:szCs w:val="24"/>
          <w:highlight w:val="none"/>
          <w:lang w:eastAsia="zh-CN"/>
        </w:rPr>
        <w:t>乙方</w:t>
      </w:r>
      <w:r>
        <w:rPr>
          <w:rFonts w:hint="eastAsia" w:ascii="仿宋" w:hAnsi="仿宋" w:eastAsia="仿宋" w:cs="仿宋"/>
          <w:color w:val="auto"/>
          <w:sz w:val="24"/>
          <w:szCs w:val="24"/>
          <w:highlight w:val="none"/>
        </w:rPr>
        <w:t>应承担违约责任。</w:t>
      </w:r>
      <w:r>
        <w:rPr>
          <w:rFonts w:hint="eastAsia" w:ascii="仿宋" w:hAnsi="仿宋" w:eastAsia="仿宋" w:cs="仿宋"/>
          <w:color w:val="auto"/>
          <w:sz w:val="24"/>
          <w:szCs w:val="24"/>
          <w:highlight w:val="none"/>
          <w:lang w:eastAsia="zh-CN"/>
        </w:rPr>
        <w:t>乙方</w:t>
      </w:r>
      <w:r>
        <w:rPr>
          <w:rFonts w:hint="eastAsia" w:ascii="仿宋" w:hAnsi="仿宋" w:eastAsia="仿宋" w:cs="仿宋"/>
          <w:color w:val="auto"/>
          <w:sz w:val="24"/>
          <w:szCs w:val="24"/>
          <w:highlight w:val="none"/>
        </w:rPr>
        <w:t>遇到可能妨碍按时提供服务的情况，应当及时以书面形式通知</w:t>
      </w:r>
      <w:r>
        <w:rPr>
          <w:rFonts w:hint="eastAsia" w:ascii="仿宋" w:hAnsi="仿宋" w:eastAsia="仿宋" w:cs="仿宋"/>
          <w:color w:val="auto"/>
          <w:sz w:val="24"/>
          <w:szCs w:val="24"/>
          <w:highlight w:val="none"/>
          <w:lang w:eastAsia="zh-CN"/>
        </w:rPr>
        <w:t>甲方</w:t>
      </w:r>
      <w:r>
        <w:rPr>
          <w:rFonts w:hint="eastAsia" w:ascii="仿宋" w:hAnsi="仿宋" w:eastAsia="仿宋" w:cs="仿宋"/>
          <w:color w:val="auto"/>
          <w:sz w:val="24"/>
          <w:szCs w:val="24"/>
          <w:highlight w:val="none"/>
        </w:rPr>
        <w:t>，说明原由、拖延的期限等；</w:t>
      </w:r>
      <w:r>
        <w:rPr>
          <w:rFonts w:hint="eastAsia" w:ascii="仿宋" w:hAnsi="仿宋" w:eastAsia="仿宋" w:cs="仿宋"/>
          <w:color w:val="auto"/>
          <w:sz w:val="24"/>
          <w:szCs w:val="24"/>
          <w:highlight w:val="none"/>
          <w:lang w:eastAsia="zh-CN"/>
        </w:rPr>
        <w:t>甲方</w:t>
      </w:r>
      <w:r>
        <w:rPr>
          <w:rFonts w:hint="eastAsia" w:ascii="仿宋" w:hAnsi="仿宋" w:eastAsia="仿宋" w:cs="仿宋"/>
          <w:color w:val="auto"/>
          <w:sz w:val="24"/>
          <w:szCs w:val="24"/>
          <w:highlight w:val="none"/>
        </w:rPr>
        <w:t>在收到通知后，尽快进行情况评估并确定是否通过修改合同，酌情延长服务时间或者通过协商加收误期赔偿金。</w:t>
      </w:r>
      <w:bookmarkEnd w:id="3"/>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此外，如因发生下列情形导致合同履行困难的，甲方有权提前30日书面通知乙方终止合同，并不承担任何违约责任，乙方应积极配合并办理相关手续：1.国家法律、法规或行业政策发生重大调整（需提供官方文件）；2.政府主管部门的行政命令（需提供书面通知）。</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5.服务地点：陕西省道路运输事业发展中心指定地点。</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rPr>
        <w:t>6.结算及付款方式</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6.1.付款方式：</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2" w:firstLineChars="200"/>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rPr>
        <w:t>合同含税金额（大写）：元（人民币）¥：元</w:t>
      </w:r>
      <w:r>
        <w:rPr>
          <w:rFonts w:hint="eastAsia" w:ascii="仿宋" w:hAnsi="仿宋" w:eastAsia="仿宋" w:cs="仿宋"/>
          <w:b/>
          <w:color w:val="auto"/>
          <w:sz w:val="24"/>
          <w:szCs w:val="24"/>
          <w:highlight w:val="none"/>
          <w:lang w:eastAsia="zh-CN"/>
        </w:rPr>
        <w:t>，</w:t>
      </w:r>
      <w:r>
        <w:rPr>
          <w:rFonts w:hint="eastAsia" w:ascii="仿宋" w:hAnsi="仿宋" w:eastAsia="仿宋" w:cs="仿宋"/>
          <w:b/>
          <w:color w:val="auto"/>
          <w:sz w:val="24"/>
          <w:szCs w:val="24"/>
          <w:highlight w:val="none"/>
        </w:rPr>
        <w:t>该费用为本合同向乙方应支付的全部价款，除此之外无需承担或支付其他任何费用。</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2" w:firstLineChars="200"/>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合同签订前，</w:t>
      </w:r>
      <w:r>
        <w:rPr>
          <w:rFonts w:hint="eastAsia" w:ascii="仿宋" w:hAnsi="仿宋" w:eastAsia="仿宋" w:cs="仿宋"/>
          <w:b/>
          <w:color w:val="auto"/>
          <w:sz w:val="24"/>
          <w:szCs w:val="24"/>
          <w:highlight w:val="none"/>
          <w:lang w:eastAsia="zh-CN"/>
        </w:rPr>
        <w:t>乙方</w:t>
      </w:r>
      <w:r>
        <w:rPr>
          <w:rFonts w:hint="eastAsia" w:ascii="仿宋" w:hAnsi="仿宋" w:eastAsia="仿宋" w:cs="仿宋"/>
          <w:b/>
          <w:color w:val="auto"/>
          <w:sz w:val="24"/>
          <w:szCs w:val="24"/>
          <w:highlight w:val="none"/>
        </w:rPr>
        <w:t>需先缴纳合同总价款5%履约保证金。供应商自主选择以支票、汇票、本票、保函等非现金形式缴纳或提交履约保证金。履约保证金在服务期结束并验收合格且无任何纠纷后</w:t>
      </w:r>
      <w:r>
        <w:rPr>
          <w:rFonts w:hint="eastAsia" w:ascii="仿宋" w:hAnsi="仿宋" w:eastAsia="仿宋" w:cs="仿宋"/>
          <w:b/>
          <w:color w:val="auto"/>
          <w:sz w:val="24"/>
          <w:szCs w:val="24"/>
          <w:highlight w:val="none"/>
          <w:lang w:val="en-US" w:eastAsia="zh-CN"/>
        </w:rPr>
        <w:t>无息退还</w:t>
      </w:r>
      <w:r>
        <w:rPr>
          <w:rFonts w:hint="eastAsia" w:ascii="仿宋" w:hAnsi="仿宋" w:eastAsia="仿宋" w:cs="仿宋"/>
          <w:b/>
          <w:color w:val="auto"/>
          <w:sz w:val="24"/>
          <w:szCs w:val="24"/>
          <w:highlight w:val="none"/>
          <w:lang w:eastAsia="zh-CN"/>
        </w:rPr>
        <w:t>。</w:t>
      </w:r>
      <w:r>
        <w:rPr>
          <w:rFonts w:hint="eastAsia" w:ascii="仿宋" w:hAnsi="仿宋" w:eastAsia="仿宋" w:cs="仿宋"/>
          <w:b/>
          <w:color w:val="auto"/>
          <w:sz w:val="24"/>
          <w:szCs w:val="24"/>
          <w:highlight w:val="none"/>
        </w:rPr>
        <w:t>若</w:t>
      </w:r>
      <w:r>
        <w:rPr>
          <w:rFonts w:hint="eastAsia" w:ascii="仿宋" w:hAnsi="仿宋" w:eastAsia="仿宋" w:cs="仿宋"/>
          <w:b/>
          <w:color w:val="auto"/>
          <w:sz w:val="24"/>
          <w:szCs w:val="24"/>
          <w:highlight w:val="none"/>
          <w:lang w:eastAsia="zh-CN"/>
        </w:rPr>
        <w:t>乙方</w:t>
      </w:r>
      <w:r>
        <w:rPr>
          <w:rFonts w:hint="eastAsia" w:ascii="仿宋" w:hAnsi="仿宋" w:eastAsia="仿宋" w:cs="仿宋"/>
          <w:b/>
          <w:color w:val="auto"/>
          <w:sz w:val="24"/>
          <w:szCs w:val="24"/>
          <w:highlight w:val="none"/>
        </w:rPr>
        <w:t>违约，</w:t>
      </w:r>
      <w:r>
        <w:rPr>
          <w:rFonts w:hint="eastAsia" w:ascii="仿宋" w:hAnsi="仿宋" w:eastAsia="仿宋" w:cs="仿宋"/>
          <w:b/>
          <w:color w:val="auto"/>
          <w:sz w:val="24"/>
          <w:szCs w:val="24"/>
          <w:highlight w:val="none"/>
          <w:lang w:eastAsia="zh-CN"/>
        </w:rPr>
        <w:t>甲方</w:t>
      </w:r>
      <w:r>
        <w:rPr>
          <w:rFonts w:hint="eastAsia" w:ascii="仿宋" w:hAnsi="仿宋" w:eastAsia="仿宋" w:cs="仿宋"/>
          <w:b/>
          <w:color w:val="auto"/>
          <w:sz w:val="24"/>
          <w:szCs w:val="24"/>
          <w:highlight w:val="none"/>
        </w:rPr>
        <w:t>有权从履约保证金中直接扣减。</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服务费支付方式：</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（1）合同签订后</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rPr>
        <w:t>达到付款条件起30日内，支付合同总金额的</w:t>
      </w:r>
      <w:r>
        <w:rPr>
          <w:rFonts w:hint="eastAsia" w:ascii="仿宋" w:hAnsi="仿宋" w:eastAsia="仿宋" w:cs="仿宋"/>
          <w:bCs/>
          <w:color w:val="auto"/>
          <w:sz w:val="24"/>
          <w:szCs w:val="24"/>
          <w:highlight w:val="none"/>
          <w:lang w:val="en-US" w:eastAsia="zh-CN"/>
        </w:rPr>
        <w:t>6</w:t>
      </w:r>
      <w:r>
        <w:rPr>
          <w:rFonts w:hint="eastAsia" w:ascii="仿宋" w:hAnsi="仿宋" w:eastAsia="仿宋" w:cs="仿宋"/>
          <w:bCs/>
          <w:color w:val="auto"/>
          <w:sz w:val="24"/>
          <w:szCs w:val="24"/>
          <w:highlight w:val="none"/>
        </w:rPr>
        <w:t>0%的合同款项；</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w:t>
      </w:r>
      <w:r>
        <w:rPr>
          <w:rFonts w:hint="eastAsia" w:ascii="仿宋" w:hAnsi="仿宋" w:eastAsia="仿宋" w:cs="仿宋"/>
          <w:bCs/>
          <w:color w:val="auto"/>
          <w:sz w:val="24"/>
          <w:szCs w:val="24"/>
          <w:highlight w:val="none"/>
          <w:lang w:val="en-US" w:eastAsia="zh-CN"/>
        </w:rPr>
        <w:t>在财</w:t>
      </w:r>
      <w:r>
        <w:rPr>
          <w:rFonts w:hint="eastAsia" w:ascii="仿宋" w:hAnsi="仿宋" w:eastAsia="仿宋" w:cs="仿宋"/>
          <w:bCs/>
          <w:color w:val="auto"/>
          <w:sz w:val="24"/>
          <w:szCs w:val="24"/>
          <w:highlight w:val="none"/>
        </w:rPr>
        <w:t>政预算执行时限内</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rPr>
        <w:t>乙方向甲方提交</w:t>
      </w:r>
      <w:r>
        <w:rPr>
          <w:rFonts w:hint="eastAsia" w:ascii="仿宋" w:hAnsi="仿宋" w:eastAsia="仿宋" w:cs="仿宋"/>
          <w:bCs/>
          <w:color w:val="auto"/>
          <w:sz w:val="24"/>
          <w:szCs w:val="24"/>
          <w:highlight w:val="none"/>
          <w:lang w:val="en-US" w:eastAsia="zh-CN"/>
        </w:rPr>
        <w:t>工作实施方案</w:t>
      </w:r>
      <w:r>
        <w:rPr>
          <w:rFonts w:hint="eastAsia" w:ascii="仿宋" w:hAnsi="仿宋" w:eastAsia="仿宋" w:cs="仿宋"/>
          <w:bCs/>
          <w:color w:val="auto"/>
          <w:sz w:val="24"/>
          <w:szCs w:val="24"/>
          <w:highlight w:val="none"/>
        </w:rPr>
        <w:t>及书面付款申请并经甲方审核通过</w:t>
      </w:r>
      <w:r>
        <w:rPr>
          <w:rFonts w:hint="eastAsia" w:ascii="仿宋" w:hAnsi="仿宋" w:eastAsia="仿宋" w:cs="仿宋"/>
          <w:bCs/>
          <w:color w:val="auto"/>
          <w:sz w:val="24"/>
          <w:szCs w:val="24"/>
          <w:highlight w:val="none"/>
          <w:lang w:eastAsia="zh-CN"/>
        </w:rPr>
        <w:t>，</w:t>
      </w:r>
      <w:r>
        <w:rPr>
          <w:rFonts w:hint="eastAsia" w:ascii="仿宋" w:hAnsi="仿宋" w:eastAsia="仿宋" w:cs="仿宋"/>
          <w:color w:val="auto"/>
          <w:sz w:val="24"/>
          <w:szCs w:val="24"/>
          <w:highlight w:val="none"/>
          <w:lang w:eastAsia="zh-CN"/>
        </w:rPr>
        <w:t>达到付款条件后</w:t>
      </w:r>
      <w:r>
        <w:rPr>
          <w:rFonts w:hint="eastAsia" w:ascii="仿宋" w:hAnsi="仿宋" w:eastAsia="仿宋" w:cs="仿宋"/>
          <w:color w:val="auto"/>
          <w:sz w:val="24"/>
          <w:szCs w:val="24"/>
          <w:highlight w:val="none"/>
        </w:rPr>
        <w:t>，</w:t>
      </w:r>
      <w:r>
        <w:rPr>
          <w:rFonts w:hint="eastAsia" w:ascii="仿宋" w:hAnsi="仿宋" w:eastAsia="仿宋" w:cs="仿宋"/>
          <w:bCs/>
          <w:color w:val="auto"/>
          <w:sz w:val="24"/>
          <w:szCs w:val="24"/>
          <w:highlight w:val="none"/>
        </w:rPr>
        <w:t>支付剩余</w:t>
      </w:r>
      <w:r>
        <w:rPr>
          <w:rFonts w:hint="eastAsia" w:ascii="仿宋" w:hAnsi="仿宋" w:eastAsia="仿宋" w:cs="仿宋"/>
          <w:bCs/>
          <w:color w:val="auto"/>
          <w:sz w:val="24"/>
          <w:szCs w:val="24"/>
          <w:highlight w:val="none"/>
          <w:lang w:val="en-US" w:eastAsia="zh-CN"/>
        </w:rPr>
        <w:t>4</w:t>
      </w:r>
      <w:r>
        <w:rPr>
          <w:rFonts w:hint="eastAsia" w:ascii="仿宋" w:hAnsi="仿宋" w:eastAsia="仿宋" w:cs="仿宋"/>
          <w:bCs/>
          <w:color w:val="auto"/>
          <w:sz w:val="24"/>
          <w:szCs w:val="24"/>
          <w:highlight w:val="none"/>
        </w:rPr>
        <w:t>0%合同款项；</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rPr>
        <w:t>（3）</w:t>
      </w:r>
      <w:r>
        <w:rPr>
          <w:rFonts w:hint="eastAsia" w:ascii="仿宋" w:hAnsi="仿宋" w:eastAsia="仿宋" w:cs="仿宋"/>
          <w:bCs/>
          <w:color w:val="auto"/>
          <w:sz w:val="24"/>
          <w:szCs w:val="24"/>
          <w:highlight w:val="none"/>
          <w:lang w:val="en-US" w:eastAsia="zh-CN"/>
        </w:rPr>
        <w:t>付款条件说明：</w:t>
      </w:r>
      <w:r>
        <w:rPr>
          <w:rFonts w:hint="eastAsia" w:ascii="仿宋" w:hAnsi="仿宋" w:eastAsia="仿宋" w:cs="仿宋"/>
          <w:bCs/>
          <w:color w:val="auto"/>
          <w:sz w:val="24"/>
          <w:szCs w:val="24"/>
          <w:highlight w:val="none"/>
        </w:rPr>
        <w:t>乙方在甲方办理以上各期付款的支付手续前，应向甲方出具等额的符合国家规定的发票；因乙方未按时向甲方提供发票导致甲方延期付款的，甲方不承担任何违约责任</w:t>
      </w:r>
      <w:r>
        <w:rPr>
          <w:rFonts w:hint="eastAsia" w:ascii="仿宋" w:hAnsi="仿宋" w:eastAsia="仿宋" w:cs="仿宋"/>
          <w:bCs/>
          <w:color w:val="auto"/>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val="en-US" w:eastAsia="zh-CN"/>
        </w:rPr>
        <w:t>4</w:t>
      </w:r>
      <w:r>
        <w:rPr>
          <w:rFonts w:hint="eastAsia" w:ascii="仿宋" w:hAnsi="仿宋" w:eastAsia="仿宋" w:cs="仿宋"/>
          <w:bCs/>
          <w:color w:val="auto"/>
          <w:sz w:val="24"/>
          <w:szCs w:val="24"/>
          <w:highlight w:val="none"/>
        </w:rPr>
        <w:t>）上述时间不包括甲方正常办理支付报批手续的时间。</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val="en-US" w:eastAsia="zh-CN"/>
        </w:rPr>
        <w:t>5</w:t>
      </w:r>
      <w:r>
        <w:rPr>
          <w:rFonts w:hint="eastAsia" w:ascii="仿宋" w:hAnsi="仿宋" w:eastAsia="仿宋" w:cs="仿宋"/>
          <w:bCs/>
          <w:color w:val="auto"/>
          <w:sz w:val="24"/>
          <w:szCs w:val="24"/>
          <w:highlight w:val="none"/>
        </w:rPr>
        <w:t>）执行过程中，合同总金额如遇财政预算核减，财政核减后金额低于成交总金额的，按财政核减后金额执行。</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（6）如果由于甲方因国家政策的要求进行单位变更、机构改革等其他原因导致合同无法履行，甲方可解除合同，不承担任何责任。甲方预付的合同款项供应商应予退还。</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6.2.结算方式：</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银行转账。</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bCs/>
          <w:color w:val="auto"/>
          <w:sz w:val="24"/>
          <w:szCs w:val="24"/>
          <w:highlight w:val="none"/>
          <w:lang w:val="zh-TW"/>
        </w:rPr>
      </w:pPr>
      <w:r>
        <w:rPr>
          <w:rFonts w:hint="eastAsia" w:ascii="仿宋" w:hAnsi="仿宋" w:eastAsia="仿宋" w:cs="仿宋"/>
          <w:bCs/>
          <w:color w:val="auto"/>
          <w:sz w:val="24"/>
          <w:szCs w:val="24"/>
          <w:highlight w:val="none"/>
          <w:lang w:eastAsia="zh-CN"/>
        </w:rPr>
        <w:t>乙方</w:t>
      </w:r>
      <w:r>
        <w:rPr>
          <w:rFonts w:hint="eastAsia" w:ascii="仿宋" w:hAnsi="仿宋" w:eastAsia="仿宋" w:cs="仿宋"/>
          <w:bCs/>
          <w:color w:val="auto"/>
          <w:sz w:val="24"/>
          <w:szCs w:val="24"/>
          <w:highlight w:val="none"/>
          <w:lang w:val="zh-TW"/>
        </w:rPr>
        <w:t>对</w:t>
      </w:r>
      <w:r>
        <w:rPr>
          <w:rFonts w:hint="eastAsia" w:ascii="仿宋" w:hAnsi="仿宋" w:eastAsia="仿宋" w:cs="仿宋"/>
          <w:bCs/>
          <w:color w:val="auto"/>
          <w:sz w:val="24"/>
          <w:szCs w:val="24"/>
          <w:highlight w:val="none"/>
        </w:rPr>
        <w:t>其</w:t>
      </w:r>
      <w:r>
        <w:rPr>
          <w:rFonts w:hint="eastAsia" w:ascii="仿宋" w:hAnsi="仿宋" w:eastAsia="仿宋" w:cs="仿宋"/>
          <w:bCs/>
          <w:color w:val="auto"/>
          <w:sz w:val="24"/>
          <w:szCs w:val="24"/>
          <w:highlight w:val="none"/>
          <w:lang w:val="zh-TW"/>
        </w:rPr>
        <w:t>账户信息的准确性和可用性承担全部责任，若</w:t>
      </w:r>
      <w:r>
        <w:rPr>
          <w:rFonts w:hint="eastAsia" w:ascii="仿宋" w:hAnsi="仿宋" w:eastAsia="仿宋" w:cs="仿宋"/>
          <w:bCs/>
          <w:color w:val="auto"/>
          <w:sz w:val="24"/>
          <w:szCs w:val="24"/>
          <w:highlight w:val="none"/>
        </w:rPr>
        <w:t>其提供的</w:t>
      </w:r>
      <w:r>
        <w:rPr>
          <w:rFonts w:hint="eastAsia" w:ascii="仿宋" w:hAnsi="仿宋" w:eastAsia="仿宋" w:cs="仿宋"/>
          <w:bCs/>
          <w:color w:val="auto"/>
          <w:sz w:val="24"/>
          <w:szCs w:val="24"/>
          <w:highlight w:val="none"/>
          <w:lang w:val="zh-TW"/>
        </w:rPr>
        <w:t>账户信息发生任何变化，</w:t>
      </w:r>
      <w:r>
        <w:rPr>
          <w:rFonts w:hint="eastAsia" w:ascii="仿宋" w:hAnsi="仿宋" w:eastAsia="仿宋" w:cs="仿宋"/>
          <w:bCs/>
          <w:color w:val="auto"/>
          <w:sz w:val="24"/>
          <w:szCs w:val="24"/>
          <w:highlight w:val="none"/>
          <w:lang w:eastAsia="zh-CN"/>
        </w:rPr>
        <w:t>乙方</w:t>
      </w:r>
      <w:r>
        <w:rPr>
          <w:rFonts w:hint="eastAsia" w:ascii="仿宋" w:hAnsi="仿宋" w:eastAsia="仿宋" w:cs="仿宋"/>
          <w:bCs/>
          <w:color w:val="auto"/>
          <w:sz w:val="24"/>
          <w:szCs w:val="24"/>
          <w:highlight w:val="none"/>
          <w:lang w:val="zh-TW"/>
        </w:rPr>
        <w:t>应提前5个工作日书面通知</w:t>
      </w:r>
      <w:r>
        <w:rPr>
          <w:rFonts w:hint="eastAsia" w:ascii="仿宋" w:hAnsi="仿宋" w:eastAsia="仿宋" w:cs="仿宋"/>
          <w:bCs/>
          <w:color w:val="auto"/>
          <w:sz w:val="24"/>
          <w:szCs w:val="24"/>
          <w:highlight w:val="none"/>
          <w:lang w:eastAsia="zh-CN"/>
        </w:rPr>
        <w:t>甲方</w:t>
      </w:r>
      <w:r>
        <w:rPr>
          <w:rFonts w:hint="eastAsia" w:ascii="仿宋" w:hAnsi="仿宋" w:eastAsia="仿宋" w:cs="仿宋"/>
          <w:bCs/>
          <w:color w:val="auto"/>
          <w:sz w:val="24"/>
          <w:szCs w:val="24"/>
          <w:highlight w:val="none"/>
          <w:lang w:val="zh-TW"/>
        </w:rPr>
        <w:t>，否则</w:t>
      </w:r>
      <w:r>
        <w:rPr>
          <w:rFonts w:hint="eastAsia" w:ascii="仿宋" w:hAnsi="仿宋" w:eastAsia="仿宋" w:cs="仿宋"/>
          <w:bCs/>
          <w:color w:val="auto"/>
          <w:sz w:val="24"/>
          <w:szCs w:val="24"/>
          <w:highlight w:val="none"/>
          <w:lang w:eastAsia="zh-CN"/>
        </w:rPr>
        <w:t>甲方</w:t>
      </w:r>
      <w:r>
        <w:rPr>
          <w:rFonts w:hint="eastAsia" w:ascii="仿宋" w:hAnsi="仿宋" w:eastAsia="仿宋" w:cs="仿宋"/>
          <w:bCs/>
          <w:color w:val="auto"/>
          <w:sz w:val="24"/>
          <w:szCs w:val="24"/>
          <w:highlight w:val="none"/>
          <w:lang w:val="zh-TW"/>
        </w:rPr>
        <w:t>不对</w:t>
      </w:r>
      <w:r>
        <w:rPr>
          <w:rFonts w:hint="eastAsia" w:ascii="仿宋" w:hAnsi="仿宋" w:eastAsia="仿宋" w:cs="仿宋"/>
          <w:bCs/>
          <w:color w:val="auto"/>
          <w:sz w:val="24"/>
          <w:szCs w:val="24"/>
          <w:highlight w:val="none"/>
          <w:lang w:eastAsia="zh-CN"/>
        </w:rPr>
        <w:t>乙方</w:t>
      </w:r>
      <w:r>
        <w:rPr>
          <w:rFonts w:hint="eastAsia" w:ascii="仿宋" w:hAnsi="仿宋" w:eastAsia="仿宋" w:cs="仿宋"/>
          <w:bCs/>
          <w:color w:val="auto"/>
          <w:sz w:val="24"/>
          <w:szCs w:val="24"/>
          <w:highlight w:val="none"/>
          <w:lang w:val="zh-TW"/>
        </w:rPr>
        <w:t>未能收到或迟延收到任何款项承担责任。</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7.服务变更</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一经签订，不得擅自变更、中止或者终止合同。对确需变更、调整或者中止、终止合同的，经甲方同意后，应按规定办理相应的变更、调整审批手续，并协商确定变更调整后的服务价款计算方法和服务期顺延等事宜</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.验收：</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服务期</w:t>
      </w:r>
      <w:r>
        <w:rPr>
          <w:rFonts w:hint="eastAsia" w:ascii="仿宋" w:hAnsi="仿宋" w:eastAsia="仿宋" w:cs="仿宋"/>
          <w:color w:val="auto"/>
          <w:sz w:val="24"/>
          <w:szCs w:val="24"/>
          <w:highlight w:val="none"/>
          <w:lang w:val="en-US" w:eastAsia="zh-CN"/>
        </w:rPr>
        <w:t>结束后须在60日内完成验收。</w:t>
      </w:r>
      <w:r>
        <w:rPr>
          <w:rFonts w:hint="eastAsia" w:ascii="仿宋" w:hAnsi="仿宋" w:eastAsia="仿宋" w:cs="仿宋"/>
          <w:color w:val="auto"/>
          <w:sz w:val="24"/>
          <w:szCs w:val="24"/>
          <w:highlight w:val="none"/>
        </w:rPr>
        <w:t>由乙方提请验收，甲方负责组织验收；乙方应按甲方要求提供《××政府采购项目绩效目标表》</w:t>
      </w:r>
      <w:r>
        <w:rPr>
          <w:rFonts w:hint="eastAsia" w:ascii="仿宋" w:hAnsi="仿宋" w:eastAsia="仿宋" w:cs="仿宋"/>
          <w:b w:val="0"/>
          <w:bCs w:val="0"/>
          <w:color w:val="auto"/>
          <w:sz w:val="24"/>
          <w:szCs w:val="24"/>
          <w:highlight w:val="none"/>
        </w:rPr>
        <w:t>（附件</w:t>
      </w:r>
      <w:r>
        <w:rPr>
          <w:rFonts w:hint="eastAsia" w:ascii="仿宋" w:hAnsi="仿宋" w:eastAsia="仿宋" w:cs="仿宋"/>
          <w:b w:val="0"/>
          <w:bCs w:val="0"/>
          <w:color w:val="auto"/>
          <w:sz w:val="24"/>
          <w:szCs w:val="24"/>
          <w:highlight w:val="none"/>
          <w:lang w:val="en-US" w:eastAsia="zh-CN"/>
        </w:rPr>
        <w:t>1</w:t>
      </w:r>
      <w:r>
        <w:rPr>
          <w:rFonts w:hint="eastAsia" w:ascii="仿宋" w:hAnsi="仿宋" w:eastAsia="仿宋" w:cs="仿宋"/>
          <w:b w:val="0"/>
          <w:bCs w:val="0"/>
          <w:color w:val="auto"/>
          <w:sz w:val="24"/>
          <w:szCs w:val="24"/>
          <w:highlight w:val="none"/>
        </w:rPr>
        <w:t>）</w:t>
      </w:r>
      <w:r>
        <w:rPr>
          <w:rFonts w:hint="eastAsia" w:ascii="仿宋" w:hAnsi="仿宋" w:eastAsia="仿宋" w:cs="仿宋"/>
          <w:color w:val="auto"/>
          <w:sz w:val="24"/>
          <w:szCs w:val="24"/>
          <w:highlight w:val="none"/>
        </w:rPr>
        <w:t>、项目验收等相关资料，并做好会务工作。同时递交相关存档资料。</w:t>
      </w:r>
    </w:p>
    <w:p>
      <w:pPr>
        <w:spacing w:line="50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lang w:eastAsia="zh-CN"/>
        </w:rPr>
        <w:t>项目验收不合格，由乙方返工直至合格，但返工期限不得超过自甲方向乙方提出验收不合格之日起45个自然日，有关返工、再行验收，以及给甲方造成的损失等费用由乙方承担。若乙方未能在上述限期整改期届满前使项目最终验收合格，则视为乙方根本性违约。在此情形下，甲方有权立即单方书面通知乙方终止本合同；乙方除应返还甲方就该未合格项目已支付的全部合同价款外，还应赔偿甲方由此遭受的全部直接经济损失及合理可预见的间接损失，包括但不限于项目延期损失、另行委托之额外费用等。</w:t>
      </w:r>
    </w:p>
    <w:p>
      <w:pPr>
        <w:spacing w:line="500" w:lineRule="exact"/>
        <w:ind w:firstLine="480" w:firstLineChars="200"/>
        <w:rPr>
          <w:rFonts w:hint="eastAsia"/>
          <w:color w:val="auto"/>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lang w:eastAsia="zh-CN"/>
        </w:rPr>
        <w:t>验收依据：验收须以合同及附件文本、补充协议、国家相应的标准、规范等为依据。</w:t>
      </w:r>
    </w:p>
    <w:p>
      <w:pPr>
        <w:keepNext w:val="0"/>
        <w:keepLines w:val="0"/>
        <w:pageBreakBefore w:val="0"/>
        <w:widowControl/>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.不可抗力：</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1合同任一方由于受诸如洪水、地震等不可抗力事件的影响而不能执行合同时，履行合同的期限应予以延长，延长的期限应相当于事故所影响的时间。不可抗力事件是指甲乙双方在缔结合同时所不能预见的，且它的发生及其后果是无法避免和无法克服的事故。</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.2遭受不可抗力一方应在不可抗力事故发生后尽快以书面形式通知对方，并于事故发生后14天内将有关部门出具的证明文件、详细情况报告以及不可抗力对履行合同影响程度的说明通知对方。</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3发生不可抗力时，任何一方均不对因不可抗力无法履行或延迟履行本合同义务而使另一方蒙受损失承担责任，但遭受不可抗力一方有责任尽可能及时采取适当或必要措施减少或消除不可抗力的影响。遭受不可抗力的一方对因未尽本项义务而造成的损失承担赔偿责任。</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.4一旦不可抗力事故的影响持续120天以上，甲乙双方通过友好协商，在合理的时间内达成进一步履行合同或终止合同的协议。</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9.5因甲方内部或上级单位政策调整等非甲方过失原因，导致本合同无法继续履行的，甲方有权与乙方解除合同。</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0</w:t>
      </w:r>
      <w:r>
        <w:rPr>
          <w:rFonts w:hint="eastAsia" w:ascii="仿宋" w:hAnsi="仿宋" w:eastAsia="仿宋" w:cs="仿宋"/>
          <w:color w:val="auto"/>
          <w:sz w:val="24"/>
          <w:szCs w:val="24"/>
          <w:highlight w:val="none"/>
        </w:rPr>
        <w:t>.违约责任：</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color w:val="auto"/>
          <w:sz w:val="24"/>
          <w:szCs w:val="24"/>
          <w:highlight w:val="none"/>
          <w:shd w:val="clear" w:color="auto" w:fill="FFFFFF"/>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0</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shd w:val="clear" w:color="auto" w:fill="FFFFFF"/>
        </w:rPr>
        <w:t>依据《中华人民共和国民法典》《中华人民共和国政府采购法》《中华人民共和国政府采购法实施条例》的相关条款规定和本合同约定，</w:t>
      </w:r>
      <w:r>
        <w:rPr>
          <w:rFonts w:hint="eastAsia" w:ascii="仿宋" w:hAnsi="仿宋" w:eastAsia="仿宋" w:cs="仿宋"/>
          <w:color w:val="auto"/>
          <w:sz w:val="24"/>
          <w:szCs w:val="24"/>
          <w:highlight w:val="none"/>
          <w:shd w:val="clear" w:color="auto" w:fill="FFFFFF"/>
          <w:lang w:eastAsia="zh-CN"/>
        </w:rPr>
        <w:t>乙方</w:t>
      </w:r>
      <w:r>
        <w:rPr>
          <w:rFonts w:hint="eastAsia" w:ascii="仿宋" w:hAnsi="仿宋" w:eastAsia="仿宋" w:cs="仿宋"/>
          <w:color w:val="auto"/>
          <w:sz w:val="24"/>
          <w:szCs w:val="24"/>
          <w:highlight w:val="none"/>
          <w:shd w:val="clear" w:color="auto" w:fill="FFFFFF"/>
        </w:rPr>
        <w:t>未全面履行合同义务或者发生违约，自逾期之日起按合同总价的万分之五每日计算逾期违约金；若乙方迟延履行连续超过15日或累计超过30日，</w:t>
      </w:r>
      <w:r>
        <w:rPr>
          <w:rFonts w:hint="eastAsia" w:ascii="仿宋" w:hAnsi="仿宋" w:eastAsia="仿宋" w:cs="仿宋"/>
          <w:color w:val="auto"/>
          <w:sz w:val="24"/>
          <w:szCs w:val="24"/>
          <w:highlight w:val="none"/>
          <w:shd w:val="clear" w:color="auto" w:fill="FFFFFF"/>
          <w:lang w:eastAsia="zh-CN"/>
        </w:rPr>
        <w:t>甲方</w:t>
      </w:r>
      <w:r>
        <w:rPr>
          <w:rFonts w:hint="eastAsia" w:ascii="仿宋" w:hAnsi="仿宋" w:eastAsia="仿宋" w:cs="仿宋"/>
          <w:color w:val="auto"/>
          <w:sz w:val="24"/>
          <w:szCs w:val="24"/>
          <w:highlight w:val="none"/>
          <w:shd w:val="clear" w:color="auto" w:fill="FFFFFF"/>
        </w:rPr>
        <w:t>有权终止合同，</w:t>
      </w:r>
      <w:r>
        <w:rPr>
          <w:rFonts w:hint="eastAsia" w:ascii="仿宋" w:hAnsi="仿宋" w:eastAsia="仿宋" w:cs="仿宋"/>
          <w:color w:val="auto"/>
          <w:sz w:val="24"/>
          <w:szCs w:val="24"/>
          <w:highlight w:val="none"/>
          <w:shd w:val="clear" w:color="auto" w:fill="FFFFFF"/>
          <w:lang w:eastAsia="zh-CN"/>
        </w:rPr>
        <w:t>乙方</w:t>
      </w:r>
      <w:r>
        <w:rPr>
          <w:rFonts w:hint="eastAsia" w:ascii="仿宋" w:hAnsi="仿宋" w:eastAsia="仿宋" w:cs="仿宋"/>
          <w:color w:val="auto"/>
          <w:sz w:val="24"/>
          <w:szCs w:val="24"/>
          <w:highlight w:val="none"/>
          <w:shd w:val="clear" w:color="auto" w:fill="FFFFFF"/>
        </w:rPr>
        <w:t>应返还</w:t>
      </w:r>
      <w:r>
        <w:rPr>
          <w:rFonts w:hint="eastAsia" w:ascii="仿宋" w:hAnsi="仿宋" w:eastAsia="仿宋" w:cs="仿宋"/>
          <w:color w:val="auto"/>
          <w:sz w:val="24"/>
          <w:szCs w:val="24"/>
          <w:highlight w:val="none"/>
          <w:shd w:val="clear" w:color="auto" w:fill="FFFFFF"/>
          <w:lang w:eastAsia="zh-CN"/>
        </w:rPr>
        <w:t>甲方</w:t>
      </w:r>
      <w:r>
        <w:rPr>
          <w:rFonts w:hint="eastAsia" w:ascii="仿宋" w:hAnsi="仿宋" w:eastAsia="仿宋" w:cs="仿宋"/>
          <w:color w:val="auto"/>
          <w:sz w:val="24"/>
          <w:szCs w:val="24"/>
          <w:highlight w:val="none"/>
          <w:shd w:val="clear" w:color="auto" w:fill="FFFFFF"/>
          <w:lang w:val="en-US" w:eastAsia="zh-CN"/>
        </w:rPr>
        <w:t>已</w:t>
      </w:r>
      <w:r>
        <w:rPr>
          <w:rFonts w:hint="eastAsia" w:ascii="仿宋" w:hAnsi="仿宋" w:eastAsia="仿宋" w:cs="仿宋"/>
          <w:color w:val="auto"/>
          <w:sz w:val="24"/>
          <w:szCs w:val="24"/>
          <w:highlight w:val="none"/>
          <w:shd w:val="clear" w:color="auto" w:fill="FFFFFF"/>
        </w:rPr>
        <w:t>支付价款，并承担合同总价30%的违约金，造成</w:t>
      </w:r>
      <w:r>
        <w:rPr>
          <w:rFonts w:hint="eastAsia" w:ascii="仿宋" w:hAnsi="仿宋" w:eastAsia="仿宋" w:cs="仿宋"/>
          <w:color w:val="auto"/>
          <w:sz w:val="24"/>
          <w:szCs w:val="24"/>
          <w:highlight w:val="none"/>
          <w:shd w:val="clear" w:color="auto" w:fill="FFFFFF"/>
          <w:lang w:eastAsia="zh-CN"/>
        </w:rPr>
        <w:t>甲方</w:t>
      </w:r>
      <w:r>
        <w:rPr>
          <w:rFonts w:hint="eastAsia" w:ascii="仿宋" w:hAnsi="仿宋" w:eastAsia="仿宋" w:cs="仿宋"/>
          <w:color w:val="auto"/>
          <w:sz w:val="24"/>
          <w:szCs w:val="24"/>
          <w:highlight w:val="none"/>
          <w:shd w:val="clear" w:color="auto" w:fill="FFFFFF"/>
        </w:rPr>
        <w:t>损失的应当赔偿，并报请有关监督管理机关依法进行相应的行政处罚。</w:t>
      </w:r>
      <w:r>
        <w:rPr>
          <w:rFonts w:hint="eastAsia" w:ascii="仿宋" w:hAnsi="仿宋" w:eastAsia="仿宋" w:cs="仿宋"/>
          <w:color w:val="auto"/>
          <w:sz w:val="24"/>
          <w:szCs w:val="24"/>
          <w:highlight w:val="none"/>
          <w:shd w:val="clear" w:color="auto" w:fill="FFFFFF"/>
          <w:lang w:eastAsia="zh-CN"/>
        </w:rPr>
        <w:t>甲方</w:t>
      </w:r>
      <w:r>
        <w:rPr>
          <w:rFonts w:hint="eastAsia" w:ascii="仿宋" w:hAnsi="仿宋" w:eastAsia="仿宋" w:cs="仿宋"/>
          <w:color w:val="auto"/>
          <w:sz w:val="24"/>
          <w:szCs w:val="24"/>
          <w:highlight w:val="none"/>
          <w:shd w:val="clear" w:color="auto" w:fill="FFFFFF"/>
        </w:rPr>
        <w:t>违约的，应当赔偿给</w:t>
      </w:r>
      <w:r>
        <w:rPr>
          <w:rFonts w:hint="eastAsia" w:ascii="仿宋" w:hAnsi="仿宋" w:eastAsia="仿宋" w:cs="仿宋"/>
          <w:color w:val="auto"/>
          <w:sz w:val="24"/>
          <w:szCs w:val="24"/>
          <w:highlight w:val="none"/>
          <w:shd w:val="clear" w:color="auto" w:fill="FFFFFF"/>
          <w:lang w:eastAsia="zh-CN"/>
        </w:rPr>
        <w:t>乙方</w:t>
      </w:r>
      <w:r>
        <w:rPr>
          <w:rFonts w:hint="eastAsia" w:ascii="仿宋" w:hAnsi="仿宋" w:eastAsia="仿宋" w:cs="仿宋"/>
          <w:color w:val="auto"/>
          <w:sz w:val="24"/>
          <w:szCs w:val="24"/>
          <w:highlight w:val="none"/>
          <w:shd w:val="clear" w:color="auto" w:fill="FFFFFF"/>
        </w:rPr>
        <w:t>造成的经济损失。</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color w:val="auto"/>
          <w:sz w:val="24"/>
          <w:szCs w:val="24"/>
          <w:highlight w:val="none"/>
          <w:shd w:val="clear" w:color="auto" w:fill="FFFFFF"/>
        </w:rPr>
      </w:pPr>
      <w:r>
        <w:rPr>
          <w:rFonts w:hint="eastAsia" w:ascii="仿宋" w:hAnsi="仿宋" w:eastAsia="仿宋" w:cs="仿宋"/>
          <w:color w:val="auto"/>
          <w:sz w:val="24"/>
          <w:szCs w:val="24"/>
          <w:highlight w:val="none"/>
          <w:shd w:val="clear" w:color="auto" w:fill="FFFFFF"/>
          <w:lang w:val="en-US" w:eastAsia="zh-CN"/>
        </w:rPr>
        <w:t>10</w:t>
      </w:r>
      <w:r>
        <w:rPr>
          <w:rFonts w:hint="eastAsia" w:ascii="仿宋" w:hAnsi="仿宋" w:eastAsia="仿宋" w:cs="仿宋"/>
          <w:color w:val="auto"/>
          <w:sz w:val="24"/>
          <w:szCs w:val="24"/>
          <w:highlight w:val="none"/>
          <w:shd w:val="clear" w:color="auto" w:fill="FFFFFF"/>
        </w:rPr>
        <w:t>.2如因</w:t>
      </w:r>
      <w:r>
        <w:rPr>
          <w:rFonts w:hint="eastAsia" w:ascii="仿宋" w:hAnsi="仿宋" w:eastAsia="仿宋" w:cs="仿宋"/>
          <w:color w:val="auto"/>
          <w:sz w:val="24"/>
          <w:szCs w:val="24"/>
          <w:highlight w:val="none"/>
          <w:shd w:val="clear" w:color="auto" w:fill="FFFFFF"/>
          <w:lang w:eastAsia="zh-CN"/>
        </w:rPr>
        <w:t>乙方</w:t>
      </w:r>
      <w:r>
        <w:rPr>
          <w:rFonts w:hint="eastAsia" w:ascii="仿宋" w:hAnsi="仿宋" w:eastAsia="仿宋" w:cs="仿宋"/>
          <w:color w:val="auto"/>
          <w:sz w:val="24"/>
          <w:szCs w:val="24"/>
          <w:highlight w:val="none"/>
          <w:shd w:val="clear" w:color="auto" w:fill="FFFFFF"/>
        </w:rPr>
        <w:t>工作人员在履行职务过程中的疏忽、失职、过错等故意或者过失原因给</w:t>
      </w:r>
      <w:r>
        <w:rPr>
          <w:rFonts w:hint="eastAsia" w:ascii="仿宋" w:hAnsi="仿宋" w:eastAsia="仿宋" w:cs="仿宋"/>
          <w:color w:val="auto"/>
          <w:sz w:val="24"/>
          <w:szCs w:val="24"/>
          <w:highlight w:val="none"/>
          <w:shd w:val="clear" w:color="auto" w:fill="FFFFFF"/>
          <w:lang w:eastAsia="zh-CN"/>
        </w:rPr>
        <w:t>甲方</w:t>
      </w:r>
      <w:r>
        <w:rPr>
          <w:rFonts w:hint="eastAsia" w:ascii="仿宋" w:hAnsi="仿宋" w:eastAsia="仿宋" w:cs="仿宋"/>
          <w:color w:val="auto"/>
          <w:sz w:val="24"/>
          <w:szCs w:val="24"/>
          <w:highlight w:val="none"/>
          <w:shd w:val="clear" w:color="auto" w:fill="FFFFFF"/>
        </w:rPr>
        <w:t>造成损失或侵害，包括但不限于</w:t>
      </w:r>
      <w:r>
        <w:rPr>
          <w:rFonts w:hint="eastAsia" w:ascii="仿宋" w:hAnsi="仿宋" w:eastAsia="仿宋" w:cs="仿宋"/>
          <w:color w:val="auto"/>
          <w:sz w:val="24"/>
          <w:szCs w:val="24"/>
          <w:highlight w:val="none"/>
          <w:shd w:val="clear" w:color="auto" w:fill="FFFFFF"/>
          <w:lang w:eastAsia="zh-CN"/>
        </w:rPr>
        <w:t>甲方</w:t>
      </w:r>
      <w:r>
        <w:rPr>
          <w:rFonts w:hint="eastAsia" w:ascii="仿宋" w:hAnsi="仿宋" w:eastAsia="仿宋" w:cs="仿宋"/>
          <w:color w:val="auto"/>
          <w:sz w:val="24"/>
          <w:szCs w:val="24"/>
          <w:highlight w:val="none"/>
          <w:shd w:val="clear" w:color="auto" w:fill="FFFFFF"/>
        </w:rPr>
        <w:t>本身的财产损失、由此而导致的</w:t>
      </w:r>
      <w:r>
        <w:rPr>
          <w:rFonts w:hint="eastAsia" w:ascii="仿宋" w:hAnsi="仿宋" w:eastAsia="仿宋" w:cs="仿宋"/>
          <w:color w:val="auto"/>
          <w:sz w:val="24"/>
          <w:szCs w:val="24"/>
          <w:highlight w:val="none"/>
          <w:shd w:val="clear" w:color="auto" w:fill="FFFFFF"/>
          <w:lang w:eastAsia="zh-CN"/>
        </w:rPr>
        <w:t>甲方</w:t>
      </w:r>
      <w:r>
        <w:rPr>
          <w:rFonts w:hint="eastAsia" w:ascii="仿宋" w:hAnsi="仿宋" w:eastAsia="仿宋" w:cs="仿宋"/>
          <w:color w:val="auto"/>
          <w:sz w:val="24"/>
          <w:szCs w:val="24"/>
          <w:highlight w:val="none"/>
          <w:shd w:val="clear" w:color="auto" w:fill="FFFFFF"/>
        </w:rPr>
        <w:t>对任何第三方的法律责任等，</w:t>
      </w:r>
      <w:r>
        <w:rPr>
          <w:rFonts w:hint="eastAsia" w:ascii="仿宋" w:hAnsi="仿宋" w:eastAsia="仿宋" w:cs="仿宋"/>
          <w:color w:val="auto"/>
          <w:sz w:val="24"/>
          <w:szCs w:val="24"/>
          <w:highlight w:val="none"/>
          <w:shd w:val="clear" w:color="auto" w:fill="FFFFFF"/>
          <w:lang w:eastAsia="zh-CN"/>
        </w:rPr>
        <w:t>乙方</w:t>
      </w:r>
      <w:r>
        <w:rPr>
          <w:rFonts w:hint="eastAsia" w:ascii="仿宋" w:hAnsi="仿宋" w:eastAsia="仿宋" w:cs="仿宋"/>
          <w:color w:val="auto"/>
          <w:sz w:val="24"/>
          <w:szCs w:val="24"/>
          <w:highlight w:val="none"/>
          <w:shd w:val="clear" w:color="auto" w:fill="FFFFFF"/>
        </w:rPr>
        <w:t>对此均应承担全部的赔偿责任。</w:t>
      </w:r>
      <w:r>
        <w:rPr>
          <w:rFonts w:hint="eastAsia" w:ascii="仿宋" w:hAnsi="仿宋" w:eastAsia="仿宋" w:cs="仿宋"/>
          <w:color w:val="auto"/>
          <w:sz w:val="24"/>
          <w:szCs w:val="24"/>
          <w:highlight w:val="none"/>
          <w:shd w:val="clear" w:color="auto" w:fill="FFFFFF"/>
          <w:lang w:eastAsia="zh-CN"/>
        </w:rPr>
        <w:t>甲方</w:t>
      </w:r>
      <w:r>
        <w:rPr>
          <w:rFonts w:hint="eastAsia" w:ascii="仿宋" w:hAnsi="仿宋" w:eastAsia="仿宋" w:cs="仿宋"/>
          <w:color w:val="auto"/>
          <w:sz w:val="24"/>
          <w:szCs w:val="24"/>
          <w:highlight w:val="none"/>
          <w:shd w:val="clear" w:color="auto" w:fill="FFFFFF"/>
        </w:rPr>
        <w:t>有权解除合同，</w:t>
      </w:r>
      <w:r>
        <w:rPr>
          <w:rFonts w:hint="eastAsia" w:ascii="仿宋" w:hAnsi="仿宋" w:eastAsia="仿宋" w:cs="仿宋"/>
          <w:color w:val="auto"/>
          <w:sz w:val="24"/>
          <w:szCs w:val="24"/>
          <w:highlight w:val="none"/>
          <w:shd w:val="clear" w:color="auto" w:fill="FFFFFF"/>
          <w:lang w:eastAsia="zh-CN"/>
        </w:rPr>
        <w:t>乙方</w:t>
      </w:r>
      <w:r>
        <w:rPr>
          <w:rFonts w:hint="eastAsia" w:ascii="仿宋" w:hAnsi="仿宋" w:eastAsia="仿宋" w:cs="仿宋"/>
          <w:color w:val="auto"/>
          <w:sz w:val="24"/>
          <w:szCs w:val="24"/>
          <w:highlight w:val="none"/>
          <w:shd w:val="clear" w:color="auto" w:fill="FFFFFF"/>
        </w:rPr>
        <w:t>应返还</w:t>
      </w:r>
      <w:r>
        <w:rPr>
          <w:rFonts w:hint="eastAsia" w:ascii="仿宋" w:hAnsi="仿宋" w:eastAsia="仿宋" w:cs="仿宋"/>
          <w:color w:val="auto"/>
          <w:sz w:val="24"/>
          <w:szCs w:val="24"/>
          <w:highlight w:val="none"/>
          <w:shd w:val="clear" w:color="auto" w:fill="FFFFFF"/>
          <w:lang w:eastAsia="zh-CN"/>
        </w:rPr>
        <w:t>甲方</w:t>
      </w:r>
      <w:r>
        <w:rPr>
          <w:rFonts w:hint="eastAsia" w:ascii="仿宋" w:hAnsi="仿宋" w:eastAsia="仿宋" w:cs="仿宋"/>
          <w:color w:val="auto"/>
          <w:sz w:val="24"/>
          <w:szCs w:val="24"/>
          <w:highlight w:val="none"/>
          <w:shd w:val="clear" w:color="auto" w:fill="FFFFFF"/>
        </w:rPr>
        <w:t>支付的合同价款，并承担合同价款30%的违约金，造成损失的应当赔偿。</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.3若</w:t>
      </w:r>
      <w:r>
        <w:rPr>
          <w:rFonts w:hint="eastAsia" w:ascii="仿宋" w:hAnsi="仿宋" w:eastAsia="仿宋" w:cs="仿宋"/>
          <w:color w:val="auto"/>
          <w:sz w:val="24"/>
          <w:szCs w:val="24"/>
          <w:highlight w:val="none"/>
          <w:lang w:eastAsia="zh-CN"/>
        </w:rPr>
        <w:t>乙方</w:t>
      </w:r>
      <w:r>
        <w:rPr>
          <w:rFonts w:hint="eastAsia" w:ascii="仿宋" w:hAnsi="仿宋" w:eastAsia="仿宋" w:cs="仿宋"/>
          <w:color w:val="auto"/>
          <w:sz w:val="24"/>
          <w:szCs w:val="24"/>
          <w:highlight w:val="none"/>
        </w:rPr>
        <w:t>未按照合同约定履行或者履行合同不符合</w:t>
      </w:r>
      <w:r>
        <w:rPr>
          <w:rFonts w:hint="eastAsia" w:ascii="仿宋" w:hAnsi="仿宋" w:eastAsia="仿宋" w:cs="仿宋"/>
          <w:color w:val="auto"/>
          <w:sz w:val="24"/>
          <w:szCs w:val="24"/>
          <w:highlight w:val="none"/>
          <w:lang w:eastAsia="zh-CN"/>
        </w:rPr>
        <w:t>甲方</w:t>
      </w:r>
      <w:r>
        <w:rPr>
          <w:rFonts w:hint="eastAsia" w:ascii="仿宋" w:hAnsi="仿宋" w:eastAsia="仿宋" w:cs="仿宋"/>
          <w:color w:val="auto"/>
          <w:sz w:val="24"/>
          <w:szCs w:val="24"/>
          <w:highlight w:val="none"/>
        </w:rPr>
        <w:t>要求的，</w:t>
      </w:r>
      <w:r>
        <w:rPr>
          <w:rFonts w:hint="eastAsia" w:ascii="仿宋" w:hAnsi="仿宋" w:eastAsia="仿宋" w:cs="仿宋"/>
          <w:color w:val="auto"/>
          <w:sz w:val="24"/>
          <w:szCs w:val="24"/>
          <w:highlight w:val="none"/>
          <w:lang w:eastAsia="zh-CN"/>
        </w:rPr>
        <w:t>甲方</w:t>
      </w:r>
      <w:r>
        <w:rPr>
          <w:rFonts w:hint="eastAsia" w:ascii="仿宋" w:hAnsi="仿宋" w:eastAsia="仿宋" w:cs="仿宋"/>
          <w:color w:val="auto"/>
          <w:sz w:val="24"/>
          <w:szCs w:val="24"/>
          <w:highlight w:val="none"/>
        </w:rPr>
        <w:t>有权要求乙方在7日内完成整改；整改后仍不符合合同要求的，甲方有权解除合同，</w:t>
      </w:r>
      <w:r>
        <w:rPr>
          <w:rFonts w:hint="eastAsia" w:ascii="仿宋" w:hAnsi="仿宋" w:eastAsia="仿宋" w:cs="仿宋"/>
          <w:color w:val="auto"/>
          <w:sz w:val="24"/>
          <w:szCs w:val="24"/>
          <w:highlight w:val="none"/>
          <w:lang w:eastAsia="zh-CN"/>
        </w:rPr>
        <w:t>乙方</w:t>
      </w:r>
      <w:r>
        <w:rPr>
          <w:rFonts w:hint="eastAsia" w:ascii="仿宋" w:hAnsi="仿宋" w:eastAsia="仿宋" w:cs="仿宋"/>
          <w:color w:val="auto"/>
          <w:sz w:val="24"/>
          <w:szCs w:val="24"/>
          <w:highlight w:val="none"/>
        </w:rPr>
        <w:t>应返还</w:t>
      </w:r>
      <w:r>
        <w:rPr>
          <w:rFonts w:hint="eastAsia" w:ascii="仿宋" w:hAnsi="仿宋" w:eastAsia="仿宋" w:cs="仿宋"/>
          <w:color w:val="auto"/>
          <w:sz w:val="24"/>
          <w:szCs w:val="24"/>
          <w:highlight w:val="none"/>
          <w:lang w:eastAsia="zh-CN"/>
        </w:rPr>
        <w:t>甲方</w:t>
      </w:r>
      <w:r>
        <w:rPr>
          <w:rFonts w:hint="eastAsia" w:ascii="仿宋" w:hAnsi="仿宋" w:eastAsia="仿宋" w:cs="仿宋"/>
          <w:color w:val="auto"/>
          <w:sz w:val="24"/>
          <w:szCs w:val="24"/>
          <w:highlight w:val="none"/>
          <w:lang w:val="en-US" w:eastAsia="zh-CN"/>
        </w:rPr>
        <w:t>已</w:t>
      </w:r>
      <w:r>
        <w:rPr>
          <w:rFonts w:hint="eastAsia" w:ascii="仿宋" w:hAnsi="仿宋" w:eastAsia="仿宋" w:cs="仿宋"/>
          <w:color w:val="auto"/>
          <w:sz w:val="24"/>
          <w:szCs w:val="24"/>
          <w:highlight w:val="none"/>
        </w:rPr>
        <w:t>支付的合同价款，并承担合同价款30%的违约金，造成损失的应当赔偿。</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eastAsia="zh-CN"/>
        </w:rPr>
        <w:t>乙方</w:t>
      </w:r>
      <w:r>
        <w:rPr>
          <w:rFonts w:hint="eastAsia" w:ascii="仿宋" w:hAnsi="仿宋" w:eastAsia="仿宋" w:cs="仿宋"/>
          <w:color w:val="auto"/>
          <w:sz w:val="24"/>
          <w:szCs w:val="24"/>
          <w:highlight w:val="none"/>
        </w:rPr>
        <w:t>应保证所提供的服务或其任何一部分均不会侵犯任何第三方的专利权、商标权或著作权。若因此造成的任何纠纷均由</w:t>
      </w:r>
      <w:r>
        <w:rPr>
          <w:rFonts w:hint="eastAsia" w:ascii="仿宋" w:hAnsi="仿宋" w:eastAsia="仿宋" w:cs="仿宋"/>
          <w:color w:val="auto"/>
          <w:sz w:val="24"/>
          <w:szCs w:val="24"/>
          <w:highlight w:val="none"/>
          <w:lang w:eastAsia="zh-CN"/>
        </w:rPr>
        <w:t>乙方</w:t>
      </w:r>
      <w:r>
        <w:rPr>
          <w:rFonts w:hint="eastAsia" w:ascii="仿宋" w:hAnsi="仿宋" w:eastAsia="仿宋" w:cs="仿宋"/>
          <w:color w:val="auto"/>
          <w:sz w:val="24"/>
          <w:szCs w:val="24"/>
          <w:highlight w:val="none"/>
        </w:rPr>
        <w:t>承担责任，包括但不限于</w:t>
      </w:r>
      <w:r>
        <w:rPr>
          <w:rFonts w:hint="eastAsia" w:ascii="仿宋" w:hAnsi="仿宋" w:eastAsia="仿宋" w:cs="仿宋"/>
          <w:color w:val="auto"/>
          <w:sz w:val="24"/>
          <w:szCs w:val="24"/>
          <w:highlight w:val="none"/>
          <w:lang w:eastAsia="zh-CN"/>
        </w:rPr>
        <w:t>甲方</w:t>
      </w:r>
      <w:r>
        <w:rPr>
          <w:rFonts w:hint="eastAsia" w:ascii="仿宋" w:hAnsi="仿宋" w:eastAsia="仿宋" w:cs="仿宋"/>
          <w:color w:val="auto"/>
          <w:sz w:val="24"/>
          <w:szCs w:val="24"/>
          <w:highlight w:val="none"/>
        </w:rPr>
        <w:t>因此产生的诉讼费、律师费、损害赔偿等。</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.5如果出现政府采购监督管理部门在处理投诉事项期间，书面通知甲方暂停采购活动的情形，或者询问或质疑事项可能影响成交结果的，导致甲方中止履行合同的情形，均不视为甲方违约。</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6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.7在本合同项下各方义务均履行完毕前，如乙方出现以下任一情形的，甲方有权在任何时候向乙方通知终止和/或解除本合同：</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（1）乙方被解散；</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（2）乙方经人民法院裁定受理破产申请（包括破产清算申请、和解申请或重整申请）的；</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w:t>（3）乙方无能力清偿到期债务的。甲方依据前款约定通知乙方终止和/或解除本合同的，甲方除依据法律规定及本合同其他条款约定享有的权利外，还有权向乙方主张损失赔偿、扣留或抵扣保证金、返还已付款项等。该合同的终止和/或解除将不损害或影响甲方已经采取或将要采取的任何行动或补救措施的权力。</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2" w:firstLineChars="200"/>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1</w:t>
      </w:r>
      <w:r>
        <w:rPr>
          <w:rFonts w:hint="eastAsia" w:ascii="仿宋" w:hAnsi="仿宋" w:eastAsia="仿宋" w:cs="仿宋"/>
          <w:b/>
          <w:color w:val="auto"/>
          <w:sz w:val="24"/>
          <w:szCs w:val="24"/>
          <w:highlight w:val="none"/>
          <w:lang w:val="en-US" w:eastAsia="zh-CN"/>
        </w:rPr>
        <w:t>1.</w:t>
      </w:r>
      <w:r>
        <w:rPr>
          <w:rFonts w:hint="eastAsia" w:ascii="仿宋" w:hAnsi="仿宋" w:eastAsia="仿宋" w:cs="仿宋"/>
          <w:b/>
          <w:color w:val="auto"/>
          <w:sz w:val="24"/>
          <w:szCs w:val="24"/>
          <w:highlight w:val="none"/>
        </w:rPr>
        <w:t>履行瑕疵</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合同履行过程中，如果乙方遇到不能按时提供服务或履行合同义务有瑕疵的情况，应及时以书面形式将不能正常提供服务的理由、预期延误时间通知甲方；甲方收到乙方通知后，认为其理由正当的，可以书面形式酌情同意乙方可以延长履行的具体时间；认为理由不正当的有权解除合同，引入第三方提供服务，乙方应退还甲方已付服务费并承担甲方因引入第三方继续提供服务给甲方造成的直接</w:t>
      </w:r>
      <w:r>
        <w:rPr>
          <w:rFonts w:hint="eastAsia" w:ascii="仿宋" w:hAnsi="仿宋" w:eastAsia="仿宋" w:cs="仿宋"/>
          <w:color w:val="auto"/>
          <w:sz w:val="24"/>
          <w:szCs w:val="24"/>
          <w:highlight w:val="none"/>
          <w:lang w:val="en-US" w:eastAsia="zh-CN"/>
        </w:rPr>
        <w:t>和</w:t>
      </w:r>
      <w:r>
        <w:rPr>
          <w:rFonts w:hint="eastAsia" w:ascii="仿宋" w:hAnsi="仿宋" w:eastAsia="仿宋" w:cs="仿宋"/>
          <w:color w:val="auto"/>
          <w:sz w:val="24"/>
          <w:szCs w:val="24"/>
          <w:highlight w:val="none"/>
        </w:rPr>
        <w:t>间接损失。</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如果乙方履行义务存在瑕疵却未及时书面通知甲方或隐瞒事实，甲方有权立即解除合同并要求乙方承担所有损失。乙方未履行通知义务不影响甲方自行判断乙方履行情况并行使合同解除权等相关权利。</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2.</w:t>
      </w:r>
      <w:r>
        <w:rPr>
          <w:rFonts w:hint="eastAsia" w:ascii="仿宋" w:hAnsi="仿宋" w:eastAsia="仿宋" w:cs="仿宋"/>
          <w:b/>
          <w:color w:val="auto"/>
          <w:sz w:val="24"/>
          <w:szCs w:val="24"/>
          <w:highlight w:val="none"/>
        </w:rPr>
        <w:t>合同转让和分包</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479" w:leftChars="228" w:firstLine="0" w:firstLine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合同的权利义务依法不得转让，不得分包。</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.合同文本与份数</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本合同用中文书写。本合同一式捌份，</w:t>
      </w:r>
      <w:r>
        <w:rPr>
          <w:rFonts w:hint="eastAsia" w:ascii="仿宋" w:hAnsi="仿宋" w:eastAsia="仿宋" w:cs="仿宋"/>
          <w:color w:val="auto"/>
          <w:sz w:val="24"/>
          <w:szCs w:val="24"/>
          <w:highlight w:val="none"/>
          <w:lang w:eastAsia="zh-CN"/>
        </w:rPr>
        <w:t>甲方</w:t>
      </w:r>
      <w:r>
        <w:rPr>
          <w:rFonts w:hint="eastAsia" w:ascii="仿宋" w:hAnsi="仿宋" w:eastAsia="仿宋" w:cs="仿宋"/>
          <w:color w:val="auto"/>
          <w:sz w:val="24"/>
          <w:szCs w:val="24"/>
          <w:highlight w:val="none"/>
        </w:rPr>
        <w:t>执肆份，</w:t>
      </w:r>
      <w:r>
        <w:rPr>
          <w:rFonts w:hint="eastAsia" w:ascii="仿宋" w:hAnsi="仿宋" w:eastAsia="仿宋" w:cs="仿宋"/>
          <w:color w:val="auto"/>
          <w:sz w:val="24"/>
          <w:szCs w:val="24"/>
          <w:highlight w:val="none"/>
          <w:lang w:eastAsia="zh-CN"/>
        </w:rPr>
        <w:t>乙方</w:t>
      </w:r>
      <w:r>
        <w:rPr>
          <w:rFonts w:hint="eastAsia" w:ascii="仿宋" w:hAnsi="仿宋" w:eastAsia="仿宋" w:cs="仿宋"/>
          <w:color w:val="auto"/>
          <w:sz w:val="24"/>
          <w:szCs w:val="24"/>
          <w:highlight w:val="none"/>
        </w:rPr>
        <w:t>执贰份，陕西省财政厅政府采购与行政事业单位资产管理处备案壹份，采购代理机构执壹份，所有合同均具有相同的法律效力。</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.保密</w:t>
      </w:r>
      <w:bookmarkStart w:id="4" w:name="_Toc337558738"/>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对于因签署或履行本合同而了解或接触到的甲方的秘密及其他机密资料和信息、采集的数据（以下简称“保密信息”）均应保守秘密，且仅为履行本合同目的而进行使用；非经甲方书面同意，乙方不得向第三方泄露、给予或转让该等保密信息，除非是根据法律法规、行政机关、监管机构要求而需要披露。</w:t>
      </w:r>
    </w:p>
    <w:bookmarkEnd w:id="4"/>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w:t>
      </w:r>
      <w:bookmarkEnd w:id="1"/>
      <w:r>
        <w:rPr>
          <w:rFonts w:hint="eastAsia" w:ascii="仿宋" w:hAnsi="仿宋" w:eastAsia="仿宋" w:cs="仿宋"/>
          <w:color w:val="auto"/>
          <w:sz w:val="24"/>
          <w:szCs w:val="24"/>
          <w:highlight w:val="none"/>
        </w:rPr>
        <w:t>合同执行中发生争议的，当事人双方应协商解决，协商达不成一致时，可向</w:t>
      </w:r>
      <w:r>
        <w:rPr>
          <w:rFonts w:hint="eastAsia" w:ascii="仿宋" w:hAnsi="仿宋" w:eastAsia="仿宋" w:cs="仿宋"/>
          <w:color w:val="auto"/>
          <w:sz w:val="24"/>
          <w:szCs w:val="24"/>
          <w:highlight w:val="none"/>
          <w:lang w:eastAsia="zh-CN"/>
        </w:rPr>
        <w:t>甲方</w:t>
      </w:r>
      <w:r>
        <w:rPr>
          <w:rFonts w:hint="eastAsia" w:ascii="仿宋" w:hAnsi="仿宋" w:eastAsia="仿宋" w:cs="仿宋"/>
          <w:color w:val="auto"/>
          <w:sz w:val="24"/>
          <w:szCs w:val="24"/>
          <w:highlight w:val="none"/>
        </w:rPr>
        <w:t>所在地辖区法院提请诉讼。</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本合同自双方</w:t>
      </w:r>
      <w:r>
        <w:rPr>
          <w:rFonts w:hint="eastAsia" w:ascii="仿宋" w:hAnsi="仿宋" w:eastAsia="仿宋" w:cs="仿宋"/>
          <w:color w:val="auto"/>
          <w:sz w:val="24"/>
          <w:szCs w:val="24"/>
          <w:highlight w:val="none"/>
        </w:rPr>
        <w:t>法定代表人或授权代表签字并</w:t>
      </w:r>
      <w:r>
        <w:rPr>
          <w:rFonts w:hint="eastAsia" w:ascii="仿宋" w:hAnsi="仿宋" w:eastAsia="仿宋" w:cs="仿宋"/>
          <w:color w:val="auto"/>
          <w:sz w:val="24"/>
          <w:szCs w:val="24"/>
          <w:highlight w:val="none"/>
          <w:lang w:val="en-US" w:eastAsia="zh-CN"/>
        </w:rPr>
        <w:t>加</w:t>
      </w:r>
      <w:r>
        <w:rPr>
          <w:rFonts w:hint="eastAsia" w:ascii="仿宋" w:hAnsi="仿宋" w:eastAsia="仿宋" w:cs="仿宋"/>
          <w:color w:val="auto"/>
          <w:sz w:val="24"/>
          <w:szCs w:val="24"/>
          <w:highlight w:val="none"/>
        </w:rPr>
        <w:t>盖公章</w:t>
      </w:r>
      <w:r>
        <w:rPr>
          <w:rFonts w:hint="eastAsia" w:ascii="仿宋" w:hAnsi="仿宋" w:eastAsia="仿宋" w:cs="仿宋"/>
          <w:color w:val="auto"/>
          <w:sz w:val="24"/>
          <w:szCs w:val="24"/>
          <w:highlight w:val="none"/>
          <w:lang w:val="zh-CN"/>
        </w:rPr>
        <w:t>之日起生效。本合同未涉事宜双方可协商确定并签订补充协议。补充协议、下列合同附件均为本合同的有效组成部分，与本合同具有同等法律效力。</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outlineLvl w:val="0"/>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en-US" w:eastAsia="zh-CN"/>
        </w:rPr>
        <w:t>附件1：《××政府采购项目绩效目标表》</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以下无正文）</w:t>
      </w:r>
    </w:p>
    <w:p>
      <w:pPr>
        <w:pStyle w:val="13"/>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甲</w:t>
      </w:r>
      <w:r>
        <w:rPr>
          <w:rFonts w:hint="eastAsia" w:ascii="仿宋" w:hAnsi="仿宋" w:eastAsia="仿宋" w:cs="仿宋"/>
          <w:color w:val="auto"/>
          <w:kern w:val="0"/>
          <w:sz w:val="24"/>
          <w:szCs w:val="24"/>
          <w:highlight w:val="none"/>
        </w:rPr>
        <w:t>方</w:t>
      </w:r>
      <w:r>
        <w:rPr>
          <w:rFonts w:hint="eastAsia" w:ascii="仿宋" w:hAnsi="仿宋" w:eastAsia="仿宋" w:cs="仿宋"/>
          <w:bCs/>
          <w:color w:val="auto"/>
          <w:sz w:val="24"/>
          <w:szCs w:val="24"/>
          <w:highlight w:val="none"/>
        </w:rPr>
        <w:t>：（公章）</w:t>
      </w:r>
      <w:r>
        <w:rPr>
          <w:rFonts w:hint="eastAsia" w:ascii="仿宋" w:hAnsi="仿宋" w:eastAsia="仿宋" w:cs="仿宋"/>
          <w:bCs/>
          <w:color w:val="auto"/>
          <w:sz w:val="24"/>
          <w:szCs w:val="24"/>
          <w:highlight w:val="none"/>
          <w:lang w:val="en-US" w:eastAsia="zh-CN"/>
        </w:rPr>
        <w:t xml:space="preserve">                       </w:t>
      </w:r>
      <w:r>
        <w:rPr>
          <w:rFonts w:hint="eastAsia" w:ascii="仿宋" w:hAnsi="仿宋" w:eastAsia="仿宋" w:cs="仿宋"/>
          <w:bCs/>
          <w:color w:val="auto"/>
          <w:sz w:val="24"/>
          <w:szCs w:val="24"/>
          <w:highlight w:val="none"/>
        </w:rPr>
        <w:t>乙</w:t>
      </w:r>
      <w:r>
        <w:rPr>
          <w:rFonts w:hint="eastAsia" w:ascii="仿宋" w:hAnsi="仿宋" w:eastAsia="仿宋" w:cs="仿宋"/>
          <w:color w:val="auto"/>
          <w:kern w:val="0"/>
          <w:sz w:val="24"/>
          <w:szCs w:val="24"/>
          <w:highlight w:val="none"/>
        </w:rPr>
        <w:t>方</w:t>
      </w:r>
      <w:r>
        <w:rPr>
          <w:rFonts w:hint="eastAsia" w:ascii="仿宋" w:hAnsi="仿宋" w:eastAsia="仿宋" w:cs="仿宋"/>
          <w:bCs/>
          <w:color w:val="auto"/>
          <w:sz w:val="24"/>
          <w:szCs w:val="24"/>
          <w:highlight w:val="none"/>
        </w:rPr>
        <w:t>：（公章）</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地址：地址：</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eastAsia="zh-CN"/>
        </w:rPr>
        <w:t>统一社会信用代码</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val="en-US" w:eastAsia="zh-CN"/>
        </w:rPr>
        <w:t xml:space="preserve">                  </w:t>
      </w:r>
      <w:r>
        <w:rPr>
          <w:rFonts w:hint="eastAsia" w:ascii="仿宋" w:hAnsi="仿宋" w:eastAsia="仿宋" w:cs="仿宋"/>
          <w:bCs/>
          <w:color w:val="auto"/>
          <w:sz w:val="24"/>
          <w:szCs w:val="24"/>
          <w:highlight w:val="none"/>
          <w:lang w:eastAsia="zh-CN"/>
        </w:rPr>
        <w:t>统一社会信用代码</w:t>
      </w:r>
      <w:r>
        <w:rPr>
          <w:rFonts w:hint="eastAsia" w:ascii="仿宋" w:hAnsi="仿宋" w:eastAsia="仿宋" w:cs="仿宋"/>
          <w:bCs/>
          <w:color w:val="auto"/>
          <w:sz w:val="24"/>
          <w:szCs w:val="24"/>
          <w:highlight w:val="none"/>
        </w:rPr>
        <w:t>：</w:t>
      </w:r>
    </w:p>
    <w:p>
      <w:pPr>
        <w:keepNext w:val="0"/>
        <w:keepLines w:val="0"/>
        <w:pageBreakBefore w:val="0"/>
        <w:widowControl w:val="0"/>
        <w:tabs>
          <w:tab w:val="left" w:pos="540"/>
        </w:tabs>
        <w:kinsoku/>
        <w:wordWrap/>
        <w:overflowPunct/>
        <w:topLinePunct w:val="0"/>
        <w:autoSpaceDE/>
        <w:autoSpaceDN/>
        <w:bidi w:val="0"/>
        <w:adjustRightInd/>
        <w:snapToGrid/>
        <w:spacing w:beforeAutospacing="0" w:afterAutospacing="0" w:line="500" w:lineRule="exac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法定代表人或其授权</w:t>
      </w:r>
      <w:r>
        <w:rPr>
          <w:rFonts w:hint="eastAsia" w:ascii="仿宋" w:hAnsi="仿宋" w:eastAsia="仿宋" w:cs="仿宋"/>
          <w:bCs/>
          <w:color w:val="auto"/>
          <w:sz w:val="24"/>
          <w:szCs w:val="24"/>
          <w:highlight w:val="none"/>
          <w:lang w:val="en-US" w:eastAsia="zh-CN"/>
        </w:rPr>
        <w:t xml:space="preserve">                  </w:t>
      </w:r>
      <w:r>
        <w:rPr>
          <w:rFonts w:hint="eastAsia" w:ascii="仿宋" w:hAnsi="仿宋" w:eastAsia="仿宋" w:cs="仿宋"/>
          <w:bCs/>
          <w:color w:val="auto"/>
          <w:sz w:val="24"/>
          <w:szCs w:val="24"/>
          <w:highlight w:val="none"/>
        </w:rPr>
        <w:t>法定代表人或其授权</w:t>
      </w:r>
    </w:p>
    <w:p>
      <w:pPr>
        <w:keepNext w:val="0"/>
        <w:keepLines w:val="0"/>
        <w:pageBreakBefore w:val="0"/>
        <w:widowControl w:val="0"/>
        <w:tabs>
          <w:tab w:val="left" w:pos="540"/>
        </w:tabs>
        <w:kinsoku/>
        <w:wordWrap/>
        <w:overflowPunct/>
        <w:topLinePunct w:val="0"/>
        <w:autoSpaceDE/>
        <w:autoSpaceDN/>
        <w:bidi w:val="0"/>
        <w:adjustRightInd/>
        <w:snapToGrid/>
        <w:spacing w:beforeAutospacing="0" w:afterAutospacing="0" w:line="500" w:lineRule="exac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的代理人（签字）</w:t>
      </w:r>
      <w:r>
        <w:rPr>
          <w:rFonts w:hint="eastAsia" w:ascii="仿宋" w:hAnsi="仿宋" w:eastAsia="仿宋" w:cs="仿宋"/>
          <w:bCs/>
          <w:color w:val="auto"/>
          <w:sz w:val="24"/>
          <w:szCs w:val="24"/>
          <w:highlight w:val="none"/>
          <w:lang w:val="en-US" w:eastAsia="zh-CN"/>
        </w:rPr>
        <w:t xml:space="preserve">                          </w:t>
      </w:r>
      <w:r>
        <w:rPr>
          <w:rFonts w:hint="eastAsia" w:ascii="仿宋" w:hAnsi="仿宋" w:eastAsia="仿宋" w:cs="仿宋"/>
          <w:bCs/>
          <w:color w:val="auto"/>
          <w:sz w:val="24"/>
          <w:szCs w:val="24"/>
          <w:highlight w:val="none"/>
        </w:rPr>
        <w:t>的代理人(签字)</w:t>
      </w:r>
    </w:p>
    <w:p>
      <w:pPr>
        <w:keepNext w:val="0"/>
        <w:keepLines w:val="0"/>
        <w:pageBreakBefore w:val="0"/>
        <w:widowControl w:val="0"/>
        <w:tabs>
          <w:tab w:val="left" w:pos="5040"/>
        </w:tabs>
        <w:kinsoku/>
        <w:wordWrap/>
        <w:overflowPunct/>
        <w:topLinePunct w:val="0"/>
        <w:autoSpaceDE/>
        <w:autoSpaceDN/>
        <w:bidi w:val="0"/>
        <w:adjustRightInd/>
        <w:snapToGrid/>
        <w:spacing w:beforeAutospacing="0" w:afterAutospacing="0" w:line="500" w:lineRule="exac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电话：</w:t>
      </w:r>
      <w:r>
        <w:rPr>
          <w:rFonts w:hint="eastAsia" w:ascii="仿宋" w:hAnsi="仿宋" w:eastAsia="仿宋" w:cs="仿宋"/>
          <w:bCs/>
          <w:color w:val="auto"/>
          <w:sz w:val="24"/>
          <w:szCs w:val="24"/>
          <w:highlight w:val="none"/>
          <w:lang w:val="en-US" w:eastAsia="zh-CN"/>
        </w:rPr>
        <w:t xml:space="preserve">                               </w:t>
      </w:r>
      <w:r>
        <w:rPr>
          <w:rFonts w:hint="eastAsia" w:ascii="仿宋" w:hAnsi="仿宋" w:eastAsia="仿宋" w:cs="仿宋"/>
          <w:bCs/>
          <w:color w:val="auto"/>
          <w:sz w:val="24"/>
          <w:szCs w:val="24"/>
          <w:highlight w:val="none"/>
        </w:rPr>
        <w:t>电话：</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传真：</w:t>
      </w:r>
      <w:r>
        <w:rPr>
          <w:rFonts w:hint="eastAsia" w:ascii="仿宋" w:hAnsi="仿宋" w:eastAsia="仿宋" w:cs="仿宋"/>
          <w:bCs/>
          <w:color w:val="auto"/>
          <w:sz w:val="24"/>
          <w:szCs w:val="24"/>
          <w:highlight w:val="none"/>
          <w:lang w:val="en-US" w:eastAsia="zh-CN"/>
        </w:rPr>
        <w:t xml:space="preserve">                               </w:t>
      </w:r>
      <w:r>
        <w:rPr>
          <w:rFonts w:hint="eastAsia" w:ascii="仿宋" w:hAnsi="仿宋" w:eastAsia="仿宋" w:cs="仿宋"/>
          <w:bCs/>
          <w:color w:val="auto"/>
          <w:sz w:val="24"/>
          <w:szCs w:val="24"/>
          <w:highlight w:val="none"/>
        </w:rPr>
        <w:t>传真：</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开户银行：</w:t>
      </w:r>
      <w:r>
        <w:rPr>
          <w:rFonts w:hint="eastAsia" w:ascii="仿宋" w:hAnsi="仿宋" w:eastAsia="仿宋" w:cs="仿宋"/>
          <w:bCs/>
          <w:color w:val="auto"/>
          <w:sz w:val="24"/>
          <w:szCs w:val="24"/>
          <w:highlight w:val="none"/>
          <w:lang w:val="en-US" w:eastAsia="zh-CN"/>
        </w:rPr>
        <w:t xml:space="preserve">                           </w:t>
      </w:r>
      <w:r>
        <w:rPr>
          <w:rFonts w:hint="eastAsia" w:ascii="仿宋" w:hAnsi="仿宋" w:eastAsia="仿宋" w:cs="仿宋"/>
          <w:bCs/>
          <w:color w:val="auto"/>
          <w:sz w:val="24"/>
          <w:szCs w:val="24"/>
          <w:highlight w:val="none"/>
        </w:rPr>
        <w:t>开户银行：</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账号：</w:t>
      </w:r>
      <w:r>
        <w:rPr>
          <w:rFonts w:hint="eastAsia" w:ascii="仿宋" w:hAnsi="仿宋" w:eastAsia="仿宋" w:cs="仿宋"/>
          <w:bCs/>
          <w:color w:val="auto"/>
          <w:sz w:val="24"/>
          <w:szCs w:val="24"/>
          <w:highlight w:val="none"/>
          <w:lang w:val="en-US" w:eastAsia="zh-CN"/>
        </w:rPr>
        <w:t xml:space="preserve">                                </w:t>
      </w:r>
      <w:r>
        <w:rPr>
          <w:rFonts w:hint="eastAsia" w:ascii="仿宋" w:hAnsi="仿宋" w:eastAsia="仿宋" w:cs="仿宋"/>
          <w:bCs/>
          <w:color w:val="auto"/>
          <w:sz w:val="24"/>
          <w:szCs w:val="24"/>
          <w:highlight w:val="none"/>
        </w:rPr>
        <w:t>账号：</w:t>
      </w:r>
    </w:p>
    <w:p>
      <w:pPr>
        <w:pStyle w:val="4"/>
        <w:keepNext w:val="0"/>
        <w:keepLines w:val="0"/>
        <w:pageBreakBefore w:val="0"/>
        <w:widowControl w:val="0"/>
        <w:kinsoku/>
        <w:wordWrap/>
        <w:overflowPunct/>
        <w:topLinePunct w:val="0"/>
        <w:autoSpaceDE/>
        <w:autoSpaceDN/>
        <w:bidi w:val="0"/>
        <w:adjustRightInd/>
        <w:snapToGrid/>
        <w:spacing w:before="0" w:beforeAutospacing="0" w:after="0" w:afterAutospacing="0" w:line="500" w:lineRule="exact"/>
        <w:jc w:val="both"/>
        <w:textAlignment w:val="auto"/>
        <w:outlineLvl w:val="9"/>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邮政编码：</w:t>
      </w:r>
      <w:r>
        <w:rPr>
          <w:rFonts w:hint="eastAsia" w:ascii="仿宋" w:hAnsi="仿宋" w:eastAsia="仿宋" w:cs="仿宋"/>
          <w:b w:val="0"/>
          <w:bCs w:val="0"/>
          <w:color w:val="auto"/>
          <w:sz w:val="24"/>
          <w:szCs w:val="24"/>
          <w:highlight w:val="none"/>
          <w:lang w:val="en-US" w:eastAsia="zh-CN"/>
        </w:rPr>
        <w:t xml:space="preserve">                           </w:t>
      </w:r>
      <w:r>
        <w:rPr>
          <w:rFonts w:hint="eastAsia" w:ascii="仿宋" w:hAnsi="仿宋" w:eastAsia="仿宋" w:cs="仿宋"/>
          <w:b w:val="0"/>
          <w:bCs w:val="0"/>
          <w:color w:val="auto"/>
          <w:sz w:val="24"/>
          <w:szCs w:val="24"/>
          <w:highlight w:val="none"/>
        </w:rPr>
        <w:t>邮政编码：</w:t>
      </w:r>
    </w:p>
    <w:p>
      <w:pPr>
        <w:ind w:firstLine="480" w:firstLineChars="200"/>
        <w:rPr>
          <w:rFonts w:hint="eastAsia" w:ascii="仿宋" w:hAnsi="仿宋" w:eastAsia="仿宋" w:cs="仿宋"/>
          <w:color w:val="auto"/>
          <w:sz w:val="24"/>
          <w:szCs w:val="24"/>
          <w:highlight w:val="none"/>
        </w:rPr>
        <w:sectPr>
          <w:pgSz w:w="11906" w:h="16838"/>
          <w:pgMar w:top="1440" w:right="1080" w:bottom="1440" w:left="1080" w:header="851" w:footer="992" w:gutter="0"/>
          <w:pgNumType w:fmt="decimal"/>
          <w:cols w:space="425" w:num="1"/>
          <w:docGrid w:type="lines" w:linePitch="312" w:charSpace="0"/>
        </w:sectPr>
      </w:pPr>
    </w:p>
    <w:tbl>
      <w:tblPr>
        <w:tblStyle w:val="7"/>
        <w:tblW w:w="140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237"/>
        <w:gridCol w:w="3372"/>
        <w:gridCol w:w="3370"/>
        <w:gridCol w:w="1671"/>
        <w:gridCol w:w="33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jc w:val="center"/>
        </w:trPr>
        <w:tc>
          <w:tcPr>
            <w:tcW w:w="14020" w:type="dxa"/>
            <w:gridSpan w:val="5"/>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XX专项资金（项目）绩效目标自评表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jc w:val="center"/>
        </w:trPr>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项目名称</w:t>
            </w:r>
          </w:p>
        </w:tc>
        <w:tc>
          <w:tcPr>
            <w:tcW w:w="0" w:type="auto"/>
            <w:gridSpan w:val="4"/>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jc w:val="center"/>
        </w:trPr>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合同金额（元）</w:t>
            </w:r>
          </w:p>
        </w:tc>
        <w:tc>
          <w:tcPr>
            <w:tcW w:w="0" w:type="auto"/>
            <w:gridSpan w:val="4"/>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jc w:val="center"/>
        </w:trPr>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供应商名称</w:t>
            </w:r>
          </w:p>
        </w:tc>
        <w:tc>
          <w:tcPr>
            <w:tcW w:w="0" w:type="auto"/>
            <w:gridSpan w:val="4"/>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jc w:val="center"/>
        </w:trPr>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指标名称</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指标值</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年度指标值（合同要求）</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实际完成值</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jc w:val="center"/>
        </w:trPr>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数量指标</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供货\服务完成数量\内容</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按合同约定</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jc w:val="center"/>
        </w:trPr>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交付频次/批次</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按合同约定</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jc w:val="center"/>
        </w:trPr>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质量指标</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货物\服务质量合格率</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≧98%</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jc w:val="center"/>
        </w:trPr>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验收通过率</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100%</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jc w:val="center"/>
        </w:trPr>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质量缺陷率</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≤1%</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jc w:val="center"/>
        </w:trPr>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时效指标</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按时交付率</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100%</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jc w:val="center"/>
        </w:trPr>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响应时间(小时\天)</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100%</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jc w:val="center"/>
        </w:trPr>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成本指标</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合同履约成本控制率</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100%</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jc w:val="center"/>
        </w:trPr>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超预算率</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≤0%</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jc w:val="center"/>
        </w:trPr>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经济效益指标</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资金使用合规率</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合规</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jc w:val="center"/>
        </w:trPr>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社会效益指标</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服务保障能力</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良好</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jc w:val="center"/>
        </w:trPr>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对单位工作支撑度</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良好</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可持续影响指标</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后续服务保障能力</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良好</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满意度指标</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采购单位满意度</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≧95%</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r>
    </w:tbl>
    <w:p>
      <w:pPr>
        <w:pStyle w:val="12"/>
        <w:keepNext w:val="0"/>
        <w:keepLines w:val="0"/>
        <w:pageBreakBefore w:val="0"/>
        <w:widowControl w:val="0"/>
        <w:kinsoku/>
        <w:wordWrap/>
        <w:overflowPunct/>
        <w:topLinePunct w:val="0"/>
        <w:autoSpaceDE/>
        <w:autoSpaceDN/>
        <w:bidi w:val="0"/>
        <w:adjustRightInd/>
        <w:snapToGrid/>
        <w:spacing w:line="800" w:lineRule="exact"/>
        <w:jc w:val="both"/>
        <w:textAlignment w:val="auto"/>
        <w:rPr>
          <w:rFonts w:hint="eastAsia" w:ascii="仿宋" w:hAnsi="仿宋" w:eastAsia="仿宋" w:cs="仿宋"/>
          <w:b/>
          <w:color w:val="auto"/>
          <w:sz w:val="24"/>
          <w:szCs w:val="24"/>
          <w:highlight w:val="none"/>
          <w:lang w:eastAsia="zh-CN"/>
        </w:rPr>
        <w:sectPr>
          <w:pgSz w:w="16838" w:h="11906" w:orient="landscape"/>
          <w:pgMar w:top="1633" w:right="1270" w:bottom="1633" w:left="1270" w:header="851" w:footer="992" w:gutter="0"/>
          <w:pgNumType w:fmt="decimal"/>
          <w:cols w:space="425" w:num="1"/>
          <w:docGrid w:type="lines" w:linePitch="312" w:charSpace="0"/>
        </w:sectPr>
      </w:pPr>
    </w:p>
    <w:p>
      <w:pPr>
        <w:pStyle w:val="12"/>
        <w:keepNext w:val="0"/>
        <w:keepLines w:val="0"/>
        <w:pageBreakBefore w:val="0"/>
        <w:widowControl w:val="0"/>
        <w:kinsoku/>
        <w:wordWrap/>
        <w:overflowPunct/>
        <w:topLinePunct w:val="0"/>
        <w:autoSpaceDE/>
        <w:autoSpaceDN/>
        <w:bidi w:val="0"/>
        <w:adjustRightInd/>
        <w:snapToGrid/>
        <w:spacing w:line="800" w:lineRule="exact"/>
        <w:jc w:val="both"/>
        <w:textAlignment w:val="auto"/>
        <w:rPr>
          <w:rFonts w:hint="eastAsia" w:ascii="仿宋" w:hAnsi="仿宋" w:eastAsia="仿宋" w:cs="仿宋"/>
          <w:b/>
          <w:color w:val="auto"/>
          <w:sz w:val="24"/>
          <w:szCs w:val="24"/>
          <w:highlight w:val="none"/>
          <w:lang w:eastAsia="zh-CN"/>
        </w:rPr>
      </w:pPr>
    </w:p>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lang w:eastAsia="zh-CN"/>
        </w:rPr>
        <w:t>陕西省道路运输事业发展中心202</w:t>
      </w:r>
      <w:r>
        <w:rPr>
          <w:rFonts w:hint="eastAsia" w:ascii="仿宋" w:hAnsi="仿宋" w:eastAsia="仿宋" w:cs="仿宋"/>
          <w:b/>
          <w:color w:val="auto"/>
          <w:sz w:val="28"/>
          <w:szCs w:val="28"/>
          <w:highlight w:val="none"/>
          <w:lang w:val="en-US" w:eastAsia="zh-CN"/>
        </w:rPr>
        <w:t>6</w:t>
      </w:r>
      <w:r>
        <w:rPr>
          <w:rFonts w:hint="eastAsia" w:ascii="仿宋" w:hAnsi="仿宋" w:eastAsia="仿宋" w:cs="仿宋"/>
          <w:b/>
          <w:color w:val="auto"/>
          <w:sz w:val="28"/>
          <w:szCs w:val="28"/>
          <w:highlight w:val="none"/>
          <w:lang w:eastAsia="zh-CN"/>
        </w:rPr>
        <w:t>年交通运输</w:t>
      </w:r>
    </w:p>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lang w:eastAsia="zh-CN"/>
        </w:rPr>
        <w:t>企业一套表联网直报项目</w:t>
      </w:r>
    </w:p>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color w:val="auto"/>
          <w:sz w:val="24"/>
          <w:szCs w:val="24"/>
          <w:highlight w:val="none"/>
        </w:rPr>
      </w:pPr>
      <w:r>
        <w:rPr>
          <w:rFonts w:hint="eastAsia" w:ascii="仿宋" w:hAnsi="仿宋" w:eastAsia="仿宋" w:cs="仿宋"/>
          <w:b/>
          <w:color w:val="auto"/>
          <w:sz w:val="28"/>
          <w:szCs w:val="28"/>
          <w:highlight w:val="none"/>
          <w:lang w:eastAsia="zh-CN"/>
        </w:rPr>
        <w:t>（二包）</w:t>
      </w:r>
    </w:p>
    <w:p>
      <w:pPr>
        <w:pStyle w:val="12"/>
        <w:rPr>
          <w:rFonts w:hint="eastAsia" w:ascii="仿宋" w:hAnsi="仿宋" w:eastAsia="仿宋" w:cs="仿宋"/>
          <w:color w:val="auto"/>
          <w:sz w:val="24"/>
          <w:szCs w:val="24"/>
          <w:highlight w:val="none"/>
        </w:rPr>
      </w:pPr>
    </w:p>
    <w:p>
      <w:pPr>
        <w:pStyle w:val="12"/>
        <w:rPr>
          <w:rFonts w:hint="eastAsia" w:ascii="仿宋" w:hAnsi="仿宋" w:eastAsia="仿宋" w:cs="仿宋"/>
          <w:color w:val="auto"/>
          <w:sz w:val="24"/>
          <w:szCs w:val="24"/>
          <w:highlight w:val="none"/>
        </w:rPr>
      </w:pPr>
    </w:p>
    <w:p>
      <w:pPr>
        <w:pStyle w:val="12"/>
        <w:rPr>
          <w:rFonts w:hint="eastAsia" w:ascii="仿宋" w:hAnsi="仿宋" w:eastAsia="仿宋" w:cs="仿宋"/>
          <w:color w:val="auto"/>
          <w:sz w:val="24"/>
          <w:szCs w:val="24"/>
          <w:highlight w:val="none"/>
        </w:rPr>
      </w:pPr>
    </w:p>
    <w:p>
      <w:pPr>
        <w:pStyle w:val="12"/>
        <w:rPr>
          <w:rFonts w:hint="eastAsia" w:ascii="仿宋" w:hAnsi="仿宋" w:eastAsia="仿宋" w:cs="仿宋"/>
          <w:color w:val="auto"/>
          <w:sz w:val="24"/>
          <w:szCs w:val="24"/>
          <w:highlight w:val="none"/>
        </w:rPr>
      </w:pPr>
    </w:p>
    <w:p>
      <w:pPr>
        <w:pStyle w:val="12"/>
        <w:rPr>
          <w:rFonts w:hint="eastAsia" w:ascii="仿宋" w:hAnsi="仿宋" w:eastAsia="仿宋" w:cs="仿宋"/>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合同书</w:t>
      </w:r>
    </w:p>
    <w:p>
      <w:pPr>
        <w:spacing w:line="560" w:lineRule="exact"/>
        <w:jc w:val="center"/>
        <w:rPr>
          <w:rFonts w:hint="eastAsia" w:ascii="仿宋" w:hAnsi="仿宋" w:eastAsia="仿宋" w:cs="仿宋"/>
          <w:b w:val="0"/>
          <w:bCs/>
          <w:color w:val="auto"/>
          <w:kern w:val="0"/>
          <w:sz w:val="24"/>
          <w:szCs w:val="24"/>
          <w:highlight w:val="none"/>
        </w:rPr>
      </w:pPr>
      <w:r>
        <w:rPr>
          <w:rFonts w:hint="eastAsia" w:ascii="仿宋" w:hAnsi="仿宋" w:eastAsia="仿宋" w:cs="仿宋"/>
          <w:b w:val="0"/>
          <w:bCs/>
          <w:color w:val="auto"/>
          <w:kern w:val="0"/>
          <w:sz w:val="24"/>
          <w:szCs w:val="24"/>
          <w:highlight w:val="none"/>
        </w:rPr>
        <w:t>（本格式条款为合同基本条款，甲乙双方可根据项目实际情况增加条款和内容）</w:t>
      </w:r>
    </w:p>
    <w:p>
      <w:pPr>
        <w:pStyle w:val="3"/>
        <w:rPr>
          <w:rFonts w:hint="eastAsia" w:ascii="仿宋" w:hAnsi="仿宋" w:eastAsia="仿宋" w:cs="仿宋"/>
          <w:b/>
          <w:color w:val="auto"/>
          <w:kern w:val="0"/>
          <w:sz w:val="24"/>
          <w:szCs w:val="24"/>
          <w:highlight w:val="none"/>
        </w:rPr>
      </w:pPr>
    </w:p>
    <w:p>
      <w:pPr>
        <w:pStyle w:val="3"/>
        <w:rPr>
          <w:rFonts w:hint="eastAsia" w:ascii="仿宋" w:hAnsi="仿宋" w:eastAsia="仿宋" w:cs="仿宋"/>
          <w:b/>
          <w:color w:val="auto"/>
          <w:kern w:val="0"/>
          <w:sz w:val="24"/>
          <w:szCs w:val="24"/>
          <w:highlight w:val="none"/>
        </w:rPr>
      </w:pPr>
    </w:p>
    <w:p>
      <w:pPr>
        <w:pStyle w:val="3"/>
        <w:rPr>
          <w:rFonts w:hint="eastAsia" w:ascii="仿宋" w:hAnsi="仿宋" w:eastAsia="仿宋" w:cs="仿宋"/>
          <w:b/>
          <w:color w:val="auto"/>
          <w:kern w:val="0"/>
          <w:sz w:val="24"/>
          <w:szCs w:val="24"/>
          <w:highlight w:val="none"/>
        </w:rPr>
      </w:pPr>
    </w:p>
    <w:p>
      <w:pPr>
        <w:spacing w:line="560" w:lineRule="exact"/>
        <w:jc w:val="center"/>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合同编号：XXXX</w:t>
      </w:r>
    </w:p>
    <w:p>
      <w:pPr>
        <w:rPr>
          <w:rFonts w:hint="eastAsia" w:ascii="仿宋" w:hAnsi="仿宋" w:eastAsia="仿宋" w:cs="仿宋"/>
          <w:color w:val="auto"/>
          <w:sz w:val="24"/>
          <w:szCs w:val="24"/>
          <w:highlight w:val="none"/>
        </w:rPr>
      </w:pPr>
    </w:p>
    <w:p>
      <w:pPr>
        <w:pStyle w:val="2"/>
        <w:rPr>
          <w:rFonts w:hint="eastAsia" w:ascii="仿宋" w:hAnsi="仿宋" w:eastAsia="仿宋" w:cs="仿宋"/>
          <w:color w:val="auto"/>
          <w:sz w:val="24"/>
          <w:szCs w:val="24"/>
          <w:highlight w:val="none"/>
        </w:rPr>
      </w:pPr>
    </w:p>
    <w:p>
      <w:pPr>
        <w:pStyle w:val="5"/>
        <w:rPr>
          <w:rFonts w:hint="eastAsia" w:ascii="仿宋" w:hAnsi="仿宋" w:eastAsia="仿宋" w:cs="仿宋"/>
          <w:color w:val="auto"/>
          <w:sz w:val="24"/>
          <w:szCs w:val="24"/>
          <w:highlight w:val="none"/>
        </w:rPr>
      </w:pPr>
    </w:p>
    <w:p>
      <w:pPr>
        <w:pStyle w:val="5"/>
        <w:rPr>
          <w:rFonts w:hint="eastAsia" w:ascii="仿宋" w:hAnsi="仿宋" w:eastAsia="仿宋" w:cs="仿宋"/>
          <w:color w:val="auto"/>
          <w:sz w:val="24"/>
          <w:szCs w:val="24"/>
          <w:highlight w:val="none"/>
        </w:rPr>
      </w:pPr>
    </w:p>
    <w:p>
      <w:pPr>
        <w:pStyle w:val="5"/>
        <w:rPr>
          <w:rFonts w:hint="eastAsia" w:ascii="仿宋" w:hAnsi="仿宋" w:eastAsia="仿宋" w:cs="仿宋"/>
          <w:color w:val="auto"/>
          <w:sz w:val="24"/>
          <w:szCs w:val="24"/>
          <w:highlight w:val="none"/>
        </w:rPr>
      </w:pPr>
    </w:p>
    <w:p>
      <w:pPr>
        <w:pStyle w:val="5"/>
        <w:rPr>
          <w:rFonts w:hint="eastAsia" w:ascii="仿宋" w:hAnsi="仿宋" w:eastAsia="仿宋" w:cs="仿宋"/>
          <w:color w:val="auto"/>
          <w:sz w:val="24"/>
          <w:szCs w:val="24"/>
          <w:highlight w:val="none"/>
        </w:rPr>
      </w:pPr>
    </w:p>
    <w:p>
      <w:pPr>
        <w:rPr>
          <w:rFonts w:hint="eastAsia" w:ascii="仿宋" w:hAnsi="仿宋" w:eastAsia="仿宋" w:cs="仿宋"/>
          <w:color w:val="auto"/>
          <w:sz w:val="24"/>
          <w:szCs w:val="24"/>
          <w:highlight w:val="none"/>
        </w:rPr>
      </w:pPr>
    </w:p>
    <w:p>
      <w:pPr>
        <w:spacing w:line="560" w:lineRule="exact"/>
        <w:ind w:left="1469" w:hanging="1148" w:hangingChars="400"/>
        <w:rPr>
          <w:rFonts w:hint="eastAsia" w:ascii="仿宋" w:hAnsi="仿宋" w:eastAsia="仿宋" w:cs="仿宋"/>
          <w:b/>
          <w:color w:val="auto"/>
          <w:spacing w:val="23"/>
          <w:sz w:val="24"/>
          <w:szCs w:val="24"/>
          <w:highlight w:val="none"/>
          <w:lang w:eastAsia="zh-CN"/>
        </w:rPr>
      </w:pPr>
      <w:r>
        <w:rPr>
          <w:rFonts w:hint="eastAsia" w:ascii="仿宋" w:hAnsi="仿宋" w:eastAsia="仿宋" w:cs="仿宋"/>
          <w:b/>
          <w:color w:val="auto"/>
          <w:spacing w:val="23"/>
          <w:sz w:val="24"/>
          <w:szCs w:val="24"/>
          <w:highlight w:val="none"/>
          <w:lang w:bidi="ar"/>
        </w:rPr>
        <w:t>甲方（</w:t>
      </w:r>
      <w:r>
        <w:rPr>
          <w:rFonts w:hint="eastAsia" w:ascii="仿宋" w:hAnsi="仿宋" w:eastAsia="仿宋" w:cs="仿宋"/>
          <w:b/>
          <w:color w:val="auto"/>
          <w:spacing w:val="23"/>
          <w:sz w:val="24"/>
          <w:szCs w:val="24"/>
          <w:highlight w:val="none"/>
          <w:lang w:bidi="ar"/>
        </w:rPr>
        <w:fldChar w:fldCharType="begin"/>
      </w:r>
      <w:r>
        <w:rPr>
          <w:rFonts w:hint="eastAsia" w:ascii="仿宋" w:hAnsi="仿宋" w:eastAsia="仿宋" w:cs="仿宋"/>
          <w:b/>
          <w:color w:val="auto"/>
          <w:spacing w:val="23"/>
          <w:sz w:val="24"/>
          <w:szCs w:val="24"/>
          <w:highlight w:val="none"/>
          <w:lang w:bidi="ar"/>
        </w:rPr>
        <w:instrText xml:space="preserve"> HYPERLINK "http://set2.mail.qq.com/cgi-bin/mail_spam?action=check_link&amp;spam=0&amp;url=http://www.baidu.com/s?wd=%E9%87%87%E8%B4%AD%E5%8D%95&amp;hl_tag=textlink&amp;tn=SE_hldp01350_v6v6zkg6" </w:instrText>
      </w:r>
      <w:r>
        <w:rPr>
          <w:rFonts w:hint="eastAsia" w:ascii="仿宋" w:hAnsi="仿宋" w:eastAsia="仿宋" w:cs="仿宋"/>
          <w:b/>
          <w:color w:val="auto"/>
          <w:spacing w:val="23"/>
          <w:sz w:val="24"/>
          <w:szCs w:val="24"/>
          <w:highlight w:val="none"/>
          <w:lang w:bidi="ar"/>
        </w:rPr>
        <w:fldChar w:fldCharType="separate"/>
      </w:r>
      <w:r>
        <w:rPr>
          <w:rStyle w:val="9"/>
          <w:rFonts w:hint="eastAsia" w:ascii="仿宋" w:hAnsi="仿宋" w:eastAsia="仿宋" w:cs="仿宋"/>
          <w:b/>
          <w:color w:val="auto"/>
          <w:spacing w:val="23"/>
          <w:sz w:val="24"/>
          <w:szCs w:val="24"/>
          <w:highlight w:val="none"/>
        </w:rPr>
        <w:t>采购人</w:t>
      </w:r>
      <w:r>
        <w:rPr>
          <w:rFonts w:hint="eastAsia" w:ascii="仿宋" w:hAnsi="仿宋" w:eastAsia="仿宋" w:cs="仿宋"/>
          <w:b/>
          <w:color w:val="auto"/>
          <w:spacing w:val="23"/>
          <w:sz w:val="24"/>
          <w:szCs w:val="24"/>
          <w:highlight w:val="none"/>
          <w:lang w:bidi="ar"/>
        </w:rPr>
        <w:fldChar w:fldCharType="end"/>
      </w:r>
      <w:r>
        <w:rPr>
          <w:rFonts w:hint="eastAsia" w:ascii="仿宋" w:hAnsi="仿宋" w:eastAsia="仿宋" w:cs="仿宋"/>
          <w:b/>
          <w:color w:val="auto"/>
          <w:spacing w:val="23"/>
          <w:sz w:val="24"/>
          <w:szCs w:val="24"/>
          <w:highlight w:val="none"/>
          <w:lang w:bidi="ar"/>
        </w:rPr>
        <w:t>）：</w:t>
      </w:r>
    </w:p>
    <w:p>
      <w:pPr>
        <w:spacing w:line="560" w:lineRule="exact"/>
        <w:ind w:left="1469" w:hanging="1148" w:hangingChars="400"/>
        <w:rPr>
          <w:rFonts w:hint="eastAsia" w:ascii="仿宋" w:hAnsi="仿宋" w:eastAsia="仿宋" w:cs="仿宋"/>
          <w:b/>
          <w:color w:val="auto"/>
          <w:spacing w:val="23"/>
          <w:sz w:val="24"/>
          <w:szCs w:val="24"/>
          <w:highlight w:val="none"/>
          <w:lang w:eastAsia="zh-CN"/>
        </w:rPr>
      </w:pPr>
      <w:r>
        <w:rPr>
          <w:rFonts w:hint="eastAsia" w:ascii="仿宋" w:hAnsi="仿宋" w:eastAsia="仿宋" w:cs="仿宋"/>
          <w:b/>
          <w:color w:val="auto"/>
          <w:spacing w:val="23"/>
          <w:sz w:val="24"/>
          <w:szCs w:val="24"/>
          <w:highlight w:val="none"/>
          <w:lang w:bidi="ar"/>
        </w:rPr>
        <w:fldChar w:fldCharType="begin"/>
      </w:r>
      <w:r>
        <w:rPr>
          <w:rFonts w:hint="eastAsia" w:ascii="仿宋" w:hAnsi="仿宋" w:eastAsia="仿宋" w:cs="仿宋"/>
          <w:b/>
          <w:color w:val="auto"/>
          <w:spacing w:val="23"/>
          <w:sz w:val="24"/>
          <w:szCs w:val="24"/>
          <w:highlight w:val="none"/>
          <w:lang w:bidi="ar"/>
        </w:rPr>
        <w:instrText xml:space="preserve"> HYPERLINK "http://set2.mail.qq.com/cgi-bin/mail_spam?action=check_link&amp;spam=0&amp;url=http://www.baidu.com/s?wd=%E4%B9%99%E6%96%B9&amp;hl_tag=textlink&amp;tn=SE_hldp01350_v6v6zkg6" </w:instrText>
      </w:r>
      <w:r>
        <w:rPr>
          <w:rFonts w:hint="eastAsia" w:ascii="仿宋" w:hAnsi="仿宋" w:eastAsia="仿宋" w:cs="仿宋"/>
          <w:b/>
          <w:color w:val="auto"/>
          <w:spacing w:val="23"/>
          <w:sz w:val="24"/>
          <w:szCs w:val="24"/>
          <w:highlight w:val="none"/>
          <w:lang w:bidi="ar"/>
        </w:rPr>
        <w:fldChar w:fldCharType="separate"/>
      </w:r>
      <w:r>
        <w:rPr>
          <w:rStyle w:val="9"/>
          <w:rFonts w:hint="eastAsia" w:ascii="仿宋" w:hAnsi="仿宋" w:eastAsia="仿宋" w:cs="仿宋"/>
          <w:b/>
          <w:color w:val="auto"/>
          <w:spacing w:val="23"/>
          <w:sz w:val="24"/>
          <w:szCs w:val="24"/>
          <w:highlight w:val="none"/>
        </w:rPr>
        <w:t>乙方</w:t>
      </w:r>
      <w:r>
        <w:rPr>
          <w:rFonts w:hint="eastAsia" w:ascii="仿宋" w:hAnsi="仿宋" w:eastAsia="仿宋" w:cs="仿宋"/>
          <w:b/>
          <w:color w:val="auto"/>
          <w:spacing w:val="23"/>
          <w:sz w:val="24"/>
          <w:szCs w:val="24"/>
          <w:highlight w:val="none"/>
          <w:lang w:bidi="ar"/>
        </w:rPr>
        <w:fldChar w:fldCharType="end"/>
      </w:r>
      <w:r>
        <w:rPr>
          <w:rFonts w:hint="eastAsia" w:ascii="仿宋" w:hAnsi="仿宋" w:eastAsia="仿宋" w:cs="仿宋"/>
          <w:b/>
          <w:color w:val="auto"/>
          <w:spacing w:val="23"/>
          <w:sz w:val="24"/>
          <w:szCs w:val="24"/>
          <w:highlight w:val="none"/>
          <w:lang w:bidi="ar"/>
        </w:rPr>
        <w:t>（供应商）：</w:t>
      </w:r>
    </w:p>
    <w:p>
      <w:pPr>
        <w:pStyle w:val="6"/>
        <w:adjustRightInd w:val="0"/>
        <w:spacing w:line="560" w:lineRule="exact"/>
        <w:rPr>
          <w:rFonts w:hint="eastAsia" w:ascii="仿宋" w:hAnsi="仿宋" w:eastAsia="仿宋" w:cs="仿宋"/>
          <w:b/>
          <w:color w:val="auto"/>
          <w:sz w:val="24"/>
          <w:szCs w:val="24"/>
          <w:highlight w:val="none"/>
          <w:lang w:bidi="ar"/>
        </w:rPr>
      </w:pPr>
      <w:r>
        <w:rPr>
          <w:rFonts w:hint="eastAsia" w:ascii="仿宋" w:hAnsi="仿宋" w:eastAsia="仿宋" w:cs="仿宋"/>
          <w:b/>
          <w:color w:val="auto"/>
          <w:spacing w:val="23"/>
          <w:kern w:val="0"/>
          <w:sz w:val="24"/>
          <w:szCs w:val="24"/>
          <w:highlight w:val="none"/>
          <w:lang w:bidi="ar"/>
        </w:rPr>
        <w:t>签订时间：年月日</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color w:val="auto"/>
          <w:sz w:val="24"/>
          <w:szCs w:val="24"/>
          <w:highlight w:val="none"/>
          <w:lang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color w:val="auto"/>
          <w:sz w:val="24"/>
          <w:szCs w:val="24"/>
          <w:highlight w:val="none"/>
          <w:lang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color w:val="auto"/>
          <w:sz w:val="24"/>
          <w:szCs w:val="24"/>
          <w:highlight w:val="none"/>
          <w:lang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color w:val="auto"/>
          <w:sz w:val="24"/>
          <w:szCs w:val="24"/>
          <w:highlight w:val="none"/>
          <w:lang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甲方</w:t>
      </w:r>
      <w:r>
        <w:rPr>
          <w:rFonts w:hint="eastAsia" w:ascii="仿宋" w:hAnsi="仿宋" w:eastAsia="仿宋" w:cs="仿宋"/>
          <w:color w:val="auto"/>
          <w:sz w:val="24"/>
          <w:szCs w:val="24"/>
          <w:highlight w:val="none"/>
        </w:rPr>
        <w:t>：</w:t>
      </w:r>
      <w:r>
        <w:rPr>
          <w:rFonts w:hint="eastAsia" w:ascii="仿宋" w:hAnsi="仿宋" w:eastAsia="仿宋" w:cs="仿宋"/>
          <w:b/>
          <w:color w:val="auto"/>
          <w:sz w:val="24"/>
          <w:szCs w:val="24"/>
          <w:highlight w:val="none"/>
          <w:u w:val="single"/>
        </w:rPr>
        <w:t>陕西省道路运输事业发展中心</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乙方</w:t>
      </w:r>
      <w:r>
        <w:rPr>
          <w:rFonts w:hint="eastAsia" w:ascii="仿宋" w:hAnsi="仿宋" w:eastAsia="仿宋" w:cs="仿宋"/>
          <w:color w:val="auto"/>
          <w:sz w:val="24"/>
          <w:szCs w:val="24"/>
          <w:highlight w:val="none"/>
        </w:rPr>
        <w:t>：</w:t>
      </w:r>
      <w:r>
        <w:rPr>
          <w:rFonts w:hint="eastAsia" w:ascii="仿宋" w:hAnsi="仿宋" w:eastAsia="仿宋" w:cs="仿宋"/>
          <w:b/>
          <w:color w:val="auto"/>
          <w:sz w:val="24"/>
          <w:szCs w:val="24"/>
          <w:highlight w:val="none"/>
          <w:u w:val="single"/>
        </w:rPr>
        <w:t>（</w:t>
      </w:r>
      <w:r>
        <w:rPr>
          <w:rFonts w:hint="eastAsia" w:ascii="仿宋" w:hAnsi="仿宋" w:eastAsia="仿宋" w:cs="仿宋"/>
          <w:b/>
          <w:color w:val="auto"/>
          <w:sz w:val="24"/>
          <w:szCs w:val="24"/>
          <w:highlight w:val="none"/>
          <w:u w:val="single"/>
          <w:lang w:eastAsia="zh-CN"/>
        </w:rPr>
        <w:t>乙方</w:t>
      </w:r>
      <w:r>
        <w:rPr>
          <w:rFonts w:hint="eastAsia" w:ascii="仿宋" w:hAnsi="仿宋" w:eastAsia="仿宋" w:cs="仿宋"/>
          <w:b/>
          <w:color w:val="auto"/>
          <w:sz w:val="24"/>
          <w:szCs w:val="24"/>
          <w:highlight w:val="none"/>
          <w:u w:val="single"/>
        </w:rPr>
        <w:t>名称）</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w:t>根据《中华人民共和国民法典》《中华人民共和国招标投标法》《中华人民共和国招标投标法实施条例》《中华人民共和国政府采购法》《中华人民共和国政府采购法实施条例》及国家有关法律和行政法规，遵循平等、自愿和诚实信用的原则，（</w:t>
      </w:r>
      <w:r>
        <w:rPr>
          <w:rFonts w:hint="eastAsia" w:ascii="仿宋" w:hAnsi="仿宋" w:eastAsia="仿宋" w:cs="仿宋"/>
          <w:b/>
          <w:bCs/>
          <w:color w:val="auto"/>
          <w:sz w:val="24"/>
          <w:szCs w:val="24"/>
          <w:highlight w:val="none"/>
        </w:rPr>
        <w:t>在</w:t>
      </w:r>
      <w:r>
        <w:rPr>
          <w:rFonts w:hint="eastAsia" w:ascii="仿宋" w:hAnsi="仿宋" w:eastAsia="仿宋" w:cs="仿宋"/>
          <w:b/>
          <w:bCs/>
          <w:color w:val="auto"/>
          <w:sz w:val="24"/>
          <w:szCs w:val="24"/>
          <w:highlight w:val="none"/>
          <w:u w:val="single"/>
        </w:rPr>
        <w:t>陕西省财政厅政府采购与行政事业单位资产管理处</w:t>
      </w:r>
      <w:r>
        <w:rPr>
          <w:rFonts w:hint="eastAsia" w:ascii="仿宋" w:hAnsi="仿宋" w:eastAsia="仿宋" w:cs="仿宋"/>
          <w:color w:val="auto"/>
          <w:sz w:val="24"/>
          <w:szCs w:val="24"/>
          <w:highlight w:val="none"/>
        </w:rPr>
        <w:t>的组织协调下）双方就陕西省道路运输事业发展中心202</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年交通运输企业一套表联网直报项目2包，研究性工作，订立服务合同。</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w:t>1.合同内容及含税总金额：即</w:t>
      </w:r>
      <w:r>
        <w:rPr>
          <w:rFonts w:hint="eastAsia" w:ascii="仿宋" w:hAnsi="仿宋" w:eastAsia="仿宋" w:cs="仿宋"/>
          <w:color w:val="auto"/>
          <w:sz w:val="24"/>
          <w:szCs w:val="24"/>
          <w:highlight w:val="none"/>
          <w:lang w:eastAsia="zh-CN"/>
        </w:rPr>
        <w:t>乙方</w:t>
      </w:r>
      <w:r>
        <w:rPr>
          <w:rFonts w:hint="eastAsia" w:ascii="仿宋" w:hAnsi="仿宋" w:eastAsia="仿宋" w:cs="仿宋"/>
          <w:color w:val="auto"/>
          <w:sz w:val="24"/>
          <w:szCs w:val="24"/>
          <w:highlight w:val="none"/>
        </w:rPr>
        <w:t>的磋商响应文件具体内容及其成交总金额。</w:t>
      </w:r>
      <w:r>
        <w:rPr>
          <w:rFonts w:hint="eastAsia" w:ascii="仿宋" w:hAnsi="仿宋" w:eastAsia="仿宋" w:cs="仿宋"/>
          <w:b/>
          <w:color w:val="auto"/>
          <w:sz w:val="24"/>
          <w:szCs w:val="24"/>
          <w:highlight w:val="none"/>
        </w:rPr>
        <w:t>成交总金额如遇财政预算核减，</w:t>
      </w:r>
      <w:r>
        <w:rPr>
          <w:rFonts w:hint="eastAsia" w:ascii="仿宋" w:hAnsi="仿宋" w:eastAsia="仿宋" w:cs="仿宋"/>
          <w:b/>
          <w:bCs/>
          <w:color w:val="auto"/>
          <w:sz w:val="24"/>
          <w:szCs w:val="24"/>
          <w:highlight w:val="none"/>
        </w:rPr>
        <w:t>按财政核减后金额执行。</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2.服务内容：（即交付的服务与磋商响应文件所指明的服务内容及分项相一致。）</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知识产权：甲方对本合同履行期间产生的成果（包括乙方交付的全部成果以及本合同履行过程中产生的技术文件）拥有全部权利，包括但不限于知识产权、所有权及相应利益。乙方保证甲方在使用合同服务时，不承担任何涉及知识产权法律诉讼的责任，并且乙方承诺未经甲方事先书面同意，不得将服务成果的知识产权转让或授权给任何第三方。</w:t>
      </w:r>
    </w:p>
    <w:p>
      <w:pPr>
        <w:pStyle w:val="2"/>
        <w:keepNext w:val="0"/>
        <w:keepLines w:val="0"/>
        <w:pageBreakBefore w:val="0"/>
        <w:widowControl w:val="0"/>
        <w:kinsoku/>
        <w:wordWrap/>
        <w:overflowPunct/>
        <w:topLinePunct w:val="0"/>
        <w:autoSpaceDE/>
        <w:autoSpaceDN/>
        <w:bidi w:val="0"/>
        <w:adjustRightInd/>
        <w:snapToGrid/>
        <w:spacing w:beforeAutospacing="0" w:after="0" w:afterAutospacing="0"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4.服务期</w:t>
      </w:r>
      <w:r>
        <w:rPr>
          <w:rFonts w:hint="eastAsia" w:ascii="仿宋" w:hAnsi="仿宋" w:eastAsia="仿宋" w:cs="仿宋"/>
          <w:color w:val="auto"/>
          <w:sz w:val="24"/>
          <w:szCs w:val="24"/>
          <w:highlight w:val="none"/>
          <w:lang w:eastAsia="zh-CN"/>
        </w:rPr>
        <w:t>限</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2026年10月1日-2027年9月30日</w:t>
      </w:r>
      <w:r>
        <w:rPr>
          <w:rFonts w:hint="eastAsia" w:ascii="仿宋" w:hAnsi="仿宋" w:eastAsia="仿宋" w:cs="仿宋"/>
          <w:color w:val="auto"/>
          <w:sz w:val="24"/>
          <w:szCs w:val="24"/>
          <w:highlight w:val="none"/>
        </w:rPr>
        <w:t>（具体服务起止日期可随合同签订时间相应顺延）</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质量保证期：</w:t>
      </w:r>
      <w:r>
        <w:rPr>
          <w:rFonts w:hint="eastAsia" w:ascii="仿宋" w:hAnsi="仿宋" w:eastAsia="仿宋" w:cs="仿宋"/>
          <w:color w:val="auto"/>
          <w:sz w:val="24"/>
          <w:szCs w:val="24"/>
          <w:highlight w:val="none"/>
          <w:lang w:val="en-US" w:eastAsia="zh-CN"/>
        </w:rPr>
        <w:t>验收合格</w:t>
      </w:r>
      <w:r>
        <w:rPr>
          <w:rFonts w:hint="eastAsia" w:ascii="仿宋" w:hAnsi="仿宋" w:eastAsia="仿宋" w:cs="仿宋"/>
          <w:color w:val="auto"/>
          <w:sz w:val="24"/>
          <w:szCs w:val="24"/>
          <w:highlight w:val="none"/>
        </w:rPr>
        <w:t>后3个月</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乙方</w:t>
      </w:r>
      <w:r>
        <w:rPr>
          <w:rFonts w:hint="eastAsia" w:ascii="仿宋" w:hAnsi="仿宋" w:eastAsia="仿宋" w:cs="仿宋"/>
          <w:color w:val="auto"/>
          <w:sz w:val="24"/>
          <w:szCs w:val="24"/>
          <w:highlight w:val="none"/>
        </w:rPr>
        <w:t>未征得</w:t>
      </w:r>
      <w:r>
        <w:rPr>
          <w:rFonts w:hint="eastAsia" w:ascii="仿宋" w:hAnsi="仿宋" w:eastAsia="仿宋" w:cs="仿宋"/>
          <w:color w:val="auto"/>
          <w:sz w:val="24"/>
          <w:szCs w:val="24"/>
          <w:highlight w:val="none"/>
          <w:lang w:eastAsia="zh-CN"/>
        </w:rPr>
        <w:t>甲方</w:t>
      </w:r>
      <w:r>
        <w:rPr>
          <w:rFonts w:hint="eastAsia" w:ascii="仿宋" w:hAnsi="仿宋" w:eastAsia="仿宋" w:cs="仿宋"/>
          <w:color w:val="auto"/>
          <w:sz w:val="24"/>
          <w:szCs w:val="24"/>
          <w:highlight w:val="none"/>
        </w:rPr>
        <w:t>书面同意和谅解而单方面延迟服务期，</w:t>
      </w:r>
      <w:r>
        <w:rPr>
          <w:rFonts w:hint="eastAsia" w:ascii="仿宋" w:hAnsi="仿宋" w:eastAsia="仿宋" w:cs="仿宋"/>
          <w:color w:val="auto"/>
          <w:sz w:val="24"/>
          <w:szCs w:val="24"/>
          <w:highlight w:val="none"/>
          <w:lang w:eastAsia="zh-CN"/>
        </w:rPr>
        <w:t>甲方</w:t>
      </w:r>
      <w:r>
        <w:rPr>
          <w:rFonts w:hint="eastAsia" w:ascii="仿宋" w:hAnsi="仿宋" w:eastAsia="仿宋" w:cs="仿宋"/>
          <w:color w:val="auto"/>
          <w:sz w:val="24"/>
          <w:szCs w:val="24"/>
          <w:highlight w:val="none"/>
        </w:rPr>
        <w:t>有权终止合同，</w:t>
      </w:r>
      <w:r>
        <w:rPr>
          <w:rFonts w:hint="eastAsia" w:ascii="仿宋" w:hAnsi="仿宋" w:eastAsia="仿宋" w:cs="仿宋"/>
          <w:color w:val="auto"/>
          <w:sz w:val="24"/>
          <w:szCs w:val="24"/>
          <w:highlight w:val="none"/>
          <w:lang w:eastAsia="zh-CN"/>
        </w:rPr>
        <w:t>乙方</w:t>
      </w:r>
      <w:r>
        <w:rPr>
          <w:rFonts w:hint="eastAsia" w:ascii="仿宋" w:hAnsi="仿宋" w:eastAsia="仿宋" w:cs="仿宋"/>
          <w:color w:val="auto"/>
          <w:sz w:val="24"/>
          <w:szCs w:val="24"/>
          <w:highlight w:val="none"/>
        </w:rPr>
        <w:t>应承担违约责任。</w:t>
      </w:r>
      <w:r>
        <w:rPr>
          <w:rFonts w:hint="eastAsia" w:ascii="仿宋" w:hAnsi="仿宋" w:eastAsia="仿宋" w:cs="仿宋"/>
          <w:color w:val="auto"/>
          <w:sz w:val="24"/>
          <w:szCs w:val="24"/>
          <w:highlight w:val="none"/>
          <w:lang w:eastAsia="zh-CN"/>
        </w:rPr>
        <w:t>乙方</w:t>
      </w:r>
      <w:r>
        <w:rPr>
          <w:rFonts w:hint="eastAsia" w:ascii="仿宋" w:hAnsi="仿宋" w:eastAsia="仿宋" w:cs="仿宋"/>
          <w:color w:val="auto"/>
          <w:sz w:val="24"/>
          <w:szCs w:val="24"/>
          <w:highlight w:val="none"/>
        </w:rPr>
        <w:t>遇到可能妨碍按时提供服务的情况，应当及时以书面形式通知</w:t>
      </w:r>
      <w:r>
        <w:rPr>
          <w:rFonts w:hint="eastAsia" w:ascii="仿宋" w:hAnsi="仿宋" w:eastAsia="仿宋" w:cs="仿宋"/>
          <w:color w:val="auto"/>
          <w:sz w:val="24"/>
          <w:szCs w:val="24"/>
          <w:highlight w:val="none"/>
          <w:lang w:eastAsia="zh-CN"/>
        </w:rPr>
        <w:t>甲方</w:t>
      </w:r>
      <w:r>
        <w:rPr>
          <w:rFonts w:hint="eastAsia" w:ascii="仿宋" w:hAnsi="仿宋" w:eastAsia="仿宋" w:cs="仿宋"/>
          <w:color w:val="auto"/>
          <w:sz w:val="24"/>
          <w:szCs w:val="24"/>
          <w:highlight w:val="none"/>
        </w:rPr>
        <w:t>，说明原由、拖延的期限等；</w:t>
      </w:r>
      <w:r>
        <w:rPr>
          <w:rFonts w:hint="eastAsia" w:ascii="仿宋" w:hAnsi="仿宋" w:eastAsia="仿宋" w:cs="仿宋"/>
          <w:color w:val="auto"/>
          <w:sz w:val="24"/>
          <w:szCs w:val="24"/>
          <w:highlight w:val="none"/>
          <w:lang w:eastAsia="zh-CN"/>
        </w:rPr>
        <w:t>甲方</w:t>
      </w:r>
      <w:r>
        <w:rPr>
          <w:rFonts w:hint="eastAsia" w:ascii="仿宋" w:hAnsi="仿宋" w:eastAsia="仿宋" w:cs="仿宋"/>
          <w:color w:val="auto"/>
          <w:sz w:val="24"/>
          <w:szCs w:val="24"/>
          <w:highlight w:val="none"/>
        </w:rPr>
        <w:t>在收到通知后，尽快进行情况评估并确定是否通过修改合同，酌情延长服务时间或者通过协商加收误期赔偿金。</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此外，如因发生下列情形导致合同履行困难的，甲方有权提前30日书面通知乙方终止合同，并不承担任何违约责任，乙方应积极配合并办理相关手续：1.国家法律、法规或行业政策发生重大调整（需提供官方文件）；2.政府主管部门的行政命令（需提供书面通知）。</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5.服务地点：陕西省道路运输事业发展中心指定地点。</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6.结算</w:t>
      </w:r>
      <w:r>
        <w:rPr>
          <w:rFonts w:hint="eastAsia" w:ascii="仿宋" w:hAnsi="仿宋" w:eastAsia="仿宋" w:cs="仿宋"/>
          <w:color w:val="auto"/>
          <w:sz w:val="24"/>
          <w:szCs w:val="24"/>
          <w:highlight w:val="none"/>
          <w:lang w:eastAsia="zh-CN"/>
        </w:rPr>
        <w:t>及付款方式</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6.1.付款方式：</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2" w:firstLineChars="200"/>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rPr>
        <w:t>合同含税金额（大写）：元（人民币）¥：元</w:t>
      </w:r>
      <w:r>
        <w:rPr>
          <w:rFonts w:hint="eastAsia" w:ascii="仿宋" w:hAnsi="仿宋" w:eastAsia="仿宋" w:cs="仿宋"/>
          <w:b/>
          <w:color w:val="auto"/>
          <w:sz w:val="24"/>
          <w:szCs w:val="24"/>
          <w:highlight w:val="none"/>
          <w:lang w:eastAsia="zh-CN"/>
        </w:rPr>
        <w:t>，</w:t>
      </w:r>
      <w:r>
        <w:rPr>
          <w:rFonts w:hint="eastAsia" w:ascii="仿宋" w:hAnsi="仿宋" w:eastAsia="仿宋" w:cs="仿宋"/>
          <w:b/>
          <w:color w:val="auto"/>
          <w:sz w:val="24"/>
          <w:szCs w:val="24"/>
          <w:highlight w:val="none"/>
        </w:rPr>
        <w:t>该费用为本合同向乙方应支付的全部价款，除此之外无需承担或支付其他任何费用。</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2" w:firstLineChars="200"/>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合同签订前，</w:t>
      </w:r>
      <w:r>
        <w:rPr>
          <w:rFonts w:hint="eastAsia" w:ascii="仿宋" w:hAnsi="仿宋" w:eastAsia="仿宋" w:cs="仿宋"/>
          <w:b/>
          <w:color w:val="auto"/>
          <w:sz w:val="24"/>
          <w:szCs w:val="24"/>
          <w:highlight w:val="none"/>
          <w:lang w:eastAsia="zh-CN"/>
        </w:rPr>
        <w:t>乙方</w:t>
      </w:r>
      <w:r>
        <w:rPr>
          <w:rFonts w:hint="eastAsia" w:ascii="仿宋" w:hAnsi="仿宋" w:eastAsia="仿宋" w:cs="仿宋"/>
          <w:b/>
          <w:color w:val="auto"/>
          <w:sz w:val="24"/>
          <w:szCs w:val="24"/>
          <w:highlight w:val="none"/>
        </w:rPr>
        <w:t>需先缴纳合同总价款5%履约保证金。供应商自主选择以支票、汇票、本票、保函等非现金形式缴纳或提交履约保证金。履约保证金在服务期结束并验收合格且无任何纠纷后</w:t>
      </w:r>
      <w:r>
        <w:rPr>
          <w:rFonts w:hint="eastAsia" w:ascii="仿宋" w:hAnsi="仿宋" w:eastAsia="仿宋" w:cs="仿宋"/>
          <w:b/>
          <w:color w:val="auto"/>
          <w:sz w:val="24"/>
          <w:szCs w:val="24"/>
          <w:highlight w:val="none"/>
          <w:lang w:val="en-US" w:eastAsia="zh-CN"/>
        </w:rPr>
        <w:t>无息退还</w:t>
      </w:r>
      <w:r>
        <w:rPr>
          <w:rFonts w:hint="eastAsia" w:ascii="仿宋" w:hAnsi="仿宋" w:eastAsia="仿宋" w:cs="仿宋"/>
          <w:b/>
          <w:color w:val="auto"/>
          <w:sz w:val="24"/>
          <w:szCs w:val="24"/>
          <w:highlight w:val="none"/>
          <w:lang w:eastAsia="zh-CN"/>
        </w:rPr>
        <w:t>。</w:t>
      </w:r>
      <w:r>
        <w:rPr>
          <w:rFonts w:hint="eastAsia" w:ascii="仿宋" w:hAnsi="仿宋" w:eastAsia="仿宋" w:cs="仿宋"/>
          <w:b/>
          <w:color w:val="auto"/>
          <w:sz w:val="24"/>
          <w:szCs w:val="24"/>
          <w:highlight w:val="none"/>
        </w:rPr>
        <w:t>若</w:t>
      </w:r>
      <w:r>
        <w:rPr>
          <w:rFonts w:hint="eastAsia" w:ascii="仿宋" w:hAnsi="仿宋" w:eastAsia="仿宋" w:cs="仿宋"/>
          <w:b/>
          <w:color w:val="auto"/>
          <w:sz w:val="24"/>
          <w:szCs w:val="24"/>
          <w:highlight w:val="none"/>
          <w:lang w:eastAsia="zh-CN"/>
        </w:rPr>
        <w:t>乙方</w:t>
      </w:r>
      <w:r>
        <w:rPr>
          <w:rFonts w:hint="eastAsia" w:ascii="仿宋" w:hAnsi="仿宋" w:eastAsia="仿宋" w:cs="仿宋"/>
          <w:b/>
          <w:color w:val="auto"/>
          <w:sz w:val="24"/>
          <w:szCs w:val="24"/>
          <w:highlight w:val="none"/>
        </w:rPr>
        <w:t>违约，</w:t>
      </w:r>
      <w:r>
        <w:rPr>
          <w:rFonts w:hint="eastAsia" w:ascii="仿宋" w:hAnsi="仿宋" w:eastAsia="仿宋" w:cs="仿宋"/>
          <w:b/>
          <w:color w:val="auto"/>
          <w:sz w:val="24"/>
          <w:szCs w:val="24"/>
          <w:highlight w:val="none"/>
          <w:lang w:eastAsia="zh-CN"/>
        </w:rPr>
        <w:t>甲方</w:t>
      </w:r>
      <w:r>
        <w:rPr>
          <w:rFonts w:hint="eastAsia" w:ascii="仿宋" w:hAnsi="仿宋" w:eastAsia="仿宋" w:cs="仿宋"/>
          <w:b/>
          <w:color w:val="auto"/>
          <w:sz w:val="24"/>
          <w:szCs w:val="24"/>
          <w:highlight w:val="none"/>
        </w:rPr>
        <w:t>有权从履约保证金中直接扣减。</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服务费支付方式：</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（1）合同签订后</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rPr>
        <w:t>达到付款条件起30日内，支付合同总金额的</w:t>
      </w:r>
      <w:r>
        <w:rPr>
          <w:rFonts w:hint="eastAsia" w:ascii="仿宋" w:hAnsi="仿宋" w:eastAsia="仿宋" w:cs="仿宋"/>
          <w:bCs/>
          <w:color w:val="auto"/>
          <w:sz w:val="24"/>
          <w:szCs w:val="24"/>
          <w:highlight w:val="none"/>
          <w:lang w:val="en-US" w:eastAsia="zh-CN"/>
        </w:rPr>
        <w:t>6</w:t>
      </w:r>
      <w:r>
        <w:rPr>
          <w:rFonts w:hint="eastAsia" w:ascii="仿宋" w:hAnsi="仿宋" w:eastAsia="仿宋" w:cs="仿宋"/>
          <w:bCs/>
          <w:color w:val="auto"/>
          <w:sz w:val="24"/>
          <w:szCs w:val="24"/>
          <w:highlight w:val="none"/>
        </w:rPr>
        <w:t>0%的合同款项；</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val="en-US" w:eastAsia="zh-CN"/>
        </w:rPr>
        <w:t>2</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val="en-US" w:eastAsia="zh-CN"/>
        </w:rPr>
        <w:t>在</w:t>
      </w:r>
      <w:r>
        <w:rPr>
          <w:rFonts w:hint="eastAsia" w:ascii="仿宋" w:hAnsi="仿宋" w:eastAsia="仿宋" w:cs="仿宋"/>
          <w:bCs/>
          <w:color w:val="auto"/>
          <w:sz w:val="24"/>
          <w:szCs w:val="24"/>
          <w:highlight w:val="none"/>
        </w:rPr>
        <w:t>财政预算执行时限内，乙方向甲方提交</w:t>
      </w:r>
      <w:r>
        <w:rPr>
          <w:rFonts w:hint="eastAsia" w:ascii="仿宋" w:hAnsi="仿宋" w:eastAsia="仿宋" w:cs="仿宋"/>
          <w:bCs/>
          <w:color w:val="auto"/>
          <w:sz w:val="24"/>
          <w:szCs w:val="24"/>
          <w:highlight w:val="none"/>
          <w:lang w:val="en-US" w:eastAsia="zh-CN"/>
        </w:rPr>
        <w:t>工作实施方案</w:t>
      </w:r>
      <w:r>
        <w:rPr>
          <w:rFonts w:hint="eastAsia" w:ascii="仿宋" w:hAnsi="仿宋" w:eastAsia="仿宋" w:cs="仿宋"/>
          <w:bCs/>
          <w:color w:val="auto"/>
          <w:sz w:val="24"/>
          <w:szCs w:val="24"/>
          <w:highlight w:val="none"/>
        </w:rPr>
        <w:t>及书面付款申请并经甲方审核通过</w:t>
      </w:r>
      <w:r>
        <w:rPr>
          <w:rFonts w:hint="eastAsia" w:ascii="仿宋" w:hAnsi="仿宋" w:eastAsia="仿宋" w:cs="仿宋"/>
          <w:bCs/>
          <w:color w:val="auto"/>
          <w:sz w:val="24"/>
          <w:szCs w:val="24"/>
          <w:highlight w:val="none"/>
          <w:lang w:eastAsia="zh-CN"/>
        </w:rPr>
        <w:t>，</w:t>
      </w:r>
      <w:r>
        <w:rPr>
          <w:rFonts w:hint="eastAsia" w:ascii="仿宋" w:hAnsi="仿宋" w:eastAsia="仿宋" w:cs="仿宋"/>
          <w:color w:val="auto"/>
          <w:sz w:val="24"/>
          <w:szCs w:val="24"/>
          <w:highlight w:val="none"/>
          <w:lang w:eastAsia="zh-CN"/>
        </w:rPr>
        <w:t>达到付款条件后</w:t>
      </w:r>
      <w:r>
        <w:rPr>
          <w:rFonts w:hint="eastAsia" w:ascii="仿宋" w:hAnsi="仿宋" w:eastAsia="仿宋" w:cs="仿宋"/>
          <w:color w:val="auto"/>
          <w:sz w:val="24"/>
          <w:szCs w:val="24"/>
          <w:highlight w:val="none"/>
        </w:rPr>
        <w:t>，</w:t>
      </w:r>
      <w:r>
        <w:rPr>
          <w:rFonts w:hint="eastAsia" w:ascii="仿宋" w:hAnsi="仿宋" w:eastAsia="仿宋" w:cs="仿宋"/>
          <w:bCs/>
          <w:color w:val="auto"/>
          <w:sz w:val="24"/>
          <w:szCs w:val="24"/>
          <w:highlight w:val="none"/>
        </w:rPr>
        <w:t>支付剩余</w:t>
      </w:r>
      <w:r>
        <w:rPr>
          <w:rFonts w:hint="eastAsia" w:ascii="仿宋" w:hAnsi="仿宋" w:eastAsia="仿宋" w:cs="仿宋"/>
          <w:bCs/>
          <w:color w:val="auto"/>
          <w:sz w:val="24"/>
          <w:szCs w:val="24"/>
          <w:highlight w:val="none"/>
          <w:lang w:val="en-US" w:eastAsia="zh-CN"/>
        </w:rPr>
        <w:t>4</w:t>
      </w:r>
      <w:r>
        <w:rPr>
          <w:rFonts w:hint="eastAsia" w:ascii="仿宋" w:hAnsi="仿宋" w:eastAsia="仿宋" w:cs="仿宋"/>
          <w:bCs/>
          <w:color w:val="auto"/>
          <w:sz w:val="24"/>
          <w:szCs w:val="24"/>
          <w:highlight w:val="none"/>
        </w:rPr>
        <w:t>0%合同款项。</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val="en-US" w:eastAsia="zh-CN"/>
        </w:rPr>
        <w:t>3</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val="en-US" w:eastAsia="zh-CN"/>
        </w:rPr>
        <w:t>付款条件说明：</w:t>
      </w:r>
      <w:r>
        <w:rPr>
          <w:rFonts w:hint="eastAsia" w:ascii="仿宋" w:hAnsi="仿宋" w:eastAsia="仿宋" w:cs="仿宋"/>
          <w:bCs/>
          <w:color w:val="auto"/>
          <w:sz w:val="24"/>
          <w:szCs w:val="24"/>
          <w:highlight w:val="none"/>
        </w:rPr>
        <w:t>乙方在甲方办理以上各期付款的支付手续前，应向甲方出具等额的符合国家规定的发票；因乙方未按时向甲方提供发票导致甲方延期付款的，甲方不承担任何违约责任</w:t>
      </w:r>
      <w:r>
        <w:rPr>
          <w:rFonts w:hint="eastAsia" w:ascii="仿宋" w:hAnsi="仿宋" w:eastAsia="仿宋" w:cs="仿宋"/>
          <w:bCs/>
          <w:color w:val="auto"/>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val="en-US" w:eastAsia="zh-CN"/>
        </w:rPr>
        <w:t>4</w:t>
      </w:r>
      <w:r>
        <w:rPr>
          <w:rFonts w:hint="eastAsia" w:ascii="仿宋" w:hAnsi="仿宋" w:eastAsia="仿宋" w:cs="仿宋"/>
          <w:bCs/>
          <w:color w:val="auto"/>
          <w:sz w:val="24"/>
          <w:szCs w:val="24"/>
          <w:highlight w:val="none"/>
        </w:rPr>
        <w:t>）上述时间不包括甲方正常办理支付报批手续的时间。</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lang w:val="en-US" w:eastAsia="zh-CN"/>
        </w:rPr>
        <w:t>5</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rPr>
        <w:t>执行过程中，合同总金额如遇财政预算核减，财政核减后金额低于成交总金额的，按财政核减后金额执行。</w:t>
      </w:r>
      <w:r>
        <w:rPr>
          <w:rFonts w:hint="eastAsia" w:ascii="仿宋" w:hAnsi="仿宋" w:eastAsia="仿宋" w:cs="仿宋"/>
          <w:bCs/>
          <w:color w:val="auto"/>
          <w:sz w:val="24"/>
          <w:szCs w:val="24"/>
          <w:highlight w:val="none"/>
        </w:rPr>
        <w:br w:type="textWrapping"/>
      </w:r>
      <w:r>
        <w:rPr>
          <w:rFonts w:hint="eastAsia" w:ascii="仿宋" w:hAnsi="仿宋" w:eastAsia="仿宋" w:cs="仿宋"/>
          <w:bCs/>
          <w:color w:val="auto"/>
          <w:sz w:val="24"/>
          <w:szCs w:val="24"/>
          <w:highlight w:val="none"/>
        </w:rPr>
        <w:t>（6）如果由于甲方因国家政策的要求进行单位变更、机构改革等其他原因导致合同无法履行，甲方可解除合同，不承担任何责任。甲方预付的合同款项供应商应予退还。</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6.2.结算方式：</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银行转账。</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lang w:eastAsia="zh-CN"/>
        </w:rPr>
        <w:t>乙方</w:t>
      </w:r>
      <w:r>
        <w:rPr>
          <w:rFonts w:hint="eastAsia" w:ascii="仿宋" w:hAnsi="仿宋" w:eastAsia="仿宋" w:cs="仿宋"/>
          <w:bCs/>
          <w:color w:val="auto"/>
          <w:sz w:val="24"/>
          <w:szCs w:val="24"/>
          <w:highlight w:val="none"/>
          <w:lang w:val="zh-TW"/>
        </w:rPr>
        <w:t>对</w:t>
      </w:r>
      <w:r>
        <w:rPr>
          <w:rFonts w:hint="eastAsia" w:ascii="仿宋" w:hAnsi="仿宋" w:eastAsia="仿宋" w:cs="仿宋"/>
          <w:bCs/>
          <w:color w:val="auto"/>
          <w:sz w:val="24"/>
          <w:szCs w:val="24"/>
          <w:highlight w:val="none"/>
        </w:rPr>
        <w:t>其</w:t>
      </w:r>
      <w:r>
        <w:rPr>
          <w:rFonts w:hint="eastAsia" w:ascii="仿宋" w:hAnsi="仿宋" w:eastAsia="仿宋" w:cs="仿宋"/>
          <w:bCs/>
          <w:color w:val="auto"/>
          <w:sz w:val="24"/>
          <w:szCs w:val="24"/>
          <w:highlight w:val="none"/>
          <w:lang w:val="zh-TW"/>
        </w:rPr>
        <w:t>账户信息的准确性和可用性承担全部责任，若</w:t>
      </w:r>
      <w:r>
        <w:rPr>
          <w:rFonts w:hint="eastAsia" w:ascii="仿宋" w:hAnsi="仿宋" w:eastAsia="仿宋" w:cs="仿宋"/>
          <w:bCs/>
          <w:color w:val="auto"/>
          <w:sz w:val="24"/>
          <w:szCs w:val="24"/>
          <w:highlight w:val="none"/>
        </w:rPr>
        <w:t>其提供的</w:t>
      </w:r>
      <w:r>
        <w:rPr>
          <w:rFonts w:hint="eastAsia" w:ascii="仿宋" w:hAnsi="仿宋" w:eastAsia="仿宋" w:cs="仿宋"/>
          <w:bCs/>
          <w:color w:val="auto"/>
          <w:sz w:val="24"/>
          <w:szCs w:val="24"/>
          <w:highlight w:val="none"/>
          <w:lang w:val="zh-TW"/>
        </w:rPr>
        <w:t>账户信息发生任何变化，</w:t>
      </w:r>
      <w:r>
        <w:rPr>
          <w:rFonts w:hint="eastAsia" w:ascii="仿宋" w:hAnsi="仿宋" w:eastAsia="仿宋" w:cs="仿宋"/>
          <w:bCs/>
          <w:color w:val="auto"/>
          <w:sz w:val="24"/>
          <w:szCs w:val="24"/>
          <w:highlight w:val="none"/>
          <w:lang w:eastAsia="zh-CN"/>
        </w:rPr>
        <w:t>乙方</w:t>
      </w:r>
      <w:r>
        <w:rPr>
          <w:rFonts w:hint="eastAsia" w:ascii="仿宋" w:hAnsi="仿宋" w:eastAsia="仿宋" w:cs="仿宋"/>
          <w:bCs/>
          <w:color w:val="auto"/>
          <w:sz w:val="24"/>
          <w:szCs w:val="24"/>
          <w:highlight w:val="none"/>
          <w:lang w:val="zh-TW"/>
        </w:rPr>
        <w:t>应提前5个工作日书面通知</w:t>
      </w:r>
      <w:r>
        <w:rPr>
          <w:rFonts w:hint="eastAsia" w:ascii="仿宋" w:hAnsi="仿宋" w:eastAsia="仿宋" w:cs="仿宋"/>
          <w:bCs/>
          <w:color w:val="auto"/>
          <w:sz w:val="24"/>
          <w:szCs w:val="24"/>
          <w:highlight w:val="none"/>
          <w:lang w:eastAsia="zh-CN"/>
        </w:rPr>
        <w:t>甲方</w:t>
      </w:r>
      <w:r>
        <w:rPr>
          <w:rFonts w:hint="eastAsia" w:ascii="仿宋" w:hAnsi="仿宋" w:eastAsia="仿宋" w:cs="仿宋"/>
          <w:bCs/>
          <w:color w:val="auto"/>
          <w:sz w:val="24"/>
          <w:szCs w:val="24"/>
          <w:highlight w:val="none"/>
          <w:lang w:val="zh-TW"/>
        </w:rPr>
        <w:t>，否则</w:t>
      </w:r>
      <w:r>
        <w:rPr>
          <w:rFonts w:hint="eastAsia" w:ascii="仿宋" w:hAnsi="仿宋" w:eastAsia="仿宋" w:cs="仿宋"/>
          <w:bCs/>
          <w:color w:val="auto"/>
          <w:sz w:val="24"/>
          <w:szCs w:val="24"/>
          <w:highlight w:val="none"/>
          <w:lang w:eastAsia="zh-CN"/>
        </w:rPr>
        <w:t>甲方</w:t>
      </w:r>
      <w:r>
        <w:rPr>
          <w:rFonts w:hint="eastAsia" w:ascii="仿宋" w:hAnsi="仿宋" w:eastAsia="仿宋" w:cs="仿宋"/>
          <w:bCs/>
          <w:color w:val="auto"/>
          <w:sz w:val="24"/>
          <w:szCs w:val="24"/>
          <w:highlight w:val="none"/>
          <w:lang w:val="zh-TW"/>
        </w:rPr>
        <w:t>不对</w:t>
      </w:r>
      <w:r>
        <w:rPr>
          <w:rFonts w:hint="eastAsia" w:ascii="仿宋" w:hAnsi="仿宋" w:eastAsia="仿宋" w:cs="仿宋"/>
          <w:bCs/>
          <w:color w:val="auto"/>
          <w:sz w:val="24"/>
          <w:szCs w:val="24"/>
          <w:highlight w:val="none"/>
          <w:lang w:eastAsia="zh-CN"/>
        </w:rPr>
        <w:t>乙方</w:t>
      </w:r>
      <w:r>
        <w:rPr>
          <w:rFonts w:hint="eastAsia" w:ascii="仿宋" w:hAnsi="仿宋" w:eastAsia="仿宋" w:cs="仿宋"/>
          <w:bCs/>
          <w:color w:val="auto"/>
          <w:sz w:val="24"/>
          <w:szCs w:val="24"/>
          <w:highlight w:val="none"/>
          <w:lang w:val="zh-TW"/>
        </w:rPr>
        <w:t>未能收到或迟延收到任何款项承担责任。</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7.服务变更</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一经签订，不得擅自变更、中止或者终止合同。对确需变更、调整或者中止、终止合同的，经甲方同意后，应按规定办理相应的变更、调整审批手续，并协商确定变更调整后的服务价款计算方法和服务期顺延等事宜。</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.验收：</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服务期</w:t>
      </w:r>
      <w:r>
        <w:rPr>
          <w:rFonts w:hint="eastAsia" w:ascii="仿宋" w:hAnsi="仿宋" w:eastAsia="仿宋" w:cs="仿宋"/>
          <w:color w:val="auto"/>
          <w:sz w:val="24"/>
          <w:szCs w:val="24"/>
          <w:highlight w:val="none"/>
          <w:lang w:val="en-US" w:eastAsia="zh-CN"/>
        </w:rPr>
        <w:t>结束后须在60日内完成验收。</w:t>
      </w:r>
      <w:r>
        <w:rPr>
          <w:rFonts w:hint="eastAsia" w:ascii="仿宋" w:hAnsi="仿宋" w:eastAsia="仿宋" w:cs="仿宋"/>
          <w:color w:val="auto"/>
          <w:sz w:val="24"/>
          <w:szCs w:val="24"/>
          <w:highlight w:val="none"/>
        </w:rPr>
        <w:t>由乙方提请验收，甲方负责组织验收；乙方应按甲方要求提供《××政府采购项目绩效目标表》</w:t>
      </w:r>
      <w:r>
        <w:rPr>
          <w:rFonts w:hint="eastAsia" w:ascii="仿宋" w:hAnsi="仿宋" w:eastAsia="仿宋" w:cs="仿宋"/>
          <w:b w:val="0"/>
          <w:bCs w:val="0"/>
          <w:color w:val="auto"/>
          <w:sz w:val="24"/>
          <w:szCs w:val="24"/>
          <w:highlight w:val="none"/>
        </w:rPr>
        <w:t>（附件</w:t>
      </w:r>
      <w:r>
        <w:rPr>
          <w:rFonts w:hint="eastAsia" w:ascii="仿宋" w:hAnsi="仿宋" w:eastAsia="仿宋" w:cs="仿宋"/>
          <w:b w:val="0"/>
          <w:bCs w:val="0"/>
          <w:color w:val="auto"/>
          <w:sz w:val="24"/>
          <w:szCs w:val="24"/>
          <w:highlight w:val="none"/>
          <w:lang w:val="en-US" w:eastAsia="zh-CN"/>
        </w:rPr>
        <w:t>1</w:t>
      </w:r>
      <w:r>
        <w:rPr>
          <w:rFonts w:hint="eastAsia" w:ascii="仿宋" w:hAnsi="仿宋" w:eastAsia="仿宋" w:cs="仿宋"/>
          <w:b w:val="0"/>
          <w:bCs w:val="0"/>
          <w:color w:val="auto"/>
          <w:sz w:val="24"/>
          <w:szCs w:val="24"/>
          <w:highlight w:val="none"/>
        </w:rPr>
        <w:t>）</w:t>
      </w:r>
      <w:r>
        <w:rPr>
          <w:rFonts w:hint="eastAsia" w:ascii="仿宋" w:hAnsi="仿宋" w:eastAsia="仿宋" w:cs="仿宋"/>
          <w:color w:val="auto"/>
          <w:sz w:val="24"/>
          <w:szCs w:val="24"/>
          <w:highlight w:val="none"/>
        </w:rPr>
        <w:t>、项目验收等相关资料，并做好会务工作。同时递交相关存档资料。</w:t>
      </w:r>
    </w:p>
    <w:p>
      <w:pPr>
        <w:spacing w:line="50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lang w:eastAsia="zh-CN"/>
        </w:rPr>
        <w:t>项目验收不合格，由乙方返工直至合格，但返工期限不得超过自甲方向乙方提出验收不合格之日起45个自然日，有关返工、再行验收，以及给甲方造成的损失等费用由乙方承担。若乙方未能在上述限期整改期届满前使项目最终验收合格，则视为乙方根本性违约。在此情形下，甲方有权立即单方书面通知乙方终止本合同；乙方除应返还甲方就该未合格项目已支付的全部合同价款外，还应赔偿甲方由此遭受的全部直接经济损失及合理可预见的间接损失，包括但不限于项目延期损失、另行委托之额外费用等。</w:t>
      </w:r>
    </w:p>
    <w:p>
      <w:pPr>
        <w:spacing w:line="500" w:lineRule="exact"/>
        <w:ind w:firstLine="480" w:firstLineChars="200"/>
        <w:rPr>
          <w:rFonts w:hint="eastAsia"/>
          <w:color w:val="auto"/>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lang w:eastAsia="zh-CN"/>
        </w:rPr>
        <w:t>验收依据：验收须以合同及附件文本、补充协议（如有）、国家相应的标准、规范等为依据</w:t>
      </w:r>
    </w:p>
    <w:p>
      <w:pPr>
        <w:keepNext w:val="0"/>
        <w:keepLines w:val="0"/>
        <w:pageBreakBefore w:val="0"/>
        <w:widowControl/>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.不可抗力：</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1合同任一方由于受诸如洪水、地震等不可抗力事件的影响而不能执行合同时，履行合同的期限应予以延长，延长的期限应相当于事故所影响的时间。不可抗力事件是指甲乙双方在缔结合同时所不能预见的，且它的发生及其后果是无法避免和无法克服的事故。</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.2遭受不可抗力一方应在不可抗力事故发生后尽快以书面形式通知对方，并于事故发生后14天内将有关部门出具的证明文件、详细情况报告以及不可抗力对履行合同影响程度的说明通知对方。</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3发生不可抗力时，任何一方均不对因不可抗力无法履行或延迟履行本合同义务而使另一方蒙受损失承担责任，但遭受不可抗力一方有责任尽可能及时采取适当或必要措施减少或消除不可抗力的影响。遭受不可抗力的一方对因未尽本项义务而造成的损失承担赔偿责任。</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.4一旦不可抗力事故的影响持续120天以上，甲乙双方通过友好协商，在合理的时间内达成进一步履行合同或终止合同的协议。</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lang w:val="en-US" w:eastAsia="zh-CN"/>
        </w:rPr>
        <w:t>9.5因甲方内部或上级单位政策调整等非甲方过失原因，导致本合同无法继续履行的，甲方有权与乙方解除合同。</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.违约责任：</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color w:val="auto"/>
          <w:sz w:val="24"/>
          <w:szCs w:val="24"/>
          <w:highlight w:val="none"/>
          <w:shd w:val="clear" w:color="auto" w:fill="FFFFFF"/>
        </w:rPr>
      </w:pPr>
      <w:r>
        <w:rPr>
          <w:rFonts w:hint="eastAsia" w:ascii="仿宋" w:hAnsi="仿宋" w:eastAsia="仿宋" w:cs="仿宋"/>
          <w:color w:val="auto"/>
          <w:sz w:val="24"/>
          <w:szCs w:val="24"/>
          <w:highlight w:val="none"/>
          <w:shd w:val="clear" w:color="auto" w:fill="FFFFFF"/>
        </w:rPr>
        <w:t>1</w:t>
      </w:r>
      <w:r>
        <w:rPr>
          <w:rFonts w:hint="eastAsia" w:ascii="仿宋" w:hAnsi="仿宋" w:eastAsia="仿宋" w:cs="仿宋"/>
          <w:color w:val="auto"/>
          <w:sz w:val="24"/>
          <w:szCs w:val="24"/>
          <w:highlight w:val="none"/>
          <w:shd w:val="clear" w:color="auto" w:fill="FFFFFF"/>
          <w:lang w:val="en-US" w:eastAsia="zh-CN"/>
        </w:rPr>
        <w:t>0</w:t>
      </w:r>
      <w:r>
        <w:rPr>
          <w:rFonts w:hint="eastAsia" w:ascii="仿宋" w:hAnsi="仿宋" w:eastAsia="仿宋" w:cs="仿宋"/>
          <w:color w:val="auto"/>
          <w:sz w:val="24"/>
          <w:szCs w:val="24"/>
          <w:highlight w:val="none"/>
          <w:shd w:val="clear" w:color="auto" w:fill="FFFFFF"/>
        </w:rPr>
        <w:t>.1依据《中华人民共和国民法典》《中华人民共和国政府采购法》《中华人民共和国政府采购法实施条例》的相关条款规定和本合同约定，</w:t>
      </w:r>
      <w:r>
        <w:rPr>
          <w:rFonts w:hint="eastAsia" w:ascii="仿宋" w:hAnsi="仿宋" w:eastAsia="仿宋" w:cs="仿宋"/>
          <w:color w:val="auto"/>
          <w:sz w:val="24"/>
          <w:szCs w:val="24"/>
          <w:highlight w:val="none"/>
          <w:shd w:val="clear" w:color="auto" w:fill="FFFFFF"/>
          <w:lang w:eastAsia="zh-CN"/>
        </w:rPr>
        <w:t>乙方</w:t>
      </w:r>
      <w:r>
        <w:rPr>
          <w:rFonts w:hint="eastAsia" w:ascii="仿宋" w:hAnsi="仿宋" w:eastAsia="仿宋" w:cs="仿宋"/>
          <w:color w:val="auto"/>
          <w:sz w:val="24"/>
          <w:szCs w:val="24"/>
          <w:highlight w:val="none"/>
          <w:shd w:val="clear" w:color="auto" w:fill="FFFFFF"/>
        </w:rPr>
        <w:t>未全面履行合同义务或者发生违约，自逾期之日起按合同总价的万分之五每日计算逾期违约金；若乙方迟延履行连续超过15日或累计超过30日，</w:t>
      </w:r>
      <w:r>
        <w:rPr>
          <w:rFonts w:hint="eastAsia" w:ascii="仿宋" w:hAnsi="仿宋" w:eastAsia="仿宋" w:cs="仿宋"/>
          <w:color w:val="auto"/>
          <w:sz w:val="24"/>
          <w:szCs w:val="24"/>
          <w:highlight w:val="none"/>
          <w:shd w:val="clear" w:color="auto" w:fill="FFFFFF"/>
          <w:lang w:eastAsia="zh-CN"/>
        </w:rPr>
        <w:t>甲方</w:t>
      </w:r>
      <w:r>
        <w:rPr>
          <w:rFonts w:hint="eastAsia" w:ascii="仿宋" w:hAnsi="仿宋" w:eastAsia="仿宋" w:cs="仿宋"/>
          <w:color w:val="auto"/>
          <w:sz w:val="24"/>
          <w:szCs w:val="24"/>
          <w:highlight w:val="none"/>
          <w:shd w:val="clear" w:color="auto" w:fill="FFFFFF"/>
        </w:rPr>
        <w:t>有权终止合同，</w:t>
      </w:r>
      <w:r>
        <w:rPr>
          <w:rFonts w:hint="eastAsia" w:ascii="仿宋" w:hAnsi="仿宋" w:eastAsia="仿宋" w:cs="仿宋"/>
          <w:color w:val="auto"/>
          <w:sz w:val="24"/>
          <w:szCs w:val="24"/>
          <w:highlight w:val="none"/>
          <w:shd w:val="clear" w:color="auto" w:fill="FFFFFF"/>
          <w:lang w:eastAsia="zh-CN"/>
        </w:rPr>
        <w:t>乙方</w:t>
      </w:r>
      <w:r>
        <w:rPr>
          <w:rFonts w:hint="eastAsia" w:ascii="仿宋" w:hAnsi="仿宋" w:eastAsia="仿宋" w:cs="仿宋"/>
          <w:color w:val="auto"/>
          <w:sz w:val="24"/>
          <w:szCs w:val="24"/>
          <w:highlight w:val="none"/>
          <w:shd w:val="clear" w:color="auto" w:fill="FFFFFF"/>
        </w:rPr>
        <w:t>应返还</w:t>
      </w:r>
      <w:r>
        <w:rPr>
          <w:rFonts w:hint="eastAsia" w:ascii="仿宋" w:hAnsi="仿宋" w:eastAsia="仿宋" w:cs="仿宋"/>
          <w:color w:val="auto"/>
          <w:sz w:val="24"/>
          <w:szCs w:val="24"/>
          <w:highlight w:val="none"/>
          <w:shd w:val="clear" w:color="auto" w:fill="FFFFFF"/>
          <w:lang w:eastAsia="zh-CN"/>
        </w:rPr>
        <w:t>甲方</w:t>
      </w:r>
      <w:r>
        <w:rPr>
          <w:rFonts w:hint="eastAsia" w:ascii="仿宋" w:hAnsi="仿宋" w:eastAsia="仿宋" w:cs="仿宋"/>
          <w:color w:val="auto"/>
          <w:sz w:val="24"/>
          <w:szCs w:val="24"/>
          <w:highlight w:val="none"/>
          <w:shd w:val="clear" w:color="auto" w:fill="FFFFFF"/>
          <w:lang w:val="en-US" w:eastAsia="zh-CN"/>
        </w:rPr>
        <w:t>已</w:t>
      </w:r>
      <w:r>
        <w:rPr>
          <w:rFonts w:hint="eastAsia" w:ascii="仿宋" w:hAnsi="仿宋" w:eastAsia="仿宋" w:cs="仿宋"/>
          <w:color w:val="auto"/>
          <w:sz w:val="24"/>
          <w:szCs w:val="24"/>
          <w:highlight w:val="none"/>
          <w:shd w:val="clear" w:color="auto" w:fill="FFFFFF"/>
        </w:rPr>
        <w:t>支付价款，并承担合同总价30%的违约金，造成</w:t>
      </w:r>
      <w:r>
        <w:rPr>
          <w:rFonts w:hint="eastAsia" w:ascii="仿宋" w:hAnsi="仿宋" w:eastAsia="仿宋" w:cs="仿宋"/>
          <w:color w:val="auto"/>
          <w:sz w:val="24"/>
          <w:szCs w:val="24"/>
          <w:highlight w:val="none"/>
          <w:shd w:val="clear" w:color="auto" w:fill="FFFFFF"/>
          <w:lang w:eastAsia="zh-CN"/>
        </w:rPr>
        <w:t>甲方</w:t>
      </w:r>
      <w:r>
        <w:rPr>
          <w:rFonts w:hint="eastAsia" w:ascii="仿宋" w:hAnsi="仿宋" w:eastAsia="仿宋" w:cs="仿宋"/>
          <w:color w:val="auto"/>
          <w:sz w:val="24"/>
          <w:szCs w:val="24"/>
          <w:highlight w:val="none"/>
          <w:shd w:val="clear" w:color="auto" w:fill="FFFFFF"/>
        </w:rPr>
        <w:t>损失的应当赔偿，并报请有关监督管理机关依法进行相应的行政处罚。</w:t>
      </w:r>
      <w:r>
        <w:rPr>
          <w:rFonts w:hint="eastAsia" w:ascii="仿宋" w:hAnsi="仿宋" w:eastAsia="仿宋" w:cs="仿宋"/>
          <w:color w:val="auto"/>
          <w:sz w:val="24"/>
          <w:szCs w:val="24"/>
          <w:highlight w:val="none"/>
          <w:shd w:val="clear" w:color="auto" w:fill="FFFFFF"/>
          <w:lang w:eastAsia="zh-CN"/>
        </w:rPr>
        <w:t>甲方</w:t>
      </w:r>
      <w:r>
        <w:rPr>
          <w:rFonts w:hint="eastAsia" w:ascii="仿宋" w:hAnsi="仿宋" w:eastAsia="仿宋" w:cs="仿宋"/>
          <w:color w:val="auto"/>
          <w:sz w:val="24"/>
          <w:szCs w:val="24"/>
          <w:highlight w:val="none"/>
          <w:shd w:val="clear" w:color="auto" w:fill="FFFFFF"/>
        </w:rPr>
        <w:t>违约的，应当赔偿给</w:t>
      </w:r>
      <w:r>
        <w:rPr>
          <w:rFonts w:hint="eastAsia" w:ascii="仿宋" w:hAnsi="仿宋" w:eastAsia="仿宋" w:cs="仿宋"/>
          <w:color w:val="auto"/>
          <w:sz w:val="24"/>
          <w:szCs w:val="24"/>
          <w:highlight w:val="none"/>
          <w:shd w:val="clear" w:color="auto" w:fill="FFFFFF"/>
          <w:lang w:eastAsia="zh-CN"/>
        </w:rPr>
        <w:t>乙方</w:t>
      </w:r>
      <w:r>
        <w:rPr>
          <w:rFonts w:hint="eastAsia" w:ascii="仿宋" w:hAnsi="仿宋" w:eastAsia="仿宋" w:cs="仿宋"/>
          <w:color w:val="auto"/>
          <w:sz w:val="24"/>
          <w:szCs w:val="24"/>
          <w:highlight w:val="none"/>
          <w:shd w:val="clear" w:color="auto" w:fill="FFFFFF"/>
        </w:rPr>
        <w:t>造成的经济损失。</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color w:val="auto"/>
          <w:sz w:val="24"/>
          <w:szCs w:val="24"/>
          <w:highlight w:val="none"/>
          <w:shd w:val="clear" w:color="auto" w:fill="FFFFFF"/>
        </w:rPr>
      </w:pPr>
      <w:r>
        <w:rPr>
          <w:rFonts w:hint="eastAsia" w:ascii="仿宋" w:hAnsi="仿宋" w:eastAsia="仿宋" w:cs="仿宋"/>
          <w:color w:val="auto"/>
          <w:sz w:val="24"/>
          <w:szCs w:val="24"/>
          <w:highlight w:val="none"/>
          <w:shd w:val="clear" w:color="auto" w:fill="FFFFFF"/>
        </w:rPr>
        <w:t>1</w:t>
      </w:r>
      <w:r>
        <w:rPr>
          <w:rFonts w:hint="eastAsia" w:ascii="仿宋" w:hAnsi="仿宋" w:eastAsia="仿宋" w:cs="仿宋"/>
          <w:color w:val="auto"/>
          <w:sz w:val="24"/>
          <w:szCs w:val="24"/>
          <w:highlight w:val="none"/>
          <w:shd w:val="clear" w:color="auto" w:fill="FFFFFF"/>
          <w:lang w:val="en-US" w:eastAsia="zh-CN"/>
        </w:rPr>
        <w:t>0</w:t>
      </w:r>
      <w:r>
        <w:rPr>
          <w:rFonts w:hint="eastAsia" w:ascii="仿宋" w:hAnsi="仿宋" w:eastAsia="仿宋" w:cs="仿宋"/>
          <w:color w:val="auto"/>
          <w:sz w:val="24"/>
          <w:szCs w:val="24"/>
          <w:highlight w:val="none"/>
          <w:shd w:val="clear" w:color="auto" w:fill="FFFFFF"/>
        </w:rPr>
        <w:t>.2如因</w:t>
      </w:r>
      <w:r>
        <w:rPr>
          <w:rFonts w:hint="eastAsia" w:ascii="仿宋" w:hAnsi="仿宋" w:eastAsia="仿宋" w:cs="仿宋"/>
          <w:color w:val="auto"/>
          <w:sz w:val="24"/>
          <w:szCs w:val="24"/>
          <w:highlight w:val="none"/>
          <w:shd w:val="clear" w:color="auto" w:fill="FFFFFF"/>
          <w:lang w:eastAsia="zh-CN"/>
        </w:rPr>
        <w:t>乙方</w:t>
      </w:r>
      <w:r>
        <w:rPr>
          <w:rFonts w:hint="eastAsia" w:ascii="仿宋" w:hAnsi="仿宋" w:eastAsia="仿宋" w:cs="仿宋"/>
          <w:color w:val="auto"/>
          <w:sz w:val="24"/>
          <w:szCs w:val="24"/>
          <w:highlight w:val="none"/>
          <w:shd w:val="clear" w:color="auto" w:fill="FFFFFF"/>
        </w:rPr>
        <w:t>工作人员在履行职务过程中的疏忽、失职、过错等故意或者过失原因给</w:t>
      </w:r>
      <w:r>
        <w:rPr>
          <w:rFonts w:hint="eastAsia" w:ascii="仿宋" w:hAnsi="仿宋" w:eastAsia="仿宋" w:cs="仿宋"/>
          <w:color w:val="auto"/>
          <w:sz w:val="24"/>
          <w:szCs w:val="24"/>
          <w:highlight w:val="none"/>
          <w:shd w:val="clear" w:color="auto" w:fill="FFFFFF"/>
          <w:lang w:eastAsia="zh-CN"/>
        </w:rPr>
        <w:t>甲方</w:t>
      </w:r>
      <w:r>
        <w:rPr>
          <w:rFonts w:hint="eastAsia" w:ascii="仿宋" w:hAnsi="仿宋" w:eastAsia="仿宋" w:cs="仿宋"/>
          <w:color w:val="auto"/>
          <w:sz w:val="24"/>
          <w:szCs w:val="24"/>
          <w:highlight w:val="none"/>
          <w:shd w:val="clear" w:color="auto" w:fill="FFFFFF"/>
        </w:rPr>
        <w:t>造成损失或侵害，包括但不限于</w:t>
      </w:r>
      <w:r>
        <w:rPr>
          <w:rFonts w:hint="eastAsia" w:ascii="仿宋" w:hAnsi="仿宋" w:eastAsia="仿宋" w:cs="仿宋"/>
          <w:color w:val="auto"/>
          <w:sz w:val="24"/>
          <w:szCs w:val="24"/>
          <w:highlight w:val="none"/>
          <w:shd w:val="clear" w:color="auto" w:fill="FFFFFF"/>
          <w:lang w:eastAsia="zh-CN"/>
        </w:rPr>
        <w:t>甲方</w:t>
      </w:r>
      <w:r>
        <w:rPr>
          <w:rFonts w:hint="eastAsia" w:ascii="仿宋" w:hAnsi="仿宋" w:eastAsia="仿宋" w:cs="仿宋"/>
          <w:color w:val="auto"/>
          <w:sz w:val="24"/>
          <w:szCs w:val="24"/>
          <w:highlight w:val="none"/>
          <w:shd w:val="clear" w:color="auto" w:fill="FFFFFF"/>
        </w:rPr>
        <w:t>本身的财产损失、由此而导致的</w:t>
      </w:r>
      <w:r>
        <w:rPr>
          <w:rFonts w:hint="eastAsia" w:ascii="仿宋" w:hAnsi="仿宋" w:eastAsia="仿宋" w:cs="仿宋"/>
          <w:color w:val="auto"/>
          <w:sz w:val="24"/>
          <w:szCs w:val="24"/>
          <w:highlight w:val="none"/>
          <w:shd w:val="clear" w:color="auto" w:fill="FFFFFF"/>
          <w:lang w:eastAsia="zh-CN"/>
        </w:rPr>
        <w:t>甲方</w:t>
      </w:r>
      <w:r>
        <w:rPr>
          <w:rFonts w:hint="eastAsia" w:ascii="仿宋" w:hAnsi="仿宋" w:eastAsia="仿宋" w:cs="仿宋"/>
          <w:color w:val="auto"/>
          <w:sz w:val="24"/>
          <w:szCs w:val="24"/>
          <w:highlight w:val="none"/>
          <w:shd w:val="clear" w:color="auto" w:fill="FFFFFF"/>
        </w:rPr>
        <w:t>对任何第三方的法律责任等，</w:t>
      </w:r>
      <w:r>
        <w:rPr>
          <w:rFonts w:hint="eastAsia" w:ascii="仿宋" w:hAnsi="仿宋" w:eastAsia="仿宋" w:cs="仿宋"/>
          <w:color w:val="auto"/>
          <w:sz w:val="24"/>
          <w:szCs w:val="24"/>
          <w:highlight w:val="none"/>
          <w:shd w:val="clear" w:color="auto" w:fill="FFFFFF"/>
          <w:lang w:eastAsia="zh-CN"/>
        </w:rPr>
        <w:t>乙方</w:t>
      </w:r>
      <w:r>
        <w:rPr>
          <w:rFonts w:hint="eastAsia" w:ascii="仿宋" w:hAnsi="仿宋" w:eastAsia="仿宋" w:cs="仿宋"/>
          <w:color w:val="auto"/>
          <w:sz w:val="24"/>
          <w:szCs w:val="24"/>
          <w:highlight w:val="none"/>
          <w:shd w:val="clear" w:color="auto" w:fill="FFFFFF"/>
        </w:rPr>
        <w:t>对此均应承担全部的赔偿责任。</w:t>
      </w:r>
      <w:r>
        <w:rPr>
          <w:rFonts w:hint="eastAsia" w:ascii="仿宋" w:hAnsi="仿宋" w:eastAsia="仿宋" w:cs="仿宋"/>
          <w:color w:val="auto"/>
          <w:sz w:val="24"/>
          <w:szCs w:val="24"/>
          <w:highlight w:val="none"/>
          <w:shd w:val="clear" w:color="auto" w:fill="FFFFFF"/>
          <w:lang w:eastAsia="zh-CN"/>
        </w:rPr>
        <w:t>甲方</w:t>
      </w:r>
      <w:r>
        <w:rPr>
          <w:rFonts w:hint="eastAsia" w:ascii="仿宋" w:hAnsi="仿宋" w:eastAsia="仿宋" w:cs="仿宋"/>
          <w:color w:val="auto"/>
          <w:sz w:val="24"/>
          <w:szCs w:val="24"/>
          <w:highlight w:val="none"/>
          <w:shd w:val="clear" w:color="auto" w:fill="FFFFFF"/>
        </w:rPr>
        <w:t>有权解除合同，</w:t>
      </w:r>
      <w:r>
        <w:rPr>
          <w:rFonts w:hint="eastAsia" w:ascii="仿宋" w:hAnsi="仿宋" w:eastAsia="仿宋" w:cs="仿宋"/>
          <w:color w:val="auto"/>
          <w:sz w:val="24"/>
          <w:szCs w:val="24"/>
          <w:highlight w:val="none"/>
          <w:shd w:val="clear" w:color="auto" w:fill="FFFFFF"/>
          <w:lang w:eastAsia="zh-CN"/>
        </w:rPr>
        <w:t>乙方</w:t>
      </w:r>
      <w:r>
        <w:rPr>
          <w:rFonts w:hint="eastAsia" w:ascii="仿宋" w:hAnsi="仿宋" w:eastAsia="仿宋" w:cs="仿宋"/>
          <w:color w:val="auto"/>
          <w:sz w:val="24"/>
          <w:szCs w:val="24"/>
          <w:highlight w:val="none"/>
          <w:shd w:val="clear" w:color="auto" w:fill="FFFFFF"/>
        </w:rPr>
        <w:t>应返还</w:t>
      </w:r>
      <w:r>
        <w:rPr>
          <w:rFonts w:hint="eastAsia" w:ascii="仿宋" w:hAnsi="仿宋" w:eastAsia="仿宋" w:cs="仿宋"/>
          <w:color w:val="auto"/>
          <w:sz w:val="24"/>
          <w:szCs w:val="24"/>
          <w:highlight w:val="none"/>
          <w:shd w:val="clear" w:color="auto" w:fill="FFFFFF"/>
          <w:lang w:eastAsia="zh-CN"/>
        </w:rPr>
        <w:t>甲方</w:t>
      </w:r>
      <w:r>
        <w:rPr>
          <w:rFonts w:hint="eastAsia" w:ascii="仿宋" w:hAnsi="仿宋" w:eastAsia="仿宋" w:cs="仿宋"/>
          <w:color w:val="auto"/>
          <w:sz w:val="24"/>
          <w:szCs w:val="24"/>
          <w:highlight w:val="none"/>
          <w:shd w:val="clear" w:color="auto" w:fill="FFFFFF"/>
        </w:rPr>
        <w:t>支付的合同价款，并承担合同价款30%的违约金，造成损失的应当赔偿。</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0</w:t>
      </w:r>
      <w:r>
        <w:rPr>
          <w:rFonts w:hint="eastAsia" w:ascii="仿宋" w:hAnsi="仿宋" w:eastAsia="仿宋" w:cs="仿宋"/>
          <w:color w:val="auto"/>
          <w:sz w:val="24"/>
          <w:szCs w:val="24"/>
          <w:highlight w:val="none"/>
        </w:rPr>
        <w:t>.3若</w:t>
      </w:r>
      <w:r>
        <w:rPr>
          <w:rFonts w:hint="eastAsia" w:ascii="仿宋" w:hAnsi="仿宋" w:eastAsia="仿宋" w:cs="仿宋"/>
          <w:color w:val="auto"/>
          <w:sz w:val="24"/>
          <w:szCs w:val="24"/>
          <w:highlight w:val="none"/>
          <w:lang w:eastAsia="zh-CN"/>
        </w:rPr>
        <w:t>乙方</w:t>
      </w:r>
      <w:r>
        <w:rPr>
          <w:rFonts w:hint="eastAsia" w:ascii="仿宋" w:hAnsi="仿宋" w:eastAsia="仿宋" w:cs="仿宋"/>
          <w:color w:val="auto"/>
          <w:sz w:val="24"/>
          <w:szCs w:val="24"/>
          <w:highlight w:val="none"/>
        </w:rPr>
        <w:t>未按照合同约定履行或者履行合同不符合</w:t>
      </w:r>
      <w:r>
        <w:rPr>
          <w:rFonts w:hint="eastAsia" w:ascii="仿宋" w:hAnsi="仿宋" w:eastAsia="仿宋" w:cs="仿宋"/>
          <w:color w:val="auto"/>
          <w:sz w:val="24"/>
          <w:szCs w:val="24"/>
          <w:highlight w:val="none"/>
          <w:lang w:eastAsia="zh-CN"/>
        </w:rPr>
        <w:t>甲方</w:t>
      </w:r>
      <w:r>
        <w:rPr>
          <w:rFonts w:hint="eastAsia" w:ascii="仿宋" w:hAnsi="仿宋" w:eastAsia="仿宋" w:cs="仿宋"/>
          <w:color w:val="auto"/>
          <w:sz w:val="24"/>
          <w:szCs w:val="24"/>
          <w:highlight w:val="none"/>
        </w:rPr>
        <w:t>要求的，</w:t>
      </w:r>
      <w:r>
        <w:rPr>
          <w:rFonts w:hint="eastAsia" w:ascii="仿宋" w:hAnsi="仿宋" w:eastAsia="仿宋" w:cs="仿宋"/>
          <w:color w:val="auto"/>
          <w:sz w:val="24"/>
          <w:szCs w:val="24"/>
          <w:highlight w:val="none"/>
          <w:lang w:eastAsia="zh-CN"/>
        </w:rPr>
        <w:t>甲方</w:t>
      </w:r>
      <w:r>
        <w:rPr>
          <w:rFonts w:hint="eastAsia" w:ascii="仿宋" w:hAnsi="仿宋" w:eastAsia="仿宋" w:cs="仿宋"/>
          <w:color w:val="auto"/>
          <w:sz w:val="24"/>
          <w:szCs w:val="24"/>
          <w:highlight w:val="none"/>
        </w:rPr>
        <w:t>有权要求乙方在7日内完成整改；整改后仍不符合合同要求的，甲方有权解除合同，</w:t>
      </w:r>
      <w:r>
        <w:rPr>
          <w:rFonts w:hint="eastAsia" w:ascii="仿宋" w:hAnsi="仿宋" w:eastAsia="仿宋" w:cs="仿宋"/>
          <w:color w:val="auto"/>
          <w:sz w:val="24"/>
          <w:szCs w:val="24"/>
          <w:highlight w:val="none"/>
          <w:lang w:eastAsia="zh-CN"/>
        </w:rPr>
        <w:t>乙方</w:t>
      </w:r>
      <w:r>
        <w:rPr>
          <w:rFonts w:hint="eastAsia" w:ascii="仿宋" w:hAnsi="仿宋" w:eastAsia="仿宋" w:cs="仿宋"/>
          <w:color w:val="auto"/>
          <w:sz w:val="24"/>
          <w:szCs w:val="24"/>
          <w:highlight w:val="none"/>
        </w:rPr>
        <w:t>应返还</w:t>
      </w:r>
      <w:r>
        <w:rPr>
          <w:rFonts w:hint="eastAsia" w:ascii="仿宋" w:hAnsi="仿宋" w:eastAsia="仿宋" w:cs="仿宋"/>
          <w:color w:val="auto"/>
          <w:sz w:val="24"/>
          <w:szCs w:val="24"/>
          <w:highlight w:val="none"/>
          <w:lang w:eastAsia="zh-CN"/>
        </w:rPr>
        <w:t>甲方</w:t>
      </w:r>
      <w:r>
        <w:rPr>
          <w:rFonts w:hint="eastAsia" w:ascii="仿宋" w:hAnsi="仿宋" w:eastAsia="仿宋" w:cs="仿宋"/>
          <w:color w:val="auto"/>
          <w:sz w:val="24"/>
          <w:szCs w:val="24"/>
          <w:highlight w:val="none"/>
          <w:lang w:val="en-US" w:eastAsia="zh-CN"/>
        </w:rPr>
        <w:t>已</w:t>
      </w:r>
      <w:r>
        <w:rPr>
          <w:rFonts w:hint="eastAsia" w:ascii="仿宋" w:hAnsi="仿宋" w:eastAsia="仿宋" w:cs="仿宋"/>
          <w:color w:val="auto"/>
          <w:sz w:val="24"/>
          <w:szCs w:val="24"/>
          <w:highlight w:val="none"/>
        </w:rPr>
        <w:t>支付的合同价款，并承担合同价款30%的违约金，造成损失的应当赔偿。</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0</w:t>
      </w: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eastAsia="zh-CN"/>
        </w:rPr>
        <w:t>乙方</w:t>
      </w:r>
      <w:r>
        <w:rPr>
          <w:rFonts w:hint="eastAsia" w:ascii="仿宋" w:hAnsi="仿宋" w:eastAsia="仿宋" w:cs="仿宋"/>
          <w:color w:val="auto"/>
          <w:sz w:val="24"/>
          <w:szCs w:val="24"/>
          <w:highlight w:val="none"/>
        </w:rPr>
        <w:t>应保证所提供的服务或其任何一部分均不会侵犯任何第三方的专利权、商标权或著作权。若因此造成的任何纠纷均由</w:t>
      </w:r>
      <w:r>
        <w:rPr>
          <w:rFonts w:hint="eastAsia" w:ascii="仿宋" w:hAnsi="仿宋" w:eastAsia="仿宋" w:cs="仿宋"/>
          <w:color w:val="auto"/>
          <w:sz w:val="24"/>
          <w:szCs w:val="24"/>
          <w:highlight w:val="none"/>
          <w:lang w:eastAsia="zh-CN"/>
        </w:rPr>
        <w:t>乙方</w:t>
      </w:r>
      <w:r>
        <w:rPr>
          <w:rFonts w:hint="eastAsia" w:ascii="仿宋" w:hAnsi="仿宋" w:eastAsia="仿宋" w:cs="仿宋"/>
          <w:color w:val="auto"/>
          <w:sz w:val="24"/>
          <w:szCs w:val="24"/>
          <w:highlight w:val="none"/>
        </w:rPr>
        <w:t>承担责任，包括但不限于</w:t>
      </w:r>
      <w:r>
        <w:rPr>
          <w:rFonts w:hint="eastAsia" w:ascii="仿宋" w:hAnsi="仿宋" w:eastAsia="仿宋" w:cs="仿宋"/>
          <w:color w:val="auto"/>
          <w:sz w:val="24"/>
          <w:szCs w:val="24"/>
          <w:highlight w:val="none"/>
          <w:lang w:eastAsia="zh-CN"/>
        </w:rPr>
        <w:t>甲方</w:t>
      </w:r>
      <w:r>
        <w:rPr>
          <w:rFonts w:hint="eastAsia" w:ascii="仿宋" w:hAnsi="仿宋" w:eastAsia="仿宋" w:cs="仿宋"/>
          <w:color w:val="auto"/>
          <w:sz w:val="24"/>
          <w:szCs w:val="24"/>
          <w:highlight w:val="none"/>
        </w:rPr>
        <w:t>因此产生的诉讼费、律师费、损害赔偿等。</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0</w:t>
      </w:r>
      <w:r>
        <w:rPr>
          <w:rFonts w:hint="eastAsia" w:ascii="仿宋" w:hAnsi="仿宋" w:eastAsia="仿宋" w:cs="仿宋"/>
          <w:color w:val="auto"/>
          <w:sz w:val="24"/>
          <w:szCs w:val="24"/>
          <w:highlight w:val="none"/>
        </w:rPr>
        <w:t>.5如果出现政府采购监督管理部门在处理投诉事项期间，书面通知甲方暂停采购活动的情形，或者询问或质疑事项可能影响成交结果的，导致甲方中止履行合同的情形，均不视为甲方违约。</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0</w:t>
      </w:r>
      <w:r>
        <w:rPr>
          <w:rFonts w:hint="eastAsia" w:ascii="仿宋" w:hAnsi="仿宋" w:eastAsia="仿宋" w:cs="仿宋"/>
          <w:color w:val="auto"/>
          <w:sz w:val="24"/>
          <w:szCs w:val="24"/>
          <w:highlight w:val="none"/>
        </w:rPr>
        <w:t>.6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0</w:t>
      </w:r>
      <w:r>
        <w:rPr>
          <w:rFonts w:hint="eastAsia" w:ascii="仿宋" w:hAnsi="仿宋" w:eastAsia="仿宋" w:cs="仿宋"/>
          <w:color w:val="auto"/>
          <w:sz w:val="24"/>
          <w:szCs w:val="24"/>
          <w:highlight w:val="none"/>
        </w:rPr>
        <w:t>.7在本合同项下各方义务均履行完毕前，如乙方出现以下任一情形的，甲方有权在任何时候向乙方通知终止和/或解除本合同：</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（1）乙方被解散；</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（2）乙方经人民法院裁定受理破产申请（包括破产清算申请、和解申请或重整申请）的；</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w:t>（3）乙方无能力清偿到期债务的。甲方依据前款约定通知乙方终止和/或解除本合同的，甲方除依据法律规定及本合同其他条款约定享有的权利外，还有权向乙方主张损失赔偿、扣留或抵扣保证金、返还已付款项等。该合同的终止和/或解除将不损害或影响甲方已经采取或将要采取的任何行动或补救措施的权力。</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2" w:firstLineChars="200"/>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11.</w:t>
      </w:r>
      <w:r>
        <w:rPr>
          <w:rFonts w:hint="eastAsia" w:ascii="仿宋" w:hAnsi="仿宋" w:eastAsia="仿宋" w:cs="仿宋"/>
          <w:b/>
          <w:color w:val="auto"/>
          <w:sz w:val="24"/>
          <w:szCs w:val="24"/>
          <w:highlight w:val="none"/>
        </w:rPr>
        <w:t>履行瑕疵</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合同履行过程中，如果乙方遇到不能按时提供服务或履行合同义务有瑕疵的情况，应及时以书面形式将不能正常提供服务的理由、预期延误时间通知甲方；甲方收到乙方通知后，认为其理由正当的，可以书面形式酌情同意乙方可以延长履行的具体时间；认为理由不正当的有权解除合同，引入第三方提供服务，乙方应退还甲方已付服务费并承担甲方因引入第三方继续提供服务给甲方造成的直接</w:t>
      </w:r>
      <w:r>
        <w:rPr>
          <w:rFonts w:hint="eastAsia" w:ascii="仿宋" w:hAnsi="仿宋" w:eastAsia="仿宋" w:cs="仿宋"/>
          <w:color w:val="auto"/>
          <w:sz w:val="24"/>
          <w:szCs w:val="24"/>
          <w:highlight w:val="none"/>
          <w:lang w:val="en-US" w:eastAsia="zh-CN"/>
        </w:rPr>
        <w:t>和</w:t>
      </w:r>
      <w:r>
        <w:rPr>
          <w:rFonts w:hint="eastAsia" w:ascii="仿宋" w:hAnsi="仿宋" w:eastAsia="仿宋" w:cs="仿宋"/>
          <w:color w:val="auto"/>
          <w:sz w:val="24"/>
          <w:szCs w:val="24"/>
          <w:highlight w:val="none"/>
        </w:rPr>
        <w:t>间接损失。</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如果乙方履行义务存在瑕疵却未及时书面通知甲方或隐瞒事实，甲方有权立即解除合同并要求乙方承担所有损失。乙方未履行通知义务不影响甲方自行判断乙方履行情况并行使合同解除权等相关权利。</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2.</w:t>
      </w:r>
      <w:r>
        <w:rPr>
          <w:rFonts w:hint="eastAsia" w:ascii="仿宋" w:hAnsi="仿宋" w:eastAsia="仿宋" w:cs="仿宋"/>
          <w:b/>
          <w:color w:val="auto"/>
          <w:sz w:val="24"/>
          <w:szCs w:val="24"/>
          <w:highlight w:val="none"/>
        </w:rPr>
        <w:t>合同转让和分包</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合同的权利义务依法不得转让，不得分包。</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.合同文本与份数</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本合同用中文书写。本合同一式捌份，</w:t>
      </w:r>
      <w:r>
        <w:rPr>
          <w:rFonts w:hint="eastAsia" w:ascii="仿宋" w:hAnsi="仿宋" w:eastAsia="仿宋" w:cs="仿宋"/>
          <w:color w:val="auto"/>
          <w:sz w:val="24"/>
          <w:szCs w:val="24"/>
          <w:highlight w:val="none"/>
          <w:lang w:eastAsia="zh-CN"/>
        </w:rPr>
        <w:t>甲方</w:t>
      </w:r>
      <w:r>
        <w:rPr>
          <w:rFonts w:hint="eastAsia" w:ascii="仿宋" w:hAnsi="仿宋" w:eastAsia="仿宋" w:cs="仿宋"/>
          <w:color w:val="auto"/>
          <w:sz w:val="24"/>
          <w:szCs w:val="24"/>
          <w:highlight w:val="none"/>
        </w:rPr>
        <w:t>执肆份，</w:t>
      </w:r>
      <w:r>
        <w:rPr>
          <w:rFonts w:hint="eastAsia" w:ascii="仿宋" w:hAnsi="仿宋" w:eastAsia="仿宋" w:cs="仿宋"/>
          <w:color w:val="auto"/>
          <w:sz w:val="24"/>
          <w:szCs w:val="24"/>
          <w:highlight w:val="none"/>
          <w:lang w:eastAsia="zh-CN"/>
        </w:rPr>
        <w:t>乙方</w:t>
      </w:r>
      <w:r>
        <w:rPr>
          <w:rFonts w:hint="eastAsia" w:ascii="仿宋" w:hAnsi="仿宋" w:eastAsia="仿宋" w:cs="仿宋"/>
          <w:color w:val="auto"/>
          <w:sz w:val="24"/>
          <w:szCs w:val="24"/>
          <w:highlight w:val="none"/>
        </w:rPr>
        <w:t>执贰份，陕西省财政厅政府采购与行政事业单位资产管理处备案壹份，采购代理机构执壹份，所有合同均具有相同的法律效力。</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.保密</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对于因签署或履行本合同而了解或接触到的甲方的秘密及其他机密资料和信息、采集的数据（以下简称“保密信息”）均应保守秘密，且仅为履行本合同目的而进行使用；非经甲方书面同意，乙方不得向第三方泄露、给予或转让该等保密信息，除非是根据法律法规、行政机关、监管机构要求而需要披露。</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479" w:leftChars="228" w:firstLine="0" w:firstLine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.合同争议的解决</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合同执行中发生争议的，当事人双方应协商解决，协商达不成一致时，可向</w:t>
      </w:r>
      <w:r>
        <w:rPr>
          <w:rFonts w:hint="eastAsia" w:ascii="仿宋" w:hAnsi="仿宋" w:eastAsia="仿宋" w:cs="仿宋"/>
          <w:color w:val="auto"/>
          <w:sz w:val="24"/>
          <w:szCs w:val="24"/>
          <w:highlight w:val="none"/>
          <w:lang w:eastAsia="zh-CN"/>
        </w:rPr>
        <w:t>甲方</w:t>
      </w:r>
      <w:r>
        <w:rPr>
          <w:rFonts w:hint="eastAsia" w:ascii="仿宋" w:hAnsi="仿宋" w:eastAsia="仿宋" w:cs="仿宋"/>
          <w:color w:val="auto"/>
          <w:sz w:val="24"/>
          <w:szCs w:val="24"/>
          <w:highlight w:val="none"/>
        </w:rPr>
        <w:t>所在地辖区法院提请诉讼。</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本合同自双方</w:t>
      </w:r>
      <w:r>
        <w:rPr>
          <w:rFonts w:hint="eastAsia" w:ascii="仿宋" w:hAnsi="仿宋" w:eastAsia="仿宋" w:cs="仿宋"/>
          <w:color w:val="auto"/>
          <w:sz w:val="24"/>
          <w:szCs w:val="24"/>
          <w:highlight w:val="none"/>
        </w:rPr>
        <w:t>法定代表人或授权代表签字</w:t>
      </w:r>
      <w:r>
        <w:rPr>
          <w:rFonts w:hint="eastAsia" w:ascii="仿宋" w:hAnsi="仿宋" w:eastAsia="仿宋" w:cs="仿宋"/>
          <w:color w:val="auto"/>
          <w:sz w:val="24"/>
          <w:szCs w:val="24"/>
          <w:highlight w:val="none"/>
          <w:lang w:eastAsia="zh-CN"/>
        </w:rPr>
        <w:t>并加</w:t>
      </w:r>
      <w:r>
        <w:rPr>
          <w:rFonts w:hint="eastAsia" w:ascii="仿宋" w:hAnsi="仿宋" w:eastAsia="仿宋" w:cs="仿宋"/>
          <w:color w:val="auto"/>
          <w:sz w:val="24"/>
          <w:szCs w:val="24"/>
          <w:highlight w:val="none"/>
        </w:rPr>
        <w:t>盖公章</w:t>
      </w:r>
      <w:r>
        <w:rPr>
          <w:rFonts w:hint="eastAsia" w:ascii="仿宋" w:hAnsi="仿宋" w:eastAsia="仿宋" w:cs="仿宋"/>
          <w:color w:val="auto"/>
          <w:sz w:val="24"/>
          <w:szCs w:val="24"/>
          <w:highlight w:val="none"/>
          <w:lang w:val="zh-CN"/>
        </w:rPr>
        <w:t>之日起生效。本合同未涉事宜双方可协商确定并签订补充协议。补充协议、下列合同附件均为本合同的有效组成部分，与本合同具有同等法律效力。</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textAlignment w:val="auto"/>
        <w:outlineLvl w:val="0"/>
        <w:rPr>
          <w:rFonts w:hint="eastAsia" w:ascii="仿宋" w:hAnsi="仿宋" w:eastAsia="仿宋" w:cs="仿宋"/>
          <w:color w:val="auto"/>
          <w:sz w:val="24"/>
          <w:szCs w:val="24"/>
          <w:highlight w:val="none"/>
          <w:lang w:val="zh-CN" w:eastAsia="zh-CN"/>
        </w:rPr>
      </w:pPr>
      <w:bookmarkStart w:id="5" w:name="_Toc17487"/>
      <w:r>
        <w:rPr>
          <w:rFonts w:hint="eastAsia" w:ascii="仿宋" w:hAnsi="仿宋" w:eastAsia="仿宋" w:cs="仿宋"/>
          <w:color w:val="auto"/>
          <w:sz w:val="24"/>
          <w:szCs w:val="24"/>
          <w:highlight w:val="none"/>
          <w:lang w:val="zh-CN" w:eastAsia="zh-CN"/>
        </w:rPr>
        <w:t>附件：《××政府采购项目绩效目标表》</w:t>
      </w:r>
      <w:bookmarkEnd w:id="5"/>
    </w:p>
    <w:p>
      <w:pPr>
        <w:pStyle w:val="13"/>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（以下无正文）</w:t>
      </w:r>
    </w:p>
    <w:p>
      <w:pPr>
        <w:pStyle w:val="13"/>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auto"/>
          <w:sz w:val="24"/>
          <w:szCs w:val="24"/>
          <w:highlight w:val="none"/>
          <w:lang w:val="zh-CN"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甲</w:t>
      </w:r>
      <w:r>
        <w:rPr>
          <w:rFonts w:hint="eastAsia" w:ascii="仿宋" w:hAnsi="仿宋" w:eastAsia="仿宋" w:cs="仿宋"/>
          <w:color w:val="auto"/>
          <w:kern w:val="0"/>
          <w:sz w:val="24"/>
          <w:szCs w:val="24"/>
          <w:highlight w:val="none"/>
        </w:rPr>
        <w:t>方</w:t>
      </w:r>
      <w:r>
        <w:rPr>
          <w:rFonts w:hint="eastAsia" w:ascii="仿宋" w:hAnsi="仿宋" w:eastAsia="仿宋" w:cs="仿宋"/>
          <w:bCs/>
          <w:color w:val="auto"/>
          <w:sz w:val="24"/>
          <w:szCs w:val="24"/>
          <w:highlight w:val="none"/>
        </w:rPr>
        <w:t>：（公章）</w:t>
      </w:r>
      <w:r>
        <w:rPr>
          <w:rFonts w:hint="eastAsia" w:ascii="仿宋" w:hAnsi="仿宋" w:eastAsia="仿宋" w:cs="仿宋"/>
          <w:bCs/>
          <w:color w:val="auto"/>
          <w:sz w:val="24"/>
          <w:szCs w:val="24"/>
          <w:highlight w:val="none"/>
          <w:lang w:val="en-US" w:eastAsia="zh-CN"/>
        </w:rPr>
        <w:t xml:space="preserve">                 </w:t>
      </w:r>
      <w:r>
        <w:rPr>
          <w:rFonts w:hint="eastAsia" w:ascii="仿宋" w:hAnsi="仿宋" w:eastAsia="仿宋" w:cs="仿宋"/>
          <w:bCs/>
          <w:color w:val="auto"/>
          <w:sz w:val="24"/>
          <w:szCs w:val="24"/>
          <w:highlight w:val="none"/>
        </w:rPr>
        <w:t>乙</w:t>
      </w:r>
      <w:r>
        <w:rPr>
          <w:rFonts w:hint="eastAsia" w:ascii="仿宋" w:hAnsi="仿宋" w:eastAsia="仿宋" w:cs="仿宋"/>
          <w:color w:val="auto"/>
          <w:kern w:val="0"/>
          <w:sz w:val="24"/>
          <w:szCs w:val="24"/>
          <w:highlight w:val="none"/>
        </w:rPr>
        <w:t>方</w:t>
      </w:r>
      <w:r>
        <w:rPr>
          <w:rFonts w:hint="eastAsia" w:ascii="仿宋" w:hAnsi="仿宋" w:eastAsia="仿宋" w:cs="仿宋"/>
          <w:bCs/>
          <w:color w:val="auto"/>
          <w:sz w:val="24"/>
          <w:szCs w:val="24"/>
          <w:highlight w:val="none"/>
        </w:rPr>
        <w:t>：（公章）</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地址：地址：</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eastAsia="zh-CN"/>
        </w:rPr>
        <w:t>统一社会信用代码</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val="en-US" w:eastAsia="zh-CN"/>
        </w:rPr>
        <w:t xml:space="preserve">            </w:t>
      </w:r>
      <w:r>
        <w:rPr>
          <w:rFonts w:hint="eastAsia" w:ascii="仿宋" w:hAnsi="仿宋" w:eastAsia="仿宋" w:cs="仿宋"/>
          <w:bCs/>
          <w:color w:val="auto"/>
          <w:sz w:val="24"/>
          <w:szCs w:val="24"/>
          <w:highlight w:val="none"/>
          <w:lang w:eastAsia="zh-CN"/>
        </w:rPr>
        <w:t>统一社会信用代码</w:t>
      </w:r>
      <w:r>
        <w:rPr>
          <w:rFonts w:hint="eastAsia" w:ascii="仿宋" w:hAnsi="仿宋" w:eastAsia="仿宋" w:cs="仿宋"/>
          <w:bCs/>
          <w:color w:val="auto"/>
          <w:sz w:val="24"/>
          <w:szCs w:val="24"/>
          <w:highlight w:val="none"/>
        </w:rPr>
        <w:t>：</w:t>
      </w:r>
    </w:p>
    <w:p>
      <w:pPr>
        <w:keepNext w:val="0"/>
        <w:keepLines w:val="0"/>
        <w:pageBreakBefore w:val="0"/>
        <w:widowControl w:val="0"/>
        <w:tabs>
          <w:tab w:val="left" w:pos="540"/>
        </w:tabs>
        <w:kinsoku/>
        <w:wordWrap/>
        <w:overflowPunct/>
        <w:topLinePunct w:val="0"/>
        <w:autoSpaceDE/>
        <w:autoSpaceDN/>
        <w:bidi w:val="0"/>
        <w:adjustRightInd/>
        <w:snapToGrid/>
        <w:spacing w:beforeAutospacing="0" w:afterAutospacing="0" w:line="500" w:lineRule="exac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法定代表人或其授权</w:t>
      </w:r>
      <w:r>
        <w:rPr>
          <w:rFonts w:hint="eastAsia" w:ascii="仿宋" w:hAnsi="仿宋" w:eastAsia="仿宋" w:cs="仿宋"/>
          <w:bCs/>
          <w:color w:val="auto"/>
          <w:sz w:val="24"/>
          <w:szCs w:val="24"/>
          <w:highlight w:val="none"/>
          <w:lang w:val="en-US" w:eastAsia="zh-CN"/>
        </w:rPr>
        <w:t xml:space="preserve">            </w:t>
      </w:r>
      <w:r>
        <w:rPr>
          <w:rFonts w:hint="eastAsia" w:ascii="仿宋" w:hAnsi="仿宋" w:eastAsia="仿宋" w:cs="仿宋"/>
          <w:bCs/>
          <w:color w:val="auto"/>
          <w:sz w:val="24"/>
          <w:szCs w:val="24"/>
          <w:highlight w:val="none"/>
        </w:rPr>
        <w:t>法定代表人或其授权</w:t>
      </w:r>
    </w:p>
    <w:p>
      <w:pPr>
        <w:keepNext w:val="0"/>
        <w:keepLines w:val="0"/>
        <w:pageBreakBefore w:val="0"/>
        <w:widowControl w:val="0"/>
        <w:tabs>
          <w:tab w:val="left" w:pos="540"/>
        </w:tabs>
        <w:kinsoku/>
        <w:wordWrap/>
        <w:overflowPunct/>
        <w:topLinePunct w:val="0"/>
        <w:autoSpaceDE/>
        <w:autoSpaceDN/>
        <w:bidi w:val="0"/>
        <w:adjustRightInd/>
        <w:snapToGrid/>
        <w:spacing w:beforeAutospacing="0" w:afterAutospacing="0" w:line="500" w:lineRule="exac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的代理人（签字）</w:t>
      </w:r>
      <w:r>
        <w:rPr>
          <w:rFonts w:hint="eastAsia" w:ascii="仿宋" w:hAnsi="仿宋" w:eastAsia="仿宋" w:cs="仿宋"/>
          <w:bCs/>
          <w:color w:val="auto"/>
          <w:sz w:val="24"/>
          <w:szCs w:val="24"/>
          <w:highlight w:val="none"/>
          <w:lang w:val="en-US" w:eastAsia="zh-CN"/>
        </w:rPr>
        <w:t xml:space="preserve">              </w:t>
      </w:r>
      <w:r>
        <w:rPr>
          <w:rFonts w:hint="eastAsia" w:ascii="仿宋" w:hAnsi="仿宋" w:eastAsia="仿宋" w:cs="仿宋"/>
          <w:bCs/>
          <w:color w:val="auto"/>
          <w:sz w:val="24"/>
          <w:szCs w:val="24"/>
          <w:highlight w:val="none"/>
        </w:rPr>
        <w:t>的代理人(签字)</w:t>
      </w:r>
    </w:p>
    <w:p>
      <w:pPr>
        <w:keepNext w:val="0"/>
        <w:keepLines w:val="0"/>
        <w:pageBreakBefore w:val="0"/>
        <w:widowControl w:val="0"/>
        <w:tabs>
          <w:tab w:val="left" w:pos="5040"/>
        </w:tabs>
        <w:kinsoku/>
        <w:wordWrap/>
        <w:overflowPunct/>
        <w:topLinePunct w:val="0"/>
        <w:autoSpaceDE/>
        <w:autoSpaceDN/>
        <w:bidi w:val="0"/>
        <w:adjustRightInd/>
        <w:snapToGrid/>
        <w:spacing w:beforeAutospacing="0" w:afterAutospacing="0" w:line="500" w:lineRule="exac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电话：</w:t>
      </w:r>
      <w:r>
        <w:rPr>
          <w:rFonts w:hint="eastAsia" w:ascii="仿宋" w:hAnsi="仿宋" w:eastAsia="仿宋" w:cs="仿宋"/>
          <w:bCs/>
          <w:color w:val="auto"/>
          <w:sz w:val="24"/>
          <w:szCs w:val="24"/>
          <w:highlight w:val="none"/>
          <w:lang w:val="en-US" w:eastAsia="zh-CN"/>
        </w:rPr>
        <w:t xml:space="preserve">                        </w:t>
      </w:r>
      <w:r>
        <w:rPr>
          <w:rFonts w:hint="eastAsia" w:ascii="仿宋" w:hAnsi="仿宋" w:eastAsia="仿宋" w:cs="仿宋"/>
          <w:bCs/>
          <w:color w:val="auto"/>
          <w:sz w:val="24"/>
          <w:szCs w:val="24"/>
          <w:highlight w:val="none"/>
        </w:rPr>
        <w:t>电话：</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传真：</w:t>
      </w:r>
      <w:r>
        <w:rPr>
          <w:rFonts w:hint="eastAsia" w:ascii="仿宋" w:hAnsi="仿宋" w:eastAsia="仿宋" w:cs="仿宋"/>
          <w:bCs/>
          <w:color w:val="auto"/>
          <w:sz w:val="24"/>
          <w:szCs w:val="24"/>
          <w:highlight w:val="none"/>
          <w:lang w:val="en-US" w:eastAsia="zh-CN"/>
        </w:rPr>
        <w:t xml:space="preserve">                        </w:t>
      </w:r>
      <w:r>
        <w:rPr>
          <w:rFonts w:hint="eastAsia" w:ascii="仿宋" w:hAnsi="仿宋" w:eastAsia="仿宋" w:cs="仿宋"/>
          <w:bCs/>
          <w:color w:val="auto"/>
          <w:sz w:val="24"/>
          <w:szCs w:val="24"/>
          <w:highlight w:val="none"/>
        </w:rPr>
        <w:t>传真：</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开户银行：</w:t>
      </w:r>
      <w:r>
        <w:rPr>
          <w:rFonts w:hint="eastAsia" w:ascii="仿宋" w:hAnsi="仿宋" w:eastAsia="仿宋" w:cs="仿宋"/>
          <w:bCs/>
          <w:color w:val="auto"/>
          <w:sz w:val="24"/>
          <w:szCs w:val="24"/>
          <w:highlight w:val="none"/>
          <w:lang w:val="en-US" w:eastAsia="zh-CN"/>
        </w:rPr>
        <w:t xml:space="preserve">                    </w:t>
      </w:r>
      <w:r>
        <w:rPr>
          <w:rFonts w:hint="eastAsia" w:ascii="仿宋" w:hAnsi="仿宋" w:eastAsia="仿宋" w:cs="仿宋"/>
          <w:bCs/>
          <w:color w:val="auto"/>
          <w:sz w:val="24"/>
          <w:szCs w:val="24"/>
          <w:highlight w:val="none"/>
        </w:rPr>
        <w:t>开户银行：</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账号：</w:t>
      </w:r>
      <w:r>
        <w:rPr>
          <w:rFonts w:hint="eastAsia" w:ascii="仿宋" w:hAnsi="仿宋" w:eastAsia="仿宋" w:cs="仿宋"/>
          <w:bCs/>
          <w:color w:val="auto"/>
          <w:sz w:val="24"/>
          <w:szCs w:val="24"/>
          <w:highlight w:val="none"/>
          <w:lang w:val="en-US" w:eastAsia="zh-CN"/>
        </w:rPr>
        <w:t xml:space="preserve">                       </w:t>
      </w:r>
      <w:r>
        <w:rPr>
          <w:rFonts w:hint="eastAsia" w:ascii="仿宋" w:hAnsi="仿宋" w:eastAsia="仿宋" w:cs="仿宋"/>
          <w:bCs/>
          <w:color w:val="auto"/>
          <w:sz w:val="24"/>
          <w:szCs w:val="24"/>
          <w:highlight w:val="none"/>
        </w:rPr>
        <w:t>账号：</w:t>
      </w:r>
    </w:p>
    <w:p>
      <w:pPr>
        <w:pStyle w:val="4"/>
        <w:keepNext w:val="0"/>
        <w:keepLines w:val="0"/>
        <w:pageBreakBefore w:val="0"/>
        <w:widowControl w:val="0"/>
        <w:kinsoku/>
        <w:wordWrap/>
        <w:overflowPunct/>
        <w:topLinePunct w:val="0"/>
        <w:autoSpaceDE/>
        <w:autoSpaceDN/>
        <w:bidi w:val="0"/>
        <w:adjustRightInd/>
        <w:snapToGrid/>
        <w:spacing w:before="0" w:beforeAutospacing="0" w:after="0" w:afterAutospacing="0" w:line="500" w:lineRule="exact"/>
        <w:jc w:val="both"/>
        <w:textAlignment w:val="auto"/>
        <w:outlineLvl w:val="9"/>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邮政编码：</w:t>
      </w:r>
      <w:r>
        <w:rPr>
          <w:rFonts w:hint="eastAsia" w:ascii="仿宋" w:hAnsi="仿宋" w:eastAsia="仿宋" w:cs="仿宋"/>
          <w:b w:val="0"/>
          <w:bCs w:val="0"/>
          <w:color w:val="auto"/>
          <w:sz w:val="24"/>
          <w:szCs w:val="24"/>
          <w:highlight w:val="none"/>
          <w:lang w:val="en-US" w:eastAsia="zh-CN"/>
        </w:rPr>
        <w:t xml:space="preserve">                   </w:t>
      </w:r>
      <w:bookmarkStart w:id="6" w:name="_GoBack"/>
      <w:bookmarkEnd w:id="6"/>
      <w:r>
        <w:rPr>
          <w:rFonts w:hint="eastAsia" w:ascii="仿宋" w:hAnsi="仿宋" w:eastAsia="仿宋" w:cs="仿宋"/>
          <w:b w:val="0"/>
          <w:bCs w:val="0"/>
          <w:color w:val="auto"/>
          <w:sz w:val="24"/>
          <w:szCs w:val="24"/>
          <w:highlight w:val="none"/>
        </w:rPr>
        <w:t>邮政编码：</w:t>
      </w:r>
    </w:p>
    <w:p>
      <w:pPr>
        <w:pStyle w:val="10"/>
        <w:rPr>
          <w:rFonts w:hint="eastAsia" w:ascii="仿宋" w:hAnsi="仿宋" w:eastAsia="仿宋" w:cs="仿宋"/>
          <w:color w:val="auto"/>
          <w:sz w:val="24"/>
          <w:szCs w:val="24"/>
          <w:highlight w:val="none"/>
          <w:lang w:val="en-US" w:eastAsia="zh-CN"/>
        </w:rPr>
      </w:pPr>
    </w:p>
    <w:p>
      <w:pPr>
        <w:pStyle w:val="10"/>
        <w:rPr>
          <w:rFonts w:hint="eastAsia" w:ascii="仿宋" w:hAnsi="仿宋" w:eastAsia="仿宋" w:cs="仿宋"/>
          <w:color w:val="auto"/>
          <w:sz w:val="24"/>
          <w:szCs w:val="24"/>
          <w:highlight w:val="none"/>
          <w:lang w:val="en-US" w:eastAsia="zh-CN"/>
        </w:rPr>
        <w:sectPr>
          <w:pgSz w:w="11906" w:h="16838"/>
          <w:pgMar w:top="1440" w:right="1800" w:bottom="1440" w:left="1800" w:header="851" w:footer="992" w:gutter="0"/>
          <w:pgNumType w:fmt="decimal"/>
          <w:cols w:space="425" w:num="1"/>
          <w:docGrid w:type="lines" w:linePitch="312" w:charSpace="0"/>
        </w:sectPr>
      </w:pPr>
    </w:p>
    <w:tbl>
      <w:tblPr>
        <w:tblStyle w:val="7"/>
        <w:tblW w:w="140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237"/>
        <w:gridCol w:w="3372"/>
        <w:gridCol w:w="3370"/>
        <w:gridCol w:w="1671"/>
        <w:gridCol w:w="33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jc w:val="center"/>
        </w:trPr>
        <w:tc>
          <w:tcPr>
            <w:tcW w:w="14020" w:type="dxa"/>
            <w:gridSpan w:val="5"/>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XX专项资金（项目）绩效目标自评表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jc w:val="center"/>
        </w:trPr>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项目名称</w:t>
            </w:r>
          </w:p>
        </w:tc>
        <w:tc>
          <w:tcPr>
            <w:tcW w:w="0" w:type="auto"/>
            <w:gridSpan w:val="4"/>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jc w:val="center"/>
        </w:trPr>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合同金额（元）</w:t>
            </w:r>
          </w:p>
        </w:tc>
        <w:tc>
          <w:tcPr>
            <w:tcW w:w="0" w:type="auto"/>
            <w:gridSpan w:val="4"/>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jc w:val="center"/>
        </w:trPr>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供应商名称</w:t>
            </w:r>
          </w:p>
        </w:tc>
        <w:tc>
          <w:tcPr>
            <w:tcW w:w="0" w:type="auto"/>
            <w:gridSpan w:val="4"/>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jc w:val="center"/>
        </w:trPr>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指标名称</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指标值</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年度指标值（合同要求）</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实际完成值</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jc w:val="center"/>
        </w:trPr>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数量指标</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供货\服务完成数量\内容</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按合同约定</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jc w:val="center"/>
        </w:trPr>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交付频次/批次</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按合同约定</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jc w:val="center"/>
        </w:trPr>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质量指标</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货物\服务质量合格率</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≧98%</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验收通过率</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100%</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质量缺陷率</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≤1%</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jc w:val="center"/>
        </w:trPr>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时效指标</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按时交付率</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100%</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响应时间(小时\天)</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100%</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成本指标</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合同履约成本控制率</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100%</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超预算率</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≤0%</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经济效益指标</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资金使用合规率</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合规</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社会效益指标</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服务保障能力</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良好</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对单位工作支撑度</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良好</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可持续影响指标</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后续服务保障能力</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良好</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jc w:val="center"/>
        </w:trPr>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满意度指标</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采购单位满意度</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≧95%</w:t>
            </w: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c>
          <w:tcPr>
            <w:tcW w:w="0" w:type="auto"/>
            <w:shd w:val="clear" w:color="auto" w:fill="auto"/>
            <w:noWrap/>
            <w:vAlign w:val="center"/>
          </w:tcPr>
          <w:p>
            <w:pPr>
              <w:pStyle w:val="1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b/>
                <w:color w:val="auto"/>
                <w:sz w:val="24"/>
                <w:szCs w:val="24"/>
                <w:highlight w:val="none"/>
                <w:lang w:eastAsia="zh-CN"/>
              </w:rPr>
            </w:pPr>
          </w:p>
        </w:tc>
      </w:tr>
    </w:tbl>
    <w:p>
      <w:pPr>
        <w:pStyle w:val="10"/>
        <w:rPr>
          <w:rFonts w:hint="eastAsia" w:ascii="仿宋" w:hAnsi="仿宋" w:eastAsia="仿宋" w:cs="仿宋"/>
          <w:color w:val="auto"/>
          <w:sz w:val="24"/>
          <w:szCs w:val="24"/>
          <w:highlight w:val="none"/>
          <w:lang w:val="en-US" w:eastAsia="zh-Hans"/>
        </w:rPr>
      </w:pPr>
    </w:p>
    <w:p/>
    <w:sectPr>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swiss"/>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FkNjVhZmRhZWUzNmVhMTY0ZWQ4M2E3Njc0N2U1MmEifQ=="/>
  </w:docVars>
  <w:rsids>
    <w:rsidRoot w:val="067E7C20"/>
    <w:rsid w:val="067E7C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Theme="minorAscii" w:hAnsiTheme="minorAscii" w:eastAsiaTheme="minorEastAsia" w:cstheme="minorBidi"/>
      <w:sz w:val="28"/>
      <w:szCs w:val="22"/>
    </w:rPr>
  </w:style>
  <w:style w:type="paragraph" w:styleId="3">
    <w:name w:val="footer"/>
    <w:basedOn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4">
    <w:name w:val="Subtitle"/>
    <w:basedOn w:val="1"/>
    <w:next w:val="1"/>
    <w:qFormat/>
    <w:uiPriority w:val="0"/>
    <w:pPr>
      <w:spacing w:before="240" w:after="60" w:line="312" w:lineRule="auto"/>
      <w:jc w:val="center"/>
      <w:outlineLvl w:val="1"/>
    </w:pPr>
    <w:rPr>
      <w:rFonts w:ascii="Cambria" w:hAnsi="Cambria" w:eastAsia="宋体" w:cs="Times New Roman"/>
      <w:b/>
      <w:bCs/>
      <w:kern w:val="28"/>
      <w:sz w:val="32"/>
      <w:szCs w:val="32"/>
    </w:rPr>
  </w:style>
  <w:style w:type="paragraph" w:styleId="5">
    <w:name w:val="Body Text 2"/>
    <w:basedOn w:val="1"/>
    <w:qFormat/>
    <w:uiPriority w:val="0"/>
    <w:pPr>
      <w:adjustRightInd w:val="0"/>
      <w:snapToGrid w:val="0"/>
      <w:spacing w:line="480" w:lineRule="atLeast"/>
    </w:pPr>
    <w:rPr>
      <w:rFonts w:ascii="宋体" w:hAnsi="宋体"/>
      <w:sz w:val="28"/>
    </w:rPr>
  </w:style>
  <w:style w:type="paragraph" w:styleId="6">
    <w:name w:val="Normal (Web)"/>
    <w:basedOn w:val="1"/>
    <w:unhideWhenUsed/>
    <w:qFormat/>
    <w:uiPriority w:val="99"/>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4"/>
      <w:szCs w:val="20"/>
      <w:lang w:val="en-US" w:eastAsia="zh-CN" w:bidi="ar"/>
    </w:rPr>
  </w:style>
  <w:style w:type="character" w:styleId="9">
    <w:name w:val="Hyperlink"/>
    <w:basedOn w:val="8"/>
    <w:unhideWhenUsed/>
    <w:qFormat/>
    <w:uiPriority w:val="99"/>
    <w:rPr>
      <w:rFonts w:hint="eastAsia" w:ascii="宋体" w:hAnsi="宋体" w:eastAsia="宋体" w:cs="宋体"/>
      <w:color w:val="000000"/>
      <w:sz w:val="14"/>
      <w:szCs w:val="14"/>
      <w:u w:val="none"/>
    </w:rPr>
  </w:style>
  <w:style w:type="paragraph" w:customStyle="1" w:styleId="10">
    <w:name w:val="null3"/>
    <w:hidden/>
    <w:qFormat/>
    <w:uiPriority w:val="0"/>
    <w:rPr>
      <w:rFonts w:hint="eastAsia" w:asciiTheme="minorHAnsi" w:hAnsiTheme="minorHAnsi" w:eastAsiaTheme="minorEastAsia" w:cstheme="minorBidi"/>
      <w:lang w:val="en-US" w:eastAsia="zh-Hans"/>
    </w:rPr>
  </w:style>
  <w:style w:type="paragraph" w:customStyle="1" w:styleId="11">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12">
    <w:name w:val="样式 10 磅"/>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
    <w:name w:val="No Spacing"/>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2026-04-30T08:42:00Z</dcterms:created>
  <dc:creator>我有点烦</dc:creator>
  <cp:lastModifiedBy>我有点烦</cp:lastModifiedBy>
  <dcterms:modified xsi:type="dcterms:W3CDTF">2026-04-30T08:46:24Z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6A17687DADBB437D982ABE93287F3548_11</vt:lpwstr>
  </property>
</Properties>
</file>