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B0F8B">
      <w:pPr>
        <w:rPr>
          <w:rFonts w:hint="eastAsia" w:ascii="仿宋" w:hAnsi="仿宋" w:eastAsia="仿宋" w:cs="仿宋"/>
          <w:sz w:val="24"/>
        </w:rPr>
      </w:pPr>
      <w:r>
        <w:rPr>
          <w:rFonts w:hint="eastAsia" w:ascii="仿宋" w:hAnsi="仿宋" w:eastAsia="仿宋" w:cs="仿宋"/>
          <w:sz w:val="24"/>
        </w:rPr>
        <w:t>《拒绝政府采购领域商业贿赂承诺书》（格式）</w:t>
      </w:r>
    </w:p>
    <w:p w14:paraId="334035A4">
      <w:pPr>
        <w:rPr>
          <w:rFonts w:hint="eastAsia" w:ascii="仿宋" w:hAnsi="仿宋" w:eastAsia="仿宋" w:cs="仿宋"/>
          <w:sz w:val="24"/>
        </w:rPr>
      </w:pPr>
    </w:p>
    <w:p w14:paraId="4156AF04">
      <w:pPr>
        <w:widowControl/>
        <w:spacing w:line="44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陕西省政府采购供应商</w:t>
      </w:r>
    </w:p>
    <w:p w14:paraId="35850F82">
      <w:pPr>
        <w:widowControl/>
        <w:spacing w:line="440" w:lineRule="exact"/>
        <w:jc w:val="center"/>
        <w:rPr>
          <w:rFonts w:hint="eastAsia" w:ascii="仿宋" w:hAnsi="仿宋" w:eastAsia="仿宋" w:cs="仿宋"/>
          <w:kern w:val="0"/>
          <w:sz w:val="24"/>
        </w:rPr>
      </w:pPr>
      <w:r>
        <w:rPr>
          <w:rFonts w:hint="eastAsia" w:ascii="仿宋" w:hAnsi="仿宋" w:eastAsia="仿宋" w:cs="仿宋"/>
          <w:b/>
          <w:bCs/>
          <w:kern w:val="0"/>
          <w:sz w:val="28"/>
          <w:szCs w:val="28"/>
        </w:rPr>
        <w:t>拒绝政府采购领域商业贿赂承诺书</w:t>
      </w:r>
    </w:p>
    <w:p w14:paraId="4CB0CD03">
      <w:pPr>
        <w:widowControl/>
        <w:spacing w:line="480" w:lineRule="exact"/>
        <w:ind w:firstLine="480" w:firstLineChars="200"/>
        <w:jc w:val="left"/>
        <w:rPr>
          <w:rFonts w:hint="eastAsia" w:ascii="仿宋" w:hAnsi="仿宋" w:eastAsia="仿宋" w:cs="仿宋"/>
          <w:kern w:val="0"/>
          <w:sz w:val="24"/>
        </w:rPr>
      </w:pPr>
    </w:p>
    <w:p w14:paraId="35B5BD50">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为响应党中央、国务院关于治理政府采购领域商业贿赂行为的号召，我单位在此庄严承诺： </w:t>
      </w:r>
    </w:p>
    <w:p w14:paraId="182C7C02">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1.在参与政府采购活动中遵纪守法、诚信经营、公平竞标。 </w:t>
      </w:r>
    </w:p>
    <w:p w14:paraId="7D9E1950">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2.不向采购人、采购代理机构和政府采购评审专家进行任何形式的商业贿赂以谋取交易机会。 </w:t>
      </w:r>
    </w:p>
    <w:p w14:paraId="353E01EE">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3.不向政府采购代理机构和采购人提供虚假资质文件或采用虚假应标方式参与政府采购市场竞争并谋取成交。 </w:t>
      </w:r>
    </w:p>
    <w:p w14:paraId="26DCE8A5">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4.不采取“围标、陪标”等商业欺诈手段获得政府采购定单。 </w:t>
      </w:r>
    </w:p>
    <w:p w14:paraId="03D5CBF9">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5.不采取不正当手段诋毁、排挤其他供应商。 </w:t>
      </w:r>
    </w:p>
    <w:p w14:paraId="3BFED49E">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6.不在提供商品和服务时</w:t>
      </w:r>
      <w:bookmarkStart w:id="0" w:name="_GoBack"/>
      <w:bookmarkEnd w:id="0"/>
      <w:r>
        <w:rPr>
          <w:rFonts w:hint="eastAsia" w:ascii="仿宋" w:hAnsi="仿宋" w:eastAsia="仿宋" w:cs="仿宋"/>
          <w:kern w:val="0"/>
          <w:sz w:val="24"/>
        </w:rPr>
        <w:t xml:space="preserve">“偷梁换柱、以次充好”损害采购人的合法权益。 </w:t>
      </w:r>
    </w:p>
    <w:p w14:paraId="3A2F7DFA">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7.不与采购人、采购代理机构政府采购评审专家或其它供应商恶意串通，进行质疑和投诉，维护政府采购市场秩序。 </w:t>
      </w:r>
    </w:p>
    <w:p w14:paraId="4B00ABB9">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8.尊重和接受政府采购监督管理部门的监督和政府采购代理机构采购要求，承担因违约行为给采购人造成的损失。 </w:t>
      </w:r>
    </w:p>
    <w:p w14:paraId="73C8B21E">
      <w:pPr>
        <w:widowControl/>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9.不发生其他有悖于政府采购公开、公平、公正和诚信原则的行为。 </w:t>
      </w:r>
    </w:p>
    <w:p w14:paraId="756627E6">
      <w:pPr>
        <w:rPr>
          <w:rFonts w:hint="eastAsia" w:ascii="仿宋" w:hAnsi="仿宋" w:eastAsia="仿宋" w:cs="仿宋"/>
        </w:rPr>
      </w:pPr>
    </w:p>
    <w:p w14:paraId="6B159E42">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承诺单位：</w:t>
      </w:r>
      <w:r>
        <w:rPr>
          <w:rFonts w:hint="eastAsia" w:ascii="仿宋" w:hAnsi="仿宋" w:eastAsia="仿宋" w:cs="仿宋"/>
          <w:kern w:val="0"/>
          <w:sz w:val="24"/>
          <w:u w:val="single"/>
        </w:rPr>
        <w:t>　　                 　</w:t>
      </w:r>
      <w:r>
        <w:rPr>
          <w:rFonts w:hint="eastAsia" w:ascii="仿宋" w:hAnsi="仿宋" w:eastAsia="仿宋" w:cs="仿宋"/>
          <w:kern w:val="0"/>
          <w:sz w:val="24"/>
        </w:rPr>
        <w:t>（盖章）</w:t>
      </w:r>
    </w:p>
    <w:p w14:paraId="376545FC">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全权代表：</w:t>
      </w:r>
      <w:r>
        <w:rPr>
          <w:rFonts w:hint="eastAsia" w:ascii="仿宋" w:hAnsi="仿宋" w:eastAsia="仿宋" w:cs="仿宋"/>
          <w:kern w:val="0"/>
          <w:sz w:val="24"/>
          <w:u w:val="single"/>
        </w:rPr>
        <w:t>　　　　　     　　　　</w:t>
      </w:r>
      <w:r>
        <w:rPr>
          <w:rFonts w:hint="eastAsia" w:ascii="仿宋" w:hAnsi="仿宋" w:eastAsia="仿宋" w:cs="仿宋"/>
          <w:kern w:val="0"/>
          <w:sz w:val="24"/>
        </w:rPr>
        <w:t>（签字或盖章）</w:t>
      </w:r>
    </w:p>
    <w:p w14:paraId="433A9FB3">
      <w:pPr>
        <w:widowControl/>
        <w:spacing w:line="480" w:lineRule="exact"/>
        <w:jc w:val="left"/>
        <w:rPr>
          <w:rFonts w:hint="eastAsia" w:ascii="仿宋" w:hAnsi="仿宋" w:eastAsia="仿宋" w:cs="仿宋"/>
          <w:kern w:val="0"/>
          <w:sz w:val="24"/>
          <w:u w:val="single"/>
        </w:rPr>
      </w:pPr>
      <w:r>
        <w:rPr>
          <w:rFonts w:hint="eastAsia" w:ascii="仿宋" w:hAnsi="仿宋" w:eastAsia="仿宋" w:cs="仿宋"/>
          <w:kern w:val="0"/>
          <w:sz w:val="24"/>
        </w:rPr>
        <w:t>地　　址：</w:t>
      </w:r>
      <w:r>
        <w:rPr>
          <w:rFonts w:hint="eastAsia" w:ascii="仿宋" w:hAnsi="仿宋" w:eastAsia="仿宋" w:cs="仿宋"/>
          <w:kern w:val="0"/>
          <w:sz w:val="24"/>
          <w:u w:val="single"/>
        </w:rPr>
        <w:t xml:space="preserve">                              </w:t>
      </w:r>
    </w:p>
    <w:p w14:paraId="3B0D76FC">
      <w:pPr>
        <w:widowControl/>
        <w:spacing w:line="480" w:lineRule="exact"/>
        <w:jc w:val="left"/>
        <w:rPr>
          <w:rFonts w:hint="eastAsia" w:ascii="仿宋" w:hAnsi="仿宋" w:eastAsia="仿宋" w:cs="仿宋"/>
          <w:kern w:val="0"/>
          <w:sz w:val="24"/>
          <w:u w:val="single"/>
        </w:rPr>
      </w:pPr>
      <w:r>
        <w:rPr>
          <w:rFonts w:hint="eastAsia" w:ascii="仿宋" w:hAnsi="仿宋" w:eastAsia="仿宋" w:cs="仿宋"/>
          <w:kern w:val="0"/>
          <w:sz w:val="24"/>
        </w:rPr>
        <w:t>邮    编：</w:t>
      </w:r>
      <w:r>
        <w:rPr>
          <w:rFonts w:hint="eastAsia" w:ascii="仿宋" w:hAnsi="仿宋" w:eastAsia="仿宋" w:cs="仿宋"/>
          <w:kern w:val="0"/>
          <w:sz w:val="24"/>
          <w:u w:val="single"/>
        </w:rPr>
        <w:t xml:space="preserve">　　                     　　 </w:t>
      </w:r>
    </w:p>
    <w:p w14:paraId="0E9A7D0A">
      <w:pPr>
        <w:widowControl/>
        <w:spacing w:line="480" w:lineRule="exact"/>
        <w:jc w:val="left"/>
        <w:rPr>
          <w:rFonts w:hint="eastAsia" w:ascii="仿宋" w:hAnsi="仿宋" w:eastAsia="仿宋" w:cs="仿宋"/>
          <w:kern w:val="0"/>
          <w:sz w:val="24"/>
          <w:u w:val="single"/>
        </w:rPr>
      </w:pPr>
      <w:r>
        <w:rPr>
          <w:rFonts w:hint="eastAsia" w:ascii="仿宋" w:hAnsi="仿宋" w:eastAsia="仿宋" w:cs="仿宋"/>
          <w:kern w:val="0"/>
          <w:sz w:val="24"/>
        </w:rPr>
        <w:t>电　　话：</w:t>
      </w:r>
      <w:r>
        <w:rPr>
          <w:rFonts w:hint="eastAsia" w:ascii="仿宋" w:hAnsi="仿宋" w:eastAsia="仿宋" w:cs="仿宋"/>
          <w:kern w:val="0"/>
          <w:sz w:val="24"/>
          <w:u w:val="single"/>
        </w:rPr>
        <w:t>　　　                　　　　</w:t>
      </w:r>
    </w:p>
    <w:p w14:paraId="77FCF9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F27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2026-06-02T07:50:19Z</dcterms:created>
  <dc:creator>F</dc:creator>
  <cp:lastModifiedBy>Fernweh</cp:lastModifiedBy>
  <dcterms:modified xsi:type="dcterms:W3CDTF">2026-06-02T07:50:29Z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eyJoZGlkIjoiY2JjODhmZmUxNjY2ODczNjFmOWNmZTdhNGRlY2M5M2QiLCJ1c2VySWQiOiIyMDMzODM5NzcifQ==</vt:lpwstr>
  </property>
  <property fmtid="{D5CDD505-2E9C-101B-9397-08002B2CF9AE}" pid="4" name="ICV">
    <vt:lpwstr>9A8379217C6F4F8DA2CA2580EF171A23_12</vt:lpwstr>
  </property>
</Properties>
</file>