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CC95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开标一览表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1"/>
        <w:gridCol w:w="5728"/>
      </w:tblGrid>
      <w:tr w14:paraId="73386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1" w:type="dxa"/>
            <w:vAlign w:val="center"/>
          </w:tcPr>
          <w:p w14:paraId="1F633CCA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项目名称</w:t>
            </w:r>
          </w:p>
        </w:tc>
        <w:tc>
          <w:tcPr>
            <w:tcW w:w="5728" w:type="dxa"/>
            <w:vAlign w:val="center"/>
          </w:tcPr>
          <w:p w14:paraId="0B4D690F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</w:p>
        </w:tc>
      </w:tr>
      <w:tr w14:paraId="0A11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1" w:type="dxa"/>
            <w:vAlign w:val="center"/>
          </w:tcPr>
          <w:p w14:paraId="6C1F48E3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项目编号</w:t>
            </w:r>
          </w:p>
        </w:tc>
        <w:tc>
          <w:tcPr>
            <w:tcW w:w="5728" w:type="dxa"/>
            <w:vAlign w:val="center"/>
          </w:tcPr>
          <w:p w14:paraId="7DB4DDFD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</w:p>
        </w:tc>
      </w:tr>
      <w:tr w14:paraId="0C61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1" w:type="dxa"/>
            <w:vAlign w:val="center"/>
          </w:tcPr>
          <w:p w14:paraId="03BAF755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单价报价（元/套）</w:t>
            </w:r>
          </w:p>
        </w:tc>
        <w:tc>
          <w:tcPr>
            <w:tcW w:w="5728" w:type="dxa"/>
            <w:vAlign w:val="center"/>
          </w:tcPr>
          <w:p w14:paraId="3079CCB8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</w:p>
        </w:tc>
      </w:tr>
      <w:tr w14:paraId="6285B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1" w:type="dxa"/>
            <w:vAlign w:val="center"/>
          </w:tcPr>
          <w:p w14:paraId="493CE4D9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  <w:lang w:val="en-US" w:eastAsia="zh-CN"/>
              </w:rPr>
              <w:t>投标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总报价（元）</w:t>
            </w:r>
          </w:p>
        </w:tc>
        <w:tc>
          <w:tcPr>
            <w:tcW w:w="5728" w:type="dxa"/>
            <w:vAlign w:val="center"/>
          </w:tcPr>
          <w:p w14:paraId="18EAB810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</w:p>
        </w:tc>
      </w:tr>
      <w:tr w14:paraId="26D67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791" w:type="dxa"/>
            <w:vAlign w:val="center"/>
          </w:tcPr>
          <w:p w14:paraId="35F7E7B3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服务期限</w:t>
            </w:r>
            <w:bookmarkStart w:id="0" w:name="_GoBack"/>
            <w:bookmarkEnd w:id="0"/>
          </w:p>
        </w:tc>
        <w:tc>
          <w:tcPr>
            <w:tcW w:w="5728" w:type="dxa"/>
            <w:vAlign w:val="center"/>
          </w:tcPr>
          <w:p w14:paraId="6511FEB9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</w:p>
        </w:tc>
      </w:tr>
      <w:tr w14:paraId="7BE41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791" w:type="dxa"/>
            <w:vAlign w:val="center"/>
          </w:tcPr>
          <w:p w14:paraId="3AE9ECCD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其他说明事项</w:t>
            </w:r>
          </w:p>
        </w:tc>
        <w:tc>
          <w:tcPr>
            <w:tcW w:w="5728" w:type="dxa"/>
            <w:vAlign w:val="center"/>
          </w:tcPr>
          <w:p w14:paraId="64D14E7B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</w:p>
        </w:tc>
      </w:tr>
      <w:tr w14:paraId="36E4B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791" w:type="dxa"/>
            <w:vAlign w:val="center"/>
          </w:tcPr>
          <w:p w14:paraId="4AFDA57F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备注</w:t>
            </w:r>
          </w:p>
        </w:tc>
        <w:tc>
          <w:tcPr>
            <w:tcW w:w="5728" w:type="dxa"/>
            <w:vAlign w:val="center"/>
          </w:tcPr>
          <w:p w14:paraId="3689390F">
            <w:pP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注：1、总价=单价*</w:t>
            </w:r>
            <w:r>
              <w:rPr>
                <w:rFonts w:asciiTheme="majorEastAsia" w:hAnsiTheme="majorEastAsia" w:eastAsiaTheme="majorEastAsia" w:cstheme="majorEastAsia"/>
                <w:b/>
                <w:bCs/>
                <w:szCs w:val="21"/>
              </w:rPr>
              <w:t>2709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套；</w:t>
            </w:r>
          </w:p>
          <w:p w14:paraId="326A0286">
            <w:pPr>
              <w:rPr>
                <w:rFonts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本项目回迁选房暂定</w:t>
            </w:r>
            <w:r>
              <w:rPr>
                <w:rFonts w:asciiTheme="majorEastAsia" w:hAnsiTheme="majorEastAsia" w:eastAsiaTheme="majorEastAsia" w:cstheme="majorEastAsia"/>
                <w:b/>
                <w:bCs/>
                <w:szCs w:val="21"/>
              </w:rPr>
              <w:t>2709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套，最终费用以单价据实结算。</w:t>
            </w:r>
          </w:p>
          <w:p w14:paraId="09FAC80A">
            <w:pPr>
              <w:pStyle w:val="2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2、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Cs w:val="21"/>
              </w:rPr>
              <w:t>单价限价为1750元/套，单价报价超过此单价限价的为无效报价。</w:t>
            </w:r>
          </w:p>
        </w:tc>
      </w:tr>
    </w:tbl>
    <w:p w14:paraId="070D3C18">
      <w:pPr>
        <w:jc w:val="center"/>
        <w:rPr>
          <w:b/>
          <w:bCs/>
          <w:sz w:val="32"/>
          <w:szCs w:val="32"/>
        </w:rPr>
      </w:pPr>
    </w:p>
    <w:p w14:paraId="28674DCE">
      <w:pPr>
        <w:jc w:val="center"/>
        <w:rPr>
          <w:b/>
          <w:bCs/>
          <w:sz w:val="32"/>
          <w:szCs w:val="32"/>
        </w:rPr>
      </w:pPr>
    </w:p>
    <w:p w14:paraId="2600D61F">
      <w:pPr>
        <w:spacing w:line="500" w:lineRule="exact"/>
        <w:ind w:firstLine="5040" w:firstLineChars="2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供应商名称：（加盖公章）</w:t>
      </w:r>
    </w:p>
    <w:p w14:paraId="69BBB059">
      <w:pPr>
        <w:pStyle w:val="3"/>
        <w:widowControl w:val="0"/>
        <w:spacing w:before="0" w:beforeAutospacing="0" w:after="0" w:afterAutospacing="0"/>
        <w:jc w:val="both"/>
        <w:rPr>
          <w:rFonts w:hint="eastAsia" w:eastAsia="宋体" w:cs="宋体"/>
          <w:szCs w:val="24"/>
        </w:rPr>
      </w:pPr>
    </w:p>
    <w:p w14:paraId="6A73A123">
      <w:pPr>
        <w:ind w:firstLine="5040" w:firstLineChars="2100"/>
      </w:pPr>
      <w:r>
        <w:rPr>
          <w:rFonts w:hint="eastAsia" w:ascii="宋体" w:hAnsi="宋体" w:eastAsia="宋体" w:cs="宋体"/>
          <w:sz w:val="24"/>
        </w:rPr>
        <w:t>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YjJjNGJiZTkyYjYxNDczNWVkYzIwMzkzZDY3YTAifQ=="/>
  </w:docVars>
  <w:rsids>
    <w:rsidRoot w:val="001A7A68"/>
    <w:rsid w:val="001A7A68"/>
    <w:rsid w:val="00477181"/>
    <w:rsid w:val="0075634E"/>
    <w:rsid w:val="00A24A8E"/>
    <w:rsid w:val="00F218CF"/>
    <w:rsid w:val="02406AA1"/>
    <w:rsid w:val="08A134E8"/>
    <w:rsid w:val="0C5854BF"/>
    <w:rsid w:val="1A354802"/>
    <w:rsid w:val="37C86A42"/>
    <w:rsid w:val="38F93265"/>
    <w:rsid w:val="476F08A7"/>
    <w:rsid w:val="4D433184"/>
    <w:rsid w:val="4D593744"/>
    <w:rsid w:val="5EAC7875"/>
    <w:rsid w:val="62FA0AE3"/>
    <w:rsid w:val="741A17C0"/>
    <w:rsid w:val="77ED242D"/>
    <w:rsid w:val="7EA2013A"/>
    <w:rsid w:val="7EAD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136</Characters>
  <Lines>6</Lines>
  <Paragraphs>5</Paragraphs>
  <TotalTime>2</TotalTime>
  <ScaleCrop>false</ScaleCrop>
  <LinksUpToDate>false</LinksUpToDate>
  <CharactersWithSpaces>145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2024-07-31T02:14:00Z</dcterms:created>
  <dc:creator>Admin</dc:creator>
  <cp:lastModifiedBy>herozwx</cp:lastModifiedBy>
  <dcterms:modified xsi:type="dcterms:W3CDTF">2026-05-31T11:54:03Z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661D5A5E451343C99CCDAEB60C5E9E50_13</vt:lpwstr>
  </property>
  <property fmtid="{D5CDD505-2E9C-101B-9397-08002B2CF9AE}" pid="4" name="KSOTemplateDocerSaveRecord">
    <vt:lpwstr>eyJoZGlkIjoiMzczZWQxZTQ3MTUyYmRkODIxZTRlYjJjNTc4MDU1N2EiLCJ1c2VySWQiOiI0NTMyNDE1MTAifQ==</vt:lpwstr>
  </property>
</Properties>
</file>