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版本号：SXDY-2026-14720260526001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校园防欺凌报警系统设备采购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SXDY-2026-147</w:t>
      </w:r>
      <w:r>
        <w:br/>
      </w:r>
      <w:r>
        <w:br/>
      </w:r>
      <w:r>
        <w:br/>
      </w:r>
    </w:p>
    <w:p>
      <w:pPr>
        <w:pStyle w:val="null3"/>
        <w:jc w:val="center"/>
        <w:outlineLvl w:val="2"/>
      </w:pPr>
      <w:r>
        <w:rPr>
          <w:rFonts w:ascii="仿宋_GB2312" w:hAnsi="仿宋_GB2312" w:cs="仿宋_GB2312" w:eastAsia="仿宋_GB2312"/>
          <w:sz w:val="28"/>
          <w:b/>
        </w:rPr>
        <w:t>城固县职业教育中心</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城固县职业教育中心</w:t>
      </w:r>
      <w:r>
        <w:rPr>
          <w:rFonts w:ascii="仿宋_GB2312" w:hAnsi="仿宋_GB2312" w:cs="仿宋_GB2312" w:eastAsia="仿宋_GB2312"/>
        </w:rPr>
        <w:t>委托，拟对</w:t>
      </w:r>
      <w:r>
        <w:rPr>
          <w:rFonts w:ascii="仿宋_GB2312" w:hAnsi="仿宋_GB2312" w:cs="仿宋_GB2312" w:eastAsia="仿宋_GB2312"/>
        </w:rPr>
        <w:t>校园防欺凌报警系统设备采购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SXDY-2026-147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校园防欺凌报警系统设备采购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校园防欺凌报警系统设备采购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 ；</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 ；</w:t>
      </w:r>
    </w:p>
    <w:p>
      <w:pPr>
        <w:pStyle w:val="null3"/>
      </w:pPr>
      <w:r>
        <w:rPr>
          <w:rFonts w:ascii="仿宋_GB2312" w:hAnsi="仿宋_GB2312" w:cs="仿宋_GB2312" w:eastAsia="仿宋_GB2312"/>
        </w:rPr>
        <w:t>3、承诺函：具有良好的商业信誉和健全的财务会计制度,具有履行合同所必需的设备和专业技术能力，具有依法缴纳税收和社会保障金的良好记录，参加本项目采购活动前三年内无重大违法活动记录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城固县职业教育中心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城固县朝阳路中段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黎校长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0916-7234397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 C 座 11 楼 1110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17792911343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采购包1：624,620.00元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触摸一体机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采用现金.转账或汇款方式向陕西大用项目管理有限公司交纳招标服务费。名称：陕西大用项目管理有限公司，开户行：招商银行股份有限公司西安朱雀大街支行，账号：129906899110501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城固县职业教育中心</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城固县职业教育中心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城固县职业教育中心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符合国家相关要求，验收达到合格标准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联系电话：17792911343</w:t>
      </w:r>
    </w:p>
    <w:p>
      <w:pPr>
        <w:pStyle w:val="null3"/>
      </w:pPr>
      <w:r>
        <w:rPr>
          <w:rFonts w:ascii="仿宋_GB2312" w:hAnsi="仿宋_GB2312" w:cs="仿宋_GB2312" w:eastAsia="仿宋_GB2312"/>
        </w:rPr>
        <w:t>地址：西安市朱雀大街南段汇成天玺酒店 C 座 11 楼 1110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校园防欺凌报警系统设备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624,620.00</w:t>
      </w:r>
    </w:p>
    <w:p>
      <w:pPr>
        <w:pStyle w:val="null3"/>
      </w:pPr>
      <w:r>
        <w:rPr>
          <w:rFonts w:ascii="仿宋_GB2312" w:hAnsi="仿宋_GB2312" w:cs="仿宋_GB2312" w:eastAsia="仿宋_GB2312"/>
        </w:rPr>
        <w:t>采购包最高限价（元）: 624,620.00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防欺凌报警盒非可视206个防欺凌报警盒可视20个紧急报警管理机2台电话接警能力拓展1套86寸专业安防显示器5台24口交换机10台机柜10台电源线网线等耗材一批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624,620.00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标的名称：防欺凌报警盒非可视206个防欺凌报警盒可视20个紧急报警管理机2台电话接警能力拓展1套86寸专业安防显示器5台24口交换机10台机柜10台电源线网线等耗材一批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4"/>
              <w:gridCol w:w="221"/>
              <w:gridCol w:w="1407"/>
              <w:gridCol w:w="239"/>
              <w:gridCol w:w="230"/>
              <w:gridCol w:w="282"/>
            </w:tblGrid>
            <w:tr>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名称</w:t>
                  </w:r>
                </w:p>
              </w:tc>
              <w:tc>
                <w:tcPr>
                  <w:tcW w:type="dxa" w:w="1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技术</w:t>
                  </w:r>
                  <w:r>
                    <w:rPr>
                      <w:rFonts w:ascii="仿宋_GB2312" w:hAnsi="仿宋_GB2312" w:cs="仿宋_GB2312" w:eastAsia="仿宋_GB2312"/>
                      <w:sz w:val="28"/>
                    </w:rPr>
                    <w:t>参数</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防欺凌报警盒（非可视）</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color w:val="000000"/>
                    </w:rPr>
                    <w:t>▲</w:t>
                  </w:r>
                  <w:r>
                    <w:rPr>
                      <w:rFonts w:ascii="仿宋_GB2312" w:hAnsi="仿宋_GB2312" w:cs="仿宋_GB2312" w:eastAsia="仿宋_GB2312"/>
                      <w:sz w:val="28"/>
                    </w:rPr>
                    <w:t>1.设备应不低于以下接口配置：TCP/IP网络接口≥1，3G/4G模块接口≥1，3.5mm音频输入输出≥1，报警输入≥2，报警输出≥1，Micro SIM卡≥1，Micro SD卡接口≥1（提供第三方机构出具的检测报告）</w:t>
                  </w:r>
                  <w:r>
                    <w:br/>
                  </w:r>
                  <w:r>
                    <w:rPr>
                      <w:rFonts w:ascii="仿宋_GB2312" w:hAnsi="仿宋_GB2312" w:cs="仿宋_GB2312" w:eastAsia="仿宋_GB2312"/>
                      <w:sz w:val="28"/>
                    </w:rPr>
                    <w:t>2.可通过无线紧急按钮呼叫报警中心进行通话，客户端可查看无线紧急按钮运行状态，故障状态可上报客户端</w:t>
                  </w:r>
                  <w:r>
                    <w:br/>
                  </w:r>
                  <w:r>
                    <w:rPr>
                      <w:rFonts w:ascii="仿宋_GB2312" w:hAnsi="仿宋_GB2312" w:cs="仿宋_GB2312" w:eastAsia="仿宋_GB2312"/>
                      <w:sz w:val="28"/>
                    </w:rPr>
                    <w:t>3.设备和中心管理机支持不低于256GB MicroSD卡存储，通话过程支持音视频复合流录像</w:t>
                  </w:r>
                  <w:r>
                    <w:br/>
                  </w:r>
                  <w:r>
                    <w:rPr>
                      <w:rFonts w:ascii="仿宋_GB2312" w:hAnsi="仿宋_GB2312" w:cs="仿宋_GB2312" w:eastAsia="仿宋_GB2312"/>
                      <w:sz w:val="28"/>
                      <w:color w:val="000000"/>
                    </w:rPr>
                    <w:t>▲</w:t>
                  </w:r>
                  <w:r>
                    <w:rPr>
                      <w:rFonts w:ascii="仿宋_GB2312" w:hAnsi="仿宋_GB2312" w:cs="仿宋_GB2312" w:eastAsia="仿宋_GB2312"/>
                      <w:sz w:val="28"/>
                    </w:rPr>
                    <w:t>4.设备具有≥2路麦克风，拾音距离≥10m，双向对讲距离≥2m（提供第三方机构出具的检测报告）</w:t>
                  </w:r>
                  <w:r>
                    <w:br/>
                  </w:r>
                  <w:r>
                    <w:rPr>
                      <w:rFonts w:ascii="仿宋_GB2312" w:hAnsi="仿宋_GB2312" w:cs="仿宋_GB2312" w:eastAsia="仿宋_GB2312"/>
                      <w:sz w:val="28"/>
                    </w:rPr>
                    <w:t>5.设备支持通话转移、通话保持、托管、自动接听、实时多方通话、中心广播、语音会议功能</w:t>
                  </w:r>
                  <w:r>
                    <w:br/>
                  </w:r>
                  <w:r>
                    <w:rPr>
                      <w:rFonts w:ascii="仿宋_GB2312" w:hAnsi="仿宋_GB2312" w:cs="仿宋_GB2312" w:eastAsia="仿宋_GB2312"/>
                      <w:sz w:val="28"/>
                    </w:rPr>
                    <w:t>6.设备支持关键词语音报警，具有标准环境、安静环境、嘈杂环境场景模式配置</w:t>
                  </w:r>
                  <w:r>
                    <w:br/>
                  </w:r>
                  <w:r>
                    <w:rPr>
                      <w:rFonts w:ascii="仿宋_GB2312" w:hAnsi="仿宋_GB2312" w:cs="仿宋_GB2312" w:eastAsia="仿宋_GB2312"/>
                      <w:sz w:val="28"/>
                    </w:rPr>
                    <w:t>7.支持防拆报警、防区报警、紧急报警、喧哗报警等多种报警信息上报中心</w:t>
                  </w:r>
                  <w:r>
                    <w:br/>
                  </w:r>
                  <w:r>
                    <w:rPr>
                      <w:rFonts w:ascii="仿宋_GB2312" w:hAnsi="仿宋_GB2312" w:cs="仿宋_GB2312" w:eastAsia="仿宋_GB2312"/>
                      <w:sz w:val="28"/>
                    </w:rPr>
                    <w:t>8.支持自学习关键词识别报警，支持学习全国方言音频文本；支持语音交互输入和web文件导入两种方式注册自定义关键词</w:t>
                  </w:r>
                  <w:r>
                    <w:br/>
                  </w:r>
                  <w:r>
                    <w:rPr>
                      <w:rFonts w:ascii="仿宋_GB2312" w:hAnsi="仿宋_GB2312" w:cs="仿宋_GB2312" w:eastAsia="仿宋_GB2312"/>
                      <w:sz w:val="28"/>
                    </w:rPr>
                    <w:t>9.支持语音对讲功能，内置麦克风、喧哗报警功能</w:t>
                  </w:r>
                  <w:r>
                    <w:br/>
                  </w:r>
                  <w:r>
                    <w:rPr>
                      <w:rFonts w:ascii="仿宋_GB2312" w:hAnsi="仿宋_GB2312" w:cs="仿宋_GB2312" w:eastAsia="仿宋_GB2312"/>
                      <w:sz w:val="28"/>
                    </w:rPr>
                    <w:t>10.具备不低于1个红蓝双色灯，可控制关闭/开启不同颜色</w:t>
                  </w:r>
                  <w:r>
                    <w:br/>
                  </w:r>
                  <w:r>
                    <w:rPr>
                      <w:rFonts w:ascii="仿宋_GB2312" w:hAnsi="仿宋_GB2312" w:cs="仿宋_GB2312" w:eastAsia="仿宋_GB2312"/>
                      <w:sz w:val="28"/>
                    </w:rPr>
                    <w:t>11.支持DC12V/PoE供电（802.3 af）</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206</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男生宿舍</w:t>
                  </w:r>
                  <w:r>
                    <w:rPr>
                      <w:rFonts w:ascii="仿宋_GB2312" w:hAnsi="仿宋_GB2312" w:cs="仿宋_GB2312" w:eastAsia="仿宋_GB2312"/>
                      <w:sz w:val="28"/>
                    </w:rPr>
                    <w:t>99台、女生宿舍107台</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2</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防欺凌报警盒（可视）</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8"/>
                    </w:rPr>
                    <w:t>设备应不低于以下接口配置：</w:t>
                  </w:r>
                  <w:r>
                    <w:rPr>
                      <w:rFonts w:ascii="仿宋_GB2312" w:hAnsi="仿宋_GB2312" w:cs="仿宋_GB2312" w:eastAsia="仿宋_GB2312"/>
                      <w:sz w:val="28"/>
                    </w:rPr>
                    <w:t>TCP/IP网络接口≥1，3G/4G模块接口≥1，3.5mm音频输入输出≥1，报警输入≥2，报警输出≥1，Micro SIM卡≥1，Micro SD卡接口≥1</w:t>
                  </w:r>
                  <w:r>
                    <w:br/>
                  </w:r>
                  <w:r>
                    <w:rPr>
                      <w:rFonts w:ascii="仿宋_GB2312" w:hAnsi="仿宋_GB2312" w:cs="仿宋_GB2312" w:eastAsia="仿宋_GB2312"/>
                      <w:sz w:val="28"/>
                      <w:color w:val="000000"/>
                    </w:rPr>
                    <w:t>▲</w:t>
                  </w:r>
                  <w:r>
                    <w:rPr>
                      <w:rFonts w:ascii="仿宋_GB2312" w:hAnsi="仿宋_GB2312" w:cs="仿宋_GB2312" w:eastAsia="仿宋_GB2312"/>
                      <w:sz w:val="28"/>
                    </w:rPr>
                    <w:t>2.设备具有夜间摄像红外光补光功能，光照强度0.1Lux时，红外补光距离≥5m（提供第三方机构出具的检测报告）</w:t>
                  </w:r>
                  <w:r>
                    <w:br/>
                  </w:r>
                  <w:r>
                    <w:rPr>
                      <w:rFonts w:ascii="仿宋_GB2312" w:hAnsi="仿宋_GB2312" w:cs="仿宋_GB2312" w:eastAsia="仿宋_GB2312"/>
                      <w:sz w:val="28"/>
                    </w:rPr>
                    <w:t>3.通过无线紧急按钮可呼叫报警中心通话，客户端可查看运行及故障状态并上报</w:t>
                  </w:r>
                  <w:r>
                    <w:br/>
                  </w:r>
                  <w:r>
                    <w:rPr>
                      <w:rFonts w:ascii="仿宋_GB2312" w:hAnsi="仿宋_GB2312" w:cs="仿宋_GB2312" w:eastAsia="仿宋_GB2312"/>
                      <w:sz w:val="28"/>
                      <w:color w:val="000000"/>
                    </w:rPr>
                    <w:t>▲</w:t>
                  </w:r>
                  <w:r>
                    <w:rPr>
                      <w:rFonts w:ascii="仿宋_GB2312" w:hAnsi="仿宋_GB2312" w:cs="仿宋_GB2312" w:eastAsia="仿宋_GB2312"/>
                      <w:sz w:val="28"/>
                    </w:rPr>
                    <w:t>4.设备具有≥2560×1440像素高清彩色摄像头，支持H.264/H.265编码，OSD字符叠加，日夜自动/手动切换、宽动态功能（提供第三方机构出具的检测报告）</w:t>
                  </w:r>
                </w:p>
                <w:p>
                  <w:pPr>
                    <w:pStyle w:val="null3"/>
                  </w:pPr>
                  <w:r>
                    <w:rPr>
                      <w:rFonts w:ascii="仿宋_GB2312" w:hAnsi="仿宋_GB2312" w:cs="仿宋_GB2312" w:eastAsia="仿宋_GB2312"/>
                      <w:sz w:val="28"/>
                      <w:color w:val="000000"/>
                    </w:rPr>
                    <w:t>▲</w:t>
                  </w:r>
                  <w:r>
                    <w:rPr>
                      <w:rFonts w:ascii="仿宋_GB2312" w:hAnsi="仿宋_GB2312" w:cs="仿宋_GB2312" w:eastAsia="仿宋_GB2312"/>
                      <w:sz w:val="28"/>
                    </w:rPr>
                    <w:t>5.设备和中心管理机支持不低于256GB MicroSD卡存储，通话支持音视频复合流录像（提供第三方机构出具的检测报告）</w:t>
                  </w:r>
                  <w:r>
                    <w:br/>
                  </w:r>
                  <w:r>
                    <w:rPr>
                      <w:rFonts w:ascii="仿宋_GB2312" w:hAnsi="仿宋_GB2312" w:cs="仿宋_GB2312" w:eastAsia="仿宋_GB2312"/>
                      <w:sz w:val="28"/>
                    </w:rPr>
                    <w:t>6.设备具有≥2路麦克风，拾音距离≥10m，双向对讲距离≥2m</w:t>
                  </w:r>
                  <w:r>
                    <w:br/>
                  </w:r>
                  <w:r>
                    <w:rPr>
                      <w:rFonts w:ascii="仿宋_GB2312" w:hAnsi="仿宋_GB2312" w:cs="仿宋_GB2312" w:eastAsia="仿宋_GB2312"/>
                      <w:sz w:val="28"/>
                    </w:rPr>
                    <w:t>7.支持通话转移、保持、托管、自动接听、多方通话、广播、语音会议</w:t>
                  </w:r>
                  <w:r>
                    <w:br/>
                  </w:r>
                  <w:r>
                    <w:rPr>
                      <w:rFonts w:ascii="仿宋_GB2312" w:hAnsi="仿宋_GB2312" w:cs="仿宋_GB2312" w:eastAsia="仿宋_GB2312"/>
                      <w:sz w:val="28"/>
                    </w:rPr>
                    <w:t>8.支持关键词语音报警，多环境模式配置</w:t>
                  </w:r>
                  <w:r>
                    <w:br/>
                  </w:r>
                  <w:r>
                    <w:rPr>
                      <w:rFonts w:ascii="仿宋_GB2312" w:hAnsi="仿宋_GB2312" w:cs="仿宋_GB2312" w:eastAsia="仿宋_GB2312"/>
                      <w:sz w:val="28"/>
                    </w:rPr>
                    <w:t>9.支持防拆、防区、紧急、喧哗报警上报</w:t>
                  </w:r>
                  <w:r>
                    <w:br/>
                  </w:r>
                  <w:r>
                    <w:rPr>
                      <w:rFonts w:ascii="仿宋_GB2312" w:hAnsi="仿宋_GB2312" w:cs="仿宋_GB2312" w:eastAsia="仿宋_GB2312"/>
                      <w:sz w:val="28"/>
                    </w:rPr>
                    <w:t>10.支持系统校时、远程升级、看门狗、音视频自检、断电恢复</w:t>
                  </w:r>
                  <w:r>
                    <w:br/>
                  </w:r>
                  <w:r>
                    <w:rPr>
                      <w:rFonts w:ascii="仿宋_GB2312" w:hAnsi="仿宋_GB2312" w:cs="仿宋_GB2312" w:eastAsia="仿宋_GB2312"/>
                      <w:sz w:val="28"/>
                    </w:rPr>
                    <w:t>11.支持自学习关键词报警，支持方言学习，支持语音与Web导入注册关键词</w:t>
                  </w:r>
                  <w:r>
                    <w:br/>
                  </w:r>
                  <w:r>
                    <w:rPr>
                      <w:rFonts w:ascii="仿宋_GB2312" w:hAnsi="仿宋_GB2312" w:cs="仿宋_GB2312" w:eastAsia="仿宋_GB2312"/>
                      <w:sz w:val="28"/>
                    </w:rPr>
                    <w:t>12.支持语音对讲，内置麦克风，5米内拾音</w:t>
                  </w:r>
                  <w:r>
                    <w:br/>
                  </w:r>
                  <w:r>
                    <w:rPr>
                      <w:rFonts w:ascii="仿宋_GB2312" w:hAnsi="仿宋_GB2312" w:cs="仿宋_GB2312" w:eastAsia="仿宋_GB2312"/>
                      <w:sz w:val="28"/>
                    </w:rPr>
                    <w:t>13.自带≥1个红蓝双色灯，可控制开关颜色</w:t>
                  </w:r>
                  <w:r>
                    <w:br/>
                  </w:r>
                  <w:r>
                    <w:rPr>
                      <w:rFonts w:ascii="仿宋_GB2312" w:hAnsi="仿宋_GB2312" w:cs="仿宋_GB2312" w:eastAsia="仿宋_GB2312"/>
                      <w:sz w:val="28"/>
                    </w:rPr>
                    <w:t>14.支持DC12V/PoE供电（802.3 af）</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宿舍楼道</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3</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紧急报警管理机</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color w:val="000000"/>
                    </w:rPr>
                    <w:t>▲</w:t>
                  </w:r>
                  <w:r>
                    <w:rPr>
                      <w:rFonts w:ascii="仿宋_GB2312" w:hAnsi="仿宋_GB2312" w:cs="仿宋_GB2312" w:eastAsia="仿宋_GB2312"/>
                      <w:sz w:val="28"/>
                    </w:rPr>
                    <w:t>1.</w:t>
                  </w:r>
                  <w:r>
                    <w:rPr>
                      <w:rFonts w:ascii="仿宋_GB2312" w:hAnsi="仿宋_GB2312" w:cs="仿宋_GB2312" w:eastAsia="仿宋_GB2312"/>
                      <w:sz w:val="28"/>
                    </w:rPr>
                    <w:t>支持前端呼叫转移至其他管理机，可通过电话网关转接座机</w:t>
                  </w:r>
                  <w:r>
                    <w:rPr>
                      <w:rFonts w:ascii="仿宋_GB2312" w:hAnsi="仿宋_GB2312" w:cs="仿宋_GB2312" w:eastAsia="仿宋_GB2312"/>
                      <w:sz w:val="28"/>
                    </w:rPr>
                    <w:t>/手机（提供第三方机构出具的检测报告）</w:t>
                  </w:r>
                  <w:r>
                    <w:br/>
                  </w:r>
                  <w:r>
                    <w:rPr>
                      <w:rFonts w:ascii="仿宋_GB2312" w:hAnsi="仿宋_GB2312" w:cs="仿宋_GB2312" w:eastAsia="仿宋_GB2312"/>
                      <w:sz w:val="28"/>
                    </w:rPr>
                    <w:t>2.支持多前端与多管理机实时多方通话</w:t>
                  </w:r>
                  <w:r>
                    <w:br/>
                  </w:r>
                  <w:r>
                    <w:rPr>
                      <w:rFonts w:ascii="仿宋_GB2312" w:hAnsi="仿宋_GB2312" w:cs="仿宋_GB2312" w:eastAsia="仿宋_GB2312"/>
                      <w:sz w:val="28"/>
                      <w:color w:val="000000"/>
                    </w:rPr>
                    <w:t>▲</w:t>
                  </w:r>
                  <w:r>
                    <w:rPr>
                      <w:rFonts w:ascii="仿宋_GB2312" w:hAnsi="仿宋_GB2312" w:cs="仿宋_GB2312" w:eastAsia="仿宋_GB2312"/>
                      <w:sz w:val="28"/>
                    </w:rPr>
                    <w:t>3.管理机可进入托管状态，呼叫自动转接托管机（提供第三方机构出具的检测报告）</w:t>
                  </w:r>
                </w:p>
                <w:p>
                  <w:pPr>
                    <w:pStyle w:val="null3"/>
                  </w:pPr>
                  <w:r>
                    <w:rPr>
                      <w:rFonts w:ascii="仿宋_GB2312" w:hAnsi="仿宋_GB2312" w:cs="仿宋_GB2312" w:eastAsia="仿宋_GB2312"/>
                      <w:sz w:val="28"/>
                      <w:color w:val="000000"/>
                    </w:rPr>
                    <w:t>▲</w:t>
                  </w:r>
                  <w:r>
                    <w:rPr>
                      <w:rFonts w:ascii="仿宋_GB2312" w:hAnsi="仿宋_GB2312" w:cs="仿宋_GB2312" w:eastAsia="仿宋_GB2312"/>
                      <w:sz w:val="28"/>
                    </w:rPr>
                    <w:t>4.可对前端语音广播，支持分区/分组/定时广播，支持.wav/.mp3文件（提供第三方机构出具的检测报告）</w:t>
                  </w:r>
                  <w:r>
                    <w:br/>
                  </w:r>
                  <w:r>
                    <w:rPr>
                      <w:rFonts w:ascii="仿宋_GB2312" w:hAnsi="仿宋_GB2312" w:cs="仿宋_GB2312" w:eastAsia="仿宋_GB2312"/>
                      <w:sz w:val="28"/>
                    </w:rPr>
                    <w:t>5.支持呼叫自动接听，时间可配置</w:t>
                  </w:r>
                  <w:r>
                    <w:br/>
                  </w:r>
                  <w:r>
                    <w:rPr>
                      <w:rFonts w:ascii="仿宋_GB2312" w:hAnsi="仿宋_GB2312" w:cs="仿宋_GB2312" w:eastAsia="仿宋_GB2312"/>
                      <w:sz w:val="28"/>
                      <w:color w:val="000000"/>
                    </w:rPr>
                    <w:t>▲</w:t>
                  </w:r>
                  <w:r>
                    <w:rPr>
                      <w:rFonts w:ascii="仿宋_GB2312" w:hAnsi="仿宋_GB2312" w:cs="仿宋_GB2312" w:eastAsia="仿宋_GB2312"/>
                      <w:sz w:val="28"/>
                    </w:rPr>
                    <w:t>6.</w:t>
                  </w:r>
                  <w:r>
                    <w:rPr>
                      <w:rFonts w:ascii="仿宋_GB2312" w:hAnsi="仿宋_GB2312" w:cs="仿宋_GB2312" w:eastAsia="仿宋_GB2312"/>
                      <w:sz w:val="28"/>
                    </w:rPr>
                    <w:t>设</w:t>
                  </w:r>
                  <w:r>
                    <w:rPr>
                      <w:rFonts w:ascii="仿宋_GB2312" w:hAnsi="仿宋_GB2312" w:cs="仿宋_GB2312" w:eastAsia="仿宋_GB2312"/>
                      <w:sz w:val="28"/>
                    </w:rPr>
                    <w:t>备不低于</w:t>
                  </w:r>
                  <w:r>
                    <w:rPr>
                      <w:rFonts w:ascii="仿宋_GB2312" w:hAnsi="仿宋_GB2312" w:cs="仿宋_GB2312" w:eastAsia="仿宋_GB2312"/>
                      <w:sz w:val="28"/>
                    </w:rPr>
                    <w:t>10寸TFT LCD彩色触摸显示屏（提供第三方机构出具的检测报告）</w:t>
                  </w:r>
                  <w:r>
                    <w:br/>
                  </w:r>
                  <w:r>
                    <w:rPr>
                      <w:rFonts w:ascii="仿宋_GB2312" w:hAnsi="仿宋_GB2312" w:cs="仿宋_GB2312" w:eastAsia="仿宋_GB2312"/>
                      <w:sz w:val="28"/>
                    </w:rPr>
                    <w:t>7.支持最大256G Micro SD卡，音视频同步存储，双向混音录像，支持本地回放</w:t>
                  </w:r>
                  <w:r>
                    <w:br/>
                  </w:r>
                  <w:r>
                    <w:rPr>
                      <w:rFonts w:ascii="仿宋_GB2312" w:hAnsi="仿宋_GB2312" w:cs="仿宋_GB2312" w:eastAsia="仿宋_GB2312"/>
                      <w:sz w:val="28"/>
                    </w:rPr>
                    <w:t>8.接口：千兆网口≥2、报警输入≥2、报警输出≥2、RS485≥1、USB≥3、音频输入≥4、音频输出≥3、HDMI≥1、MicroSD≥1、触摸按键≥3、状态指示灯≥3</w:t>
                  </w:r>
                  <w:r>
                    <w:br/>
                  </w:r>
                  <w:r>
                    <w:rPr>
                      <w:rFonts w:ascii="仿宋_GB2312" w:hAnsi="仿宋_GB2312" w:cs="仿宋_GB2312" w:eastAsia="仿宋_GB2312"/>
                      <w:sz w:val="28"/>
                    </w:rPr>
                    <w:t>9.支持DC12V、PoE（IEEE 802.3 at/af）供电</w:t>
                  </w:r>
                  <w:r>
                    <w:br/>
                  </w:r>
                  <w:r>
                    <w:rPr>
                      <w:rFonts w:ascii="仿宋_GB2312" w:hAnsi="仿宋_GB2312" w:cs="仿宋_GB2312" w:eastAsia="仿宋_GB2312"/>
                      <w:sz w:val="28"/>
                    </w:rPr>
                    <w:t>10.支持HDMI扩展显示关联视频通道</w:t>
                  </w:r>
                  <w:r>
                    <w:br/>
                  </w:r>
                  <w:r>
                    <w:rPr>
                      <w:rFonts w:ascii="仿宋_GB2312" w:hAnsi="仿宋_GB2312" w:cs="仿宋_GB2312" w:eastAsia="仿宋_GB2312"/>
                      <w:sz w:val="28"/>
                    </w:rPr>
                    <w:t>11.支持H264/H265解码显示</w:t>
                  </w:r>
                  <w:r>
                    <w:br/>
                  </w:r>
                  <w:r>
                    <w:rPr>
                      <w:rFonts w:ascii="仿宋_GB2312" w:hAnsi="仿宋_GB2312" w:cs="仿宋_GB2312" w:eastAsia="仿宋_GB2312"/>
                      <w:sz w:val="28"/>
                    </w:rPr>
                    <w:t>12.可通过前端麦克风与摄像头实现监听监视</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男女生宿舍各</w:t>
                  </w:r>
                  <w:r>
                    <w:rPr>
                      <w:rFonts w:ascii="仿宋_GB2312" w:hAnsi="仿宋_GB2312" w:cs="仿宋_GB2312" w:eastAsia="仿宋_GB2312"/>
                      <w:sz w:val="28"/>
                    </w:rPr>
                    <w:t>1台、管理接警机</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4</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接警软件</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1.统一管理控制紧急报警设备，通过信令与音频流实现呼叫、对讲、广播等</w:t>
                  </w:r>
                  <w:r>
                    <w:br/>
                  </w:r>
                  <w:r>
                    <w:rPr>
                      <w:rFonts w:ascii="仿宋_GB2312" w:hAnsi="仿宋_GB2312" w:cs="仿宋_GB2312" w:eastAsia="仿宋_GB2312"/>
                      <w:sz w:val="28"/>
                    </w:rPr>
                    <w:t>2.支持与监控平台或对讲软件对接</w:t>
                  </w:r>
                  <w:r>
                    <w:br/>
                  </w:r>
                  <w:r>
                    <w:rPr>
                      <w:rFonts w:ascii="仿宋_GB2312" w:hAnsi="仿宋_GB2312" w:cs="仿宋_GB2312" w:eastAsia="仿宋_GB2312"/>
                      <w:sz w:val="28"/>
                    </w:rPr>
                    <w:t>3.最大管理设备数≥2000个</w:t>
                  </w:r>
                  <w:r>
                    <w:br/>
                  </w:r>
                  <w:r>
                    <w:rPr>
                      <w:rFonts w:ascii="仿宋_GB2312" w:hAnsi="仿宋_GB2312" w:cs="仿宋_GB2312" w:eastAsia="仿宋_GB2312"/>
                      <w:sz w:val="28"/>
                    </w:rPr>
                    <w:t>4.支持多方对讲、中心广播、语音广播、监听等</w:t>
                  </w:r>
                  <w:r>
                    <w:br/>
                  </w:r>
                  <w:r>
                    <w:rPr>
                      <w:rFonts w:ascii="仿宋_GB2312" w:hAnsi="仿宋_GB2312" w:cs="仿宋_GB2312" w:eastAsia="仿宋_GB2312"/>
                      <w:sz w:val="28"/>
                    </w:rPr>
                    <w:t>5.最大同时发起对讲组≥20个，每组最大设备≥8个</w:t>
                  </w:r>
                  <w:r>
                    <w:br/>
                  </w:r>
                  <w:r>
                    <w:rPr>
                      <w:rFonts w:ascii="仿宋_GB2312" w:hAnsi="仿宋_GB2312" w:cs="仿宋_GB2312" w:eastAsia="仿宋_GB2312"/>
                      <w:sz w:val="28"/>
                    </w:rPr>
                    <w:t>6.支持三级级联</w:t>
                  </w:r>
                  <w:r>
                    <w:br/>
                  </w:r>
                  <w:r>
                    <w:rPr>
                      <w:rFonts w:ascii="仿宋_GB2312" w:hAnsi="仿宋_GB2312" w:cs="仿宋_GB2312" w:eastAsia="仿宋_GB2312"/>
                      <w:sz w:val="28"/>
                    </w:rPr>
                    <w:t>7.提供对外接口，支持第三方平台对接实现设备管理、报警订阅等</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5</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SIM卡</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电话卡参数</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张</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6</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电话网关</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1.工业级标准机箱，嵌入式操作系统</w:t>
                  </w:r>
                  <w:r>
                    <w:br/>
                  </w:r>
                  <w:r>
                    <w:rPr>
                      <w:rFonts w:ascii="仿宋_GB2312" w:hAnsi="仿宋_GB2312" w:cs="仿宋_GB2312" w:eastAsia="仿宋_GB2312"/>
                      <w:sz w:val="28"/>
                    </w:rPr>
                    <w:t>2.低功耗，整机功率＜15W</w:t>
                  </w:r>
                  <w:r>
                    <w:br/>
                  </w:r>
                  <w:r>
                    <w:rPr>
                      <w:rFonts w:ascii="仿宋_GB2312" w:hAnsi="仿宋_GB2312" w:cs="仿宋_GB2312" w:eastAsia="仿宋_GB2312"/>
                      <w:sz w:val="28"/>
                    </w:rPr>
                    <w:t>3.话路：FXO口≥4、FXS口≥4，支持SIP分机注册</w:t>
                  </w:r>
                  <w:r>
                    <w:br/>
                  </w:r>
                  <w:r>
                    <w:rPr>
                      <w:rFonts w:ascii="仿宋_GB2312" w:hAnsi="仿宋_GB2312" w:cs="仿宋_GB2312" w:eastAsia="仿宋_GB2312"/>
                      <w:sz w:val="28"/>
                    </w:rPr>
                    <w:t>4.模块双路处理，支持市话线与座席控制</w:t>
                  </w:r>
                  <w:r>
                    <w:br/>
                  </w:r>
                  <w:r>
                    <w:rPr>
                      <w:rFonts w:ascii="仿宋_GB2312" w:hAnsi="仿宋_GB2312" w:cs="仿宋_GB2312" w:eastAsia="仿宋_GB2312"/>
                      <w:sz w:val="28"/>
                    </w:rPr>
                    <w:t>5.支持a-Law、μ-Law、adpcm、Gsm等录音放音，自动增益</w:t>
                  </w:r>
                  <w:r>
                    <w:br/>
                  </w:r>
                  <w:r>
                    <w:rPr>
                      <w:rFonts w:ascii="仿宋_GB2312" w:hAnsi="仿宋_GB2312" w:cs="仿宋_GB2312" w:eastAsia="仿宋_GB2312"/>
                      <w:sz w:val="28"/>
                    </w:rPr>
                    <w:t>6.支持WAV、VOX直接录放音</w:t>
                  </w:r>
                  <w:r>
                    <w:br/>
                  </w:r>
                  <w:r>
                    <w:rPr>
                      <w:rFonts w:ascii="仿宋_GB2312" w:hAnsi="仿宋_GB2312" w:cs="仿宋_GB2312" w:eastAsia="仿宋_GB2312"/>
                      <w:sz w:val="28"/>
                    </w:rPr>
                    <w:t>7.DSP自适应信号音检测与识别</w:t>
                  </w:r>
                  <w:r>
                    <w:br/>
                  </w:r>
                  <w:r>
                    <w:rPr>
                      <w:rFonts w:ascii="仿宋_GB2312" w:hAnsi="仿宋_GB2312" w:cs="仿宋_GB2312" w:eastAsia="仿宋_GB2312"/>
                      <w:sz w:val="28"/>
                    </w:rPr>
                    <w:t>8.支持DTMF、FSK主叫识别</w:t>
                  </w:r>
                  <w:r>
                    <w:br/>
                  </w:r>
                  <w:r>
                    <w:rPr>
                      <w:rFonts w:ascii="仿宋_GB2312" w:hAnsi="仿宋_GB2312" w:cs="仿宋_GB2312" w:eastAsia="仿宋_GB2312"/>
                      <w:sz w:val="28"/>
                    </w:rPr>
                    <w:t>9.支持连续语音、打断、回声消除，支持语音识别与合成</w:t>
                  </w:r>
                  <w:r>
                    <w:br/>
                  </w:r>
                  <w:r>
                    <w:rPr>
                      <w:rFonts w:ascii="仿宋_GB2312" w:hAnsi="仿宋_GB2312" w:cs="仿宋_GB2312" w:eastAsia="仿宋_GB2312"/>
                      <w:sz w:val="28"/>
                    </w:rPr>
                    <w:t>10.支持MP3软压缩录音放音</w:t>
                  </w:r>
                  <w:r>
                    <w:br/>
                  </w:r>
                  <w:r>
                    <w:rPr>
                      <w:rFonts w:ascii="仿宋_GB2312" w:hAnsi="仿宋_GB2312" w:cs="仿宋_GB2312" w:eastAsia="仿宋_GB2312"/>
                      <w:sz w:val="28"/>
                    </w:rPr>
                    <w:t>11.录音交流阻抗≥8kΩ/1000V，直流阻抗≥1MΩ/500V</w:t>
                  </w:r>
                  <w:r>
                    <w:br/>
                  </w:r>
                  <w:r>
                    <w:rPr>
                      <w:rFonts w:ascii="仿宋_GB2312" w:hAnsi="仿宋_GB2312" w:cs="仿宋_GB2312" w:eastAsia="仿宋_GB2312"/>
                      <w:sz w:val="28"/>
                    </w:rPr>
                    <w:t>12.隔离耐压≥500V，防雷等级≥4级</w:t>
                  </w:r>
                  <w:r>
                    <w:br/>
                  </w:r>
                  <w:r>
                    <w:rPr>
                      <w:rFonts w:ascii="仿宋_GB2312" w:hAnsi="仿宋_GB2312" w:cs="仿宋_GB2312" w:eastAsia="仿宋_GB2312"/>
                      <w:sz w:val="28"/>
                    </w:rPr>
                    <w:t>13.电话线对机箱绝缘≥2MΩ/500V</w:t>
                  </w:r>
                  <w:r>
                    <w:br/>
                  </w:r>
                  <w:r>
                    <w:rPr>
                      <w:rFonts w:ascii="仿宋_GB2312" w:hAnsi="仿宋_GB2312" w:cs="仿宋_GB2312" w:eastAsia="仿宋_GB2312"/>
                      <w:sz w:val="28"/>
                    </w:rPr>
                    <w:t>14.全通道信噪比＞38，放音回音抑制比≥40，失真度＜3％</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7</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触摸一体机</w:t>
                  </w:r>
                  <w:r>
                    <w:rPr>
                      <w:rFonts w:ascii="仿宋_GB2312" w:hAnsi="仿宋_GB2312" w:cs="仿宋_GB2312" w:eastAsia="仿宋_GB2312"/>
                      <w:sz w:val="28"/>
                      <w:b/>
                    </w:rPr>
                    <w:t>（</w:t>
                  </w:r>
                  <w:r>
                    <w:rPr>
                      <w:rFonts w:ascii="仿宋_GB2312" w:hAnsi="仿宋_GB2312" w:cs="仿宋_GB2312" w:eastAsia="仿宋_GB2312"/>
                      <w:sz w:val="28"/>
                      <w:b/>
                    </w:rPr>
                    <w:t>核心产品</w:t>
                  </w:r>
                  <w:r>
                    <w:rPr>
                      <w:rFonts w:ascii="仿宋_GB2312" w:hAnsi="仿宋_GB2312" w:cs="仿宋_GB2312" w:eastAsia="仿宋_GB2312"/>
                      <w:sz w:val="28"/>
                      <w:b/>
                    </w:rPr>
                    <w:t>）</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1.全金属外壳，金属圆角包边，金属背板</w:t>
                  </w:r>
                  <w:r>
                    <w:br/>
                  </w:r>
                  <w:r>
                    <w:rPr>
                      <w:rFonts w:ascii="仿宋_GB2312" w:hAnsi="仿宋_GB2312" w:cs="仿宋_GB2312" w:eastAsia="仿宋_GB2312"/>
                      <w:sz w:val="28"/>
                    </w:rPr>
                    <w:t>2.UHD超高清LED屏，比例16:9，分辨率≥3840×2160，可视角度≥178°</w:t>
                  </w:r>
                  <w:r>
                    <w:br/>
                  </w:r>
                  <w:r>
                    <w:rPr>
                      <w:rFonts w:ascii="仿宋_GB2312" w:hAnsi="仿宋_GB2312" w:cs="仿宋_GB2312" w:eastAsia="仿宋_GB2312"/>
                      <w:sz w:val="28"/>
                    </w:rPr>
                    <w:t>3.屏幕≥86英寸，灰度≥256</w:t>
                  </w:r>
                  <w:r>
                    <w:br/>
                  </w:r>
                  <w:r>
                    <w:rPr>
                      <w:rFonts w:ascii="仿宋_GB2312" w:hAnsi="仿宋_GB2312" w:cs="仿宋_GB2312" w:eastAsia="仿宋_GB2312"/>
                      <w:sz w:val="28"/>
                    </w:rPr>
                    <w:t>4.3.2mm防眩钢化玻璃，硬度≥9H，透光率≥93%，雾度≤8%</w:t>
                  </w:r>
                  <w:r>
                    <w:br/>
                  </w:r>
                  <w:r>
                    <w:rPr>
                      <w:rFonts w:ascii="仿宋_GB2312" w:hAnsi="仿宋_GB2312" w:cs="仿宋_GB2312" w:eastAsia="仿宋_GB2312"/>
                      <w:sz w:val="28"/>
                    </w:rPr>
                    <w:t>5.液晶面板与钢化玻璃零贴合</w:t>
                  </w:r>
                  <w:r>
                    <w:br/>
                  </w:r>
                  <w:r>
                    <w:rPr>
                      <w:rFonts w:ascii="仿宋_GB2312" w:hAnsi="仿宋_GB2312" w:cs="仿宋_GB2312" w:eastAsia="仿宋_GB2312"/>
                      <w:sz w:val="28"/>
                    </w:rPr>
                    <w:t>6.支持标准/sRGB色彩空间，sRGB色准△E≤1</w:t>
                  </w:r>
                  <w:r>
                    <w:br/>
                  </w:r>
                  <w:r>
                    <w:rPr>
                      <w:rFonts w:ascii="仿宋_GB2312" w:hAnsi="仿宋_GB2312" w:cs="仿宋_GB2312" w:eastAsia="仿宋_GB2312"/>
                      <w:sz w:val="28"/>
                    </w:rPr>
                    <w:t>7.三合一电源键，实现双系统开机、熄屏、关机</w:t>
                  </w:r>
                  <w:r>
                    <w:br/>
                  </w:r>
                  <w:r>
                    <w:rPr>
                      <w:rFonts w:ascii="仿宋_GB2312" w:hAnsi="仿宋_GB2312" w:cs="仿宋_GB2312" w:eastAsia="仿宋_GB2312"/>
                      <w:sz w:val="28"/>
                      <w:color w:val="000000"/>
                    </w:rPr>
                    <w:t>▲</w:t>
                  </w:r>
                  <w:r>
                    <w:rPr>
                      <w:rFonts w:ascii="仿宋_GB2312" w:hAnsi="仿宋_GB2312" w:cs="仿宋_GB2312" w:eastAsia="仿宋_GB2312"/>
                      <w:sz w:val="28"/>
                    </w:rPr>
                    <w:t>8.前置按键≥7个，支持开关机、菜单、音量、护眼、录屏（提供第三方机构出具的检测报告）</w:t>
                  </w:r>
                  <w:r>
                    <w:br/>
                  </w:r>
                  <w:r>
                    <w:rPr>
                      <w:rFonts w:ascii="仿宋_GB2312" w:hAnsi="仿宋_GB2312" w:cs="仿宋_GB2312" w:eastAsia="仿宋_GB2312"/>
                      <w:sz w:val="28"/>
                    </w:rPr>
                    <w:t>9.支持≥6个自定义前置按键</w:t>
                  </w:r>
                  <w:r>
                    <w:br/>
                  </w:r>
                  <w:r>
                    <w:rPr>
                      <w:rFonts w:ascii="仿宋_GB2312" w:hAnsi="仿宋_GB2312" w:cs="仿宋_GB2312" w:eastAsia="仿宋_GB2312"/>
                      <w:sz w:val="28"/>
                    </w:rPr>
                    <w:t>10.双系统：Android13以上，4核CPU，主频≥1.92GHz，AI算力≥2.6TOPS，RAM≥2G，ROM≥16G</w:t>
                  </w:r>
                  <w:r>
                    <w:br/>
                  </w:r>
                  <w:r>
                    <w:rPr>
                      <w:rFonts w:ascii="仿宋_GB2312" w:hAnsi="仿宋_GB2312" w:cs="仿宋_GB2312" w:eastAsia="仿宋_GB2312"/>
                      <w:sz w:val="28"/>
                    </w:rPr>
                    <w:t>11.CPU、可编程逻辑、时钟芯片采用国产自主芯片</w:t>
                  </w:r>
                  <w:r>
                    <w:br/>
                  </w:r>
                  <w:r>
                    <w:rPr>
                      <w:rFonts w:ascii="仿宋_GB2312" w:hAnsi="仿宋_GB2312" w:cs="仿宋_GB2312" w:eastAsia="仿宋_GB2312"/>
                      <w:sz w:val="28"/>
                      <w:color w:val="000000"/>
                    </w:rPr>
                    <w:t>▲</w:t>
                  </w:r>
                  <w:r>
                    <w:rPr>
                      <w:rFonts w:ascii="仿宋_GB2312" w:hAnsi="仿宋_GB2312" w:cs="仿宋_GB2312" w:eastAsia="仿宋_GB2312"/>
                      <w:sz w:val="28"/>
                    </w:rPr>
                    <w:t>12.前置接口：USB≥3、HDMI≥1、Type‑C≥1（提供第三方机构出具的检测报告）</w:t>
                  </w:r>
                  <w:r>
                    <w:br/>
                  </w:r>
                  <w:r>
                    <w:rPr>
                      <w:rFonts w:ascii="仿宋_GB2312" w:hAnsi="仿宋_GB2312" w:cs="仿宋_GB2312" w:eastAsia="仿宋_GB2312"/>
                      <w:sz w:val="28"/>
                    </w:rPr>
                    <w:t>13.后置/侧置：HDMI IN≥1、RS232≥1、USB≥2、音频输入输出≥1、触控USB输出≥1、双千兆网口</w:t>
                  </w:r>
                  <w:r>
                    <w:br/>
                  </w:r>
                  <w:r>
                    <w:rPr>
                      <w:rFonts w:ascii="仿宋_GB2312" w:hAnsi="仿宋_GB2312" w:cs="仿宋_GB2312" w:eastAsia="仿宋_GB2312"/>
                      <w:sz w:val="28"/>
                      <w:color w:val="000000"/>
                    </w:rPr>
                    <w:t>▲</w:t>
                  </w:r>
                  <w:r>
                    <w:rPr>
                      <w:rFonts w:ascii="仿宋_GB2312" w:hAnsi="仿宋_GB2312" w:cs="仿宋_GB2312" w:eastAsia="仿宋_GB2312"/>
                      <w:sz w:val="28"/>
                    </w:rPr>
                    <w:t>14.扬声器模块化，顶置朝前，针孔发声，易维护（提供第三方机构出具的检测报告）</w:t>
                  </w:r>
                  <w:r>
                    <w:br/>
                  </w:r>
                  <w:r>
                    <w:rPr>
                      <w:rFonts w:ascii="仿宋_GB2312" w:hAnsi="仿宋_GB2312" w:cs="仿宋_GB2312" w:eastAsia="仿宋_GB2312"/>
                      <w:sz w:val="28"/>
                      <w:color w:val="000000"/>
                    </w:rPr>
                    <w:t>▲</w:t>
                  </w:r>
                  <w:r>
                    <w:rPr>
                      <w:rFonts w:ascii="仿宋_GB2312" w:hAnsi="仿宋_GB2312" w:cs="仿宋_GB2312" w:eastAsia="仿宋_GB2312"/>
                      <w:sz w:val="28"/>
                    </w:rPr>
                    <w:t>15.</w:t>
                  </w:r>
                  <w:r>
                    <w:rPr>
                      <w:rFonts w:ascii="仿宋_GB2312" w:hAnsi="仿宋_GB2312" w:cs="仿宋_GB2312" w:eastAsia="仿宋_GB2312"/>
                      <w:sz w:val="22"/>
                    </w:rPr>
                    <w:t xml:space="preserve">  </w:t>
                  </w:r>
                  <w:r>
                    <w:rPr>
                      <w:rFonts w:ascii="仿宋_GB2312" w:hAnsi="仿宋_GB2312" w:cs="仿宋_GB2312" w:eastAsia="仿宋_GB2312"/>
                      <w:sz w:val="28"/>
                    </w:rPr>
                    <w:t>2.2声道，总功率≥90W，4个音箱（高音2×30W，中低音2×15W）（提供第三方机构出具的检测报告）</w:t>
                  </w:r>
                  <w:r>
                    <w:br/>
                  </w:r>
                  <w:r>
                    <w:rPr>
                      <w:rFonts w:ascii="仿宋_GB2312" w:hAnsi="仿宋_GB2312" w:cs="仿宋_GB2312" w:eastAsia="仿宋_GB2312"/>
                      <w:sz w:val="28"/>
                    </w:rPr>
                    <w:t>16.双系统≥50点触控，支持红外笔双色书写</w:t>
                  </w:r>
                  <w:r>
                    <w:br/>
                  </w:r>
                  <w:r>
                    <w:rPr>
                      <w:rFonts w:ascii="仿宋_GB2312" w:hAnsi="仿宋_GB2312" w:cs="仿宋_GB2312" w:eastAsia="仿宋_GB2312"/>
                      <w:sz w:val="28"/>
                    </w:rPr>
                    <w:t>17.支持WiFi6，双系统有线/无线联网，单网线双系统共享</w:t>
                  </w:r>
                  <w:r>
                    <w:br/>
                  </w:r>
                  <w:r>
                    <w:rPr>
                      <w:rFonts w:ascii="仿宋_GB2312" w:hAnsi="仿宋_GB2312" w:cs="仿宋_GB2312" w:eastAsia="仿宋_GB2312"/>
                      <w:sz w:val="28"/>
                    </w:rPr>
                    <w:t>18.Windows自带WiFi、AP、BT，无外接网卡</w:t>
                  </w:r>
                  <w:r>
                    <w:br/>
                  </w:r>
                  <w:r>
                    <w:rPr>
                      <w:rFonts w:ascii="仿宋_GB2312" w:hAnsi="仿宋_GB2312" w:cs="仿宋_GB2312" w:eastAsia="仿宋_GB2312"/>
                      <w:sz w:val="28"/>
                    </w:rPr>
                    <w:t>19.Android支持WiFi连接≥32，Windows≥8</w:t>
                  </w:r>
                  <w:r>
                    <w:br/>
                  </w:r>
                  <w:r>
                    <w:rPr>
                      <w:rFonts w:ascii="仿宋_GB2312" w:hAnsi="仿宋_GB2312" w:cs="仿宋_GB2312" w:eastAsia="仿宋_GB2312"/>
                      <w:sz w:val="28"/>
                    </w:rPr>
                    <w:t>20.蓝牙5.4，距离≥15米</w:t>
                  </w:r>
                  <w:r>
                    <w:br/>
                  </w:r>
                  <w:r>
                    <w:rPr>
                      <w:rFonts w:ascii="仿宋_GB2312" w:hAnsi="仿宋_GB2312" w:cs="仿宋_GB2312" w:eastAsia="仿宋_GB2312"/>
                      <w:sz w:val="28"/>
                    </w:rPr>
                    <w:t>21.双频WiFi，WiFi/AP距离≥15米，AP支持≥50用户</w:t>
                  </w:r>
                  <w:r>
                    <w:br/>
                  </w:r>
                  <w:r>
                    <w:rPr>
                      <w:rFonts w:ascii="仿宋_GB2312" w:hAnsi="仿宋_GB2312" w:cs="仿宋_GB2312" w:eastAsia="仿宋_GB2312"/>
                      <w:sz w:val="28"/>
                      <w:color w:val="000000"/>
                    </w:rPr>
                    <w:t>▲</w:t>
                  </w:r>
                  <w:r>
                    <w:rPr>
                      <w:rFonts w:ascii="仿宋_GB2312" w:hAnsi="仿宋_GB2312" w:cs="仿宋_GB2312" w:eastAsia="仿宋_GB2312"/>
                      <w:sz w:val="28"/>
                    </w:rPr>
                    <w:t>22.内置温湿度传感器，可上传云端（提供第三方机构出具的检测报告）</w:t>
                  </w:r>
                  <w:r>
                    <w:br/>
                  </w:r>
                  <w:r>
                    <w:rPr>
                      <w:rFonts w:ascii="仿宋_GB2312" w:hAnsi="仿宋_GB2312" w:cs="仿宋_GB2312" w:eastAsia="仿宋_GB2312"/>
                      <w:sz w:val="28"/>
                    </w:rPr>
                    <w:t>23.支持一键护眼滤蓝光</w:t>
                  </w:r>
                  <w:r>
                    <w:br/>
                  </w:r>
                  <w:r>
                    <w:rPr>
                      <w:rFonts w:ascii="仿宋_GB2312" w:hAnsi="仿宋_GB2312" w:cs="仿宋_GB2312" w:eastAsia="仿宋_GB2312"/>
                      <w:sz w:val="28"/>
                    </w:rPr>
                    <w:t>24.触摸最小识别3mm，首点响应≤4ms，连续≤2ms</w:t>
                  </w:r>
                  <w:r>
                    <w:br/>
                  </w:r>
                  <w:r>
                    <w:rPr>
                      <w:rFonts w:ascii="仿宋_GB2312" w:hAnsi="仿宋_GB2312" w:cs="仿宋_GB2312" w:eastAsia="仿宋_GB2312"/>
                      <w:sz w:val="28"/>
                      <w:color w:val="000000"/>
                    </w:rPr>
                    <w:t>▲</w:t>
                  </w:r>
                  <w:r>
                    <w:rPr>
                      <w:rFonts w:ascii="仿宋_GB2312" w:hAnsi="仿宋_GB2312" w:cs="仿宋_GB2312" w:eastAsia="仿宋_GB2312"/>
                      <w:sz w:val="28"/>
                    </w:rPr>
                    <w:t>25.前置接口180°翻转盖板，防护U盘（提供第三方机构出具的检测报告）</w:t>
                  </w:r>
                  <w:r>
                    <w:br/>
                  </w:r>
                  <w:r>
                    <w:rPr>
                      <w:rFonts w:ascii="仿宋_GB2312" w:hAnsi="仿宋_GB2312" w:cs="仿宋_GB2312" w:eastAsia="仿宋_GB2312"/>
                      <w:sz w:val="28"/>
                    </w:rPr>
                    <w:t>26.支持通道记忆、开机回到上次通道</w:t>
                  </w:r>
                  <w:r>
                    <w:br/>
                  </w:r>
                  <w:r>
                    <w:rPr>
                      <w:rFonts w:ascii="仿宋_GB2312" w:hAnsi="仿宋_GB2312" w:cs="仿宋_GB2312" w:eastAsia="仿宋_GB2312"/>
                      <w:sz w:val="28"/>
                    </w:rPr>
                    <w:t>27.支持锁屏：USB Key、密码、IC卡、二维码、离线扫码解锁</w:t>
                  </w:r>
                  <w:r>
                    <w:br/>
                  </w:r>
                  <w:r>
                    <w:rPr>
                      <w:rFonts w:ascii="仿宋_GB2312" w:hAnsi="仿宋_GB2312" w:cs="仿宋_GB2312" w:eastAsia="仿宋_GB2312"/>
                      <w:sz w:val="28"/>
                    </w:rPr>
                    <w:t>28.前置光感自动调亮度，支持红外配对</w:t>
                  </w:r>
                  <w:r>
                    <w:br/>
                  </w:r>
                  <w:r>
                    <w:rPr>
                      <w:rFonts w:ascii="仿宋_GB2312" w:hAnsi="仿宋_GB2312" w:cs="仿宋_GB2312" w:eastAsia="仿宋_GB2312"/>
                      <w:sz w:val="28"/>
                    </w:rPr>
                    <w:t>29.支持五指熄屏，可开关</w:t>
                  </w:r>
                  <w:r>
                    <w:br/>
                  </w:r>
                  <w:r>
                    <w:rPr>
                      <w:rFonts w:ascii="仿宋_GB2312" w:hAnsi="仿宋_GB2312" w:cs="仿宋_GB2312" w:eastAsia="仿宋_GB2312"/>
                      <w:sz w:val="28"/>
                    </w:rPr>
                    <w:t>30.独立扩声，待机可单独播音</w:t>
                  </w:r>
                  <w:r>
                    <w:br/>
                  </w:r>
                  <w:r>
                    <w:rPr>
                      <w:rFonts w:ascii="仿宋_GB2312" w:hAnsi="仿宋_GB2312" w:cs="仿宋_GB2312" w:eastAsia="仿宋_GB2312"/>
                      <w:sz w:val="28"/>
                    </w:rPr>
                    <w:t>31.双系统手势背光、一键切换、USB共享、网络共享</w:t>
                  </w:r>
                  <w:r>
                    <w:br/>
                  </w:r>
                  <w:r>
                    <w:rPr>
                      <w:rFonts w:ascii="仿宋_GB2312" w:hAnsi="仿宋_GB2312" w:cs="仿宋_GB2312" w:eastAsia="仿宋_GB2312"/>
                      <w:sz w:val="28"/>
                    </w:rPr>
                    <w:t>32.支持一键录屏，同步录制课件与声音</w:t>
                  </w:r>
                  <w:r>
                    <w:br/>
                  </w:r>
                  <w:r>
                    <w:rPr>
                      <w:rFonts w:ascii="仿宋_GB2312" w:hAnsi="仿宋_GB2312" w:cs="仿宋_GB2312" w:eastAsia="仿宋_GB2312"/>
                      <w:sz w:val="28"/>
                    </w:rPr>
                    <w:t>33.OPS插拔架构，80Pin针脚</w:t>
                  </w:r>
                  <w:r>
                    <w:br/>
                  </w:r>
                  <w:r>
                    <w:rPr>
                      <w:rFonts w:ascii="仿宋_GB2312" w:hAnsi="仿宋_GB2312" w:cs="仿宋_GB2312" w:eastAsia="仿宋_GB2312"/>
                      <w:sz w:val="28"/>
                    </w:rPr>
                    <w:t>34.</w:t>
                  </w:r>
                  <w:r>
                    <w:rPr>
                      <w:rFonts w:ascii="仿宋_GB2312" w:hAnsi="仿宋_GB2312" w:cs="仿宋_GB2312" w:eastAsia="仿宋_GB2312"/>
                      <w:sz w:val="28"/>
                    </w:rPr>
                    <w:t>不低于</w:t>
                  </w:r>
                  <w:r>
                    <w:rPr>
                      <w:rFonts w:ascii="仿宋_GB2312" w:hAnsi="仿宋_GB2312" w:cs="仿宋_GB2312" w:eastAsia="仿宋_GB2312"/>
                      <w:sz w:val="28"/>
                    </w:rPr>
                    <w:t>Intel Core i</w:t>
                  </w:r>
                  <w:r>
                    <w:rPr>
                      <w:rFonts w:ascii="仿宋_GB2312" w:hAnsi="仿宋_GB2312" w:cs="仿宋_GB2312" w:eastAsia="仿宋_GB2312"/>
                      <w:sz w:val="28"/>
                    </w:rPr>
                    <w:t>5,不低于</w:t>
                  </w:r>
                  <w:r>
                    <w:rPr>
                      <w:rFonts w:ascii="仿宋_GB2312" w:hAnsi="仿宋_GB2312" w:cs="仿宋_GB2312" w:eastAsia="仿宋_GB2312"/>
                      <w:sz w:val="28"/>
                    </w:rPr>
                    <w:t>8G DDR4，</w:t>
                  </w:r>
                  <w:r>
                    <w:rPr>
                      <w:rFonts w:ascii="仿宋_GB2312" w:hAnsi="仿宋_GB2312" w:cs="仿宋_GB2312" w:eastAsia="仿宋_GB2312"/>
                      <w:sz w:val="28"/>
                    </w:rPr>
                    <w:t>不低于</w:t>
                  </w:r>
                  <w:r>
                    <w:rPr>
                      <w:rFonts w:ascii="仿宋_GB2312" w:hAnsi="仿宋_GB2312" w:cs="仿宋_GB2312" w:eastAsia="仿宋_GB2312"/>
                      <w:sz w:val="28"/>
                    </w:rPr>
                    <w:t>256G SSD，系统还原</w:t>
                  </w:r>
                  <w:r>
                    <w:br/>
                  </w:r>
                  <w:r>
                    <w:rPr>
                      <w:rFonts w:ascii="仿宋_GB2312" w:hAnsi="仿宋_GB2312" w:cs="仿宋_GB2312" w:eastAsia="仿宋_GB2312"/>
                      <w:sz w:val="28"/>
                    </w:rPr>
                    <w:t>35.为保证足够的信号强度，内置网卡：10M/100M/1000M</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8</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24口交换机</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1.≥24千兆PoE电口+1千兆电口+1千兆光口</w:t>
                  </w:r>
                  <w:r>
                    <w:br/>
                  </w:r>
                  <w:r>
                    <w:rPr>
                      <w:rFonts w:ascii="仿宋_GB2312" w:hAnsi="仿宋_GB2312" w:cs="仿宋_GB2312" w:eastAsia="仿宋_GB2312"/>
                      <w:sz w:val="28"/>
                    </w:rPr>
                    <w:t>2.交换容量≥52Gbps，包转发率≥38.69Mpps</w:t>
                  </w:r>
                  <w:r>
                    <w:br/>
                  </w:r>
                  <w:r>
                    <w:rPr>
                      <w:rFonts w:ascii="仿宋_GB2312" w:hAnsi="仿宋_GB2312" w:cs="仿宋_GB2312" w:eastAsia="仿宋_GB2312"/>
                      <w:sz w:val="28"/>
                    </w:rPr>
                    <w:t>3.MAC地址≥8K，缓存≥3Mbits</w:t>
                  </w:r>
                  <w:r>
                    <w:br/>
                  </w:r>
                  <w:r>
                    <w:rPr>
                      <w:rFonts w:ascii="仿宋_GB2312" w:hAnsi="仿宋_GB2312" w:cs="仿宋_GB2312" w:eastAsia="仿宋_GB2312"/>
                      <w:sz w:val="28"/>
                    </w:rPr>
                    <w:t>4.支持IEEE 802.3af/at</w:t>
                  </w:r>
                  <w:r>
                    <w:br/>
                  </w:r>
                  <w:r>
                    <w:rPr>
                      <w:rFonts w:ascii="仿宋_GB2312" w:hAnsi="仿宋_GB2312" w:cs="仿宋_GB2312" w:eastAsia="仿宋_GB2312"/>
                      <w:sz w:val="28"/>
                    </w:rPr>
                    <w:t>5.PoE覆盖1‑24口</w:t>
                  </w:r>
                  <w:r>
                    <w:br/>
                  </w:r>
                  <w:r>
                    <w:rPr>
                      <w:rFonts w:ascii="仿宋_GB2312" w:hAnsi="仿宋_GB2312" w:cs="仿宋_GB2312" w:eastAsia="仿宋_GB2312"/>
                      <w:sz w:val="28"/>
                    </w:rPr>
                    <w:t>6.单口PoE功率≥30W</w:t>
                  </w:r>
                  <w:r>
                    <w:br/>
                  </w:r>
                  <w:r>
                    <w:rPr>
                      <w:rFonts w:ascii="仿宋_GB2312" w:hAnsi="仿宋_GB2312" w:cs="仿宋_GB2312" w:eastAsia="仿宋_GB2312"/>
                      <w:sz w:val="28"/>
                    </w:rPr>
                    <w:t>7.整机PoE功率≥230W</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9</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POE接入交换机</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1.≥8百兆PoE电口+2百兆电口</w:t>
                  </w:r>
                  <w:r>
                    <w:br/>
                  </w:r>
                  <w:r>
                    <w:rPr>
                      <w:rFonts w:ascii="仿宋_GB2312" w:hAnsi="仿宋_GB2312" w:cs="仿宋_GB2312" w:eastAsia="仿宋_GB2312"/>
                      <w:sz w:val="28"/>
                    </w:rPr>
                    <w:t>2.整机PoE功率≥60W</w:t>
                  </w:r>
                  <w:r>
                    <w:br/>
                  </w:r>
                  <w:r>
                    <w:rPr>
                      <w:rFonts w:ascii="仿宋_GB2312" w:hAnsi="仿宋_GB2312" w:cs="仿宋_GB2312" w:eastAsia="仿宋_GB2312"/>
                      <w:sz w:val="28"/>
                    </w:rPr>
                    <w:t>3.支持远距离传输、红口保障</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10</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电源线</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1.无氧铜线芯，低电阻、低损耗、低发热</w:t>
                  </w:r>
                  <w:r>
                    <w:br/>
                  </w:r>
                  <w:r>
                    <w:rPr>
                      <w:rFonts w:ascii="仿宋_GB2312" w:hAnsi="仿宋_GB2312" w:cs="仿宋_GB2312" w:eastAsia="仿宋_GB2312"/>
                      <w:sz w:val="28"/>
                    </w:rPr>
                    <w:t>2.环保绝缘护套，耐磨、抗拉、防潮、防冻</w:t>
                  </w:r>
                  <w:r>
                    <w:br/>
                  </w:r>
                  <w:r>
                    <w:rPr>
                      <w:rFonts w:ascii="仿宋_GB2312" w:hAnsi="仿宋_GB2312" w:cs="仿宋_GB2312" w:eastAsia="仿宋_GB2312"/>
                      <w:sz w:val="28"/>
                    </w:rPr>
                    <w:t>3.线芯同心度高，绝缘均匀，防击穿，符合3C认证</w:t>
                  </w:r>
                  <w:r>
                    <w:br/>
                  </w:r>
                  <w:r>
                    <w:rPr>
                      <w:rFonts w:ascii="仿宋_GB2312" w:hAnsi="仿宋_GB2312" w:cs="仿宋_GB2312" w:eastAsia="仿宋_GB2312"/>
                      <w:sz w:val="28"/>
                    </w:rPr>
                    <w:t>4.颜色分明，便于施工</w:t>
                  </w:r>
                  <w:r>
                    <w:br/>
                  </w:r>
                  <w:r>
                    <w:rPr>
                      <w:rFonts w:ascii="仿宋_GB2312" w:hAnsi="仿宋_GB2312" w:cs="仿宋_GB2312" w:eastAsia="仿宋_GB2312"/>
                      <w:sz w:val="28"/>
                    </w:rPr>
                    <w:t>5.符合RoHS 2.0</w:t>
                  </w:r>
                  <w:r>
                    <w:br/>
                  </w:r>
                  <w:r>
                    <w:rPr>
                      <w:rFonts w:ascii="仿宋_GB2312" w:hAnsi="仿宋_GB2312" w:cs="仿宋_GB2312" w:eastAsia="仿宋_GB2312"/>
                      <w:sz w:val="28"/>
                    </w:rPr>
                    <w:t>6.适用于监控、供电、工程等场景</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卷</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11</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网线</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1.支持千兆以太网</w:t>
                  </w:r>
                  <w:r>
                    <w:br/>
                  </w:r>
                  <w:r>
                    <w:rPr>
                      <w:rFonts w:ascii="仿宋_GB2312" w:hAnsi="仿宋_GB2312" w:cs="仿宋_GB2312" w:eastAsia="仿宋_GB2312"/>
                      <w:sz w:val="28"/>
                    </w:rPr>
                    <w:t>2.无氧铜芯，低阻低衰</w:t>
                  </w:r>
                  <w:r>
                    <w:br/>
                  </w:r>
                  <w:r>
                    <w:rPr>
                      <w:rFonts w:ascii="仿宋_GB2312" w:hAnsi="仿宋_GB2312" w:cs="仿宋_GB2312" w:eastAsia="仿宋_GB2312"/>
                      <w:sz w:val="28"/>
                    </w:rPr>
                    <w:t>3.PVC阻燃护套，耐磨抗拉</w:t>
                  </w:r>
                  <w:r>
                    <w:br/>
                  </w:r>
                  <w:r>
                    <w:rPr>
                      <w:rFonts w:ascii="仿宋_GB2312" w:hAnsi="仿宋_GB2312" w:cs="仿宋_GB2312" w:eastAsia="仿宋_GB2312"/>
                      <w:sz w:val="28"/>
                    </w:rPr>
                    <w:t>4.双绞结构，抗干扰</w:t>
                  </w:r>
                  <w:r>
                    <w:br/>
                  </w:r>
                  <w:r>
                    <w:rPr>
                      <w:rFonts w:ascii="仿宋_GB2312" w:hAnsi="仿宋_GB2312" w:cs="仿宋_GB2312" w:eastAsia="仿宋_GB2312"/>
                      <w:sz w:val="28"/>
                    </w:rPr>
                    <w:t>5.符合RoHS 2.0、Reach认证</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箱</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12</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机柜</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6U墙柜，0.3米B型壁挂式弱电机</w:t>
                  </w:r>
                  <w:r>
                    <w:rPr>
                      <w:rFonts w:ascii="仿宋_GB2312" w:hAnsi="仿宋_GB2312" w:cs="仿宋_GB2312" w:eastAsia="仿宋_GB2312"/>
                      <w:sz w:val="28"/>
                    </w:rPr>
                    <w:t>柜，尺寸</w:t>
                  </w:r>
                  <w:r>
                    <w:rPr>
                      <w:rFonts w:ascii="仿宋_GB2312" w:hAnsi="仿宋_GB2312" w:cs="仿宋_GB2312" w:eastAsia="仿宋_GB2312"/>
                      <w:sz w:val="28"/>
                    </w:rPr>
                    <w:t>约</w:t>
                  </w:r>
                  <w:r>
                    <w:rPr>
                      <w:rFonts w:ascii="仿宋_GB2312" w:hAnsi="仿宋_GB2312" w:cs="仿宋_GB2312" w:eastAsia="仿宋_GB2312"/>
                      <w:sz w:val="28"/>
                    </w:rPr>
                    <w:t>550*400*300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13</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4芯光缆</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室外光缆</w:t>
                  </w:r>
                  <w:r>
                    <w:rPr>
                      <w:rFonts w:ascii="仿宋_GB2312" w:hAnsi="仿宋_GB2312" w:cs="仿宋_GB2312" w:eastAsia="仿宋_GB2312"/>
                      <w:sz w:val="28"/>
                    </w:rPr>
                    <w:t>GYXTW‑4B1，4芯室外单模光纤</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米</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600</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14</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光纤收发器</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1.即插即用，最长传输3km</w:t>
                  </w:r>
                  <w:r>
                    <w:br/>
                  </w:r>
                  <w:r>
                    <w:rPr>
                      <w:rFonts w:ascii="仿宋_GB2312" w:hAnsi="仿宋_GB2312" w:cs="仿宋_GB2312" w:eastAsia="仿宋_GB2312"/>
                      <w:sz w:val="28"/>
                    </w:rPr>
                    <w:t>2.4kV防雷</w:t>
                  </w:r>
                  <w:r>
                    <w:br/>
                  </w:r>
                  <w:r>
                    <w:rPr>
                      <w:rFonts w:ascii="仿宋_GB2312" w:hAnsi="仿宋_GB2312" w:cs="仿宋_GB2312" w:eastAsia="仿宋_GB2312"/>
                      <w:sz w:val="28"/>
                    </w:rPr>
                    <w:t>3.工业级，工作温度‑20~60℃</w:t>
                  </w:r>
                  <w:r>
                    <w:br/>
                  </w:r>
                  <w:r>
                    <w:rPr>
                      <w:rFonts w:ascii="仿宋_GB2312" w:hAnsi="仿宋_GB2312" w:cs="仿宋_GB2312" w:eastAsia="仿宋_GB2312"/>
                      <w:sz w:val="28"/>
                    </w:rPr>
                    <w:t>4.单纤SC，节约布线</w:t>
                  </w:r>
                  <w:r>
                    <w:br/>
                  </w:r>
                  <w:r>
                    <w:rPr>
                      <w:rFonts w:ascii="仿宋_GB2312" w:hAnsi="仿宋_GB2312" w:cs="仿宋_GB2312" w:eastAsia="仿宋_GB2312"/>
                      <w:sz w:val="28"/>
                    </w:rPr>
                    <w:t>5.全金属外壳，散热好</w:t>
                  </w:r>
                  <w:r>
                    <w:br/>
                  </w:r>
                  <w:r>
                    <w:rPr>
                      <w:rFonts w:ascii="仿宋_GB2312" w:hAnsi="仿宋_GB2312" w:cs="仿宋_GB2312" w:eastAsia="仿宋_GB2312"/>
                      <w:sz w:val="28"/>
                    </w:rPr>
                    <w:t>6.1千兆电口+1千兆光口，SC接口</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对</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15</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终端盒</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金属光纤终端盒</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16</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尾纤</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SC‑SC口尾纤</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根</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17</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辅材</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线管、水晶头、胶布、插座、空开等消耗型辅材</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项</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18</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点位施工</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根据甲方要求安装</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226</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rPr>
                    <w:t>根据甲方要求安装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自合同签订之日起15个日历日内完成交货、安装、调试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进度款，终验合格后一次性支付，达到付款条件起30个工作日内，支付合同总金额的100.0%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质保期为终验合格后不少于24个月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投标函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 ；</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 ；</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特殊资格要求.docx 一般资格要求.docx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一、评审内容：投标设备及软件系统的技术指标和性能优于或完全满足招标文件计20分。 二、评审标准：带“▲”项为重点参数，1项不满足扣1分；其它参数为一般参数，1项不满足扣0.5分，扣完为止。 备注：投标人须在投标文件中进行逐一响应并提供佐证材料，1、招标文件中明确佐证材料的须按要求提供；2、招标文件中未明确佐证材料的可提供包括但不限于产品彩页、检测报告、官网截图等证明材料。未提供相关佐证材料按不满足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针对本项目提供完整的项目实施方案。包括但不限于：①项目整体实施方案；②项目计划进度安排；③应急处理方案；④配送方案；⑤项目组人员配置、协调能力等； 二、评审标准： 1、完整性：内容须全面，对评审内容中的各项要求有详细描述； 2、可实施性：切合实际情况，实施步骤清晰、合理； 3、针对性：内容能够紧扣项目实际情况，科学合理。 三、赋分标准：（满分15分） ①项目整体实施方案：每完全满足一个评审标准得 1分，满分 3分； ②项目计划进度安排：每完全满足一个评审标准得 1分，满分 3分； ③应急处理方案：每完全满足一个评审标准得 1分，满分 3分； ④配送方案：每完全满足一个评审标准得 1分，满分 3分； ⑤项目组人员配置、协调能力：每完全满足一个评审标准得 1分，满分 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一、评审内容： 根据项目实际需求提供培训方案。包括但不限于：①培训方式、培训时间安排；②培训范围及内容等； 二、评审标准： 1、完整性：内容须全面，对评审内容中的各项要求有详细描述； 2、可实施性：切合实际情况，实施步骤清晰、合理； 3、针对性：内容能够紧扣项目实际情况，科学合理。 三、赋分标准：（满分6分） ①培训方式、培训时间安排：每完全满足一个评审标准得 1分，满分 3分； ②培训范围及内容：每完全满足一个评审标准得 1分，满分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培训措施.docx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针对本项目提供详细的质量保障措施。包括但不限于：①质量管理制度与计划；②产品质量保障措施等。 二、评审标准： 1、完整性：内容须全面，对评审内容中的各项要求有详细描述； 2、可实施性：切合实际情况，实施步骤清晰、合理； 3、针对性：内容能够紧扣项目实际情况，科学合理。 三、赋分标准：（满分9分） ①质量管理制度与计划：每完全满足一个评审标准得 1.5分，满分 4.5分； ②产品质量保障措施：每完全满足一个评审标准得 1.5分，满分 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故障问题及应对措施方案</w:t>
            </w:r>
          </w:p>
        </w:tc>
        <w:tc>
          <w:tcPr>
            <w:tcW w:type="dxa" w:w="2492"/>
          </w:tcPr>
          <w:p>
            <w:pPr>
              <w:pStyle w:val="null3"/>
            </w:pPr>
            <w:r>
              <w:rPr>
                <w:rFonts w:ascii="仿宋_GB2312" w:hAnsi="仿宋_GB2312" w:cs="仿宋_GB2312" w:eastAsia="仿宋_GB2312"/>
              </w:rPr>
              <w:t>一、评审内容：提供完善的项目实施过程中可能遇到的问题及其应对措施，包括但不限于①故障响应时间；②故障应对措施等。 二、评审标准： 1、完整性：内容须全面，对评审内容中的各项要求有详细描述； 2、可实施性：切合实际情况，实施步骤清晰、合理； 3、针对性：内容能够紧扣项目实际情况，科学合理。 三、赋分标准：（满分6分） ①故障响应时间：每完全满足一个评审标准得 1分，满分 3分； ②故障应对措施：每完全满足一个评审标准得 1分，满分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故障问题及应对措施方案.docx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提供所有产品的合法来源渠道证明文件（包括但不限于产品制造商授权、销售协议、代理协议等），得1分，未提供或提供不全者不计分。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针对本项目提供详细的售后服务方案，包括但不限于：①售后服务体系；②售后服务响应时间；③售后维修方案；④售后人员安排等。 二、评审标准： 1、完整性：内容须全面，对评审内容中的各项要求有详细描述； 2、可实施性：切合实际情况，实施步骤清晰、合理； 3、针对性：内容能够紧扣项目实际情况，科学合理。 三、赋分标准：（满分12分） ①售后服务体系：每完全满足一个评审标准得 1分，满分3分； ②售后服务响应时间：每完全满足一个评审标准得 1分，满分3分； ③售后维修方案：每完全满足一个评审标准得 1分，满分3分； ④售后人员安排：每完全满足一个评审标准得 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（除政府强制节能产品以外）产品具有节能、环保的、提供相关证明文件等资料。提供所有产品的得1分，未提供或提供不全者不计分。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详见附件：培训措施.docx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详见附件：故障问题及应对措施方案.docx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