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版本号：SXZCZB2026-ZCGK-085020260914002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2026年专用医疗设备购置项目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SXZCZB2026-ZCGK-0850</w:t>
      </w:r>
      <w:r>
        <w:br/>
      </w:r>
      <w:r>
        <w:br/>
      </w:r>
      <w:r>
        <w:br/>
      </w:r>
    </w:p>
    <w:p>
      <w:pPr>
        <w:pStyle w:val="null3"/>
        <w:jc w:val="center"/>
        <w:outlineLvl w:val="2"/>
      </w:pPr>
      <w:r>
        <w:rPr>
          <w:rFonts w:ascii="仿宋_GB2312" w:hAnsi="仿宋_GB2312" w:cs="仿宋_GB2312" w:eastAsia="仿宋_GB2312"/>
          <w:sz w:val="28"/>
          <w:b/>
        </w:rPr>
        <w:t>陕西省康复医院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2026年专用医疗设备购置项目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SXZCZB2026-ZCGK-0850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2026年专用医疗设备购置项目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2026年专用医疗设备购置项目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资质要求：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p>
      <w:pPr>
        <w:pStyle w:val="null3"/>
      </w:pPr>
      <w:r>
        <w:rPr>
          <w:rFonts w:ascii="仿宋_GB2312" w:hAnsi="仿宋_GB2312" w:cs="仿宋_GB2312" w:eastAsia="仿宋_GB2312"/>
        </w:rPr>
        <w:t>7、医疗器械证书：所投产品属于医疗器械管理的,提供产品的医疗器械注册证或备案证；</w:t>
      </w:r>
    </w:p>
    <w:p>
      <w:pPr>
        <w:pStyle w:val="null3"/>
      </w:pPr>
      <w:r>
        <w:rPr>
          <w:rFonts w:ascii="仿宋_GB2312" w:hAnsi="仿宋_GB2312" w:cs="仿宋_GB2312" w:eastAsia="仿宋_GB2312"/>
        </w:rPr>
        <w:t>8、履行本合同所必需的设备和专业技术能力的说明及承诺书：提供具有履行本合同所必需的设备和专业技术能力的说明及承诺书；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9、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12、非联合体承诺：本项目不接受联合体投标（提供承诺书）；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p>
      <w:pPr>
        <w:pStyle w:val="null3"/>
      </w:pPr>
      <w:r>
        <w:rPr>
          <w:rFonts w:ascii="仿宋_GB2312" w:hAnsi="仿宋_GB2312" w:cs="仿宋_GB2312" w:eastAsia="仿宋_GB2312"/>
        </w:rPr>
        <w:t>3、财务审计报告或资信证明：财务审计报告或资信证明 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资质要求：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p>
      <w:pPr>
        <w:pStyle w:val="null3"/>
      </w:pPr>
      <w:r>
        <w:rPr>
          <w:rFonts w:ascii="仿宋_GB2312" w:hAnsi="仿宋_GB2312" w:cs="仿宋_GB2312" w:eastAsia="仿宋_GB2312"/>
        </w:rPr>
        <w:t>7、医疗器械证书：所投产品属于医疗器械管理的,提供产品的医疗器械注册证或备案证；</w:t>
      </w:r>
    </w:p>
    <w:p>
      <w:pPr>
        <w:pStyle w:val="null3"/>
      </w:pPr>
      <w:r>
        <w:rPr>
          <w:rFonts w:ascii="仿宋_GB2312" w:hAnsi="仿宋_GB2312" w:cs="仿宋_GB2312" w:eastAsia="仿宋_GB2312"/>
        </w:rPr>
        <w:t>8、履行本合同所必需的设备和专业技术能力的说明及承诺书：提供具有履行本合同所必需的设备和专业技术能力的说明及承诺书；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9、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12、非联合体承诺：本项目不接受联合体投标（提供承诺书）；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资质要求：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p>
      <w:pPr>
        <w:pStyle w:val="null3"/>
      </w:pPr>
      <w:r>
        <w:rPr>
          <w:rFonts w:ascii="仿宋_GB2312" w:hAnsi="仿宋_GB2312" w:cs="仿宋_GB2312" w:eastAsia="仿宋_GB2312"/>
        </w:rPr>
        <w:t>7、医疗器械证书：所投产品属于医疗器械管理的,提供产品的医疗器械注册证或备案证；</w:t>
      </w:r>
    </w:p>
    <w:p>
      <w:pPr>
        <w:pStyle w:val="null3"/>
      </w:pPr>
      <w:r>
        <w:rPr>
          <w:rFonts w:ascii="仿宋_GB2312" w:hAnsi="仿宋_GB2312" w:cs="仿宋_GB2312" w:eastAsia="仿宋_GB2312"/>
        </w:rPr>
        <w:t>8、履行本合同所必需的设备和专业技术能力的说明及承诺书：提供具有履行本合同所必需的设备和专业技术能力的说明及承诺书；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9、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12、非联合体承诺：本项目不接受联合体投标（提供承诺书）；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029-89288722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康乐、王欣玫、常瑛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采购包1：1,545,000.00元</w:t>
            </w:r>
          </w:p>
          <w:p>
            <w:pPr>
              <w:pStyle w:val="null3"/>
            </w:pPr>
            <w:r>
              <w:rPr>
                <w:rFonts w:ascii="仿宋_GB2312" w:hAnsi="仿宋_GB2312" w:cs="仿宋_GB2312" w:eastAsia="仿宋_GB2312"/>
              </w:rPr>
              <w:t>采购包2：1,160,360.00元</w:t>
            </w:r>
          </w:p>
          <w:p>
            <w:pPr>
              <w:pStyle w:val="null3"/>
            </w:pPr>
            <w:r>
              <w:rPr>
                <w:rFonts w:ascii="仿宋_GB2312" w:hAnsi="仿宋_GB2312" w:cs="仿宋_GB2312" w:eastAsia="仿宋_GB2312"/>
              </w:rPr>
              <w:t>采购包3：754,640.00元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代理服务费收费标准：以中标金额为基数，参照国家计委颁布的《招标代理服务收费管理暂行办法》(计价格[2002]1980 号)和(发改办价格[2003]857 号)收费标准，参照文件标准计费下浮15%收取。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陕西省康复医院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 按照采购文件、投标文件及合同约定执行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符合国家、行业现行相关标准及采购文件、响应文件约定。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符合国家、行业现行相关标准及采购文件、响应文件约定。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符合国家、行业现行相关标准及采购文件、响应文件约定。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2026年专用医疗设备购置项目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1,545,000.00</w:t>
      </w:r>
    </w:p>
    <w:p>
      <w:pPr>
        <w:pStyle w:val="null3"/>
      </w:pPr>
      <w:r>
        <w:rPr>
          <w:rFonts w:ascii="仿宋_GB2312" w:hAnsi="仿宋_GB2312" w:cs="仿宋_GB2312" w:eastAsia="仿宋_GB2312"/>
        </w:rPr>
        <w:t>采购包最高限价（元）: 1,545,000.00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临床康复教学设备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1,545,000.00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1,160,360.00</w:t>
      </w:r>
    </w:p>
    <w:p>
      <w:pPr>
        <w:pStyle w:val="null3"/>
      </w:pPr>
      <w:r>
        <w:rPr>
          <w:rFonts w:ascii="仿宋_GB2312" w:hAnsi="仿宋_GB2312" w:cs="仿宋_GB2312" w:eastAsia="仿宋_GB2312"/>
        </w:rPr>
        <w:t>采购包最高限价（元）: 1,160,360.00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康复设备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1,160,360.00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754,640.00</w:t>
      </w:r>
    </w:p>
    <w:p>
      <w:pPr>
        <w:pStyle w:val="null3"/>
      </w:pPr>
      <w:r>
        <w:rPr>
          <w:rFonts w:ascii="仿宋_GB2312" w:hAnsi="仿宋_GB2312" w:cs="仿宋_GB2312" w:eastAsia="仿宋_GB2312"/>
        </w:rPr>
        <w:t>采购包最高限价（元）: 754,640.00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临床相关设备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754,640.00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标的名称：临床康复教学设备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9"/>
              <w:gridCol w:w="319"/>
              <w:gridCol w:w="319"/>
              <w:gridCol w:w="319"/>
              <w:gridCol w:w="319"/>
              <w:gridCol w:w="319"/>
              <w:gridCol w:w="319"/>
              <w:gridCol w:w="319"/>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center"/>
                  </w:pPr>
                  <w:r>
                    <w:rPr>
                      <w:rFonts w:ascii="仿宋_GB2312" w:hAnsi="仿宋_GB2312" w:cs="仿宋_GB2312" w:eastAsia="仿宋_GB2312"/>
                      <w:sz w:val="21"/>
                      <w:b/>
                    </w:rPr>
                    <w:t>（台</w:t>
                  </w:r>
                  <w:r>
                    <w:rPr>
                      <w:rFonts w:ascii="仿宋_GB2312" w:hAnsi="仿宋_GB2312" w:cs="仿宋_GB2312" w:eastAsia="仿宋_GB2312"/>
                      <w:sz w:val="21"/>
                      <w:b/>
                    </w:rPr>
                    <w:t>/套）</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申购科室</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限价</w:t>
                  </w:r>
                </w:p>
                <w:p>
                  <w:pPr>
                    <w:pStyle w:val="null3"/>
                    <w:jc w:val="center"/>
                  </w:pPr>
                  <w:r>
                    <w:rPr>
                      <w:rFonts w:ascii="仿宋_GB2312" w:hAnsi="仿宋_GB2312" w:cs="仿宋_GB2312" w:eastAsia="仿宋_GB2312"/>
                      <w:sz w:val="21"/>
                      <w:b/>
                    </w:rPr>
                    <w:t>（元）</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外科小手术训练包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教学科</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外科多技能训练模块包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外科皮肤缝合训练包（一）</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外科皮肤缝合训练包（二）</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-5</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外科缝合包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-6</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外科神经检查包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-7</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外科切开缝合包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-8</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外科开腹关腹训练包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2350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-9</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外科可移动操作平台</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5280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外科前臂骨折训练包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MISE创伤生命支持模拟训练系统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196670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高级包扎模型包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SP高级伤情模拟包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外科辅助配件训练组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4380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外科腹腔镜训练包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腰椎穿刺训练包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背部腹部标准化病人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穿刺技能训练与</w:t>
                  </w:r>
                  <w:r>
                    <w:rPr>
                      <w:rFonts w:ascii="仿宋_GB2312" w:hAnsi="仿宋_GB2312" w:cs="仿宋_GB2312" w:eastAsia="仿宋_GB2312"/>
                      <w:sz w:val="21"/>
                    </w:rPr>
                    <w:t>AI评测 系统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249740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内科穿刺仿真标准化病人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内科心包淋巴结穿刺仿真模型包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中心静脉穿刺插管术训练仿真模型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5960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MISE病史采集训练系统（一体机标准版）</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192820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体格检查配件训练组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4380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OSCE考站包）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儿童心肺复苏智能模拟训练系统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29070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小儿穿刺仿生标准化病人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1-27</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儿童骨髓穿刺仿生标准化病人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7760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诊断性刮宫训练模型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妇科训练仿真模型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10150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妇科乳腺骨盆训练模型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高级分娩与会阴切开缝合包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65790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孕妇检查分娩机制示教仿真模型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高级难产示教训练模型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妇科检查床与产床</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气管插管智能模拟训练系统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31600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急救损伤搬运与包扎训练包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24200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心肺复苏与海姆立克训练包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急救担架和平车</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2750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1-39</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人工气道与鼻胃管插管仿真训练模型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数字化心肺复苏及除颤智能考核训练系统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22170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急救配件训练组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4380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AI版胸、腹部检查仿真训练系统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109000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高级生命支持模拟训练系统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246620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情景智慧实训室训练组件</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61000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康复护理与儿童康复实训包</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4380</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w:t>
                  </w:r>
                  <w:r>
                    <w:rPr>
                      <w:rFonts w:ascii="仿宋_GB2312" w:hAnsi="仿宋_GB2312" w:cs="仿宋_GB2312" w:eastAsia="仿宋_GB2312"/>
                      <w:sz w:val="24"/>
                      <w:b/>
                    </w:rPr>
                    <w:t>外科小手术训练包功能参数：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小手术训练工具箱</w:t>
                  </w:r>
                  <w:r>
                    <w:rPr>
                      <w:rFonts w:ascii="仿宋_GB2312" w:hAnsi="仿宋_GB2312" w:cs="仿宋_GB2312" w:eastAsia="仿宋_GB2312"/>
                      <w:sz w:val="24"/>
                    </w:rPr>
                    <w:t>：数量：</w:t>
                  </w:r>
                  <w:r>
                    <w:rPr>
                      <w:rFonts w:ascii="仿宋_GB2312" w:hAnsi="仿宋_GB2312" w:cs="仿宋_GB2312" w:eastAsia="仿宋_GB2312"/>
                      <w:sz w:val="24"/>
                    </w:rPr>
                    <w:t>2</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提供</w:t>
                  </w:r>
                  <w:r>
                    <w:rPr>
                      <w:rFonts w:ascii="仿宋_GB2312" w:hAnsi="仿宋_GB2312" w:cs="仿宋_GB2312" w:eastAsia="仿宋_GB2312"/>
                      <w:sz w:val="24"/>
                    </w:rPr>
                    <w:t>≥3</w:t>
                  </w:r>
                  <w:r>
                    <w:rPr>
                      <w:rFonts w:ascii="仿宋_GB2312" w:hAnsi="仿宋_GB2312" w:cs="仿宋_GB2312" w:eastAsia="仿宋_GB2312"/>
                      <w:sz w:val="24"/>
                    </w:rPr>
                    <w:t>种皮肤模块：</w:t>
                  </w:r>
                  <w:r>
                    <w:rPr>
                      <w:rFonts w:ascii="仿宋_GB2312" w:hAnsi="仿宋_GB2312" w:cs="仿宋_GB2312" w:eastAsia="仿宋_GB2312"/>
                      <w:sz w:val="24"/>
                    </w:rPr>
                    <w:t>至少包含</w:t>
                  </w:r>
                  <w:r>
                    <w:rPr>
                      <w:rFonts w:ascii="仿宋_GB2312" w:hAnsi="仿宋_GB2312" w:cs="仿宋_GB2312" w:eastAsia="仿宋_GB2312"/>
                      <w:sz w:val="24"/>
                    </w:rPr>
                    <w:t>皮脂腺囊肿切除术练习模块、脂肪瘤切除术练习模块、表皮常见病变处理训练模块。</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表皮常见病变处理训练模块</w:t>
                  </w:r>
                  <w:r>
                    <w:rPr>
                      <w:rFonts w:ascii="仿宋_GB2312" w:hAnsi="仿宋_GB2312" w:cs="仿宋_GB2312" w:eastAsia="仿宋_GB2312"/>
                      <w:sz w:val="24"/>
                    </w:rPr>
                    <w:t>≥3</w:t>
                  </w:r>
                  <w:r>
                    <w:rPr>
                      <w:rFonts w:ascii="仿宋_GB2312" w:hAnsi="仿宋_GB2312" w:cs="仿宋_GB2312" w:eastAsia="仿宋_GB2312"/>
                      <w:sz w:val="24"/>
                    </w:rPr>
                    <w:t>种病变：</w:t>
                  </w:r>
                  <w:r>
                    <w:rPr>
                      <w:rFonts w:ascii="仿宋_GB2312" w:hAnsi="仿宋_GB2312" w:cs="仿宋_GB2312" w:eastAsia="仿宋_GB2312"/>
                      <w:sz w:val="24"/>
                    </w:rPr>
                    <w:t>至少包含</w:t>
                  </w:r>
                  <w:r>
                    <w:rPr>
                      <w:rFonts w:ascii="仿宋_GB2312" w:hAnsi="仿宋_GB2312" w:cs="仿宋_GB2312" w:eastAsia="仿宋_GB2312"/>
                      <w:sz w:val="24"/>
                    </w:rPr>
                    <w:t>皮赘、皮肤痣、皮肤溢性角化病。</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可进行皮赘剪除术、皮肤痣切除术、皮肤溢性角化病刮除术等基本技术训练。</w:t>
                  </w:r>
                </w:p>
                <w:p>
                  <w:pPr>
                    <w:pStyle w:val="null3"/>
                    <w:jc w:val="left"/>
                  </w:pPr>
                  <w:r>
                    <w:rPr>
                      <w:rFonts w:ascii="仿宋_GB2312" w:hAnsi="仿宋_GB2312" w:cs="仿宋_GB2312" w:eastAsia="仿宋_GB2312"/>
                      <w:sz w:val="24"/>
                    </w:rPr>
                    <w:t>2.表面出血点止血训练模型：数量:1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模型设计科学、严谨，外观形象逼真，材质柔软有弹性，易清洗。</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仿真模型上有</w:t>
                  </w:r>
                  <w:r>
                    <w:rPr>
                      <w:rFonts w:ascii="仿宋_GB2312" w:hAnsi="仿宋_GB2312" w:cs="仿宋_GB2312" w:eastAsia="仿宋_GB2312"/>
                      <w:sz w:val="24"/>
                    </w:rPr>
                    <w:t>≥</w:t>
                  </w:r>
                  <w:r>
                    <w:rPr>
                      <w:rFonts w:ascii="仿宋_GB2312" w:hAnsi="仿宋_GB2312" w:cs="仿宋_GB2312" w:eastAsia="仿宋_GB2312"/>
                      <w:sz w:val="24"/>
                    </w:rPr>
                    <w:t>12个出血点，当开始训练或考核时，</w:t>
                  </w:r>
                  <w:r>
                    <w:rPr>
                      <w:rFonts w:ascii="仿宋_GB2312" w:hAnsi="仿宋_GB2312" w:cs="仿宋_GB2312" w:eastAsia="仿宋_GB2312"/>
                      <w:sz w:val="24"/>
                    </w:rPr>
                    <w:t>≥</w:t>
                  </w:r>
                  <w:r>
                    <w:rPr>
                      <w:rFonts w:ascii="仿宋_GB2312" w:hAnsi="仿宋_GB2312" w:cs="仿宋_GB2312" w:eastAsia="仿宋_GB2312"/>
                      <w:sz w:val="24"/>
                    </w:rPr>
                    <w:t>12个出血点同时向外涌血，符合临床实际中大量出血点出血情形。</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液体袋内剩余液体量可作为考核标准。</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1-2外科多技能训练模块包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1、外科多技能训练器数量：1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可进行肠管的钳夹、切断和吻合训练。</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可进行血管的钳夹、切断、结扎训练。</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可进行狭小空间深部打结技术的训练。</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可进行皮肤切开、缝合、打结、剪线、拆线等技术的训练。</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注：模拟肠管、模拟血管和皮肤模块可更换</w:t>
                  </w:r>
                  <w:r>
                    <w:rPr>
                      <w:rFonts w:ascii="仿宋_GB2312" w:hAnsi="仿宋_GB2312" w:cs="仿宋_GB2312" w:eastAsia="仿宋_GB2312"/>
                      <w:sz w:val="24"/>
                    </w:rPr>
                    <w:t>并</w:t>
                  </w:r>
                  <w:r>
                    <w:rPr>
                      <w:rFonts w:ascii="仿宋_GB2312" w:hAnsi="仿宋_GB2312" w:cs="仿宋_GB2312" w:eastAsia="仿宋_GB2312"/>
                      <w:sz w:val="24"/>
                    </w:rPr>
                    <w:t>供应耗材。</w:t>
                  </w:r>
                </w:p>
                <w:p>
                  <w:pPr>
                    <w:pStyle w:val="null3"/>
                    <w:jc w:val="left"/>
                  </w:pPr>
                  <w:r>
                    <w:rPr>
                      <w:rFonts w:ascii="仿宋_GB2312" w:hAnsi="仿宋_GB2312" w:cs="仿宋_GB2312" w:eastAsia="仿宋_GB2312"/>
                      <w:sz w:val="24"/>
                    </w:rPr>
                    <w:t>2、肠管吻合术训练模型数量：2</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模型模拟真实的肠壁结构，具有真实的浆膜层、黏膜层和带血管标志的肠系膜。可进行肠管的钳夹、切断、缝合训练。</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肠管模型直径</w:t>
                  </w:r>
                  <w:r>
                    <w:rPr>
                      <w:rFonts w:ascii="仿宋_GB2312" w:hAnsi="仿宋_GB2312" w:cs="仿宋_GB2312" w:eastAsia="仿宋_GB2312"/>
                      <w:sz w:val="24"/>
                    </w:rPr>
                    <w:t>30mm。训练模型配生物仿真肠管为高分子生物仿真材料。</w:t>
                  </w:r>
                </w:p>
                <w:p>
                  <w:pPr>
                    <w:pStyle w:val="null3"/>
                    <w:jc w:val="left"/>
                  </w:pPr>
                  <w:r>
                    <w:rPr>
                      <w:rFonts w:ascii="仿宋_GB2312" w:hAnsi="仿宋_GB2312" w:cs="仿宋_GB2312" w:eastAsia="仿宋_GB2312"/>
                      <w:sz w:val="24"/>
                    </w:rPr>
                    <w:t>3、血管分离切断结扎训练模型，数量：1</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模型皮肤柔韧有弹性，手感逼真，皮肤分层清晰，模拟真实皮肤张力，易清洗。</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含有血液的血管具有真实弹力。</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可模拟出血场景，根据训练要求随意调节血流的速度，考核学生结扎止血的速度与质量。</w:t>
                  </w:r>
                </w:p>
                <w:p>
                  <w:pPr>
                    <w:pStyle w:val="null3"/>
                    <w:jc w:val="left"/>
                  </w:pPr>
                  <w:r>
                    <w:rPr>
                      <w:rFonts w:ascii="仿宋_GB2312" w:hAnsi="仿宋_GB2312" w:cs="仿宋_GB2312" w:eastAsia="仿宋_GB2312"/>
                      <w:sz w:val="24"/>
                    </w:rPr>
                    <w:t>3.4</w:t>
                  </w:r>
                  <w:r>
                    <w:rPr>
                      <w:rFonts w:ascii="仿宋_GB2312" w:hAnsi="仿宋_GB2312" w:cs="仿宋_GB2312" w:eastAsia="仿宋_GB2312"/>
                      <w:sz w:val="24"/>
                    </w:rPr>
                    <w:t>可进行外科皮肤切开、血管分离、切断、冲洗残端管腔、打结、结扎、止血、剪线、周围组织缝合、拆线等外科操作训练。</w:t>
                  </w:r>
                </w:p>
                <w:p>
                  <w:pPr>
                    <w:pStyle w:val="null3"/>
                    <w:jc w:val="left"/>
                  </w:pPr>
                  <w:r>
                    <w:rPr>
                      <w:rFonts w:ascii="仿宋_GB2312" w:hAnsi="仿宋_GB2312" w:cs="仿宋_GB2312" w:eastAsia="仿宋_GB2312"/>
                      <w:sz w:val="24"/>
                    </w:rPr>
                    <w:t>3.5</w:t>
                  </w:r>
                  <w:r>
                    <w:rPr>
                      <w:rFonts w:ascii="仿宋_GB2312" w:hAnsi="仿宋_GB2312" w:cs="仿宋_GB2312" w:eastAsia="仿宋_GB2312"/>
                      <w:sz w:val="24"/>
                    </w:rPr>
                    <w:t>模型上带有不同内径的多条血管可根据训练要求或难易程度进行练习。</w:t>
                  </w:r>
                </w:p>
                <w:p>
                  <w:pPr>
                    <w:pStyle w:val="null3"/>
                    <w:jc w:val="left"/>
                  </w:pPr>
                  <w:r>
                    <w:rPr>
                      <w:rFonts w:ascii="仿宋_GB2312" w:hAnsi="仿宋_GB2312" w:cs="仿宋_GB2312" w:eastAsia="仿宋_GB2312"/>
                      <w:sz w:val="24"/>
                    </w:rPr>
                    <w:t>3.6</w:t>
                  </w:r>
                  <w:r>
                    <w:rPr>
                      <w:rFonts w:ascii="仿宋_GB2312" w:hAnsi="仿宋_GB2312" w:cs="仿宋_GB2312" w:eastAsia="仿宋_GB2312"/>
                      <w:sz w:val="24"/>
                    </w:rPr>
                    <w:t>模拟血液可进行添加。</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1-3外科皮肤缝合训练包（一）</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1、皮肤切开缝合（生物仿真材料）训练模块，数量：2</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皮肤模块为生物材料制成，具有表皮、真皮及皮下组织的仿真结构，具有高吸水保水性能，触摸手感均与人体组织相近。</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模型可进行皮肤消毒、固定、切开、缝合、打结的训练。</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耗材模块</w:t>
                  </w:r>
                  <w:r>
                    <w:rPr>
                      <w:rFonts w:ascii="仿宋_GB2312" w:hAnsi="仿宋_GB2312" w:cs="仿宋_GB2312" w:eastAsia="仿宋_GB2312"/>
                      <w:sz w:val="24"/>
                    </w:rPr>
                    <w:t>可</w:t>
                  </w:r>
                  <w:r>
                    <w:rPr>
                      <w:rFonts w:ascii="仿宋_GB2312" w:hAnsi="仿宋_GB2312" w:cs="仿宋_GB2312" w:eastAsia="仿宋_GB2312"/>
                      <w:sz w:val="24"/>
                    </w:rPr>
                    <w:t>更换。</w:t>
                  </w:r>
                </w:p>
                <w:p>
                  <w:pPr>
                    <w:pStyle w:val="null3"/>
                    <w:jc w:val="left"/>
                  </w:pPr>
                  <w:r>
                    <w:rPr>
                      <w:rFonts w:ascii="仿宋_GB2312" w:hAnsi="仿宋_GB2312" w:cs="仿宋_GB2312" w:eastAsia="仿宋_GB2312"/>
                      <w:sz w:val="24"/>
                    </w:rPr>
                    <w:t>2、脂肪瘤切除术训练模块，数量：2</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 xml:space="preserve"> </w:t>
                  </w:r>
                  <w:r>
                    <w:rPr>
                      <w:rFonts w:ascii="仿宋_GB2312" w:hAnsi="仿宋_GB2312" w:cs="仿宋_GB2312" w:eastAsia="仿宋_GB2312"/>
                      <w:sz w:val="24"/>
                    </w:rPr>
                    <w:t>三层结构设计，便于掌握脂肪瘤切除术与分层缝合的操作技巧。规格尺寸</w:t>
                  </w:r>
                  <w:r>
                    <w:rPr>
                      <w:rFonts w:ascii="仿宋_GB2312" w:hAnsi="仿宋_GB2312" w:cs="仿宋_GB2312" w:eastAsia="仿宋_GB2312"/>
                      <w:sz w:val="24"/>
                    </w:rPr>
                    <w:t>120*155mm</w:t>
                  </w:r>
                  <w:r>
                    <w:rPr>
                      <w:rFonts w:ascii="仿宋_GB2312" w:hAnsi="仿宋_GB2312" w:cs="仿宋_GB2312" w:eastAsia="仿宋_GB2312"/>
                      <w:sz w:val="24"/>
                    </w:rPr>
                    <w:t>±20%。</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采用乳胶发泡技术一次成型，可反复使用。</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1-4外科皮肤缝合训练包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1、表皮常见病变处理训练模块，数量：2</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包含</w:t>
                  </w:r>
                  <w:r>
                    <w:rPr>
                      <w:rFonts w:ascii="仿宋_GB2312" w:hAnsi="仿宋_GB2312" w:cs="仿宋_GB2312" w:eastAsia="仿宋_GB2312"/>
                      <w:sz w:val="24"/>
                    </w:rPr>
                    <w:t>≥3</w:t>
                  </w:r>
                  <w:r>
                    <w:rPr>
                      <w:rFonts w:ascii="仿宋_GB2312" w:hAnsi="仿宋_GB2312" w:cs="仿宋_GB2312" w:eastAsia="仿宋_GB2312"/>
                      <w:sz w:val="24"/>
                    </w:rPr>
                    <w:t>种病变模型：</w:t>
                  </w:r>
                  <w:r>
                    <w:rPr>
                      <w:rFonts w:ascii="仿宋_GB2312" w:hAnsi="仿宋_GB2312" w:cs="仿宋_GB2312" w:eastAsia="仿宋_GB2312"/>
                      <w:sz w:val="24"/>
                    </w:rPr>
                    <w:t>至少包含</w:t>
                  </w:r>
                  <w:r>
                    <w:rPr>
                      <w:rFonts w:ascii="仿宋_GB2312" w:hAnsi="仿宋_GB2312" w:cs="仿宋_GB2312" w:eastAsia="仿宋_GB2312"/>
                      <w:sz w:val="24"/>
                    </w:rPr>
                    <w:t>皮赘、皮肤痣、脂溢性角化病。规格尺寸</w:t>
                  </w:r>
                  <w:r>
                    <w:rPr>
                      <w:rFonts w:ascii="仿宋_GB2312" w:hAnsi="仿宋_GB2312" w:cs="仿宋_GB2312" w:eastAsia="仿宋_GB2312"/>
                      <w:sz w:val="24"/>
                    </w:rPr>
                    <w:t>≥</w:t>
                  </w:r>
                  <w:r>
                    <w:rPr>
                      <w:rFonts w:ascii="仿宋_GB2312" w:hAnsi="仿宋_GB2312" w:cs="仿宋_GB2312" w:eastAsia="仿宋_GB2312"/>
                      <w:sz w:val="24"/>
                    </w:rPr>
                    <w:t>190*24</w:t>
                  </w:r>
                  <w:r>
                    <w:rPr>
                      <w:rFonts w:ascii="仿宋_GB2312" w:hAnsi="仿宋_GB2312" w:cs="仿宋_GB2312" w:eastAsia="仿宋_GB2312"/>
                      <w:sz w:val="24"/>
                    </w:rPr>
                    <w:t>0</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可进行皮赘剪除术、皮肤痣切除术、脂溢性角化病刮除术等基本技能操作。</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采用乳胶发泡技术一次成型，可反复使用。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皮脂腺囊肿切除术训练模块</w:t>
                  </w:r>
                  <w:r>
                    <w:rPr>
                      <w:rFonts w:ascii="仿宋_GB2312" w:hAnsi="仿宋_GB2312" w:cs="仿宋_GB2312" w:eastAsia="仿宋_GB2312"/>
                      <w:sz w:val="24"/>
                    </w:rPr>
                    <w:t>，数量：</w:t>
                  </w:r>
                  <w:r>
                    <w:rPr>
                      <w:rFonts w:ascii="仿宋_GB2312" w:hAnsi="仿宋_GB2312" w:cs="仿宋_GB2312" w:eastAsia="仿宋_GB2312"/>
                      <w:sz w:val="24"/>
                    </w:rPr>
                    <w:t>2</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模型皮肤柔韧有弹性，手感逼真，易清洗。规格尺寸</w:t>
                  </w:r>
                  <w:r>
                    <w:rPr>
                      <w:rFonts w:ascii="仿宋_GB2312" w:hAnsi="仿宋_GB2312" w:cs="仿宋_GB2312" w:eastAsia="仿宋_GB2312"/>
                      <w:sz w:val="24"/>
                    </w:rPr>
                    <w:t>≥</w:t>
                  </w:r>
                  <w:r>
                    <w:rPr>
                      <w:rFonts w:ascii="仿宋_GB2312" w:hAnsi="仿宋_GB2312" w:cs="仿宋_GB2312" w:eastAsia="仿宋_GB2312"/>
                      <w:sz w:val="24"/>
                    </w:rPr>
                    <w:t>120*15</w:t>
                  </w:r>
                  <w:r>
                    <w:rPr>
                      <w:rFonts w:ascii="仿宋_GB2312" w:hAnsi="仿宋_GB2312" w:cs="仿宋_GB2312" w:eastAsia="仿宋_GB2312"/>
                      <w:sz w:val="24"/>
                    </w:rPr>
                    <w:t>0</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 xml:space="preserve"> </w:t>
                  </w:r>
                  <w:r>
                    <w:rPr>
                      <w:rFonts w:ascii="仿宋_GB2312" w:hAnsi="仿宋_GB2312" w:cs="仿宋_GB2312" w:eastAsia="仿宋_GB2312"/>
                      <w:sz w:val="24"/>
                    </w:rPr>
                    <w:t>模型模拟真实皮脂腺囊肿，形状为圆形、有弹性，高出皮面，可推动。可按皮脂腺囊肿切除术的操作常规行消毒、铺巾、局麻、切开、剥离、摘除、缝合。</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1-5外科缝合包功能参数：数量1</w:t>
                  </w:r>
                </w:p>
                <w:p>
                  <w:pPr>
                    <w:pStyle w:val="null3"/>
                    <w:jc w:val="left"/>
                  </w:pPr>
                  <w:r>
                    <w:rPr>
                      <w:rFonts w:ascii="仿宋_GB2312" w:hAnsi="仿宋_GB2312" w:cs="仿宋_GB2312" w:eastAsia="仿宋_GB2312"/>
                      <w:sz w:val="24"/>
                    </w:rPr>
                    <w:t>1.仿真模型提供≥24处标准外科手术缝合切口，分别为：甲状腺切除术、胸骨切开术、右乳根治术、气胸切口、开胸术、胆囊切除术、剖腹探查术、阑尾切除术、腹式子宫切除术、结肠造口术、回肠造口术、股动脉穿刺切口、肾切除术、椎板切除术。五个引流管口，两个造瘘口，一处褥疮二期、右腿截肢、两处乳房脓肿切口。</w:t>
                  </w:r>
                </w:p>
                <w:p>
                  <w:pPr>
                    <w:pStyle w:val="null3"/>
                    <w:jc w:val="left"/>
                  </w:pPr>
                  <w:r>
                    <w:rPr>
                      <w:rFonts w:ascii="仿宋_GB2312" w:hAnsi="仿宋_GB2312" w:cs="仿宋_GB2312" w:eastAsia="仿宋_GB2312"/>
                      <w:sz w:val="24"/>
                    </w:rPr>
                    <w:t>2. 可在上述伤口实施清洗、换药、包扎等基本护理技能训练。</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1-6外科神经检查包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1、上肢神经损伤检查模拟训练系统，数量：1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仿真成年人小臂及手部外观，利用敲诊锤对模型可进行正中神经、桡神经、尺神经的检查诊断操作。</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模型</w:t>
                  </w:r>
                  <w:r>
                    <w:rPr>
                      <w:rFonts w:ascii="仿宋_GB2312" w:hAnsi="仿宋_GB2312" w:cs="仿宋_GB2312" w:eastAsia="仿宋_GB2312"/>
                      <w:sz w:val="24"/>
                    </w:rPr>
                    <w:t>4个手臂为一套，分别模拟上述神经的病例，标配一条神经正常的手臂。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在上述四个前臂上布置了传感器，病变部位准确，检查结果真实符合临床实际，可供学生反复进行上述三种神经损伤检查、诊断训练操作模型时如果触及正常神经，可发出“痛”的语音提示，当触及损伤神经时，可发出“不痛”的语音提示。</w:t>
                  </w:r>
                </w:p>
                <w:p>
                  <w:pPr>
                    <w:pStyle w:val="null3"/>
                    <w:jc w:val="left"/>
                  </w:pPr>
                  <w:r>
                    <w:rPr>
                      <w:rFonts w:ascii="仿宋_GB2312" w:hAnsi="仿宋_GB2312" w:cs="仿宋_GB2312" w:eastAsia="仿宋_GB2312"/>
                      <w:sz w:val="24"/>
                    </w:rPr>
                    <w:t>2、肛门指诊检查训练仿真模型，数量：1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 xml:space="preserve"> </w:t>
                  </w:r>
                  <w:r>
                    <w:rPr>
                      <w:rFonts w:ascii="仿宋_GB2312" w:hAnsi="仿宋_GB2312" w:cs="仿宋_GB2312" w:eastAsia="仿宋_GB2312"/>
                      <w:sz w:val="24"/>
                    </w:rPr>
                    <w:t>膝胸位臀部模型，皮肤柔软，手感逼真。</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可更换的正常与异常前列腺组件，包括：正常前列腺、前列腺增生、前列腺炎、前列腺肿瘤</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3、臂丛神经阻滞训练模型，数量：1</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上半身模型，解剖结构准确，有柔韧的仿真皮肤、皮下与肌肉组织，手感真实、触有弹性。</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上半身人体骨骼结构，具有真实的骨性标志，各部位关节灵活，可任意摆放各种体位。</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模型为去枕平卧位，头偏向对侧，可使用肌间沟法进行臂丛神经阻滞麻醉训练。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4如果穿刺过程中触碰到三条肌间沟臂丛神经，则监测仪的指示灯对应变亮。</w:t>
                  </w:r>
                </w:p>
                <w:p>
                  <w:pPr>
                    <w:pStyle w:val="null3"/>
                    <w:jc w:val="left"/>
                  </w:pPr>
                  <w:r>
                    <w:rPr>
                      <w:rFonts w:ascii="仿宋_GB2312" w:hAnsi="仿宋_GB2312" w:cs="仿宋_GB2312" w:eastAsia="仿宋_GB2312"/>
                      <w:sz w:val="24"/>
                    </w:rPr>
                    <w:t>3.5</w:t>
                  </w:r>
                  <w:r>
                    <w:rPr>
                      <w:rFonts w:ascii="仿宋_GB2312" w:hAnsi="仿宋_GB2312" w:cs="仿宋_GB2312" w:eastAsia="仿宋_GB2312"/>
                      <w:sz w:val="24"/>
                    </w:rPr>
                    <w:t>模型配有模拟注射器，可模拟真实的给药状态。</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1-7外科切开缝合包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1、手臂切开缝合训练仿真模型，数量：2</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用于手臂的皮肤消毒、铺巾、切开、缝合、剪线、拆线训练，也可进行切口换药、包扎的护理技能训练。</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仿真手臂任何部位均可进行切开缝合练习。</w:t>
                  </w:r>
                </w:p>
                <w:p>
                  <w:pPr>
                    <w:pStyle w:val="null3"/>
                    <w:jc w:val="left"/>
                  </w:pPr>
                  <w:r>
                    <w:rPr>
                      <w:rFonts w:ascii="仿宋_GB2312" w:hAnsi="仿宋_GB2312" w:cs="仿宋_GB2312" w:eastAsia="仿宋_GB2312"/>
                      <w:sz w:val="24"/>
                    </w:rPr>
                    <w:t>2、下肢切开缝合训练仿真模型，数量：2</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用于下肢皮肤消毒、铺巾、切开、缝合、剪线、拆线训练，也可进行切口换药、包扎的护理技能训练。</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仿真下肢的任何部位均可进行切开缝合练习。</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1-8外科开腹关腹训练包</w:t>
                  </w:r>
                  <w:r>
                    <w:rPr>
                      <w:rFonts w:ascii="仿宋_GB2312" w:hAnsi="仿宋_GB2312" w:cs="仿宋_GB2312" w:eastAsia="仿宋_GB2312"/>
                      <w:sz w:val="24"/>
                      <w:b/>
                    </w:rPr>
                    <w:t>功能参数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1、脓肿鉴别与切开模块，数量：3</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可进行蜂窝组织炎以及脓肿的鉴别诊断。尺寸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0</w:t>
                  </w:r>
                  <w:r>
                    <w:rPr>
                      <w:rFonts w:ascii="仿宋_GB2312" w:hAnsi="仿宋_GB2312" w:cs="仿宋_GB2312" w:eastAsia="仿宋_GB2312"/>
                      <w:sz w:val="24"/>
                    </w:rPr>
                    <w:t>*24</w:t>
                  </w:r>
                  <w:r>
                    <w:rPr>
                      <w:rFonts w:ascii="仿宋_GB2312" w:hAnsi="仿宋_GB2312" w:cs="仿宋_GB2312" w:eastAsia="仿宋_GB2312"/>
                      <w:sz w:val="24"/>
                    </w:rPr>
                    <w:t>0</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 xml:space="preserve"> </w:t>
                  </w:r>
                  <w:r>
                    <w:rPr>
                      <w:rFonts w:ascii="仿宋_GB2312" w:hAnsi="仿宋_GB2312" w:cs="仿宋_GB2312" w:eastAsia="仿宋_GB2312"/>
                      <w:sz w:val="24"/>
                    </w:rPr>
                    <w:t>可进行脓肿切开、引流、包扎练习。</w:t>
                  </w:r>
                </w:p>
                <w:p>
                  <w:pPr>
                    <w:pStyle w:val="null3"/>
                    <w:jc w:val="left"/>
                  </w:pPr>
                  <w:r>
                    <w:rPr>
                      <w:rFonts w:ascii="仿宋_GB2312" w:hAnsi="仿宋_GB2312" w:cs="仿宋_GB2312" w:eastAsia="仿宋_GB2312"/>
                      <w:sz w:val="24"/>
                    </w:rPr>
                    <w:t>2、开腹关腹训练模型，数量：2</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腹腔可充气模拟腹壁张力。</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模拟腹壁分层制作：皮肤表层、皮下组织、肌肉和腹膜。</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可练习腹壁的逐层切开、逐层缝合。</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注：模拟腹壁可更换</w:t>
                  </w:r>
                  <w:r>
                    <w:rPr>
                      <w:rFonts w:ascii="仿宋_GB2312" w:hAnsi="仿宋_GB2312" w:cs="仿宋_GB2312" w:eastAsia="仿宋_GB2312"/>
                      <w:sz w:val="24"/>
                    </w:rPr>
                    <w:t>并</w:t>
                  </w:r>
                  <w:r>
                    <w:rPr>
                      <w:rFonts w:ascii="仿宋_GB2312" w:hAnsi="仿宋_GB2312" w:cs="仿宋_GB2312" w:eastAsia="仿宋_GB2312"/>
                      <w:sz w:val="24"/>
                    </w:rPr>
                    <w:t>供应耗材。</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1-9外科可移动操作平台功能参数：</w:t>
                  </w:r>
                </w:p>
                <w:p>
                  <w:pPr>
                    <w:pStyle w:val="null3"/>
                    <w:jc w:val="left"/>
                  </w:pPr>
                  <w:r>
                    <w:rPr>
                      <w:rFonts w:ascii="仿宋_GB2312" w:hAnsi="仿宋_GB2312" w:cs="仿宋_GB2312" w:eastAsia="仿宋_GB2312"/>
                      <w:sz w:val="24"/>
                    </w:rPr>
                    <w:t>1.可移动储物操作台，数量：3</w:t>
                  </w:r>
                </w:p>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≥1400mm*460mm*850mm</w:t>
                  </w:r>
                </w:p>
                <w:p>
                  <w:pPr>
                    <w:pStyle w:val="null3"/>
                    <w:jc w:val="left"/>
                  </w:pPr>
                  <w:r>
                    <w:rPr>
                      <w:rFonts w:ascii="仿宋_GB2312" w:hAnsi="仿宋_GB2312" w:cs="仿宋_GB2312" w:eastAsia="仿宋_GB2312"/>
                      <w:sz w:val="24"/>
                    </w:rPr>
                    <w:t>2.器械柜，数量：1</w:t>
                  </w:r>
                </w:p>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304不锈钢</w:t>
                  </w:r>
                </w:p>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≥1800mm*900mm*400mm。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1-10外科前臂骨折训练包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1、骨科训练仿真标准化病人，数量：1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外皮采用高分子材料，全身为柔韧的仿真皮肤、皮下与肌肉组织，手感真实、触有弹性。仿真皮肤要有良好的柔韧性。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2体内为完整的全身骨骼仿生结构；体现各部位真实的骨性标志；仿生骨骼要有良好的坚韧性。</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全身各部位关节为金属构件连接，具有上肢前臂及下肢小腿骨折创伤。</w:t>
                  </w:r>
                  <w:r>
                    <w:rPr>
                      <w:rFonts w:ascii="仿宋_GB2312" w:hAnsi="仿宋_GB2312" w:cs="仿宋_GB2312" w:eastAsia="仿宋_GB2312"/>
                      <w:sz w:val="24"/>
                    </w:rPr>
                    <w:t>以</w:t>
                  </w:r>
                  <w:r>
                    <w:rPr>
                      <w:rFonts w:ascii="仿宋_GB2312" w:hAnsi="仿宋_GB2312" w:cs="仿宋_GB2312" w:eastAsia="仿宋_GB2312"/>
                      <w:sz w:val="24"/>
                    </w:rPr>
                    <w:t>了解骨折所具备的反常运动、成角畸形、活动后产生骨擦音，骨折上下肢需及时用夹板固定，防止反复活动造成骨折周围血管神经损伤。</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应用该模型训练</w:t>
                  </w:r>
                  <w:r>
                    <w:rPr>
                      <w:rFonts w:ascii="仿宋_GB2312" w:hAnsi="仿宋_GB2312" w:cs="仿宋_GB2312" w:eastAsia="仿宋_GB2312"/>
                      <w:sz w:val="24"/>
                    </w:rPr>
                    <w:t>以</w:t>
                  </w:r>
                  <w:r>
                    <w:rPr>
                      <w:rFonts w:ascii="仿宋_GB2312" w:hAnsi="仿宋_GB2312" w:cs="仿宋_GB2312" w:eastAsia="仿宋_GB2312"/>
                      <w:sz w:val="24"/>
                    </w:rPr>
                    <w:t>初步掌握骨折复位方法及骨折固定方法。</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该下肢骨折还可用于骨牵引护理训练及皮牵引护理训练。</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下肢还可用于骨折外固定架的护理。</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可进行克雷氏骨折诊断、救治训练。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可进行根骨骨折诊断、救治训练。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可进行胫骨及腓骨的复位训练。</w:t>
                  </w:r>
                </w:p>
                <w:p>
                  <w:pPr>
                    <w:pStyle w:val="null3"/>
                    <w:jc w:val="left"/>
                  </w:pPr>
                  <w:r>
                    <w:rPr>
                      <w:rFonts w:ascii="仿宋_GB2312" w:hAnsi="仿宋_GB2312" w:cs="仿宋_GB2312" w:eastAsia="仿宋_GB2312"/>
                      <w:sz w:val="24"/>
                    </w:rPr>
                    <w:t>1.10</w:t>
                  </w:r>
                  <w:r>
                    <w:rPr>
                      <w:rFonts w:ascii="仿宋_GB2312" w:hAnsi="仿宋_GB2312" w:cs="仿宋_GB2312" w:eastAsia="仿宋_GB2312"/>
                      <w:sz w:val="24"/>
                    </w:rPr>
                    <w:t>可根据需求定制全身各处骨骼的多种骨折形式</w:t>
                  </w:r>
                </w:p>
                <w:p>
                  <w:pPr>
                    <w:pStyle w:val="null3"/>
                    <w:jc w:val="left"/>
                  </w:pPr>
                  <w:r>
                    <w:rPr>
                      <w:rFonts w:ascii="仿宋_GB2312" w:hAnsi="仿宋_GB2312" w:cs="仿宋_GB2312" w:eastAsia="仿宋_GB2312"/>
                      <w:sz w:val="24"/>
                    </w:rPr>
                    <w:t>2、前臂骨折处理训练模型，数量：1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成人上肢模型，具有仿真的皮肤、骨骼和肌肉等结构。</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模型可定制</w:t>
                  </w:r>
                  <w:r>
                    <w:rPr>
                      <w:rFonts w:ascii="仿宋_GB2312" w:hAnsi="仿宋_GB2312" w:cs="仿宋_GB2312" w:eastAsia="仿宋_GB2312"/>
                      <w:sz w:val="24"/>
                    </w:rPr>
                    <w:t>耻</w:t>
                  </w:r>
                  <w:r>
                    <w:rPr>
                      <w:rFonts w:ascii="仿宋_GB2312" w:hAnsi="仿宋_GB2312" w:cs="仿宋_GB2312" w:eastAsia="仿宋_GB2312"/>
                      <w:sz w:val="24"/>
                    </w:rPr>
                    <w:t>骨或桡骨骨折，可见成角畸形，可产生骨擦音。</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可用于手法复位及小夹板固定训练。</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1-11创伤生命支持模拟训练系统</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创伤生命支持模拟训练系统，数量：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（一）模拟人技术要求</w:t>
                  </w:r>
                </w:p>
                <w:p>
                  <w:pPr>
                    <w:pStyle w:val="null3"/>
                    <w:jc w:val="left"/>
                  </w:pPr>
                  <w:r>
                    <w:rPr>
                      <w:rFonts w:ascii="仿宋_GB2312" w:hAnsi="仿宋_GB2312" w:cs="仿宋_GB2312" w:eastAsia="仿宋_GB2312"/>
                      <w:sz w:val="24"/>
                    </w:rPr>
                    <w:t>1.基本要求</w:t>
                  </w:r>
                </w:p>
                <w:p>
                  <w:pPr>
                    <w:pStyle w:val="null3"/>
                    <w:jc w:val="left"/>
                  </w:pPr>
                  <w:r>
                    <w:rPr>
                      <w:rFonts w:ascii="仿宋_GB2312" w:hAnsi="仿宋_GB2312" w:cs="仿宋_GB2312" w:eastAsia="仿宋_GB2312"/>
                      <w:sz w:val="24"/>
                    </w:rPr>
                    <w:t>1.1.模拟人外观均为标准亚洲成年男子发育体型。</w:t>
                  </w:r>
                </w:p>
                <w:p>
                  <w:pPr>
                    <w:pStyle w:val="null3"/>
                    <w:jc w:val="left"/>
                  </w:pPr>
                  <w:r>
                    <w:rPr>
                      <w:rFonts w:ascii="仿宋_GB2312" w:hAnsi="仿宋_GB2312" w:cs="仿宋_GB2312" w:eastAsia="仿宋_GB2312"/>
                      <w:sz w:val="24"/>
                    </w:rPr>
                    <w:t>1.2.模拟人为成年男性，身高≥170cm，仿真皮肤、骨骼采用安全环保材料。</w:t>
                  </w:r>
                </w:p>
                <w:p>
                  <w:pPr>
                    <w:pStyle w:val="null3"/>
                    <w:jc w:val="left"/>
                  </w:pPr>
                  <w:r>
                    <w:rPr>
                      <w:rFonts w:ascii="仿宋_GB2312" w:hAnsi="仿宋_GB2312" w:cs="仿宋_GB2312" w:eastAsia="仿宋_GB2312"/>
                      <w:sz w:val="24"/>
                    </w:rPr>
                    <w:t>1.3.床诊疗操作体表定位需求。要求胸腹部皮肤无任何操作标记点，医生可自主判断除颤及ECG连接位置。</w:t>
                  </w:r>
                </w:p>
                <w:p>
                  <w:pPr>
                    <w:pStyle w:val="null3"/>
                    <w:jc w:val="left"/>
                  </w:pPr>
                  <w:r>
                    <w:rPr>
                      <w:rFonts w:ascii="仿宋_GB2312" w:hAnsi="仿宋_GB2312" w:cs="仿宋_GB2312" w:eastAsia="仿宋_GB2312"/>
                      <w:sz w:val="24"/>
                    </w:rPr>
                    <w:t>1.4.皮肤具有良好的耐针刺性。</w:t>
                  </w:r>
                </w:p>
                <w:p>
                  <w:pPr>
                    <w:pStyle w:val="null3"/>
                    <w:jc w:val="left"/>
                  </w:pPr>
                  <w:r>
                    <w:rPr>
                      <w:rFonts w:ascii="仿宋_GB2312" w:hAnsi="仿宋_GB2312" w:cs="仿宋_GB2312" w:eastAsia="仿宋_GB2312"/>
                      <w:sz w:val="24"/>
                    </w:rPr>
                    <w:t>1.5.可发出呼救、咳嗽、呻吟、呕吐、声音嘶哑、痛苦等声音。</w:t>
                  </w:r>
                </w:p>
                <w:p>
                  <w:pPr>
                    <w:pStyle w:val="null3"/>
                    <w:jc w:val="left"/>
                  </w:pPr>
                  <w:r>
                    <w:rPr>
                      <w:rFonts w:ascii="仿宋_GB2312" w:hAnsi="仿宋_GB2312" w:cs="仿宋_GB2312" w:eastAsia="仿宋_GB2312"/>
                      <w:sz w:val="24"/>
                    </w:rPr>
                    <w:t>2.心电监护功能</w:t>
                  </w:r>
                </w:p>
                <w:p>
                  <w:pPr>
                    <w:pStyle w:val="null3"/>
                    <w:jc w:val="left"/>
                  </w:pPr>
                  <w:r>
                    <w:rPr>
                      <w:rFonts w:ascii="仿宋_GB2312" w:hAnsi="仿宋_GB2312" w:cs="仿宋_GB2312" w:eastAsia="仿宋_GB2312"/>
                      <w:sz w:val="24"/>
                    </w:rPr>
                    <w:t>2.1.系统配有模拟心电监护除颤一体机。</w:t>
                  </w:r>
                </w:p>
                <w:p>
                  <w:pPr>
                    <w:pStyle w:val="null3"/>
                    <w:jc w:val="left"/>
                  </w:pPr>
                  <w:r>
                    <w:rPr>
                      <w:rFonts w:ascii="仿宋_GB2312" w:hAnsi="仿宋_GB2312" w:cs="仿宋_GB2312" w:eastAsia="仿宋_GB2312"/>
                      <w:sz w:val="24"/>
                    </w:rPr>
                    <w:t>2.2.可显示心电、呼吸、脉率等≥3种生命体征的波形。</w:t>
                  </w:r>
                </w:p>
                <w:p>
                  <w:pPr>
                    <w:pStyle w:val="null3"/>
                    <w:jc w:val="left"/>
                  </w:pPr>
                  <w:r>
                    <w:rPr>
                      <w:rFonts w:ascii="仿宋_GB2312" w:hAnsi="仿宋_GB2312" w:cs="仿宋_GB2312" w:eastAsia="仿宋_GB2312"/>
                      <w:sz w:val="24"/>
                    </w:rPr>
                    <w:t>2.3.监测并显示脉率、心率、呼吸、血压、中心静脉压等≥5种生命体征的参数。</w:t>
                  </w:r>
                </w:p>
                <w:p>
                  <w:pPr>
                    <w:pStyle w:val="null3"/>
                    <w:jc w:val="left"/>
                  </w:pPr>
                  <w:r>
                    <w:rPr>
                      <w:rFonts w:ascii="仿宋_GB2312" w:hAnsi="仿宋_GB2312" w:cs="仿宋_GB2312" w:eastAsia="仿宋_GB2312"/>
                      <w:sz w:val="24"/>
                    </w:rPr>
                    <w:t>2.4.可分别设置参数报警范围，报警等级包括高、中、低3种，当监测数据超出范围可发出声、光报警。</w:t>
                  </w:r>
                </w:p>
                <w:p>
                  <w:pPr>
                    <w:pStyle w:val="null3"/>
                    <w:jc w:val="left"/>
                  </w:pPr>
                  <w:r>
                    <w:rPr>
                      <w:rFonts w:ascii="仿宋_GB2312" w:hAnsi="仿宋_GB2312" w:cs="仿宋_GB2312" w:eastAsia="仿宋_GB2312"/>
                      <w:sz w:val="24"/>
                    </w:rPr>
                    <w:t>2.5.教学应用系统可自动识别并记录监护操作，包括：心电监护、血氧测量、血压测量、体温测量等。</w:t>
                  </w:r>
                </w:p>
                <w:p>
                  <w:pPr>
                    <w:pStyle w:val="null3"/>
                    <w:jc w:val="left"/>
                  </w:pPr>
                  <w:r>
                    <w:rPr>
                      <w:rFonts w:ascii="仿宋_GB2312" w:hAnsi="仿宋_GB2312" w:cs="仿宋_GB2312" w:eastAsia="仿宋_GB2312"/>
                      <w:sz w:val="24"/>
                    </w:rPr>
                    <w:t>3.气道管理功能</w:t>
                  </w:r>
                </w:p>
                <w:p>
                  <w:pPr>
                    <w:pStyle w:val="null3"/>
                    <w:jc w:val="left"/>
                  </w:pPr>
                  <w:r>
                    <w:rPr>
                      <w:rFonts w:ascii="仿宋_GB2312" w:hAnsi="仿宋_GB2312" w:cs="仿宋_GB2312" w:eastAsia="仿宋_GB2312"/>
                      <w:sz w:val="24"/>
                    </w:rPr>
                    <w:t>3.1.可手动控制气道打开和关闭。</w:t>
                  </w:r>
                </w:p>
                <w:p>
                  <w:pPr>
                    <w:pStyle w:val="null3"/>
                    <w:jc w:val="left"/>
                  </w:pPr>
                  <w:r>
                    <w:rPr>
                      <w:rFonts w:ascii="仿宋_GB2312" w:hAnsi="仿宋_GB2312" w:cs="仿宋_GB2312" w:eastAsia="仿宋_GB2312"/>
                      <w:sz w:val="24"/>
                    </w:rPr>
                    <w:t>3.2.可自动检测正确手法打开气道并记录在反馈信息中。</w:t>
                  </w:r>
                </w:p>
                <w:p>
                  <w:pPr>
                    <w:pStyle w:val="null3"/>
                    <w:jc w:val="left"/>
                  </w:pPr>
                  <w:r>
                    <w:rPr>
                      <w:rFonts w:ascii="仿宋_GB2312" w:hAnsi="仿宋_GB2312" w:cs="仿宋_GB2312" w:eastAsia="仿宋_GB2312"/>
                      <w:sz w:val="24"/>
                    </w:rPr>
                    <w:t>3.3.耳朵支持挂耳式吸氧管进行鼻导管吸氧及面罩吸氧操作，吸氧流量可设置并自动检测是否实施。</w:t>
                  </w:r>
                </w:p>
                <w:p>
                  <w:pPr>
                    <w:pStyle w:val="null3"/>
                    <w:jc w:val="left"/>
                  </w:pPr>
                  <w:r>
                    <w:rPr>
                      <w:rFonts w:ascii="仿宋_GB2312" w:hAnsi="仿宋_GB2312" w:cs="仿宋_GB2312" w:eastAsia="仿宋_GB2312"/>
                      <w:sz w:val="24"/>
                    </w:rPr>
                    <w:t>3.4.可通过球囊面罩通气、经口气管插管、鼻咽通气管、口咽通气管、喉罩通气等方式进行气道管理。</w:t>
                  </w:r>
                </w:p>
                <w:p>
                  <w:pPr>
                    <w:pStyle w:val="null3"/>
                    <w:jc w:val="left"/>
                  </w:pPr>
                  <w:r>
                    <w:rPr>
                      <w:rFonts w:ascii="仿宋_GB2312" w:hAnsi="仿宋_GB2312" w:cs="仿宋_GB2312" w:eastAsia="仿宋_GB2312"/>
                      <w:sz w:val="24"/>
                    </w:rPr>
                    <w:t>3.5.可进行环甲膜穿刺和气管切开操作。</w:t>
                  </w:r>
                </w:p>
                <w:p>
                  <w:pPr>
                    <w:pStyle w:val="null3"/>
                    <w:jc w:val="left"/>
                  </w:pPr>
                  <w:r>
                    <w:rPr>
                      <w:rFonts w:ascii="仿宋_GB2312" w:hAnsi="仿宋_GB2312" w:cs="仿宋_GB2312" w:eastAsia="仿宋_GB2312"/>
                      <w:sz w:val="24"/>
                    </w:rPr>
                    <w:t>3.6.乳突肌等解剖结构，可触及甲状软骨、环状软骨和气管。</w:t>
                  </w:r>
                </w:p>
                <w:p>
                  <w:pPr>
                    <w:pStyle w:val="null3"/>
                    <w:jc w:val="left"/>
                  </w:pPr>
                  <w:r>
                    <w:rPr>
                      <w:rFonts w:ascii="仿宋_GB2312" w:hAnsi="仿宋_GB2312" w:cs="仿宋_GB2312" w:eastAsia="仿宋_GB2312"/>
                      <w:sz w:val="24"/>
                    </w:rPr>
                    <w:t>3.7.▲模拟人体内无潮气袋。</w:t>
                  </w:r>
                </w:p>
                <w:p>
                  <w:pPr>
                    <w:pStyle w:val="null3"/>
                    <w:jc w:val="left"/>
                  </w:pPr>
                  <w:r>
                    <w:rPr>
                      <w:rFonts w:ascii="仿宋_GB2312" w:hAnsi="仿宋_GB2312" w:cs="仿宋_GB2312" w:eastAsia="仿宋_GB2312"/>
                      <w:sz w:val="24"/>
                    </w:rPr>
                    <w:t>3.8.可自动检测气道开放，并检测人工通气通气不足、通气过度等操作信息。</w:t>
                  </w:r>
                </w:p>
                <w:p>
                  <w:pPr>
                    <w:pStyle w:val="null3"/>
                    <w:jc w:val="left"/>
                  </w:pPr>
                  <w:r>
                    <w:rPr>
                      <w:rFonts w:ascii="仿宋_GB2312" w:hAnsi="仿宋_GB2312" w:cs="仿宋_GB2312" w:eastAsia="仿宋_GB2312"/>
                      <w:sz w:val="24"/>
                    </w:rPr>
                    <w:t>3.9.可自动检测气管插管是否实施，以及气管插管深度，插管正确时人工通气表现为双侧胸廓起伏，插管过深时人工通气表现为单侧胸廓起伏，同时通气时双侧或单侧可闻及通气音。</w:t>
                  </w:r>
                </w:p>
                <w:p>
                  <w:pPr>
                    <w:pStyle w:val="null3"/>
                    <w:jc w:val="left"/>
                  </w:pPr>
                  <w:r>
                    <w:rPr>
                      <w:rFonts w:ascii="仿宋_GB2312" w:hAnsi="仿宋_GB2312" w:cs="仿宋_GB2312" w:eastAsia="仿宋_GB2312"/>
                      <w:sz w:val="24"/>
                    </w:rPr>
                    <w:t>4.呼吸系统功能</w:t>
                  </w:r>
                </w:p>
                <w:p>
                  <w:pPr>
                    <w:pStyle w:val="null3"/>
                    <w:jc w:val="left"/>
                  </w:pPr>
                  <w:r>
                    <w:rPr>
                      <w:rFonts w:ascii="仿宋_GB2312" w:hAnsi="仿宋_GB2312" w:cs="仿宋_GB2312" w:eastAsia="仿宋_GB2312"/>
                      <w:sz w:val="24"/>
                    </w:rPr>
                    <w:t>4.1.▲模拟人可表现胸式呼吸运动，并设置呼吸频率、呼吸模式、呼吸幅度、呼吸节律，呼吸频率：0-40bpm；呼吸模式：胸式、腹式、胸腹联合呼吸；呼吸幅度：正常、深呼吸、浅呼吸；呼吸节律：匀速呼吸、库斯莫尔呼吸、潮式呼吸、间停呼吸等。</w:t>
                  </w:r>
                </w:p>
                <w:p>
                  <w:pPr>
                    <w:pStyle w:val="null3"/>
                    <w:jc w:val="left"/>
                  </w:pPr>
                  <w:r>
                    <w:rPr>
                      <w:rFonts w:ascii="仿宋_GB2312" w:hAnsi="仿宋_GB2312" w:cs="仿宋_GB2312" w:eastAsia="仿宋_GB2312"/>
                      <w:sz w:val="24"/>
                    </w:rPr>
                    <w:t>4.2.内置大叶性肺炎、右肺大空洞等≥29种呼吸音听诊预设病例，并支持各听诊区域单独设置听诊音。</w:t>
                  </w:r>
                </w:p>
                <w:p>
                  <w:pPr>
                    <w:pStyle w:val="null3"/>
                    <w:jc w:val="left"/>
                  </w:pPr>
                  <w:r>
                    <w:rPr>
                      <w:rFonts w:ascii="仿宋_GB2312" w:hAnsi="仿宋_GB2312" w:cs="仿宋_GB2312" w:eastAsia="仿宋_GB2312"/>
                      <w:sz w:val="24"/>
                    </w:rPr>
                    <w:t>5.循环系统功能</w:t>
                  </w:r>
                </w:p>
                <w:p>
                  <w:pPr>
                    <w:pStyle w:val="null3"/>
                    <w:jc w:val="left"/>
                  </w:pPr>
                  <w:r>
                    <w:rPr>
                      <w:rFonts w:ascii="仿宋_GB2312" w:hAnsi="仿宋_GB2312" w:cs="仿宋_GB2312" w:eastAsia="仿宋_GB2312"/>
                      <w:sz w:val="24"/>
                    </w:rPr>
                    <w:t>5.1.内置正常心电图、窦性心动过速、窦性心动过缓等≥37种心电图。</w:t>
                  </w:r>
                </w:p>
                <w:p>
                  <w:pPr>
                    <w:pStyle w:val="null3"/>
                    <w:jc w:val="left"/>
                  </w:pPr>
                  <w:r>
                    <w:rPr>
                      <w:rFonts w:ascii="仿宋_GB2312" w:hAnsi="仿宋_GB2312" w:cs="仿宋_GB2312" w:eastAsia="仿宋_GB2312"/>
                      <w:sz w:val="24"/>
                    </w:rPr>
                    <w:t>5.2.支持心电图附件上传功能。</w:t>
                  </w:r>
                </w:p>
                <w:p>
                  <w:pPr>
                    <w:pStyle w:val="null3"/>
                    <w:jc w:val="left"/>
                  </w:pPr>
                  <w:r>
                    <w:rPr>
                      <w:rFonts w:ascii="仿宋_GB2312" w:hAnsi="仿宋_GB2312" w:cs="仿宋_GB2312" w:eastAsia="仿宋_GB2312"/>
                      <w:sz w:val="24"/>
                    </w:rPr>
                    <w:t>5.3.支持12导联心电图机进行心电图检查描述记录操作。</w:t>
                  </w:r>
                </w:p>
                <w:p>
                  <w:pPr>
                    <w:pStyle w:val="null3"/>
                    <w:jc w:val="left"/>
                  </w:pPr>
                  <w:r>
                    <w:rPr>
                      <w:rFonts w:ascii="仿宋_GB2312" w:hAnsi="仿宋_GB2312" w:cs="仿宋_GB2312" w:eastAsia="仿宋_GB2312"/>
                      <w:sz w:val="24"/>
                    </w:rPr>
                    <w:t>5.4支持心尖区、心中间区、心底区等听诊区进行听诊，各听诊区声音可独立调节</w:t>
                  </w:r>
                </w:p>
                <w:p>
                  <w:pPr>
                    <w:pStyle w:val="null3"/>
                    <w:jc w:val="left"/>
                  </w:pPr>
                  <w:r>
                    <w:rPr>
                      <w:rFonts w:ascii="仿宋_GB2312" w:hAnsi="仿宋_GB2312" w:cs="仿宋_GB2312" w:eastAsia="仿宋_GB2312"/>
                      <w:sz w:val="24"/>
                    </w:rPr>
                    <w:t>5.5.内置正常窦性心律、心房颤动等素材≥40组。</w:t>
                  </w:r>
                </w:p>
                <w:p>
                  <w:pPr>
                    <w:pStyle w:val="null3"/>
                    <w:jc w:val="left"/>
                  </w:pPr>
                  <w:r>
                    <w:rPr>
                      <w:rFonts w:ascii="仿宋_GB2312" w:hAnsi="仿宋_GB2312" w:cs="仿宋_GB2312" w:eastAsia="仿宋_GB2312"/>
                      <w:sz w:val="24"/>
                    </w:rPr>
                    <w:t>5.6.支持使用电子血压计、模拟除颤监护一体机进行血压测量及左右手臂独立设置。</w:t>
                  </w:r>
                </w:p>
                <w:p>
                  <w:pPr>
                    <w:pStyle w:val="null3"/>
                    <w:jc w:val="left"/>
                  </w:pPr>
                  <w:r>
                    <w:rPr>
                      <w:rFonts w:ascii="仿宋_GB2312" w:hAnsi="仿宋_GB2312" w:cs="仿宋_GB2312" w:eastAsia="仿宋_GB2312"/>
                      <w:sz w:val="24"/>
                    </w:rPr>
                    <w:t>5.7.支持≥2种外周动脉搏动触诊，并可设置脉率，随病情变化以及治疗而变化。</w:t>
                  </w:r>
                </w:p>
                <w:p>
                  <w:pPr>
                    <w:pStyle w:val="null3"/>
                    <w:jc w:val="left"/>
                  </w:pPr>
                  <w:r>
                    <w:rPr>
                      <w:rFonts w:ascii="仿宋_GB2312" w:hAnsi="仿宋_GB2312" w:cs="仿宋_GB2312" w:eastAsia="仿宋_GB2312"/>
                      <w:sz w:val="24"/>
                    </w:rPr>
                    <w:t>6.腹部功能</w:t>
                  </w:r>
                </w:p>
                <w:p>
                  <w:pPr>
                    <w:pStyle w:val="null3"/>
                    <w:jc w:val="left"/>
                  </w:pPr>
                  <w:r>
                    <w:rPr>
                      <w:rFonts w:ascii="仿宋_GB2312" w:hAnsi="仿宋_GB2312" w:cs="仿宋_GB2312" w:eastAsia="仿宋_GB2312"/>
                      <w:sz w:val="24"/>
                    </w:rPr>
                    <w:t>6.1.▲模拟人可表现腹式呼吸运动，可设置呼吸频率、呼吸幅度。</w:t>
                  </w:r>
                </w:p>
                <w:p>
                  <w:pPr>
                    <w:pStyle w:val="null3"/>
                    <w:jc w:val="left"/>
                  </w:pPr>
                  <w:r>
                    <w:rPr>
                      <w:rFonts w:ascii="仿宋_GB2312" w:hAnsi="仿宋_GB2312" w:cs="仿宋_GB2312" w:eastAsia="仿宋_GB2312"/>
                      <w:sz w:val="24"/>
                    </w:rPr>
                    <w:t>6.2.可虚拟表现腹部膨隆、库伦征、格雷特纳征等≥20项腹部视诊检查体征。</w:t>
                  </w:r>
                </w:p>
                <w:p>
                  <w:pPr>
                    <w:pStyle w:val="null3"/>
                    <w:jc w:val="left"/>
                  </w:pPr>
                  <w:r>
                    <w:rPr>
                      <w:rFonts w:ascii="仿宋_GB2312" w:hAnsi="仿宋_GB2312" w:cs="仿宋_GB2312" w:eastAsia="仿宋_GB2312"/>
                      <w:sz w:val="24"/>
                    </w:rPr>
                    <w:t>6.3.▲可设置右上腹、左上腹、左下腹、右下腹等≥4个腹部压痛体征。</w:t>
                  </w:r>
                </w:p>
                <w:p>
                  <w:pPr>
                    <w:pStyle w:val="null3"/>
                    <w:jc w:val="left"/>
                  </w:pPr>
                  <w:r>
                    <w:rPr>
                      <w:rFonts w:ascii="仿宋_GB2312" w:hAnsi="仿宋_GB2312" w:cs="仿宋_GB2312" w:eastAsia="仿宋_GB2312"/>
                      <w:sz w:val="24"/>
                    </w:rPr>
                    <w:t>7.神经系统</w:t>
                  </w:r>
                </w:p>
                <w:p>
                  <w:pPr>
                    <w:pStyle w:val="null3"/>
                    <w:jc w:val="left"/>
                  </w:pPr>
                  <w:r>
                    <w:rPr>
                      <w:rFonts w:ascii="仿宋_GB2312" w:hAnsi="仿宋_GB2312" w:cs="仿宋_GB2312" w:eastAsia="仿宋_GB2312"/>
                      <w:sz w:val="24"/>
                    </w:rPr>
                    <w:t>7.1.模拟人瞳孔可根据光线强弱改变产生散大、缩小的动态变化。</w:t>
                  </w:r>
                </w:p>
                <w:p>
                  <w:pPr>
                    <w:pStyle w:val="null3"/>
                    <w:jc w:val="left"/>
                  </w:pPr>
                  <w:r>
                    <w:rPr>
                      <w:rFonts w:ascii="仿宋_GB2312" w:hAnsi="仿宋_GB2312" w:cs="仿宋_GB2312" w:eastAsia="仿宋_GB2312"/>
                      <w:sz w:val="24"/>
                    </w:rPr>
                    <w:t>7.2.可表现直接对光反射和间接对光反射，并支持分别独立设置双侧瞳孔对光反射的动态反应。</w:t>
                  </w:r>
                </w:p>
                <w:p>
                  <w:pPr>
                    <w:pStyle w:val="null3"/>
                    <w:jc w:val="left"/>
                  </w:pPr>
                  <w:r>
                    <w:rPr>
                      <w:rFonts w:ascii="仿宋_GB2312" w:hAnsi="仿宋_GB2312" w:cs="仿宋_GB2312" w:eastAsia="仿宋_GB2312"/>
                      <w:sz w:val="24"/>
                    </w:rPr>
                    <w:t>7.3.直接反射及间接反射具有实时监测反馈记录。</w:t>
                  </w:r>
                </w:p>
                <w:p>
                  <w:pPr>
                    <w:pStyle w:val="null3"/>
                    <w:jc w:val="left"/>
                  </w:pPr>
                  <w:r>
                    <w:rPr>
                      <w:rFonts w:ascii="仿宋_GB2312" w:hAnsi="仿宋_GB2312" w:cs="仿宋_GB2312" w:eastAsia="仿宋_GB2312"/>
                      <w:sz w:val="24"/>
                    </w:rPr>
                    <w:t>8.穿刺及注射</w:t>
                  </w:r>
                </w:p>
                <w:p>
                  <w:pPr>
                    <w:pStyle w:val="null3"/>
                    <w:jc w:val="left"/>
                  </w:pPr>
                  <w:r>
                    <w:rPr>
                      <w:rFonts w:ascii="仿宋_GB2312" w:hAnsi="仿宋_GB2312" w:cs="仿宋_GB2312" w:eastAsia="仿宋_GB2312"/>
                      <w:sz w:val="24"/>
                    </w:rPr>
                    <w:t>8.1.支持静脉穿刺，内置仿真血管，穿刺正确后可见回血，打开输液器开关液体可顺畅滴入。</w:t>
                  </w:r>
                </w:p>
                <w:p>
                  <w:pPr>
                    <w:pStyle w:val="null3"/>
                    <w:jc w:val="left"/>
                  </w:pPr>
                  <w:r>
                    <w:rPr>
                      <w:rFonts w:ascii="仿宋_GB2312" w:hAnsi="仿宋_GB2312" w:cs="仿宋_GB2312" w:eastAsia="仿宋_GB2312"/>
                      <w:sz w:val="24"/>
                    </w:rPr>
                    <w:t>8.2.支持肌内注射操作，操作正确后系统可自动检测。</w:t>
                  </w:r>
                </w:p>
                <w:p>
                  <w:pPr>
                    <w:pStyle w:val="null3"/>
                    <w:jc w:val="left"/>
                  </w:pPr>
                  <w:r>
                    <w:rPr>
                      <w:rFonts w:ascii="仿宋_GB2312" w:hAnsi="仿宋_GB2312" w:cs="仿宋_GB2312" w:eastAsia="仿宋_GB2312"/>
                      <w:sz w:val="24"/>
                    </w:rPr>
                    <w:t>8.3.支持真实输液泵、注射泵的使用。</w:t>
                  </w:r>
                </w:p>
                <w:p>
                  <w:pPr>
                    <w:pStyle w:val="null3"/>
                    <w:jc w:val="left"/>
                  </w:pPr>
                  <w:r>
                    <w:rPr>
                      <w:rFonts w:ascii="仿宋_GB2312" w:hAnsi="仿宋_GB2312" w:cs="仿宋_GB2312" w:eastAsia="仿宋_GB2312"/>
                      <w:sz w:val="24"/>
                    </w:rPr>
                    <w:t>8.4.具有废液收集功能，输注的液体不外漏。</w:t>
                  </w:r>
                </w:p>
                <w:p>
                  <w:pPr>
                    <w:pStyle w:val="null3"/>
                    <w:jc w:val="left"/>
                  </w:pPr>
                  <w:r>
                    <w:rPr>
                      <w:rFonts w:ascii="仿宋_GB2312" w:hAnsi="仿宋_GB2312" w:cs="仿宋_GB2312" w:eastAsia="仿宋_GB2312"/>
                      <w:sz w:val="24"/>
                    </w:rPr>
                    <w:t>8.5.支持气胸针刺减压术操作，穿刺正确后有气体喷出，系统可自动检测。</w:t>
                  </w:r>
                </w:p>
                <w:p>
                  <w:pPr>
                    <w:pStyle w:val="null3"/>
                    <w:jc w:val="left"/>
                  </w:pPr>
                  <w:r>
                    <w:rPr>
                      <w:rFonts w:ascii="仿宋_GB2312" w:hAnsi="仿宋_GB2312" w:cs="仿宋_GB2312" w:eastAsia="仿宋_GB2312"/>
                      <w:sz w:val="24"/>
                    </w:rPr>
                    <w:t>8.6.支持建立骨内通路操作，操作正确后系统可自动检测。</w:t>
                  </w:r>
                </w:p>
                <w:p>
                  <w:pPr>
                    <w:pStyle w:val="null3"/>
                    <w:jc w:val="left"/>
                  </w:pPr>
                  <w:r>
                    <w:rPr>
                      <w:rFonts w:ascii="仿宋_GB2312" w:hAnsi="仿宋_GB2312" w:cs="仿宋_GB2312" w:eastAsia="仿宋_GB2312"/>
                      <w:sz w:val="24"/>
                    </w:rPr>
                    <w:t>9.心肺复苏、电除颤及电复律</w:t>
                  </w:r>
                </w:p>
                <w:p>
                  <w:pPr>
                    <w:pStyle w:val="null3"/>
                    <w:jc w:val="left"/>
                  </w:pPr>
                  <w:r>
                    <w:rPr>
                      <w:rFonts w:ascii="仿宋_GB2312" w:hAnsi="仿宋_GB2312" w:cs="仿宋_GB2312" w:eastAsia="仿宋_GB2312"/>
                      <w:sz w:val="24"/>
                    </w:rPr>
                    <w:t>9.1.符合国际心肺复苏指南标准。</w:t>
                  </w:r>
                </w:p>
                <w:p>
                  <w:pPr>
                    <w:pStyle w:val="null3"/>
                    <w:jc w:val="left"/>
                  </w:pPr>
                  <w:r>
                    <w:rPr>
                      <w:rFonts w:ascii="仿宋_GB2312" w:hAnsi="仿宋_GB2312" w:cs="仿宋_GB2312" w:eastAsia="仿宋_GB2312"/>
                      <w:sz w:val="24"/>
                    </w:rPr>
                    <w:t>9.2.可模拟真实的胸腔运动，符合人体胸外按压力学模型，按压训练时的手感更加接近按压人体的手感。</w:t>
                  </w:r>
                </w:p>
                <w:p>
                  <w:pPr>
                    <w:pStyle w:val="null3"/>
                    <w:jc w:val="left"/>
                  </w:pPr>
                  <w:r>
                    <w:rPr>
                      <w:rFonts w:ascii="仿宋_GB2312" w:hAnsi="仿宋_GB2312" w:cs="仿宋_GB2312" w:eastAsia="仿宋_GB2312"/>
                      <w:sz w:val="24"/>
                    </w:rPr>
                    <w:t>9.3.具有可视化心肺复苏实时操作引导。</w:t>
                  </w:r>
                </w:p>
                <w:p>
                  <w:pPr>
                    <w:pStyle w:val="null3"/>
                    <w:jc w:val="left"/>
                  </w:pPr>
                  <w:r>
                    <w:rPr>
                      <w:rFonts w:ascii="仿宋_GB2312" w:hAnsi="仿宋_GB2312" w:cs="仿宋_GB2312" w:eastAsia="仿宋_GB2312"/>
                      <w:sz w:val="24"/>
                    </w:rPr>
                    <w:t>9.4.可实时检测并显示按压位置、深度、次数、频率、气道开放、人工通气数据。</w:t>
                  </w:r>
                </w:p>
                <w:p>
                  <w:pPr>
                    <w:pStyle w:val="null3"/>
                    <w:jc w:val="left"/>
                  </w:pPr>
                  <w:r>
                    <w:rPr>
                      <w:rFonts w:ascii="仿宋_GB2312" w:hAnsi="仿宋_GB2312" w:cs="仿宋_GB2312" w:eastAsia="仿宋_GB2312"/>
                      <w:sz w:val="24"/>
                    </w:rPr>
                    <w:t>9.5.可设置心肺复苏成功后模拟人的状态和生命体征参数变化。</w:t>
                  </w:r>
                </w:p>
                <w:p>
                  <w:pPr>
                    <w:pStyle w:val="null3"/>
                    <w:jc w:val="left"/>
                  </w:pPr>
                  <w:r>
                    <w:rPr>
                      <w:rFonts w:ascii="仿宋_GB2312" w:hAnsi="仿宋_GB2312" w:cs="仿宋_GB2312" w:eastAsia="仿宋_GB2312"/>
                      <w:sz w:val="24"/>
                    </w:rPr>
                    <w:t>9.6.具有心肺复苏操作数据的实时监测与反馈，操作结束后可提供详细数据统计报告。</w:t>
                  </w:r>
                </w:p>
                <w:p>
                  <w:pPr>
                    <w:pStyle w:val="null3"/>
                    <w:jc w:val="left"/>
                  </w:pPr>
                  <w:r>
                    <w:rPr>
                      <w:rFonts w:ascii="仿宋_GB2312" w:hAnsi="仿宋_GB2312" w:cs="仿宋_GB2312" w:eastAsia="仿宋_GB2312"/>
                      <w:sz w:val="24"/>
                    </w:rPr>
                    <w:t>9.7.可设置“A-B-C”“C-A-B”“高级气道”等≥3种心肺复苏操作模式训练设置。</w:t>
                  </w:r>
                </w:p>
                <w:p>
                  <w:pPr>
                    <w:pStyle w:val="null3"/>
                    <w:jc w:val="left"/>
                  </w:pPr>
                  <w:r>
                    <w:rPr>
                      <w:rFonts w:ascii="仿宋_GB2312" w:hAnsi="仿宋_GB2312" w:cs="仿宋_GB2312" w:eastAsia="仿宋_GB2312"/>
                      <w:sz w:val="24"/>
                    </w:rPr>
                    <w:t>9.8.▲模拟人胸外按压寿命≥150 万次。</w:t>
                  </w:r>
                </w:p>
                <w:p>
                  <w:pPr>
                    <w:pStyle w:val="null3"/>
                    <w:jc w:val="left"/>
                  </w:pPr>
                  <w:r>
                    <w:rPr>
                      <w:rFonts w:ascii="仿宋_GB2312" w:hAnsi="仿宋_GB2312" w:cs="仿宋_GB2312" w:eastAsia="仿宋_GB2312"/>
                      <w:sz w:val="24"/>
                    </w:rPr>
                    <w:t>9.9.支持使用模拟除颤监护一体机进行手动除颤、自动体外除颤（AED）、心电监护、起搏等操作，并进行参数自动监测。</w:t>
                  </w:r>
                </w:p>
                <w:p>
                  <w:pPr>
                    <w:pStyle w:val="null3"/>
                    <w:jc w:val="left"/>
                  </w:pPr>
                  <w:r>
                    <w:rPr>
                      <w:rFonts w:ascii="仿宋_GB2312" w:hAnsi="仿宋_GB2312" w:cs="仿宋_GB2312" w:eastAsia="仿宋_GB2312"/>
                      <w:sz w:val="24"/>
                    </w:rPr>
                    <w:t>9.10.可表现由于瞬时高压电击引起的“全身肌肉痉挛”反应。</w:t>
                  </w:r>
                </w:p>
                <w:p>
                  <w:pPr>
                    <w:pStyle w:val="null3"/>
                    <w:jc w:val="left"/>
                  </w:pPr>
                  <w:r>
                    <w:rPr>
                      <w:rFonts w:ascii="仿宋_GB2312" w:hAnsi="仿宋_GB2312" w:cs="仿宋_GB2312" w:eastAsia="仿宋_GB2312"/>
                      <w:sz w:val="24"/>
                    </w:rPr>
                    <w:t>9.11.系统支持给予处理后，模拟人相应症状、体征和监测参数自动表现与病情相一致的变化。</w:t>
                  </w:r>
                </w:p>
                <w:p>
                  <w:pPr>
                    <w:pStyle w:val="null3"/>
                    <w:jc w:val="left"/>
                  </w:pPr>
                  <w:r>
                    <w:rPr>
                      <w:rFonts w:ascii="仿宋_GB2312" w:hAnsi="仿宋_GB2312" w:cs="仿宋_GB2312" w:eastAsia="仿宋_GB2312"/>
                      <w:sz w:val="24"/>
                    </w:rPr>
                    <w:t>10.伤情评估</w:t>
                  </w:r>
                </w:p>
                <w:p>
                  <w:pPr>
                    <w:pStyle w:val="null3"/>
                    <w:jc w:val="left"/>
                  </w:pPr>
                  <w:r>
                    <w:rPr>
                      <w:rFonts w:ascii="仿宋_GB2312" w:hAnsi="仿宋_GB2312" w:cs="仿宋_GB2312" w:eastAsia="仿宋_GB2312"/>
                      <w:sz w:val="24"/>
                    </w:rPr>
                    <w:t>10.1.配置≥3种模拟伤情组件。</w:t>
                  </w:r>
                </w:p>
                <w:p>
                  <w:pPr>
                    <w:pStyle w:val="null3"/>
                    <w:jc w:val="left"/>
                  </w:pPr>
                  <w:r>
                    <w:rPr>
                      <w:rFonts w:ascii="仿宋_GB2312" w:hAnsi="仿宋_GB2312" w:cs="仿宋_GB2312" w:eastAsia="仿宋_GB2312"/>
                      <w:sz w:val="24"/>
                    </w:rPr>
                    <w:t>10.2.可模拟红斑性I度烧伤、水泡性深II度烧伤、焦痂性Ⅲ度烧伤等≥3种烧烫伤。</w:t>
                  </w:r>
                </w:p>
                <w:p>
                  <w:pPr>
                    <w:pStyle w:val="null3"/>
                    <w:jc w:val="left"/>
                  </w:pPr>
                  <w:r>
                    <w:rPr>
                      <w:rFonts w:ascii="仿宋_GB2312" w:hAnsi="仿宋_GB2312" w:cs="仿宋_GB2312" w:eastAsia="仿宋_GB2312"/>
                      <w:sz w:val="24"/>
                    </w:rPr>
                    <w:t>10.3.可模拟头皮血肿、腿部外伤血肿等≥3种闭合伤。</w:t>
                  </w:r>
                </w:p>
                <w:p>
                  <w:pPr>
                    <w:pStyle w:val="null3"/>
                    <w:jc w:val="left"/>
                  </w:pPr>
                  <w:r>
                    <w:rPr>
                      <w:rFonts w:ascii="仿宋_GB2312" w:hAnsi="仿宋_GB2312" w:cs="仿宋_GB2312" w:eastAsia="仿宋_GB2312"/>
                      <w:sz w:val="24"/>
                    </w:rPr>
                    <w:t>10.4.可模拟切割伤、撕脱伤、擦伤等≥3种开放伤。</w:t>
                  </w:r>
                </w:p>
                <w:p>
                  <w:pPr>
                    <w:pStyle w:val="null3"/>
                    <w:jc w:val="left"/>
                  </w:pPr>
                  <w:r>
                    <w:rPr>
                      <w:rFonts w:ascii="仿宋_GB2312" w:hAnsi="仿宋_GB2312" w:cs="仿宋_GB2312" w:eastAsia="仿宋_GB2312"/>
                      <w:sz w:val="24"/>
                    </w:rPr>
                    <w:t>10.5.可模拟肢体离断伤，支持断肢止血、包扎、运送等急救操作。</w:t>
                  </w:r>
                </w:p>
                <w:p>
                  <w:pPr>
                    <w:pStyle w:val="null3"/>
                    <w:jc w:val="left"/>
                  </w:pPr>
                  <w:r>
                    <w:rPr>
                      <w:rFonts w:ascii="仿宋_GB2312" w:hAnsi="仿宋_GB2312" w:cs="仿宋_GB2312" w:eastAsia="仿宋_GB2312"/>
                      <w:sz w:val="24"/>
                    </w:rPr>
                    <w:t>10.6.▲可模拟血液喷出状态，可智能监测止血操作，可自动检测止血位置是否正确，操作正确时模拟人断肢处将自动停止喷血。</w:t>
                  </w:r>
                </w:p>
                <w:p>
                  <w:pPr>
                    <w:pStyle w:val="null3"/>
                    <w:jc w:val="left"/>
                  </w:pPr>
                  <w:r>
                    <w:rPr>
                      <w:rFonts w:ascii="仿宋_GB2312" w:hAnsi="仿宋_GB2312" w:cs="仿宋_GB2312" w:eastAsia="仿宋_GB2312"/>
                      <w:sz w:val="24"/>
                    </w:rPr>
                    <w:t>11教学应用系统技术要求</w:t>
                  </w:r>
                </w:p>
                <w:p>
                  <w:pPr>
                    <w:pStyle w:val="null3"/>
                    <w:jc w:val="left"/>
                  </w:pPr>
                  <w:r>
                    <w:rPr>
                      <w:rFonts w:ascii="仿宋_GB2312" w:hAnsi="仿宋_GB2312" w:cs="仿宋_GB2312" w:eastAsia="仿宋_GB2312"/>
                      <w:sz w:val="24"/>
                    </w:rPr>
                    <w:t>11.1.可在主流系统平台下应用。</w:t>
                  </w:r>
                </w:p>
                <w:p>
                  <w:pPr>
                    <w:pStyle w:val="null3"/>
                    <w:jc w:val="left"/>
                  </w:pPr>
                  <w:r>
                    <w:rPr>
                      <w:rFonts w:ascii="仿宋_GB2312" w:hAnsi="仿宋_GB2312" w:cs="仿宋_GB2312" w:eastAsia="仿宋_GB2312"/>
                      <w:sz w:val="24"/>
                    </w:rPr>
                    <w:t>11.2.具有实时控制功能，系统提供多种内置成套病情参数，供教师便捷切换；</w:t>
                  </w:r>
                </w:p>
                <w:p>
                  <w:pPr>
                    <w:pStyle w:val="null3"/>
                    <w:jc w:val="left"/>
                  </w:pPr>
                  <w:r>
                    <w:rPr>
                      <w:rFonts w:ascii="仿宋_GB2312" w:hAnsi="仿宋_GB2312" w:cs="仿宋_GB2312" w:eastAsia="仿宋_GB2312"/>
                      <w:sz w:val="24"/>
                    </w:rPr>
                    <w:t>11.3.具有操作反馈与可视化引导功能，可呈现学员操作反馈等信息，便于教师把控案例进展；</w:t>
                  </w:r>
                </w:p>
                <w:p>
                  <w:pPr>
                    <w:pStyle w:val="null3"/>
                    <w:jc w:val="left"/>
                  </w:pPr>
                  <w:r>
                    <w:rPr>
                      <w:rFonts w:ascii="仿宋_GB2312" w:hAnsi="仿宋_GB2312" w:cs="仿宋_GB2312" w:eastAsia="仿宋_GB2312"/>
                      <w:sz w:val="24"/>
                    </w:rPr>
                    <w:t>11.4.具有模拟监护仪显示面板，可跟随案例进展同步展示相关信息；</w:t>
                  </w:r>
                </w:p>
                <w:p>
                  <w:pPr>
                    <w:pStyle w:val="null3"/>
                    <w:jc w:val="left"/>
                  </w:pPr>
                  <w:r>
                    <w:rPr>
                      <w:rFonts w:ascii="仿宋_GB2312" w:hAnsi="仿宋_GB2312" w:cs="仿宋_GB2312" w:eastAsia="仿宋_GB2312"/>
                      <w:sz w:val="24"/>
                    </w:rPr>
                    <w:t>11.5.可实时展示学员操作信息与反馈记录，并自动生成操作记录；</w:t>
                  </w:r>
                </w:p>
                <w:p>
                  <w:pPr>
                    <w:pStyle w:val="null3"/>
                    <w:jc w:val="left"/>
                  </w:pPr>
                  <w:r>
                    <w:rPr>
                      <w:rFonts w:ascii="仿宋_GB2312" w:hAnsi="仿宋_GB2312" w:cs="仿宋_GB2312" w:eastAsia="仿宋_GB2312"/>
                      <w:sz w:val="24"/>
                    </w:rPr>
                    <w:t>11.6.内置包括创伤急救临床案例≥10个，可供教师直接使用 。</w:t>
                  </w:r>
                </w:p>
                <w:p>
                  <w:pPr>
                    <w:pStyle w:val="null3"/>
                    <w:jc w:val="left"/>
                  </w:pPr>
                  <w:r>
                    <w:rPr>
                      <w:rFonts w:ascii="仿宋_GB2312" w:hAnsi="仿宋_GB2312" w:cs="仿宋_GB2312" w:eastAsia="仿宋_GB2312"/>
                      <w:sz w:val="24"/>
                    </w:rPr>
                    <w:t>（二）、配置清单</w:t>
                  </w:r>
                </w:p>
                <w:p>
                  <w:pPr>
                    <w:pStyle w:val="null3"/>
                    <w:jc w:val="left"/>
                  </w:pPr>
                  <w:r>
                    <w:rPr>
                      <w:rFonts w:ascii="仿宋_GB2312" w:hAnsi="仿宋_GB2312" w:cs="仿宋_GB2312" w:eastAsia="仿宋_GB2312"/>
                      <w:sz w:val="24"/>
                    </w:rPr>
                    <w:t>1.模拟人：1具，教学应用系统软件：1套（含平板电脑），创伤模块：1套</w:t>
                  </w:r>
                </w:p>
                <w:p>
                  <w:pPr>
                    <w:pStyle w:val="null3"/>
                    <w:jc w:val="left"/>
                  </w:pPr>
                  <w:r>
                    <w:rPr>
                      <w:rFonts w:ascii="仿宋_GB2312" w:hAnsi="仿宋_GB2312" w:cs="仿宋_GB2312" w:eastAsia="仿宋_GB2312"/>
                      <w:sz w:val="24"/>
                    </w:rPr>
                    <w:t>2.配套附件：模拟除颤监护仪：1台，相关医疗器械（mise听诊器、模拟注射器</w:t>
                  </w:r>
                </w:p>
                <w:p>
                  <w:pPr>
                    <w:pStyle w:val="null3"/>
                    <w:jc w:val="left"/>
                  </w:pPr>
                  <w:r>
                    <w:rPr>
                      <w:rFonts w:ascii="仿宋_GB2312" w:hAnsi="仿宋_GB2312" w:cs="仿宋_GB2312" w:eastAsia="仿宋_GB2312"/>
                      <w:sz w:val="24"/>
                    </w:rPr>
                    <w:t>、血液循环器、简易呼吸器、呼吸面膜、麻醉咽喉镜、气管插管、插管导丝、瞳孔笔、注射器、注射器、袋式输液器、静脉留置针、次性使用无菌急救包、止血带）：</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2、小腿骨折处理训练模型，数量：1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成人下肢模型，具有仿真的皮肤、骨骼和肌肉等结构，触感真实，解剖结构准确。</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模型可定制骨折类型，包括胫腓骨干双骨折、单纯胫骨干骨折及单纯腓骨骨折，可见成角畸形，可产生骨擦音。</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用于手法复位及小夹板固定训练。</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1-12包扎模型包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1、低位包扎模型，数量：1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模型模拟成年人下半身结构，从腹部至双下肢，皮肤光滑平整，仰卧位，有明确的体表结构：脐、髂前上棘、髂后上棘、臀裂。</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右肢为从膝以下截断的截肢，左肢为大腿中部截断的截肢，可进行残肢的包扎。</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在此模型的各个部位上可完成环形、斜形、螺旋形包扎、螺旋形反折、</w:t>
                  </w:r>
                  <w:r>
                    <w:rPr>
                      <w:rFonts w:ascii="仿宋_GB2312" w:hAnsi="仿宋_GB2312" w:cs="仿宋_GB2312" w:eastAsia="仿宋_GB2312"/>
                      <w:sz w:val="24"/>
                    </w:rPr>
                    <w:t>8字、回返包扎。</w:t>
                  </w:r>
                </w:p>
                <w:p>
                  <w:pPr>
                    <w:pStyle w:val="null3"/>
                    <w:jc w:val="left"/>
                  </w:pPr>
                  <w:r>
                    <w:rPr>
                      <w:rFonts w:ascii="仿宋_GB2312" w:hAnsi="仿宋_GB2312" w:cs="仿宋_GB2312" w:eastAsia="仿宋_GB2312"/>
                      <w:sz w:val="24"/>
                    </w:rPr>
                    <w:t>2、高位包扎模型，数量：1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成年人上半身结构，从头至腰。皮肤光滑平整、五官精致，体表标志明显。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右臂肩、肘关节，肘关节可伸展，既可摆成上肢骨折固定位，也可摆成上肢的功能位置。左臂为肘上截肢，可进行残肢的包扎。</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模型的各个部位上可完成环形、斜形、螺旋形包扎、螺旋形反折、</w:t>
                  </w:r>
                  <w:r>
                    <w:rPr>
                      <w:rFonts w:ascii="仿宋_GB2312" w:hAnsi="仿宋_GB2312" w:cs="仿宋_GB2312" w:eastAsia="仿宋_GB2312"/>
                      <w:sz w:val="24"/>
                    </w:rPr>
                    <w:t>8字、回返包扎，可完成头、颈、眼、耳、下颌、乳房等部位的包扎，可进行胸部多头带包扎。</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 xml:space="preserve"> </w:t>
                  </w:r>
                  <w:r>
                    <w:rPr>
                      <w:rFonts w:ascii="仿宋_GB2312" w:hAnsi="仿宋_GB2312" w:cs="仿宋_GB2312" w:eastAsia="仿宋_GB2312"/>
                      <w:sz w:val="24"/>
                    </w:rPr>
                    <w:t>可进行锁骨、肱骨骨折的固定操作。</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1-13标准化病人伤情模拟包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b/>
                    </w:rPr>
                    <w:t>标准化病人</w:t>
                  </w:r>
                  <w:r>
                    <w:rPr>
                      <w:rFonts w:ascii="仿宋_GB2312" w:hAnsi="仿宋_GB2312" w:cs="仿宋_GB2312" w:eastAsia="仿宋_GB2312"/>
                      <w:sz w:val="24"/>
                    </w:rPr>
                    <w:t>伤情模拟组件，数量：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1.模拟组件能简易的贴敷、捆绑于模拟人或真人身上，在特定、任意部位模拟伤口，可高度还原模拟各种创伤情景。</w:t>
                  </w:r>
                </w:p>
                <w:p>
                  <w:pPr>
                    <w:pStyle w:val="null3"/>
                    <w:jc w:val="left"/>
                  </w:pPr>
                  <w:r>
                    <w:rPr>
                      <w:rFonts w:ascii="仿宋_GB2312" w:hAnsi="仿宋_GB2312" w:cs="仿宋_GB2312" w:eastAsia="仿宋_GB2312"/>
                      <w:sz w:val="24"/>
                    </w:rPr>
                    <w:t>2.采用无毒无害环保材料制成。</w:t>
                  </w:r>
                </w:p>
                <w:p>
                  <w:pPr>
                    <w:pStyle w:val="null3"/>
                    <w:jc w:val="left"/>
                  </w:pPr>
                  <w:r>
                    <w:rPr>
                      <w:rFonts w:ascii="仿宋_GB2312" w:hAnsi="仿宋_GB2312" w:cs="仿宋_GB2312" w:eastAsia="仿宋_GB2312"/>
                      <w:sz w:val="24"/>
                    </w:rPr>
                    <w:t>▲3.组件包含≥55件相关伤情模块</w:t>
                  </w:r>
                </w:p>
                <w:p>
                  <w:pPr>
                    <w:pStyle w:val="null3"/>
                    <w:jc w:val="left"/>
                  </w:pPr>
                  <w:r>
                    <w:rPr>
                      <w:rFonts w:ascii="仿宋_GB2312" w:hAnsi="仿宋_GB2312" w:cs="仿宋_GB2312" w:eastAsia="仿宋_GB2312"/>
                      <w:sz w:val="24"/>
                    </w:rPr>
                    <w:t>▲3.1烧烫伤：具有烧伤“三度四分法”的红肿、水泡和黑痂表现；可展现红斑性I度烧伤、水泡性深II度烧伤、III度烧伤、烫伤水疱、化学烧伤等；</w:t>
                  </w:r>
                </w:p>
                <w:p>
                  <w:pPr>
                    <w:pStyle w:val="null3"/>
                    <w:jc w:val="left"/>
                  </w:pPr>
                  <w:r>
                    <w:rPr>
                      <w:rFonts w:ascii="仿宋_GB2312" w:hAnsi="仿宋_GB2312" w:cs="仿宋_GB2312" w:eastAsia="仿宋_GB2312"/>
                      <w:sz w:val="24"/>
                    </w:rPr>
                    <w:t>3.2开放性骨折伤情：具有粘贴式开放性耻骨骨折表现及手臂肱骨开放性骨折、小腿胫骨开放性骨折等；</w:t>
                  </w:r>
                </w:p>
                <w:p>
                  <w:pPr>
                    <w:pStyle w:val="null3"/>
                    <w:jc w:val="left"/>
                  </w:pPr>
                  <w:r>
                    <w:rPr>
                      <w:rFonts w:ascii="仿宋_GB2312" w:hAnsi="仿宋_GB2312" w:cs="仿宋_GB2312" w:eastAsia="仿宋_GB2312"/>
                      <w:sz w:val="24"/>
                    </w:rPr>
                    <w:t>3.3锐器伤：具有擦伤、肌腱撕裂伤等多种伤情，伤口大小、深浅、严重程度等多种表现，能够满足不同锐器伤的需求；</w:t>
                  </w:r>
                </w:p>
                <w:p>
                  <w:pPr>
                    <w:pStyle w:val="null3"/>
                    <w:jc w:val="left"/>
                  </w:pPr>
                  <w:r>
                    <w:rPr>
                      <w:rFonts w:ascii="仿宋_GB2312" w:hAnsi="仿宋_GB2312" w:cs="仿宋_GB2312" w:eastAsia="仿宋_GB2312"/>
                      <w:sz w:val="24"/>
                    </w:rPr>
                    <w:t>3.4动物伤害：具有猫狗咬伤、毒蛇咬伤、蚂蟥咬伤、蜈蚣咬伤、蜱虫咬伤、蝎子咬伤、蜂类蜇伤的齿痕、抓痕和红肿等伤情表现；</w:t>
                  </w:r>
                </w:p>
                <w:p>
                  <w:pPr>
                    <w:pStyle w:val="null3"/>
                    <w:jc w:val="left"/>
                  </w:pPr>
                  <w:r>
                    <w:rPr>
                      <w:rFonts w:ascii="仿宋_GB2312" w:hAnsi="仿宋_GB2312" w:cs="仿宋_GB2312" w:eastAsia="仿宋_GB2312"/>
                      <w:sz w:val="24"/>
                    </w:rPr>
                    <w:t>3.5其它伤情：腿外伤股动脉血肿，腿外伤血肿，头皮血肿、穿戴式脚踝闭合性；</w:t>
                  </w:r>
                </w:p>
                <w:p>
                  <w:pPr>
                    <w:pStyle w:val="null3"/>
                    <w:jc w:val="left"/>
                  </w:pPr>
                  <w:r>
                    <w:rPr>
                      <w:rFonts w:ascii="仿宋_GB2312" w:hAnsi="仿宋_GB2312" w:cs="仿宋_GB2312" w:eastAsia="仿宋_GB2312"/>
                      <w:sz w:val="24"/>
                    </w:rPr>
                    <w:t>4.配套化妆材料及用具可模拟多类别伤情。</w:t>
                  </w:r>
                </w:p>
                <w:p>
                  <w:pPr>
                    <w:pStyle w:val="null3"/>
                    <w:jc w:val="left"/>
                  </w:pPr>
                  <w:r>
                    <w:rPr>
                      <w:rFonts w:ascii="仿宋_GB2312" w:hAnsi="仿宋_GB2312" w:cs="仿宋_GB2312" w:eastAsia="仿宋_GB2312"/>
                      <w:sz w:val="24"/>
                    </w:rPr>
                    <w:t>2、头皮撕裂伤模型，数量：1</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模拟人为完整的半身骨骼仿真结构，体现柔韧的仿真皮肤及皮下肌肉组织，头皮裂口不规则，创缘有挫伤痕迹，呈舌状或瓣状表现形式。</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模拟人可根据清创步骤要求直立或横卧。</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可进行头皮撕裂伤的清创、缝合、包扎训练。</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模块更换简便</w:t>
                  </w:r>
                  <w:r>
                    <w:rPr>
                      <w:rFonts w:ascii="仿宋_GB2312" w:hAnsi="仿宋_GB2312" w:cs="仿宋_GB2312" w:eastAsia="仿宋_GB2312"/>
                      <w:sz w:val="24"/>
                    </w:rPr>
                    <w:t>并</w:t>
                  </w:r>
                  <w:r>
                    <w:rPr>
                      <w:rFonts w:ascii="仿宋_GB2312" w:hAnsi="仿宋_GB2312" w:cs="仿宋_GB2312" w:eastAsia="仿宋_GB2312"/>
                      <w:sz w:val="24"/>
                    </w:rPr>
                    <w:t>供应耗材。</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1-14外科辅助配件训练组功能参数：</w:t>
                  </w:r>
                </w:p>
                <w:p>
                  <w:pPr>
                    <w:pStyle w:val="null3"/>
                    <w:jc w:val="left"/>
                  </w:pPr>
                  <w:r>
                    <w:rPr>
                      <w:rFonts w:ascii="仿宋_GB2312" w:hAnsi="仿宋_GB2312" w:cs="仿宋_GB2312" w:eastAsia="仿宋_GB2312"/>
                      <w:sz w:val="24"/>
                    </w:rPr>
                    <w:t>1、病床，数量：1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2180 mm*980mm*430</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材质：主体冷轧钢、</w:t>
                  </w:r>
                  <w:r>
                    <w:rPr>
                      <w:rFonts w:ascii="仿宋_GB2312" w:hAnsi="仿宋_GB2312" w:cs="仿宋_GB2312" w:eastAsia="仿宋_GB2312"/>
                      <w:sz w:val="24"/>
                    </w:rPr>
                    <w:t>其它</w:t>
                  </w:r>
                  <w:r>
                    <w:rPr>
                      <w:rFonts w:ascii="仿宋_GB2312" w:hAnsi="仿宋_GB2312" w:cs="仿宋_GB2312" w:eastAsia="仿宋_GB2312"/>
                      <w:sz w:val="24"/>
                    </w:rPr>
                    <w:t>ABS塑料。</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主体色彩：象牙白与天蓝色组合。</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调节功能：背部升降调节</w:t>
                  </w:r>
                  <w:r>
                    <w:rPr>
                      <w:rFonts w:ascii="仿宋_GB2312" w:hAnsi="仿宋_GB2312" w:cs="仿宋_GB2312" w:eastAsia="仿宋_GB2312"/>
                      <w:sz w:val="24"/>
                    </w:rPr>
                    <w:t>0～80°±5°；腿部升降调节0～40°±5°。</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床面离地固定高度：</w:t>
                  </w:r>
                  <w:r>
                    <w:rPr>
                      <w:rFonts w:ascii="仿宋_GB2312" w:hAnsi="仿宋_GB2312" w:cs="仿宋_GB2312" w:eastAsia="仿宋_GB2312"/>
                      <w:sz w:val="24"/>
                    </w:rPr>
                    <w:t>430mm±10mm</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承重：</w:t>
                  </w:r>
                  <w:r>
                    <w:rPr>
                      <w:rFonts w:ascii="仿宋_GB2312" w:hAnsi="仿宋_GB2312" w:cs="仿宋_GB2312" w:eastAsia="仿宋_GB2312"/>
                      <w:sz w:val="24"/>
                    </w:rPr>
                    <w:t>≥</w:t>
                  </w:r>
                  <w:r>
                    <w:rPr>
                      <w:rFonts w:ascii="仿宋_GB2312" w:hAnsi="仿宋_GB2312" w:cs="仿宋_GB2312" w:eastAsia="仿宋_GB2312"/>
                      <w:sz w:val="24"/>
                    </w:rPr>
                    <w:t>250K</w:t>
                  </w:r>
                  <w:r>
                    <w:rPr>
                      <w:rFonts w:ascii="仿宋_GB2312" w:hAnsi="仿宋_GB2312" w:cs="仿宋_GB2312" w:eastAsia="仿宋_GB2312"/>
                      <w:sz w:val="24"/>
                    </w:rPr>
                    <w:t>g</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器械柜，数量：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304不锈钢</w:t>
                  </w:r>
                </w:p>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≥1800*900*400外观时尚，手感舒适，坚固耐用。</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1-15外科腹腔镜训练包功能参数：</w:t>
                  </w:r>
                </w:p>
                <w:p>
                  <w:pPr>
                    <w:pStyle w:val="null3"/>
                    <w:jc w:val="left"/>
                  </w:pPr>
                  <w:r>
                    <w:rPr>
                      <w:rFonts w:ascii="仿宋_GB2312" w:hAnsi="仿宋_GB2312" w:cs="仿宋_GB2312" w:eastAsia="仿宋_GB2312"/>
                      <w:sz w:val="24"/>
                    </w:rPr>
                    <w:t>（一）腹腔仿真模拟手术系统，数量：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1.训练箱模拟人体腹部结构，使腹腔镜训练更接近临床手术。</w:t>
                  </w:r>
                </w:p>
                <w:p>
                  <w:pPr>
                    <w:pStyle w:val="null3"/>
                    <w:jc w:val="left"/>
                  </w:pPr>
                  <w:r>
                    <w:rPr>
                      <w:rFonts w:ascii="仿宋_GB2312" w:hAnsi="仿宋_GB2312" w:cs="仿宋_GB2312" w:eastAsia="仿宋_GB2312"/>
                      <w:sz w:val="24"/>
                    </w:rPr>
                    <w:t>2.腹部内部有肝囊肿模块及肾囊肿模块，用于肝囊肿及肾囊肿切除术训练的模拟囊肿模块可更换。</w:t>
                  </w:r>
                </w:p>
                <w:p>
                  <w:pPr>
                    <w:pStyle w:val="null3"/>
                    <w:jc w:val="left"/>
                  </w:pPr>
                  <w:r>
                    <w:rPr>
                      <w:rFonts w:ascii="仿宋_GB2312" w:hAnsi="仿宋_GB2312" w:cs="仿宋_GB2312" w:eastAsia="仿宋_GB2312"/>
                      <w:sz w:val="24"/>
                    </w:rPr>
                    <w:t>3.可进行输尿管吻合训练，可练习其他相类似血管的吻合，带形夹可夹持仿真肠管，用于肠管吻合训练。</w:t>
                  </w:r>
                </w:p>
                <w:p>
                  <w:pPr>
                    <w:pStyle w:val="null3"/>
                    <w:jc w:val="left"/>
                  </w:pPr>
                  <w:r>
                    <w:rPr>
                      <w:rFonts w:ascii="仿宋_GB2312" w:hAnsi="仿宋_GB2312" w:cs="仿宋_GB2312" w:eastAsia="仿宋_GB2312"/>
                      <w:sz w:val="24"/>
                    </w:rPr>
                    <w:t>4.可进行夹豆训练，可训练双手的协调性。</w:t>
                  </w:r>
                </w:p>
                <w:p>
                  <w:pPr>
                    <w:pStyle w:val="null3"/>
                    <w:jc w:val="left"/>
                  </w:pPr>
                  <w:r>
                    <w:rPr>
                      <w:rFonts w:ascii="仿宋_GB2312" w:hAnsi="仿宋_GB2312" w:cs="仿宋_GB2312" w:eastAsia="仿宋_GB2312"/>
                      <w:sz w:val="24"/>
                    </w:rPr>
                    <w:t>5.可进行夹针倒针训练。</w:t>
                  </w:r>
                </w:p>
                <w:p>
                  <w:pPr>
                    <w:pStyle w:val="null3"/>
                    <w:jc w:val="left"/>
                  </w:pPr>
                  <w:r>
                    <w:rPr>
                      <w:rFonts w:ascii="仿宋_GB2312" w:hAnsi="仿宋_GB2312" w:cs="仿宋_GB2312" w:eastAsia="仿宋_GB2312"/>
                      <w:sz w:val="24"/>
                    </w:rPr>
                    <w:t>6.可进行剪图形训练。</w:t>
                  </w:r>
                </w:p>
                <w:p>
                  <w:pPr>
                    <w:pStyle w:val="null3"/>
                    <w:jc w:val="left"/>
                  </w:pPr>
                  <w:r>
                    <w:rPr>
                      <w:rFonts w:ascii="仿宋_GB2312" w:hAnsi="仿宋_GB2312" w:cs="仿宋_GB2312" w:eastAsia="仿宋_GB2312"/>
                      <w:sz w:val="24"/>
                    </w:rPr>
                    <w:t>7.可进行撕胶片训练。</w:t>
                  </w:r>
                </w:p>
                <w:p>
                  <w:pPr>
                    <w:pStyle w:val="null3"/>
                    <w:jc w:val="left"/>
                  </w:pPr>
                  <w:r>
                    <w:rPr>
                      <w:rFonts w:ascii="仿宋_GB2312" w:hAnsi="仿宋_GB2312" w:cs="仿宋_GB2312" w:eastAsia="仿宋_GB2312"/>
                      <w:sz w:val="24"/>
                    </w:rPr>
                    <w:t>（二）仿人体腹腔镜操作训练仪，数量：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训练箱模拟人体腹部结构，使腹腔镜训练更接近临床手术。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腹部内部有肝囊肿模块及肾囊肿模块，用于肝囊肿及肾囊肿切除术训练的模拟囊肿模块可更换。</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可进行输尿管吻合训练，可练习其他相类似血管的吻合，带形夹可夹持仿真肠管，用于肠管吻合训练。</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可进行夹豆训练，可训练双手的协调性。</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可进行夹针倒针训练。</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可进行剪图形训练。</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可进行撕胶片训练。</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1-16腰椎穿刺训练包功能参数：数量1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仿真标准化病人取侧卧位，背部与床面垂直，头向前胸弯曲，双膝向腹部屈曲，躯干呈弓状。腰部可以活动，操作者需一手挽仿真病人头部，另一手挽双下肢腘窝处抱紧，使脊柱尽量后凸增宽椎间隙，才能完成穿刺。</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、腰部组织结构准确、体表标志明显：有完整的</w:t>
                  </w:r>
                  <w:r>
                    <w:rPr>
                      <w:rFonts w:ascii="仿宋_GB2312" w:hAnsi="仿宋_GB2312" w:cs="仿宋_GB2312" w:eastAsia="仿宋_GB2312"/>
                      <w:sz w:val="24"/>
                    </w:rPr>
                    <w:t>1～5腰椎（椎体、椎弓板、棘突）、骶骨、骶裂孔、骶角、棘上韧带、棘间韧带、黄韧带、硬脊膜与珠网膜，以及由上述组织形成的珠网膜下腔、硬膜外腔、骶管；髂后上棘、髂嵴、胸椎棘突、腰椎棘突可真实触知。</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、可行以下各种操作：腰麻、腰椎穿刺、硬膜外阻滞、尾神经阻滞、骶神经阻滞、腰交感神经阻滞。</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腰椎穿刺模拟真实：当穿刺针抵达模拟黄韧带，阻力增大有韧性感。</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突破黄韧带有明显的落空感，即进入硬脊膜外腔，有负压呈现</w:t>
                  </w:r>
                  <w:r>
                    <w:rPr>
                      <w:rFonts w:ascii="仿宋_GB2312" w:hAnsi="仿宋_GB2312" w:cs="仿宋_GB2312" w:eastAsia="仿宋_GB2312"/>
                      <w:sz w:val="24"/>
                    </w:rPr>
                    <w:t>(这时推注麻醉药液即为硬脊膜外麻醉)。</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4"/>
                    </w:rPr>
                    <w:t>继续进针将刺破硬脊膜和珠网膜，出现第二次落空感，即进入珠网膜下腔，将有模拟脑脊液流出，全程模拟临床腰椎穿刺真实情节。</w:t>
                  </w:r>
                </w:p>
                <w:p>
                  <w:pPr>
                    <w:pStyle w:val="null3"/>
                    <w:jc w:val="left"/>
                  </w:pPr>
                  <w:r>
                    <w:rPr>
                      <w:rFonts w:ascii="仿宋_GB2312" w:hAnsi="仿宋_GB2312" w:cs="仿宋_GB2312" w:eastAsia="仿宋_GB2312"/>
                      <w:sz w:val="24"/>
                    </w:rPr>
                    <w:t>注：皮肤和模拟脊髓腔均可更换，供应耗材。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配套腰椎穿刺术技能培训项目基本操作标准流程教学系统，学生可通过移动终端扫描配套软件进行下载，进行实时学习，教学内容为三维动画视频形式展示，至少包括有解剖结构介绍和腰椎穿刺层次，可采用腰椎穿刺术进行诊断或治疗的疾病或情况，不适宜采用或禁止采用腰椎穿刺术进行诊断或治疗的</w:t>
                  </w:r>
                  <w:r>
                    <w:rPr>
                      <w:rFonts w:ascii="仿宋_GB2312" w:hAnsi="仿宋_GB2312" w:cs="仿宋_GB2312" w:eastAsia="仿宋_GB2312"/>
                      <w:sz w:val="24"/>
                    </w:rPr>
                    <w:t>疾病或情况，腰椎穿刺术前，展示用物，腰椎穿刺点定位，常用的穿刺点，腰椎穿刺过程，穿刺后操作、穿刺后注意事项。</w:t>
                  </w:r>
                </w:p>
                <w:p>
                  <w:pPr>
                    <w:pStyle w:val="null3"/>
                    <w:jc w:val="left"/>
                  </w:pPr>
                  <w:r>
                    <w:rPr>
                      <w:rFonts w:ascii="仿宋_GB2312" w:hAnsi="仿宋_GB2312" w:cs="仿宋_GB2312" w:eastAsia="仿宋_GB2312"/>
                      <w:sz w:val="24"/>
                    </w:rPr>
                    <w:t>器械柜：数量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≥1800mm*900mm*400mm。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1-17背部腹部标准化病人</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1、背部胸腔穿刺电子标准化病人，数量：1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仿真标准化病人反向坐于靠背椅上，双臂平置，形象逼真。</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体表标志明显，解剖位置准确，肩胛骨、肋骨、肋间隙、脊柱棘突容易触摸。叩诊双侧背部实音区，确定穿刺部位。</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穿刺部位：双侧肩胛下角线、腋中线、腋后线，均可实施胸腔穿刺。</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性能优异的高弹性材质，</w:t>
                  </w:r>
                  <w:r>
                    <w:rPr>
                      <w:rFonts w:ascii="仿宋_GB2312" w:hAnsi="仿宋_GB2312" w:cs="仿宋_GB2312" w:eastAsia="仿宋_GB2312"/>
                      <w:sz w:val="24"/>
                    </w:rPr>
                    <w:t>有</w:t>
                  </w:r>
                  <w:r>
                    <w:rPr>
                      <w:rFonts w:ascii="仿宋_GB2312" w:hAnsi="仿宋_GB2312" w:cs="仿宋_GB2312" w:eastAsia="仿宋_GB2312"/>
                      <w:sz w:val="24"/>
                    </w:rPr>
                    <w:t>超强的回缩能力。</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电子监测：穿刺针要求沿下位肋骨的上缘垂直刺入，穿刺错误有语言提示。注：皮肤和各种穿刺囊腔均可更换，供应耗材。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配套胸腔穿刺术技能培训项目基本操作标准流程教学系统，学生可通过移动终端扫描配套软件进行下载，进行实时学习，教学内容为三维动画视频形式展示，至少包括：解剖结构介绍和胸腔穿刺层次，可采用胸腔穿刺术进行诊断或治疗的疾病或情况，不适宜采用或禁止采用胸腔穿刺术进行诊断或治疗的疾病或情况，术前准备，展示用物，穿刺点定位展示，胸腔穿刺术常用的穿刺点，胸腔穿刺过程，穿刺后操作，穿刺后注意事项等。</w:t>
                  </w:r>
                </w:p>
                <w:p>
                  <w:pPr>
                    <w:pStyle w:val="null3"/>
                    <w:jc w:val="left"/>
                  </w:pPr>
                  <w:r>
                    <w:rPr>
                      <w:rFonts w:ascii="仿宋_GB2312" w:hAnsi="仿宋_GB2312" w:cs="仿宋_GB2312" w:eastAsia="仿宋_GB2312"/>
                      <w:sz w:val="24"/>
                    </w:rPr>
                    <w:t>2、腹部移动性浊音叩诊与腹腔穿刺仿真标准化病人，数量：1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仿真标准化病人形象逼真，质地柔软，触感真实。</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体表标志明显：肋弓下缘、尖突、腹直肌、脐、腹股沟、髂前上棘、髂嵴，均可明显触知。</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仿真病人可取左、右侧卧位，行腹部移动性浊音叩诊训练。</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仿真病人可取斜坡卧位或左侧卧位，行腹腔穿刺术。</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穿刺有明显落空感，可抽出模拟腹腔积液。</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可进行髂骨骨髓穿刺术。</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注：皮肤和各种穿刺囊腔均可更换，供应耗材。</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1-18穿刺技能训练与AI评测系统</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1、骨髓穿刺仿真标准化病人，数量：1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仿真标准化病人取平卧位，质地柔软，触感真实，外观形象逼真。</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解剖标志准确：胸骨柄上缘、髂前上棘等可明显触知，便于穿刺定位。</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可行髂前上棘穿刺术、胸骨柄穿刺术，刺透模拟骨髓腔有明显落空感，并可抽取骨髓。</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注：模拟骨髓腔更换方便，供应耗材。</w:t>
                  </w:r>
                </w:p>
                <w:p>
                  <w:pPr>
                    <w:pStyle w:val="null3"/>
                    <w:jc w:val="left"/>
                  </w:pPr>
                  <w:r>
                    <w:rPr>
                      <w:rFonts w:ascii="仿宋_GB2312" w:hAnsi="仿宋_GB2312" w:cs="仿宋_GB2312" w:eastAsia="仿宋_GB2312"/>
                      <w:sz w:val="24"/>
                    </w:rPr>
                    <w:t>2、穿刺技能训练与AI评测系统，数量：1</w:t>
                  </w:r>
                </w:p>
                <w:p>
                  <w:pPr>
                    <w:pStyle w:val="null3"/>
                    <w:jc w:val="left"/>
                  </w:pPr>
                  <w:r>
                    <w:rPr>
                      <w:rFonts w:ascii="仿宋_GB2312" w:hAnsi="仿宋_GB2312" w:cs="仿宋_GB2312" w:eastAsia="仿宋_GB2312"/>
                      <w:sz w:val="24"/>
                    </w:rPr>
                    <w:t>一、功能要求</w:t>
                  </w:r>
                </w:p>
                <w:p>
                  <w:pPr>
                    <w:pStyle w:val="null3"/>
                    <w:jc w:val="left"/>
                  </w:pPr>
                  <w:r>
                    <w:rPr>
                      <w:rFonts w:ascii="仿宋_GB2312" w:hAnsi="仿宋_GB2312" w:cs="仿宋_GB2312" w:eastAsia="仿宋_GB2312"/>
                      <w:sz w:val="24"/>
                    </w:rPr>
                    <w:t>1.多模态AI评价技术，结合视觉识别、语音识别、模拟人监测反馈信息等多模态数据融合，实现对操作规范性、流程完整性的AI量化评价。</w:t>
                  </w:r>
                </w:p>
                <w:p>
                  <w:pPr>
                    <w:pStyle w:val="null3"/>
                    <w:jc w:val="left"/>
                  </w:pPr>
                  <w:r>
                    <w:rPr>
                      <w:rFonts w:ascii="仿宋_GB2312" w:hAnsi="仿宋_GB2312" w:cs="仿宋_GB2312" w:eastAsia="仿宋_GB2312"/>
                      <w:sz w:val="24"/>
                    </w:rPr>
                    <w:t>2.支持RAG的AI伴学功能，可用于学生进行知识答疑等，提供个性化学习支持。</w:t>
                  </w:r>
                </w:p>
                <w:p>
                  <w:pPr>
                    <w:pStyle w:val="null3"/>
                    <w:jc w:val="left"/>
                  </w:pPr>
                  <w:r>
                    <w:rPr>
                      <w:rFonts w:ascii="仿宋_GB2312" w:hAnsi="仿宋_GB2312" w:cs="仿宋_GB2312" w:eastAsia="仿宋_GB2312"/>
                      <w:sz w:val="24"/>
                    </w:rPr>
                    <w:t>3.系统须支持7×24小时稳定运行，具备良好的稳定性、兼容性与可扩展性。</w:t>
                  </w:r>
                </w:p>
                <w:p>
                  <w:pPr>
                    <w:pStyle w:val="null3"/>
                    <w:jc w:val="left"/>
                  </w:pPr>
                  <w:r>
                    <w:rPr>
                      <w:rFonts w:ascii="仿宋_GB2312" w:hAnsi="仿宋_GB2312" w:cs="仿宋_GB2312" w:eastAsia="仿宋_GB2312"/>
                      <w:sz w:val="24"/>
                    </w:rPr>
                    <w:t>二、技术指标</w:t>
                  </w:r>
                </w:p>
                <w:p>
                  <w:pPr>
                    <w:pStyle w:val="null3"/>
                    <w:jc w:val="left"/>
                  </w:pPr>
                  <w:r>
                    <w:rPr>
                      <w:rFonts w:ascii="仿宋_GB2312" w:hAnsi="仿宋_GB2312" w:cs="仿宋_GB2312" w:eastAsia="仿宋_GB2312"/>
                      <w:sz w:val="24"/>
                    </w:rPr>
                    <w:t>1.平台基本技术参数</w:t>
                  </w:r>
                </w:p>
                <w:p>
                  <w:pPr>
                    <w:pStyle w:val="null3"/>
                    <w:jc w:val="left"/>
                  </w:pPr>
                  <w:r>
                    <w:rPr>
                      <w:rFonts w:ascii="仿宋_GB2312" w:hAnsi="仿宋_GB2312" w:cs="仿宋_GB2312" w:eastAsia="仿宋_GB2312"/>
                      <w:sz w:val="24"/>
                    </w:rPr>
                    <w:t>1.1.系统内置≥20个四大穿刺（胸腔、腹腔、腰椎、骨髓穿刺）案例式课程，课程至少包含教学目标、知识点、案例介绍等内容。</w:t>
                  </w:r>
                </w:p>
                <w:p>
                  <w:pPr>
                    <w:pStyle w:val="null3"/>
                    <w:jc w:val="left"/>
                  </w:pPr>
                  <w:r>
                    <w:rPr>
                      <w:rFonts w:ascii="仿宋_GB2312" w:hAnsi="仿宋_GB2312" w:cs="仿宋_GB2312" w:eastAsia="仿宋_GB2312"/>
                      <w:sz w:val="24"/>
                    </w:rPr>
                    <w:t>1.2.支持案例列表、课程列表展示，支持多条件筛选功能，同时支持新建、预览、编辑、发布、删除等操作。</w:t>
                  </w:r>
                </w:p>
                <w:p>
                  <w:pPr>
                    <w:pStyle w:val="null3"/>
                    <w:jc w:val="left"/>
                  </w:pPr>
                  <w:r>
                    <w:rPr>
                      <w:rFonts w:ascii="仿宋_GB2312" w:hAnsi="仿宋_GB2312" w:cs="仿宋_GB2312" w:eastAsia="仿宋_GB2312"/>
                      <w:sz w:val="24"/>
                    </w:rPr>
                    <w:t>1.3.具备训练操作提示功能，操作过程中可开启、关闭训练提示功能，开启后可根据学员操作实时播报训练操作提示。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1.4.支持语音助手唤醒，操作过程中可随时开启、关闭“语音指令”功能，开启后可与训练机联动执行对应操作指令。</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支持查看训练详情，包括训练过程双视角录像回放、</w:t>
                  </w:r>
                  <w:r>
                    <w:rPr>
                      <w:rFonts w:ascii="仿宋_GB2312" w:hAnsi="仿宋_GB2312" w:cs="仿宋_GB2312" w:eastAsia="仿宋_GB2312"/>
                      <w:sz w:val="24"/>
                    </w:rPr>
                    <w:t>AI自动生成的训练录像视频锚点、训练信息、系统自动生成的多模态操作记录、多模态数据的AI评价与评分，支持二次修改视频锚点及教师补充评价，助力教学复盘与针对性指导。</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支持网页端实时监控学生</w:t>
                  </w:r>
                  <w:r>
                    <w:rPr>
                      <w:rFonts w:ascii="仿宋_GB2312" w:hAnsi="仿宋_GB2312" w:cs="仿宋_GB2312" w:eastAsia="仿宋_GB2312"/>
                      <w:sz w:val="24"/>
                    </w:rPr>
                    <w:t>“自主训练”模式下的实操训练情况。同步展示设备绑定的学生登录信息、训练进度、得分、训练详情、直播画面与实时操作记录，实现学生训练状态的远程可视化追踪。</w:t>
                  </w:r>
                </w:p>
                <w:p>
                  <w:pPr>
                    <w:pStyle w:val="null3"/>
                    <w:jc w:val="left"/>
                  </w:pPr>
                  <w:r>
                    <w:rPr>
                      <w:rFonts w:ascii="仿宋_GB2312" w:hAnsi="仿宋_GB2312" w:cs="仿宋_GB2312" w:eastAsia="仿宋_GB2312"/>
                      <w:sz w:val="24"/>
                    </w:rPr>
                    <w:t>1.7.支持训练历史记录展示、多条件筛选功能，同时支持训练记录导出、删除等操作。</w:t>
                  </w:r>
                </w:p>
                <w:p>
                  <w:pPr>
                    <w:pStyle w:val="null3"/>
                    <w:jc w:val="left"/>
                  </w:pPr>
                  <w:r>
                    <w:rPr>
                      <w:rFonts w:ascii="仿宋_GB2312" w:hAnsi="仿宋_GB2312" w:cs="仿宋_GB2312" w:eastAsia="仿宋_GB2312"/>
                      <w:sz w:val="24"/>
                    </w:rPr>
                    <w:t>2.教学应用技术参数</w:t>
                  </w:r>
                </w:p>
                <w:p>
                  <w:pPr>
                    <w:pStyle w:val="null3"/>
                    <w:jc w:val="left"/>
                  </w:pPr>
                  <w:r>
                    <w:rPr>
                      <w:rFonts w:ascii="仿宋_GB2312" w:hAnsi="仿宋_GB2312" w:cs="仿宋_GB2312" w:eastAsia="仿宋_GB2312"/>
                      <w:sz w:val="24"/>
                    </w:rPr>
                    <w:t>2.1.支持教师使用“课堂教学”模式开展远程示教。</w:t>
                  </w:r>
                </w:p>
                <w:p>
                  <w:pPr>
                    <w:pStyle w:val="null3"/>
                    <w:jc w:val="left"/>
                  </w:pPr>
                  <w:r>
                    <w:rPr>
                      <w:rFonts w:ascii="仿宋_GB2312" w:hAnsi="仿宋_GB2312" w:cs="仿宋_GB2312" w:eastAsia="仿宋_GB2312"/>
                      <w:sz w:val="24"/>
                    </w:rPr>
                    <w:t>2.2.支持查看训练监控数据统计，包含在线设备数、异常设备数及完成训练人数。</w:t>
                  </w:r>
                </w:p>
                <w:p>
                  <w:pPr>
                    <w:pStyle w:val="null3"/>
                    <w:jc w:val="left"/>
                  </w:pPr>
                  <w:r>
                    <w:rPr>
                      <w:rFonts w:ascii="仿宋_GB2312" w:hAnsi="仿宋_GB2312" w:cs="仿宋_GB2312" w:eastAsia="仿宋_GB2312"/>
                      <w:sz w:val="24"/>
                    </w:rPr>
                    <w:t>2.3.支持按不同技能筛选训练内容，覆盖课堂教学、自主训练、技能考试≥3种核心应用模式，同时支持按课程名称、作者等关键词搜索课程。</w:t>
                  </w:r>
                </w:p>
                <w:p>
                  <w:pPr>
                    <w:pStyle w:val="null3"/>
                    <w:jc w:val="left"/>
                  </w:pPr>
                  <w:r>
                    <w:rPr>
                      <w:rFonts w:ascii="仿宋_GB2312" w:hAnsi="仿宋_GB2312" w:cs="仿宋_GB2312" w:eastAsia="仿宋_GB2312"/>
                      <w:sz w:val="24"/>
                    </w:rPr>
                    <w:t>2.4.内置标准化技能操作教学视频。</w:t>
                  </w:r>
                </w:p>
                <w:p>
                  <w:pPr>
                    <w:pStyle w:val="null3"/>
                    <w:jc w:val="left"/>
                  </w:pPr>
                  <w:r>
                    <w:rPr>
                      <w:rFonts w:ascii="仿宋_GB2312" w:hAnsi="仿宋_GB2312" w:cs="仿宋_GB2312" w:eastAsia="仿宋_GB2312"/>
                      <w:sz w:val="24"/>
                    </w:rPr>
                    <w:t>2.5.在实操过程中可同步查看训练题目及附件，操作步骤导航、实时操作记录等。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2.6.系统具有虚拟仿真可视化窗口，内置三维解剖教学资源，在课堂教学或训练过程中可与真实操作同步联动，展示消毒、穿刺等过程，且支持放大、缩小、旋转、透明显示及剖面展示功能。</w:t>
                  </w:r>
                </w:p>
                <w:p>
                  <w:pPr>
                    <w:pStyle w:val="null3"/>
                    <w:jc w:val="left"/>
                  </w:pPr>
                  <w:r>
                    <w:rPr>
                      <w:rFonts w:ascii="仿宋_GB2312" w:hAnsi="仿宋_GB2312" w:cs="仿宋_GB2312" w:eastAsia="仿宋_GB2312"/>
                      <w:sz w:val="24"/>
                    </w:rPr>
                    <w:t>2.7.系统支持实时记录操作全过程，包括语音交互内容、模型监测反馈及现场操作视频。</w:t>
                  </w:r>
                </w:p>
                <w:p>
                  <w:pPr>
                    <w:pStyle w:val="null3"/>
                    <w:jc w:val="left"/>
                  </w:pPr>
                  <w:r>
                    <w:rPr>
                      <w:rFonts w:ascii="仿宋_GB2312" w:hAnsi="仿宋_GB2312" w:cs="仿宋_GB2312" w:eastAsia="仿宋_GB2312"/>
                      <w:sz w:val="24"/>
                    </w:rPr>
                    <w:t>2.8.支持按课程名称、训练时间等条件筛选个人训练记录，并可查看包含操作录像、训练信息、操作记录、AI评价、教师评价等详细信息。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2.9.具备AI伴学功能，支持学员针对课程核心知识点、操作原理等随时向AI提问，可灵活开启新对话、多轮追问，AI可结合课程知识库为学员提供精准解答。支持对实操训练的评价结果、评分细则及改进建议进行精准化、通俗化解读。</w:t>
                  </w:r>
                </w:p>
                <w:p>
                  <w:pPr>
                    <w:pStyle w:val="null3"/>
                    <w:jc w:val="left"/>
                  </w:pPr>
                  <w:r>
                    <w:rPr>
                      <w:rFonts w:ascii="仿宋_GB2312" w:hAnsi="仿宋_GB2312" w:cs="仿宋_GB2312" w:eastAsia="仿宋_GB2312"/>
                      <w:sz w:val="24"/>
                    </w:rPr>
                    <w:t>3.考核管理技术参数</w:t>
                  </w:r>
                </w:p>
                <w:p>
                  <w:pPr>
                    <w:pStyle w:val="null3"/>
                    <w:jc w:val="left"/>
                  </w:pPr>
                  <w:r>
                    <w:rPr>
                      <w:rFonts w:ascii="仿宋_GB2312" w:hAnsi="仿宋_GB2312" w:cs="仿宋_GB2312" w:eastAsia="仿宋_GB2312"/>
                      <w:sz w:val="24"/>
                    </w:rPr>
                    <w:t>3.1.支持考试全生命周期管理，可实现即时考试、预约考试，以及考试预览、关闭、删除等操作，支持考试监控、成绩查询，满足标准化考试流程需求。</w:t>
                  </w:r>
                </w:p>
                <w:p>
                  <w:pPr>
                    <w:pStyle w:val="null3"/>
                    <w:jc w:val="left"/>
                  </w:pPr>
                  <w:r>
                    <w:rPr>
                      <w:rFonts w:ascii="仿宋_GB2312" w:hAnsi="仿宋_GB2312" w:cs="仿宋_GB2312" w:eastAsia="仿宋_GB2312"/>
                      <w:sz w:val="24"/>
                    </w:rPr>
                    <w:t>3.2.支持考试列表展示、多条件筛选功能，同时支持预览考试信息、进入考试等操作。</w:t>
                  </w:r>
                </w:p>
                <w:p>
                  <w:pPr>
                    <w:pStyle w:val="null3"/>
                    <w:jc w:val="left"/>
                  </w:pPr>
                  <w:r>
                    <w:rPr>
                      <w:rFonts w:ascii="仿宋_GB2312" w:hAnsi="仿宋_GB2312" w:cs="仿宋_GB2312" w:eastAsia="仿宋_GB2312"/>
                      <w:sz w:val="24"/>
                    </w:rPr>
                    <w:t>3.3.支持考试核心信息自定义配置，可灵活设置考试主题、考场名称、考试时间、考题、评分表等关键参数。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3.4.支持考试流程自动化，可实现无人监考模式，在考试过程中同步进行视频录制，保障考试规范性与过程可追溯性。</w:t>
                  </w:r>
                </w:p>
                <w:p>
                  <w:pPr>
                    <w:pStyle w:val="null3"/>
                    <w:jc w:val="left"/>
                  </w:pPr>
                  <w:r>
                    <w:rPr>
                      <w:rFonts w:ascii="仿宋_GB2312" w:hAnsi="仿宋_GB2312" w:cs="仿宋_GB2312" w:eastAsia="仿宋_GB2312"/>
                      <w:sz w:val="24"/>
                    </w:rPr>
                    <w:t>3.5.考试过程中可实时监控每台训练机核心组件连接状态，支持按正常设备、异常设备快速筛选。</w:t>
                  </w:r>
                </w:p>
                <w:p>
                  <w:pPr>
                    <w:pStyle w:val="null3"/>
                    <w:jc w:val="left"/>
                  </w:pPr>
                  <w:r>
                    <w:rPr>
                      <w:rFonts w:ascii="仿宋_GB2312" w:hAnsi="仿宋_GB2312" w:cs="仿宋_GB2312" w:eastAsia="仿宋_GB2312"/>
                      <w:sz w:val="24"/>
                    </w:rPr>
                    <w:t>3.6.系统同步展示设备绑定的考生信息、考试状态、考试直播、实时操作记录、考官评价与评分，实现考生状态的远程可视化追踪。</w:t>
                  </w:r>
                </w:p>
                <w:p>
                  <w:pPr>
                    <w:pStyle w:val="null3"/>
                    <w:jc w:val="left"/>
                  </w:pPr>
                  <w:r>
                    <w:rPr>
                      <w:rFonts w:ascii="仿宋_GB2312" w:hAnsi="仿宋_GB2312" w:cs="仿宋_GB2312" w:eastAsia="仿宋_GB2312"/>
                      <w:sz w:val="24"/>
                    </w:rPr>
                    <w:t>3.7.支持查看考试监控数据统计，包含在线设备数、异常设备数及完成考核人数。</w:t>
                  </w:r>
                </w:p>
                <w:p>
                  <w:pPr>
                    <w:pStyle w:val="null3"/>
                    <w:jc w:val="left"/>
                  </w:pPr>
                  <w:r>
                    <w:rPr>
                      <w:rFonts w:ascii="仿宋_GB2312" w:hAnsi="仿宋_GB2312" w:cs="仿宋_GB2312" w:eastAsia="仿宋_GB2312"/>
                      <w:sz w:val="24"/>
                    </w:rPr>
                    <w:t>3.8.支持考试成绩列表展示、多条件筛选功能。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3.9.支持查看考试详情，包括考试过程双视角录像回放、AI自动生成的考试录像视频锚点、考试信息、系统自动生成的多模态操作记录、多模态数据的AI评价与评分、考官评价与评分；支持修改考试成绩。</w:t>
                  </w:r>
                </w:p>
                <w:p>
                  <w:pPr>
                    <w:pStyle w:val="null3"/>
                    <w:jc w:val="left"/>
                  </w:pPr>
                  <w:r>
                    <w:rPr>
                      <w:rFonts w:ascii="仿宋_GB2312" w:hAnsi="仿宋_GB2312" w:cs="仿宋_GB2312" w:eastAsia="仿宋_GB2312"/>
                      <w:sz w:val="24"/>
                    </w:rPr>
                    <w:t>3.10.支持批量或单独导出考生信息及考试成绩、支持导出考试列表。</w:t>
                  </w:r>
                </w:p>
                <w:p>
                  <w:pPr>
                    <w:pStyle w:val="null3"/>
                    <w:jc w:val="left"/>
                  </w:pPr>
                  <w:r>
                    <w:rPr>
                      <w:rFonts w:ascii="仿宋_GB2312" w:hAnsi="仿宋_GB2312" w:cs="仿宋_GB2312" w:eastAsia="仿宋_GB2312"/>
                      <w:sz w:val="24"/>
                    </w:rPr>
                    <w:t>4.评价系统技术参数</w:t>
                  </w:r>
                </w:p>
                <w:p>
                  <w:pPr>
                    <w:pStyle w:val="null3"/>
                    <w:jc w:val="left"/>
                  </w:pPr>
                  <w:r>
                    <w:rPr>
                      <w:rFonts w:ascii="仿宋_GB2312" w:hAnsi="仿宋_GB2312" w:cs="仿宋_GB2312" w:eastAsia="仿宋_GB2312"/>
                      <w:sz w:val="24"/>
                    </w:rPr>
                    <w:t>4.1.支持人机协同评分模式，支持扫码快速获取考试信息。</w:t>
                  </w:r>
                </w:p>
                <w:p>
                  <w:pPr>
                    <w:pStyle w:val="null3"/>
                    <w:jc w:val="left"/>
                  </w:pPr>
                  <w:r>
                    <w:rPr>
                      <w:rFonts w:ascii="仿宋_GB2312" w:hAnsi="仿宋_GB2312" w:cs="仿宋_GB2312" w:eastAsia="仿宋_GB2312"/>
                      <w:sz w:val="24"/>
                    </w:rPr>
                    <w:t>4.2.每项操作技能内置≥1份评分表。</w:t>
                  </w:r>
                </w:p>
                <w:p>
                  <w:pPr>
                    <w:pStyle w:val="null3"/>
                    <w:jc w:val="left"/>
                  </w:pPr>
                  <w:r>
                    <w:rPr>
                      <w:rFonts w:ascii="仿宋_GB2312" w:hAnsi="仿宋_GB2312" w:cs="仿宋_GB2312" w:eastAsia="仿宋_GB2312"/>
                      <w:sz w:val="24"/>
                    </w:rPr>
                    <w:t>4.3.支持考官进行评分及评价操作，同时允许查看评价结果。</w:t>
                  </w:r>
                </w:p>
                <w:p>
                  <w:pPr>
                    <w:pStyle w:val="null3"/>
                    <w:jc w:val="left"/>
                  </w:pPr>
                  <w:r>
                    <w:rPr>
                      <w:rFonts w:ascii="仿宋_GB2312" w:hAnsi="仿宋_GB2312" w:cs="仿宋_GB2312" w:eastAsia="仿宋_GB2312"/>
                      <w:sz w:val="24"/>
                    </w:rPr>
                    <w:t>4.4.系统支持AI自动评分：依托多模态AI技术，识别学员实操过程中的双视角录像、语音、模拟人监测反馈等多模态数据，自动生成AI评分与评价。</w:t>
                  </w:r>
                </w:p>
                <w:p>
                  <w:pPr>
                    <w:pStyle w:val="null3"/>
                    <w:jc w:val="left"/>
                  </w:pPr>
                  <w:r>
                    <w:rPr>
                      <w:rFonts w:ascii="仿宋_GB2312" w:hAnsi="仿宋_GB2312" w:cs="仿宋_GB2312" w:eastAsia="仿宋_GB2312"/>
                      <w:sz w:val="24"/>
                    </w:rPr>
                    <w:t>4.5.系统支持日常教学、训练及技能考试前由教师自主设置多模态AI评分表。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4.6.支持教师自主编辑多模态AI评分表的评分项目、评分内容，并可为各项评分内容自定义AI评价原则；AI评价原则的设定至少支持“模型监测指标评价”、“视觉分析评价”和“语音交互评价”三种维度，同时允许教师灵活定义不同维度评价要求之间的优先级和组合关系。</w:t>
                  </w:r>
                </w:p>
                <w:p>
                  <w:pPr>
                    <w:pStyle w:val="null3"/>
                    <w:jc w:val="left"/>
                  </w:pPr>
                  <w:r>
                    <w:rPr>
                      <w:rFonts w:ascii="仿宋_GB2312" w:hAnsi="仿宋_GB2312" w:cs="仿宋_GB2312" w:eastAsia="仿宋_GB2312"/>
                      <w:sz w:val="24"/>
                    </w:rPr>
                    <w:t>5.平台管理技术参数</w:t>
                  </w:r>
                </w:p>
                <w:p>
                  <w:pPr>
                    <w:pStyle w:val="null3"/>
                    <w:jc w:val="left"/>
                  </w:pPr>
                  <w:r>
                    <w:rPr>
                      <w:rFonts w:ascii="仿宋_GB2312" w:hAnsi="仿宋_GB2312" w:cs="仿宋_GB2312" w:eastAsia="仿宋_GB2312"/>
                      <w:sz w:val="24"/>
                    </w:rPr>
                    <w:t>5.1.具备权限隔离功能，可按不同角色精准划分数据查看权限与功能操作权限，如机构管理员可对班级、教师、学生进行管理，教师可对案例、课程、学生、考试进行管理，学生可进行考试和练习。</w:t>
                  </w:r>
                </w:p>
                <w:p>
                  <w:pPr>
                    <w:pStyle w:val="null3"/>
                    <w:jc w:val="left"/>
                  </w:pPr>
                  <w:r>
                    <w:rPr>
                      <w:rFonts w:ascii="仿宋_GB2312" w:hAnsi="仿宋_GB2312" w:cs="仿宋_GB2312" w:eastAsia="仿宋_GB2312"/>
                      <w:sz w:val="24"/>
                    </w:rPr>
                    <w:t>5.2.机构管理员可查看与编辑班级人员信息，具备教师管理权限，可执行教师账号的新建、编辑、删除、停用、启用操作，同时能够查看并修改教师账号的密码。</w:t>
                  </w:r>
                </w:p>
                <w:p>
                  <w:pPr>
                    <w:pStyle w:val="null3"/>
                    <w:jc w:val="left"/>
                  </w:pPr>
                  <w:r>
                    <w:rPr>
                      <w:rFonts w:ascii="仿宋_GB2312" w:hAnsi="仿宋_GB2312" w:cs="仿宋_GB2312" w:eastAsia="仿宋_GB2312"/>
                      <w:sz w:val="24"/>
                    </w:rPr>
                    <w:t>5.3.教师端支持班级学生账号管理，可对班级进行学生添加操作，支持学生账号的增删改查，同时支持学生信息的批量导入与导出。</w:t>
                  </w:r>
                </w:p>
                <w:p>
                  <w:pPr>
                    <w:pStyle w:val="null3"/>
                    <w:jc w:val="left"/>
                  </w:pPr>
                  <w:r>
                    <w:rPr>
                      <w:rFonts w:ascii="仿宋_GB2312" w:hAnsi="仿宋_GB2312" w:cs="仿宋_GB2312" w:eastAsia="仿宋_GB2312"/>
                      <w:sz w:val="24"/>
                    </w:rPr>
                    <w:t>6.一体化台车技术参数</w:t>
                  </w:r>
                </w:p>
                <w:p>
                  <w:pPr>
                    <w:pStyle w:val="null3"/>
                    <w:jc w:val="left"/>
                  </w:pPr>
                  <w:r>
                    <w:rPr>
                      <w:rFonts w:ascii="仿宋_GB2312" w:hAnsi="仿宋_GB2312" w:cs="仿宋_GB2312" w:eastAsia="仿宋_GB2312"/>
                      <w:sz w:val="24"/>
                    </w:rPr>
                    <w:t>6.1.采用一体化设计，集成训练机触控显示屏、自动化供排液系统，支持技能操作模型快速连接、更换。</w:t>
                  </w:r>
                </w:p>
                <w:p>
                  <w:pPr>
                    <w:pStyle w:val="null3"/>
                    <w:jc w:val="left"/>
                  </w:pPr>
                  <w:r>
                    <w:rPr>
                      <w:rFonts w:ascii="仿宋_GB2312" w:hAnsi="仿宋_GB2312" w:cs="仿宋_GB2312" w:eastAsia="仿宋_GB2312"/>
                      <w:sz w:val="24"/>
                    </w:rPr>
                    <w:t>6.2.可自动识别当前放置的训练模型，软件自动切换匹配的训练内容。</w:t>
                  </w:r>
                </w:p>
                <w:p>
                  <w:pPr>
                    <w:pStyle w:val="null3"/>
                    <w:jc w:val="left"/>
                  </w:pPr>
                  <w:r>
                    <w:rPr>
                      <w:rFonts w:ascii="仿宋_GB2312" w:hAnsi="仿宋_GB2312" w:cs="仿宋_GB2312" w:eastAsia="仿宋_GB2312"/>
                      <w:sz w:val="24"/>
                    </w:rPr>
                    <w:t>6.3.操作台面可电动调节，最低高度≤700mm，最高高度≥900mm。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6.4.平台内置储液装置，配备≥3种常见模拟体液，包括但不限于：透明液体（脑脊液/胸腔漏出液/腹腔漏出液）、黄色液体（胸腔渗出液/腹腔渗出液）、红色液体（胸腔出血/腹腔出血），每种液体存储量≥2升。可灵活控制不同颜色模拟体液的供排，满足不同病例的场景模拟需求。</w:t>
                  </w:r>
                </w:p>
                <w:p>
                  <w:pPr>
                    <w:pStyle w:val="null3"/>
                    <w:jc w:val="left"/>
                  </w:pPr>
                  <w:r>
                    <w:rPr>
                      <w:rFonts w:ascii="仿宋_GB2312" w:hAnsi="仿宋_GB2312" w:cs="仿宋_GB2312" w:eastAsia="仿宋_GB2312"/>
                      <w:sz w:val="24"/>
                    </w:rPr>
                    <w:t>6.5.具备模拟体液维护语音提示功能，包括液体余量提示、缺液提示、废液仓需维护提示等。</w:t>
                  </w:r>
                </w:p>
                <w:p>
                  <w:pPr>
                    <w:pStyle w:val="null3"/>
                    <w:jc w:val="left"/>
                  </w:pPr>
                  <w:r>
                    <w:rPr>
                      <w:rFonts w:ascii="仿宋_GB2312" w:hAnsi="仿宋_GB2312" w:cs="仿宋_GB2312" w:eastAsia="仿宋_GB2312"/>
                      <w:sz w:val="24"/>
                    </w:rPr>
                    <w:t>6.6.各穿刺模型与一体化台车液体管路采用快速插接设计，插拔过程无漏液。</w:t>
                  </w:r>
                </w:p>
                <w:p>
                  <w:pPr>
                    <w:pStyle w:val="null3"/>
                    <w:jc w:val="left"/>
                  </w:pPr>
                  <w:r>
                    <w:rPr>
                      <w:rFonts w:ascii="仿宋_GB2312" w:hAnsi="仿宋_GB2312" w:cs="仿宋_GB2312" w:eastAsia="仿宋_GB2312"/>
                      <w:sz w:val="24"/>
                    </w:rPr>
                    <w:t>6.7.各穿刺模型与台车采用统一固定接口设计。</w:t>
                  </w:r>
                </w:p>
                <w:p>
                  <w:pPr>
                    <w:pStyle w:val="null3"/>
                    <w:jc w:val="left"/>
                  </w:pPr>
                  <w:r>
                    <w:rPr>
                      <w:rFonts w:ascii="仿宋_GB2312" w:hAnsi="仿宋_GB2312" w:cs="仿宋_GB2312" w:eastAsia="仿宋_GB2312"/>
                      <w:sz w:val="24"/>
                    </w:rPr>
                    <w:t>7.胸腔穿刺术训练模型技术参数</w:t>
                  </w:r>
                </w:p>
                <w:p>
                  <w:pPr>
                    <w:pStyle w:val="null3"/>
                    <w:jc w:val="left"/>
                  </w:pPr>
                  <w:r>
                    <w:rPr>
                      <w:rFonts w:ascii="仿宋_GB2312" w:hAnsi="仿宋_GB2312" w:cs="仿宋_GB2312" w:eastAsia="仿宋_GB2312"/>
                      <w:sz w:val="24"/>
                    </w:rPr>
                    <w:t>7.1.模型外观采用颈部以下至髂骨以上的半身人体结构，双侧肋间隙、肩胛下角等核心体表标志清晰、触感真实，采用临床常用穿刺体位（反骑坐位），穿刺部位模块可快速更换。</w:t>
                  </w:r>
                </w:p>
                <w:p>
                  <w:pPr>
                    <w:pStyle w:val="null3"/>
                    <w:jc w:val="left"/>
                  </w:pPr>
                  <w:r>
                    <w:rPr>
                      <w:rFonts w:ascii="仿宋_GB2312" w:hAnsi="仿宋_GB2312" w:cs="仿宋_GB2312" w:eastAsia="仿宋_GB2312"/>
                      <w:sz w:val="24"/>
                    </w:rPr>
                    <w:t>7.2.模型内置高仿真解剖结构，当穿刺针穿透壁胸膜时，操作者能清晰感知明确的突破感，穿刺正确可抽出模拟胸腔积液，高度还原真实穿刺实操体验。</w:t>
                  </w:r>
                </w:p>
                <w:p>
                  <w:pPr>
                    <w:pStyle w:val="null3"/>
                    <w:jc w:val="left"/>
                  </w:pPr>
                  <w:r>
                    <w:rPr>
                      <w:rFonts w:ascii="仿宋_GB2312" w:hAnsi="仿宋_GB2312" w:cs="仿宋_GB2312" w:eastAsia="仿宋_GB2312"/>
                      <w:sz w:val="24"/>
                    </w:rPr>
                    <w:t>7.3.可设置双侧或单侧液胸病例模拟，支持双侧注入相同或不同性状的体液。</w:t>
                  </w:r>
                </w:p>
                <w:p>
                  <w:pPr>
                    <w:pStyle w:val="null3"/>
                    <w:jc w:val="left"/>
                  </w:pPr>
                  <w:r>
                    <w:rPr>
                      <w:rFonts w:ascii="仿宋_GB2312" w:hAnsi="仿宋_GB2312" w:cs="仿宋_GB2312" w:eastAsia="仿宋_GB2312"/>
                      <w:sz w:val="24"/>
                    </w:rPr>
                    <w:t>7.4.具备漏液回收功能，可统一回收反复穿刺渗出的液体。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7.5.操作过程具备智能监测与反馈，包括但不限于支持下述监测与同步展示：可实时监测操作者穿刺前的叩诊操作；可监测消毒起始部位及消毒范围是否达标，并同步展示消毒动画及消毒记录；可监测肋骨下缘穿刺位置错误；同步展示穿刺动画与穿刺记录。</w:t>
                  </w:r>
                </w:p>
                <w:p>
                  <w:pPr>
                    <w:pStyle w:val="null3"/>
                    <w:jc w:val="left"/>
                  </w:pPr>
                  <w:r>
                    <w:rPr>
                      <w:rFonts w:ascii="仿宋_GB2312" w:hAnsi="仿宋_GB2312" w:cs="仿宋_GB2312" w:eastAsia="仿宋_GB2312"/>
                      <w:sz w:val="24"/>
                    </w:rPr>
                    <w:t>7.6.系统可对抽液量进行自动监测。</w:t>
                  </w:r>
                </w:p>
                <w:p>
                  <w:pPr>
                    <w:pStyle w:val="null3"/>
                    <w:jc w:val="left"/>
                  </w:pPr>
                  <w:r>
                    <w:rPr>
                      <w:rFonts w:ascii="仿宋_GB2312" w:hAnsi="仿宋_GB2312" w:cs="仿宋_GB2312" w:eastAsia="仿宋_GB2312"/>
                      <w:sz w:val="24"/>
                    </w:rPr>
                    <w:t>8.腰椎穿刺术训练模型技术参数</w:t>
                  </w:r>
                </w:p>
                <w:p>
                  <w:pPr>
                    <w:pStyle w:val="null3"/>
                    <w:jc w:val="left"/>
                  </w:pPr>
                  <w:r>
                    <w:rPr>
                      <w:rFonts w:ascii="仿宋_GB2312" w:hAnsi="仿宋_GB2312" w:cs="仿宋_GB2312" w:eastAsia="仿宋_GB2312"/>
                      <w:sz w:val="24"/>
                    </w:rPr>
                    <w:t>8.1.模型外观采用第12胸椎水平至臀部的半身人体结构，体表标志（脊柱棘突、棘突间隙、双侧髂嵴等）清晰、触感真实，模型采用临床常用穿刺体位（侧卧位），穿刺部位模块可快速更换。</w:t>
                  </w:r>
                </w:p>
                <w:p>
                  <w:pPr>
                    <w:pStyle w:val="null3"/>
                    <w:jc w:val="left"/>
                  </w:pPr>
                  <w:r>
                    <w:rPr>
                      <w:rFonts w:ascii="仿宋_GB2312" w:hAnsi="仿宋_GB2312" w:cs="仿宋_GB2312" w:eastAsia="仿宋_GB2312"/>
                      <w:sz w:val="24"/>
                    </w:rPr>
                    <w:t>8.2.模型内置高仿真解剖结构，当穿刺针穿透黄韧带及硬脊膜后，操作者均能清晰感知明确的突破感，穿刺正确后可见模拟脑脊液流出，高度还原真实穿刺实操体验。</w:t>
                  </w:r>
                </w:p>
                <w:p>
                  <w:pPr>
                    <w:pStyle w:val="null3"/>
                    <w:jc w:val="left"/>
                  </w:pPr>
                  <w:r>
                    <w:rPr>
                      <w:rFonts w:ascii="仿宋_GB2312" w:hAnsi="仿宋_GB2312" w:cs="仿宋_GB2312" w:eastAsia="仿宋_GB2312"/>
                      <w:sz w:val="24"/>
                    </w:rPr>
                    <w:t>8.3.穿刺成功后可进行脑脊液压力测量，系统软件支持脑脊液压力设置，包括：正常、增高、减低等。</w:t>
                  </w:r>
                </w:p>
                <w:p>
                  <w:pPr>
                    <w:pStyle w:val="null3"/>
                    <w:jc w:val="left"/>
                  </w:pPr>
                  <w:r>
                    <w:rPr>
                      <w:rFonts w:ascii="仿宋_GB2312" w:hAnsi="仿宋_GB2312" w:cs="仿宋_GB2312" w:eastAsia="仿宋_GB2312"/>
                      <w:sz w:val="24"/>
                    </w:rPr>
                    <w:t>8.4.模型可触及骶角与骶裂孔，可开展骶管麻醉术操作，支持骶管穿刺及置管操作。</w:t>
                  </w:r>
                </w:p>
                <w:p>
                  <w:pPr>
                    <w:pStyle w:val="null3"/>
                    <w:jc w:val="left"/>
                  </w:pPr>
                  <w:r>
                    <w:rPr>
                      <w:rFonts w:ascii="仿宋_GB2312" w:hAnsi="仿宋_GB2312" w:cs="仿宋_GB2312" w:eastAsia="仿宋_GB2312"/>
                      <w:sz w:val="24"/>
                    </w:rPr>
                    <w:t>8.5.具备漏液回收功能，可统一回收反复穿刺渗出的液体。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8.6.操作过程具备智能监测与反馈，包括但不限于支持下述监测与同步展示：可监测消毒起始部位及消毒范围是否达标，系统同步展示消毒动画及消毒记录；可监测腰椎穿刺时后正中线棘突间隙进针或旁路进针方式，智能识别穿刺位置，可监测在正确的椎间隙穿刺，并可监测在错误的椎间隙穿刺；可实时监测穿刺针进入硬膜外隙、蛛网膜下腔及进针过深等状态。软件系统同步展示穿刺过程动画，完整记录穿刺相关数据。</w:t>
                  </w:r>
                </w:p>
                <w:p>
                  <w:pPr>
                    <w:pStyle w:val="null3"/>
                    <w:jc w:val="left"/>
                  </w:pPr>
                  <w:r>
                    <w:rPr>
                      <w:rFonts w:ascii="仿宋_GB2312" w:hAnsi="仿宋_GB2312" w:cs="仿宋_GB2312" w:eastAsia="仿宋_GB2312"/>
                      <w:sz w:val="24"/>
                    </w:rPr>
                    <w:t>9.腹腔穿刺术训练模型技术参数</w:t>
                  </w:r>
                </w:p>
                <w:p>
                  <w:pPr>
                    <w:pStyle w:val="null3"/>
                    <w:jc w:val="left"/>
                  </w:pPr>
                  <w:r>
                    <w:rPr>
                      <w:rFonts w:ascii="仿宋_GB2312" w:hAnsi="仿宋_GB2312" w:cs="仿宋_GB2312" w:eastAsia="仿宋_GB2312"/>
                      <w:sz w:val="24"/>
                    </w:rPr>
                    <w:t>9.1.模型为剑突以下至耻骨联合水平的半身人体结构，体表标志（脐、双侧髂前上棘、耻骨联合等）清晰、触感真实，默认采用临床常用穿刺体位（仰卧位），穿刺部位模块可快速更换。</w:t>
                  </w:r>
                </w:p>
                <w:p>
                  <w:pPr>
                    <w:pStyle w:val="null3"/>
                    <w:jc w:val="left"/>
                  </w:pPr>
                  <w:r>
                    <w:rPr>
                      <w:rFonts w:ascii="仿宋_GB2312" w:hAnsi="仿宋_GB2312" w:cs="仿宋_GB2312" w:eastAsia="仿宋_GB2312"/>
                      <w:sz w:val="24"/>
                    </w:rPr>
                    <w:t>9.2.模型内置高仿真解剖结构，穿刺过程可提供真实阻力反馈，穿透腹膜时有清晰突破感，穿刺成功后可抽出模拟腹腔积液，还原临床穿刺实操体验。</w:t>
                  </w:r>
                </w:p>
                <w:p>
                  <w:pPr>
                    <w:pStyle w:val="null3"/>
                    <w:jc w:val="left"/>
                  </w:pPr>
                  <w:r>
                    <w:rPr>
                      <w:rFonts w:ascii="仿宋_GB2312" w:hAnsi="仿宋_GB2312" w:cs="仿宋_GB2312" w:eastAsia="仿宋_GB2312"/>
                      <w:sz w:val="24"/>
                    </w:rPr>
                    <w:t>9.3.可根据病例需求，注入不同性状的模拟体液。</w:t>
                  </w:r>
                </w:p>
                <w:p>
                  <w:pPr>
                    <w:pStyle w:val="null3"/>
                    <w:jc w:val="left"/>
                  </w:pPr>
                  <w:r>
                    <w:rPr>
                      <w:rFonts w:ascii="仿宋_GB2312" w:hAnsi="仿宋_GB2312" w:cs="仿宋_GB2312" w:eastAsia="仿宋_GB2312"/>
                      <w:sz w:val="24"/>
                    </w:rPr>
                    <w:t>9.4.具备漏液回收功能，可统一回收反复穿刺渗出的液体。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9.5.操作过程具备智能监测与反馈，包括但不限于支持下述监测与同步展示：可监测操作者是否执行腹部叩诊操作，系统自动记录操作情况；可识别消毒部位，系统同步展示消毒动画与消毒记录；支持检测在常用正确位置穿刺；系统同步展示穿刺动画与穿刺记录；须可对抽液量进行自动监测。</w:t>
                  </w:r>
                </w:p>
                <w:p>
                  <w:pPr>
                    <w:pStyle w:val="null3"/>
                    <w:jc w:val="left"/>
                  </w:pPr>
                  <w:r>
                    <w:rPr>
                      <w:rFonts w:ascii="仿宋_GB2312" w:hAnsi="仿宋_GB2312" w:cs="仿宋_GB2312" w:eastAsia="仿宋_GB2312"/>
                      <w:sz w:val="24"/>
                    </w:rPr>
                    <w:t>10.骨髓穿刺术训练模型技术参数</w:t>
                  </w:r>
                </w:p>
                <w:p>
                  <w:pPr>
                    <w:pStyle w:val="null3"/>
                    <w:jc w:val="left"/>
                  </w:pPr>
                  <w:r>
                    <w:rPr>
                      <w:rFonts w:ascii="仿宋_GB2312" w:hAnsi="仿宋_GB2312" w:cs="仿宋_GB2312" w:eastAsia="仿宋_GB2312"/>
                      <w:sz w:val="24"/>
                    </w:rPr>
                    <w:t>10.1.模型为胸廓以下至大腿上1/3的半身人体结构，体表标志（脐、双侧髂前上棘等）清晰、触感真实，默认采用临床常用穿刺体位（仰卧位），穿刺部位模块可快速更换。</w:t>
                  </w:r>
                </w:p>
                <w:p>
                  <w:pPr>
                    <w:pStyle w:val="null3"/>
                    <w:jc w:val="left"/>
                  </w:pPr>
                  <w:r>
                    <w:rPr>
                      <w:rFonts w:ascii="仿宋_GB2312" w:hAnsi="仿宋_GB2312" w:cs="仿宋_GB2312" w:eastAsia="仿宋_GB2312"/>
                      <w:sz w:val="24"/>
                    </w:rPr>
                    <w:t>10.2.模型内置高仿真解剖结构，穿刺针穿透骨质时，操作者可清晰感知阻力消失，穿刺成功后可抽出模拟骨髓液，高度还原真实穿刺实操体验。</w:t>
                  </w:r>
                </w:p>
                <w:p>
                  <w:pPr>
                    <w:pStyle w:val="null3"/>
                    <w:jc w:val="left"/>
                  </w:pPr>
                  <w:r>
                    <w:rPr>
                      <w:rFonts w:ascii="仿宋_GB2312" w:hAnsi="仿宋_GB2312" w:cs="仿宋_GB2312" w:eastAsia="仿宋_GB2312"/>
                      <w:sz w:val="24"/>
                    </w:rPr>
                    <w:t>10.3.耗材模块可快速更换。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10.4.操作过程具备智能监测与反馈，包括但不限于支持下述监测与同步展示：可监测消毒起始部位及消毒范围是否达标，系统同步展示消毒动画与消毒记录；可监测在正确位置穿刺，软件系统同步展示穿刺动画与穿刺记录。</w:t>
                  </w:r>
                </w:p>
                <w:p>
                  <w:pPr>
                    <w:pStyle w:val="null3"/>
                    <w:jc w:val="left"/>
                  </w:pPr>
                  <w:r>
                    <w:rPr>
                      <w:rFonts w:ascii="仿宋_GB2312" w:hAnsi="仿宋_GB2312" w:cs="仿宋_GB2312" w:eastAsia="仿宋_GB2312"/>
                      <w:sz w:val="24"/>
                    </w:rPr>
                    <w:t>三、配置清单</w:t>
                  </w:r>
                </w:p>
                <w:p>
                  <w:pPr>
                    <w:pStyle w:val="null3"/>
                    <w:jc w:val="left"/>
                  </w:pPr>
                  <w:r>
                    <w:rPr>
                      <w:rFonts w:ascii="仿宋_GB2312" w:hAnsi="仿宋_GB2312" w:cs="仿宋_GB2312" w:eastAsia="仿宋_GB2312"/>
                      <w:sz w:val="24"/>
                    </w:rPr>
                    <w:t>1、多功能一体化操作台 1台 ，</w:t>
                  </w:r>
                </w:p>
                <w:p>
                  <w:pPr>
                    <w:pStyle w:val="null3"/>
                    <w:jc w:val="left"/>
                  </w:pPr>
                  <w:r>
                    <w:rPr>
                      <w:rFonts w:ascii="仿宋_GB2312" w:hAnsi="仿宋_GB2312" w:cs="仿宋_GB2312" w:eastAsia="仿宋_GB2312"/>
                      <w:sz w:val="24"/>
                    </w:rPr>
                    <w:t>2、学员交互终端  1台</w:t>
                  </w:r>
                </w:p>
                <w:p>
                  <w:pPr>
                    <w:pStyle w:val="null3"/>
                    <w:jc w:val="left"/>
                  </w:pPr>
                  <w:r>
                    <w:rPr>
                      <w:rFonts w:ascii="仿宋_GB2312" w:hAnsi="仿宋_GB2312" w:cs="仿宋_GB2312" w:eastAsia="仿宋_GB2312"/>
                      <w:sz w:val="24"/>
                    </w:rPr>
                    <w:t>3、教学管理终端 1台</w:t>
                  </w:r>
                </w:p>
                <w:p>
                  <w:pPr>
                    <w:pStyle w:val="null3"/>
                    <w:jc w:val="left"/>
                  </w:pPr>
                  <w:r>
                    <w:rPr>
                      <w:rFonts w:ascii="仿宋_GB2312" w:hAnsi="仿宋_GB2312" w:cs="仿宋_GB2312" w:eastAsia="仿宋_GB2312"/>
                      <w:sz w:val="24"/>
                    </w:rPr>
                    <w:t>3、手持式评价终端 1台</w:t>
                  </w:r>
                </w:p>
                <w:p>
                  <w:pPr>
                    <w:pStyle w:val="null3"/>
                    <w:jc w:val="left"/>
                  </w:pPr>
                  <w:r>
                    <w:rPr>
                      <w:rFonts w:ascii="仿宋_GB2312" w:hAnsi="仿宋_GB2312" w:cs="仿宋_GB2312" w:eastAsia="仿宋_GB2312"/>
                      <w:sz w:val="24"/>
                    </w:rPr>
                    <w:t>4、全局视频采集系统 1套</w:t>
                  </w:r>
                </w:p>
                <w:p>
                  <w:pPr>
                    <w:pStyle w:val="null3"/>
                    <w:jc w:val="left"/>
                  </w:pPr>
                  <w:r>
                    <w:rPr>
                      <w:rFonts w:ascii="仿宋_GB2312" w:hAnsi="仿宋_GB2312" w:cs="仿宋_GB2312" w:eastAsia="仿宋_GB2312"/>
                      <w:sz w:val="24"/>
                    </w:rPr>
                    <w:t>5、局部视频采集系统 1套</w:t>
                  </w:r>
                </w:p>
                <w:p>
                  <w:pPr>
                    <w:pStyle w:val="null3"/>
                    <w:jc w:val="left"/>
                  </w:pPr>
                  <w:r>
                    <w:rPr>
                      <w:rFonts w:ascii="仿宋_GB2312" w:hAnsi="仿宋_GB2312" w:cs="仿宋_GB2312" w:eastAsia="仿宋_GB2312"/>
                      <w:sz w:val="24"/>
                    </w:rPr>
                    <w:t>6、语音采集器 1套</w:t>
                  </w:r>
                </w:p>
                <w:p>
                  <w:pPr>
                    <w:pStyle w:val="null3"/>
                    <w:jc w:val="left"/>
                  </w:pPr>
                  <w:r>
                    <w:rPr>
                      <w:rFonts w:ascii="仿宋_GB2312" w:hAnsi="仿宋_GB2312" w:cs="仿宋_GB2312" w:eastAsia="仿宋_GB2312"/>
                      <w:sz w:val="24"/>
                    </w:rPr>
                    <w:t>7、训练模型 1套（含胸腔、腹腔、腰椎、骨髓穿刺训练模型各一套）</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1-19内科穿刺仿真标准化病人</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1.全功能静脉穿刺仿真标准化病人，数量：1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仿真标准化病人取平卧位，肩枕过伸，头低并转向左侧，质地柔软，触感真实，外观形象逼真。</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解剖位置准确：锁骨、锁骨胸骨端、胸锁乳突肌、胸骨上窝、脐、腹股沟、腹股沟韧带等体表标志可明显触知。</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可模拟颈动脉搏动、股动脉搏动。</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可行颈内静脉穿刺训练、锁骨下静脉穿刺训练、锁骨上静脉穿刺训练、股静脉穿刺训练、骨髓穿刺，穿刺有落空感，可抽出模拟静脉血。</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注：皮肤和模拟血管可更换，供应耗材。</w:t>
                  </w:r>
                </w:p>
                <w:p>
                  <w:pPr>
                    <w:pStyle w:val="null3"/>
                    <w:jc w:val="left"/>
                  </w:pPr>
                  <w:r>
                    <w:rPr>
                      <w:rFonts w:ascii="仿宋_GB2312" w:hAnsi="仿宋_GB2312" w:cs="仿宋_GB2312" w:eastAsia="仿宋_GB2312"/>
                      <w:sz w:val="24"/>
                    </w:rPr>
                    <w:t>2、气胸穿刺仿真模型，数量：1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仿真模型取仰卧体位，质地柔软，触感真实，外观形象逼真。</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解剖位置准确：锁骨、胸骨、肋骨、各肋间隙、乳头等体表标志可明显触知，便于穿刺定位。</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脚踏式充气装置，可模拟气胸，胸部可见张力变化。</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性能优异的高弹性材质，</w:t>
                  </w:r>
                  <w:r>
                    <w:rPr>
                      <w:rFonts w:ascii="仿宋_GB2312" w:hAnsi="仿宋_GB2312" w:cs="仿宋_GB2312" w:eastAsia="仿宋_GB2312"/>
                      <w:sz w:val="24"/>
                    </w:rPr>
                    <w:t>具有</w:t>
                  </w:r>
                  <w:r>
                    <w:rPr>
                      <w:rFonts w:ascii="仿宋_GB2312" w:hAnsi="仿宋_GB2312" w:cs="仿宋_GB2312" w:eastAsia="仿宋_GB2312"/>
                      <w:sz w:val="24"/>
                    </w:rPr>
                    <w:t>超强的回缩能力。</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可行胸腔抽气术，穿刺有明显落空感。</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可行颈部淋巴结穿刺活检术。</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注：皮肤、气囊和模拟淋巴结可更换，供应耗材。</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1-20内科心包淋巴结穿刺仿真模型包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1、心包穿刺与心内注射仿真模型，数量：1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仿真模型取仰卧位，质地柔软，触感真实，外观形象逼真。</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解剖位置准确：胸骨、剑突、肋骨、各肋间隙，可明显触及。</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可行心前区穿刺训练、剑突与第</w:t>
                  </w:r>
                  <w:r>
                    <w:rPr>
                      <w:rFonts w:ascii="仿宋_GB2312" w:hAnsi="仿宋_GB2312" w:cs="仿宋_GB2312" w:eastAsia="仿宋_GB2312"/>
                      <w:sz w:val="24"/>
                    </w:rPr>
                    <w:t>7肋软骨交界处下方穿刺训练，正确穿刺进入心包腔可抽出黄色液体，若穿刺过深抽出红色液体。</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注：皮肤和模拟心脏囊腔可更换，供应耗材。</w:t>
                  </w:r>
                </w:p>
                <w:p>
                  <w:pPr>
                    <w:pStyle w:val="null3"/>
                    <w:jc w:val="left"/>
                  </w:pPr>
                  <w:r>
                    <w:rPr>
                      <w:rFonts w:ascii="仿宋_GB2312" w:hAnsi="仿宋_GB2312" w:cs="仿宋_GB2312" w:eastAsia="仿宋_GB2312"/>
                      <w:sz w:val="24"/>
                    </w:rPr>
                    <w:t>2、淋巴结穿刺仿真模型，数量：1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仿真模型内部采用接近人体骨骼的</w:t>
                  </w:r>
                  <w:r>
                    <w:rPr>
                      <w:rFonts w:ascii="仿宋_GB2312" w:hAnsi="仿宋_GB2312" w:cs="仿宋_GB2312" w:eastAsia="仿宋_GB2312"/>
                      <w:sz w:val="24"/>
                    </w:rPr>
                    <w:t>PU材料制成仿真人体骨骼，采用高分子材料制成仿真体表皮肤。</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 xml:space="preserve"> </w:t>
                  </w:r>
                  <w:r>
                    <w:rPr>
                      <w:rFonts w:ascii="仿宋_GB2312" w:hAnsi="仿宋_GB2312" w:cs="仿宋_GB2312" w:eastAsia="仿宋_GB2312"/>
                      <w:sz w:val="24"/>
                    </w:rPr>
                    <w:t>模型颈部安装了模拟淋巴结，淋巴结耐针刺。</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注：可进行淋巴结穿刺训练，模拟淋巴结易于更换。</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1-21中心静脉穿刺插管术训练仿真模型功能参数：数量1</w:t>
                  </w:r>
                </w:p>
                <w:p>
                  <w:pPr>
                    <w:pStyle w:val="null3"/>
                    <w:jc w:val="left"/>
                  </w:pPr>
                  <w:r>
                    <w:rPr>
                      <w:rFonts w:ascii="仿宋_GB2312" w:hAnsi="仿宋_GB2312" w:cs="仿宋_GB2312" w:eastAsia="仿宋_GB2312"/>
                      <w:sz w:val="24"/>
                    </w:rPr>
                    <w:t>1. 仿真模型取肩枕过伸位，头转向左侧，质地柔软，触感真实，外观形象逼真。</w:t>
                  </w:r>
                </w:p>
                <w:p>
                  <w:pPr>
                    <w:pStyle w:val="null3"/>
                    <w:jc w:val="left"/>
                  </w:pPr>
                  <w:r>
                    <w:rPr>
                      <w:rFonts w:ascii="仿宋_GB2312" w:hAnsi="仿宋_GB2312" w:cs="仿宋_GB2312" w:eastAsia="仿宋_GB2312"/>
                      <w:sz w:val="24"/>
                    </w:rPr>
                    <w:t>2. 解剖位置准确：胸锁乳突肌的锁骨头、胸骨头和锁骨三者所形成的三角区，可明显触知，便于穿刺定位。</w:t>
                  </w:r>
                </w:p>
                <w:p>
                  <w:pPr>
                    <w:pStyle w:val="null3"/>
                    <w:jc w:val="left"/>
                  </w:pPr>
                  <w:r>
                    <w:rPr>
                      <w:rFonts w:ascii="仿宋_GB2312" w:hAnsi="仿宋_GB2312" w:cs="仿宋_GB2312" w:eastAsia="仿宋_GB2312"/>
                      <w:sz w:val="24"/>
                    </w:rPr>
                    <w:t>3. 模拟颈动脉搏动。</w:t>
                  </w:r>
                </w:p>
                <w:p>
                  <w:pPr>
                    <w:pStyle w:val="null3"/>
                    <w:jc w:val="left"/>
                  </w:pPr>
                  <w:r>
                    <w:rPr>
                      <w:rFonts w:ascii="仿宋_GB2312" w:hAnsi="仿宋_GB2312" w:cs="仿宋_GB2312" w:eastAsia="仿宋_GB2312"/>
                      <w:sz w:val="24"/>
                    </w:rPr>
                    <w:t>4. 可行颈内静脉穿刺插管术、锁骨下静脉穿刺插管术、锁骨上静脉穿刺插管术，穿刺有明显落空感，可抽出模拟静脉血。</w:t>
                  </w:r>
                </w:p>
                <w:p>
                  <w:pPr>
                    <w:pStyle w:val="null3"/>
                    <w:jc w:val="left"/>
                  </w:pPr>
                  <w:r>
                    <w:rPr>
                      <w:rFonts w:ascii="仿宋_GB2312" w:hAnsi="仿宋_GB2312" w:cs="仿宋_GB2312" w:eastAsia="仿宋_GB2312"/>
                      <w:sz w:val="24"/>
                    </w:rPr>
                    <w:t>5. 可行心脏漂浮导管术。</w:t>
                  </w:r>
                </w:p>
                <w:p>
                  <w:pPr>
                    <w:pStyle w:val="null3"/>
                    <w:jc w:val="left"/>
                  </w:pPr>
                  <w:r>
                    <w:rPr>
                      <w:rFonts w:ascii="仿宋_GB2312" w:hAnsi="仿宋_GB2312" w:cs="仿宋_GB2312" w:eastAsia="仿宋_GB2312"/>
                      <w:sz w:val="24"/>
                    </w:rPr>
                    <w:t>注：皮肤和模拟血管可更换，供应耗材。</w:t>
                  </w:r>
                </w:p>
                <w:p>
                  <w:pPr>
                    <w:pStyle w:val="null3"/>
                    <w:numPr>
                      <w:ilvl w:val="0"/>
                      <w:numId w:val="1"/>
                    </w:numPr>
                    <w:jc w:val="left"/>
                  </w:pPr>
                  <w:r>
                    <w:rPr>
                      <w:rFonts w:ascii="仿宋_GB2312" w:hAnsi="仿宋_GB2312" w:cs="仿宋_GB2312" w:eastAsia="仿宋_GB2312"/>
                      <w:sz w:val="24"/>
                    </w:rPr>
                    <w:t>可移动储物操作台：</w:t>
                  </w:r>
                </w:p>
                <w:p>
                  <w:pPr>
                    <w:pStyle w:val="null3"/>
                    <w:jc w:val="left"/>
                  </w:pPr>
                  <w:r>
                    <w:rPr>
                      <w:rFonts w:ascii="仿宋_GB2312" w:hAnsi="仿宋_GB2312" w:cs="仿宋_GB2312" w:eastAsia="仿宋_GB2312"/>
                      <w:sz w:val="24"/>
                    </w:rPr>
                    <w:t>6.1材质：304不锈钢</w:t>
                  </w:r>
                </w:p>
                <w:p>
                  <w:pPr>
                    <w:pStyle w:val="null3"/>
                    <w:jc w:val="left"/>
                  </w:pPr>
                  <w:r>
                    <w:rPr>
                      <w:rFonts w:ascii="仿宋_GB2312" w:hAnsi="仿宋_GB2312" w:cs="仿宋_GB2312" w:eastAsia="仿宋_GB2312"/>
                      <w:sz w:val="24"/>
                    </w:rPr>
                    <w:t>6.2尺寸：≥400mm*450mm*850mm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1-22标准版病史采集训练系统一体机功能参数：数量：1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产品组成</w:t>
                  </w:r>
                  <w:r>
                    <w:rPr>
                      <w:rFonts w:ascii="仿宋_GB2312" w:hAnsi="仿宋_GB2312" w:cs="仿宋_GB2312" w:eastAsia="仿宋_GB2312"/>
                      <w:sz w:val="24"/>
                    </w:rPr>
                    <w:t>:</w:t>
                  </w:r>
                  <w:r>
                    <w:rPr>
                      <w:rFonts w:ascii="仿宋_GB2312" w:hAnsi="仿宋_GB2312" w:cs="仿宋_GB2312" w:eastAsia="仿宋_GB2312"/>
                      <w:sz w:val="24"/>
                    </w:rPr>
                    <w:t>主要包括训练一体机（含内置软件）、头戴式耳机含麦克风及相关上网设备等。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AI问诊功能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系统</w:t>
                  </w:r>
                  <w:r>
                    <w:rPr>
                      <w:rFonts w:ascii="仿宋_GB2312" w:hAnsi="仿宋_GB2312" w:cs="仿宋_GB2312" w:eastAsia="仿宋_GB2312"/>
                      <w:sz w:val="24"/>
                    </w:rPr>
                    <w:t>具有</w:t>
                  </w:r>
                  <w:r>
                    <w:rPr>
                      <w:rFonts w:ascii="仿宋_GB2312" w:hAnsi="仿宋_GB2312" w:cs="仿宋_GB2312" w:eastAsia="仿宋_GB2312"/>
                      <w:sz w:val="24"/>
                    </w:rPr>
                    <w:t>先进的大语言模型，准确的问诊对话引擎：</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支持自然语言输入，能够进行多轮对话，模拟真实患者的语言表达与情绪状态：</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自然语言输入功能</w:t>
                  </w:r>
                  <w:r>
                    <w:rPr>
                      <w:rFonts w:ascii="仿宋_GB2312" w:hAnsi="仿宋_GB2312" w:cs="仿宋_GB2312" w:eastAsia="仿宋_GB2312"/>
                      <w:sz w:val="24"/>
                    </w:rPr>
                    <w:t>，</w:t>
                  </w:r>
                  <w:r>
                    <w:rPr>
                      <w:rFonts w:ascii="仿宋_GB2312" w:hAnsi="仿宋_GB2312" w:cs="仿宋_GB2312" w:eastAsia="仿宋_GB2312"/>
                      <w:sz w:val="24"/>
                    </w:rPr>
                    <w:t>进行对话，识别提问，并生成符合问诊情境的回应。</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多轮对话功能：模拟真实的问诊过程，学习者可以持续提问，系统自动调整问题。</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情绪模拟与表达功能：系统能通过语言附带表情的形式，模拟真实患者在该语言表达时的情绪状态</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系统支持涵盖全面的问诊流程。</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主诉与现病史采集功能：系统会根据患者的主诉和现病史，自动理解案例内容。</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既往史、个人史与家族史功能：在采集时，根据患者提供的背景信息，自动回答相关的提问内容。</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灵活性回答功能。</w:t>
                  </w:r>
                </w:p>
                <w:p>
                  <w:pPr>
                    <w:pStyle w:val="null3"/>
                    <w:jc w:val="left"/>
                  </w:pPr>
                  <w:r>
                    <w:rPr>
                      <w:rFonts w:ascii="仿宋_GB2312" w:hAnsi="仿宋_GB2312" w:cs="仿宋_GB2312" w:eastAsia="仿宋_GB2312"/>
                      <w:sz w:val="24"/>
                    </w:rPr>
                    <w:t>2.10</w:t>
                  </w:r>
                  <w:r>
                    <w:rPr>
                      <w:rFonts w:ascii="仿宋_GB2312" w:hAnsi="仿宋_GB2312" w:cs="仿宋_GB2312" w:eastAsia="仿宋_GB2312"/>
                      <w:sz w:val="24"/>
                    </w:rPr>
                    <w:t>连续问题理解能力。</w:t>
                  </w:r>
                </w:p>
                <w:p>
                  <w:pPr>
                    <w:pStyle w:val="null3"/>
                    <w:jc w:val="left"/>
                  </w:pPr>
                  <w:r>
                    <w:rPr>
                      <w:rFonts w:ascii="仿宋_GB2312" w:hAnsi="仿宋_GB2312" w:cs="仿宋_GB2312" w:eastAsia="仿宋_GB2312"/>
                      <w:sz w:val="24"/>
                    </w:rPr>
                    <w:t>2.11</w:t>
                  </w:r>
                  <w:r>
                    <w:rPr>
                      <w:rFonts w:ascii="仿宋_GB2312" w:hAnsi="仿宋_GB2312" w:cs="仿宋_GB2312" w:eastAsia="仿宋_GB2312"/>
                      <w:sz w:val="24"/>
                    </w:rPr>
                    <w:t>系统需支持</w:t>
                  </w:r>
                  <w:r>
                    <w:rPr>
                      <w:rFonts w:ascii="仿宋_GB2312" w:hAnsi="仿宋_GB2312" w:cs="仿宋_GB2312" w:eastAsia="仿宋_GB2312"/>
                      <w:sz w:val="24"/>
                    </w:rPr>
                    <w:t>AI问诊功能与案例库的集成。</w:t>
                  </w:r>
                </w:p>
                <w:p>
                  <w:pPr>
                    <w:pStyle w:val="null3"/>
                    <w:jc w:val="left"/>
                  </w:pPr>
                  <w:r>
                    <w:rPr>
                      <w:rFonts w:ascii="仿宋_GB2312" w:hAnsi="仿宋_GB2312" w:cs="仿宋_GB2312" w:eastAsia="仿宋_GB2312"/>
                      <w:sz w:val="24"/>
                    </w:rPr>
                    <w:t>2.12</w:t>
                  </w:r>
                  <w:r>
                    <w:rPr>
                      <w:rFonts w:ascii="仿宋_GB2312" w:hAnsi="仿宋_GB2312" w:cs="仿宋_GB2312" w:eastAsia="仿宋_GB2312"/>
                      <w:sz w:val="24"/>
                    </w:rPr>
                    <w:t>智能识别案例信息功能。</w:t>
                  </w:r>
                </w:p>
                <w:p>
                  <w:pPr>
                    <w:pStyle w:val="null3"/>
                    <w:jc w:val="left"/>
                  </w:pPr>
                  <w:r>
                    <w:rPr>
                      <w:rFonts w:ascii="仿宋_GB2312" w:hAnsi="仿宋_GB2312" w:cs="仿宋_GB2312" w:eastAsia="仿宋_GB2312"/>
                      <w:sz w:val="24"/>
                    </w:rPr>
                    <w:t>2.13</w:t>
                  </w:r>
                  <w:r>
                    <w:rPr>
                      <w:rFonts w:ascii="仿宋_GB2312" w:hAnsi="仿宋_GB2312" w:cs="仿宋_GB2312" w:eastAsia="仿宋_GB2312"/>
                      <w:sz w:val="24"/>
                    </w:rPr>
                    <w:t>支持实时更新案例信息，并基于案例变化即时调整问诊内容。</w:t>
                  </w:r>
                </w:p>
                <w:p>
                  <w:pPr>
                    <w:pStyle w:val="null3"/>
                    <w:jc w:val="left"/>
                  </w:pPr>
                  <w:r>
                    <w:rPr>
                      <w:rFonts w:ascii="仿宋_GB2312" w:hAnsi="仿宋_GB2312" w:cs="仿宋_GB2312" w:eastAsia="仿宋_GB2312"/>
                      <w:sz w:val="24"/>
                    </w:rPr>
                    <w:t>2.14</w:t>
                  </w:r>
                  <w:r>
                    <w:rPr>
                      <w:rFonts w:ascii="仿宋_GB2312" w:hAnsi="仿宋_GB2312" w:cs="仿宋_GB2312" w:eastAsia="仿宋_GB2312"/>
                      <w:sz w:val="24"/>
                    </w:rPr>
                    <w:t>动态调整问诊内容功能：包括但不限于患者基本信息、症状、病史等。</w:t>
                  </w:r>
                </w:p>
                <w:p>
                  <w:pPr>
                    <w:pStyle w:val="null3"/>
                    <w:jc w:val="left"/>
                  </w:pPr>
                  <w:r>
                    <w:rPr>
                      <w:rFonts w:ascii="仿宋_GB2312" w:hAnsi="仿宋_GB2312" w:cs="仿宋_GB2312" w:eastAsia="仿宋_GB2312"/>
                      <w:sz w:val="24"/>
                    </w:rPr>
                    <w:t>2.15</w:t>
                  </w:r>
                  <w:r>
                    <w:rPr>
                      <w:rFonts w:ascii="仿宋_GB2312" w:hAnsi="仿宋_GB2312" w:cs="仿宋_GB2312" w:eastAsia="仿宋_GB2312"/>
                      <w:sz w:val="24"/>
                    </w:rPr>
                    <w:t>系统支持</w:t>
                  </w:r>
                  <w:r>
                    <w:rPr>
                      <w:rFonts w:ascii="仿宋_GB2312" w:hAnsi="仿宋_GB2312" w:cs="仿宋_GB2312" w:eastAsia="仿宋_GB2312"/>
                      <w:sz w:val="24"/>
                    </w:rPr>
                    <w:t>≥3种对话模式，包括文本、语音和连续多轮对话，实现多模态交互，同时支持用户在不同模式间无缝切换，以适应多场景需求：</w:t>
                  </w:r>
                </w:p>
                <w:p>
                  <w:pPr>
                    <w:pStyle w:val="null3"/>
                    <w:jc w:val="left"/>
                  </w:pPr>
                  <w:r>
                    <w:rPr>
                      <w:rFonts w:ascii="仿宋_GB2312" w:hAnsi="仿宋_GB2312" w:cs="仿宋_GB2312" w:eastAsia="仿宋_GB2312"/>
                      <w:sz w:val="24"/>
                    </w:rPr>
                    <w:t>2.16</w:t>
                  </w:r>
                  <w:r>
                    <w:rPr>
                      <w:rFonts w:ascii="仿宋_GB2312" w:hAnsi="仿宋_GB2312" w:cs="仿宋_GB2312" w:eastAsia="仿宋_GB2312"/>
                      <w:sz w:val="24"/>
                    </w:rPr>
                    <w:t>文本交流功能。</w:t>
                  </w:r>
                </w:p>
                <w:p>
                  <w:pPr>
                    <w:pStyle w:val="null3"/>
                    <w:jc w:val="left"/>
                  </w:pPr>
                  <w:r>
                    <w:rPr>
                      <w:rFonts w:ascii="仿宋_GB2312" w:hAnsi="仿宋_GB2312" w:cs="仿宋_GB2312" w:eastAsia="仿宋_GB2312"/>
                      <w:sz w:val="24"/>
                    </w:rPr>
                    <w:t>2.17</w:t>
                  </w:r>
                  <w:r>
                    <w:rPr>
                      <w:rFonts w:ascii="仿宋_GB2312" w:hAnsi="仿宋_GB2312" w:cs="仿宋_GB2312" w:eastAsia="仿宋_GB2312"/>
                      <w:sz w:val="24"/>
                    </w:rPr>
                    <w:t>语音交流功能。</w:t>
                  </w:r>
                </w:p>
                <w:p>
                  <w:pPr>
                    <w:pStyle w:val="null3"/>
                    <w:jc w:val="left"/>
                  </w:pPr>
                  <w:r>
                    <w:rPr>
                      <w:rFonts w:ascii="仿宋_GB2312" w:hAnsi="仿宋_GB2312" w:cs="仿宋_GB2312" w:eastAsia="仿宋_GB2312"/>
                      <w:sz w:val="24"/>
                    </w:rPr>
                    <w:t>2.18</w:t>
                  </w:r>
                  <w:r>
                    <w:rPr>
                      <w:rFonts w:ascii="仿宋_GB2312" w:hAnsi="仿宋_GB2312" w:cs="仿宋_GB2312" w:eastAsia="仿宋_GB2312"/>
                      <w:sz w:val="24"/>
                    </w:rPr>
                    <w:t>连续多轮对话功能：根据上下文自动调整回答方式。</w:t>
                  </w:r>
                </w:p>
                <w:p>
                  <w:pPr>
                    <w:pStyle w:val="null3"/>
                    <w:jc w:val="left"/>
                  </w:pPr>
                  <w:r>
                    <w:rPr>
                      <w:rFonts w:ascii="仿宋_GB2312" w:hAnsi="仿宋_GB2312" w:cs="仿宋_GB2312" w:eastAsia="仿宋_GB2312"/>
                      <w:sz w:val="24"/>
                    </w:rPr>
                    <w:t>2.19</w:t>
                  </w:r>
                  <w:r>
                    <w:rPr>
                      <w:rFonts w:ascii="仿宋_GB2312" w:hAnsi="仿宋_GB2312" w:cs="仿宋_GB2312" w:eastAsia="仿宋_GB2312"/>
                      <w:sz w:val="24"/>
                    </w:rPr>
                    <w:t>无缝切换模式功能：可以根据实际需求灵活选择文本、语音或连续语言模式。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2.20</w:t>
                  </w:r>
                  <w:r>
                    <w:rPr>
                      <w:rFonts w:ascii="仿宋_GB2312" w:hAnsi="仿宋_GB2312" w:cs="仿宋_GB2312" w:eastAsia="仿宋_GB2312"/>
                      <w:sz w:val="24"/>
                    </w:rPr>
                    <w:t>系统需具备</w:t>
                  </w:r>
                  <w:r>
                    <w:rPr>
                      <w:rFonts w:ascii="仿宋_GB2312" w:hAnsi="仿宋_GB2312" w:cs="仿宋_GB2312" w:eastAsia="仿宋_GB2312"/>
                      <w:sz w:val="24"/>
                    </w:rPr>
                    <w:t>AI主动提问功能，能够根据上下文和问诊逻辑，智能生成引导性问题，提升问诊的深度与效率： （提供产品软件截图）</w:t>
                  </w:r>
                </w:p>
                <w:p>
                  <w:pPr>
                    <w:pStyle w:val="null3"/>
                    <w:jc w:val="left"/>
                  </w:pPr>
                  <w:r>
                    <w:rPr>
                      <w:rFonts w:ascii="仿宋_GB2312" w:hAnsi="仿宋_GB2312" w:cs="仿宋_GB2312" w:eastAsia="仿宋_GB2312"/>
                      <w:sz w:val="24"/>
                    </w:rPr>
                    <w:t xml:space="preserve">2.21 </w:t>
                  </w:r>
                  <w:r>
                    <w:rPr>
                      <w:rFonts w:ascii="仿宋_GB2312" w:hAnsi="仿宋_GB2312" w:cs="仿宋_GB2312" w:eastAsia="仿宋_GB2312"/>
                      <w:sz w:val="24"/>
                    </w:rPr>
                    <w:t>AI主动提问功能应具备自适应能力，能够根据患者的病例信息、已采集的历史信息以及对话进展，动态调整问题内容和提问方式。</w:t>
                  </w:r>
                </w:p>
                <w:p>
                  <w:pPr>
                    <w:pStyle w:val="null3"/>
                    <w:jc w:val="left"/>
                  </w:pPr>
                  <w:r>
                    <w:rPr>
                      <w:rFonts w:ascii="仿宋_GB2312" w:hAnsi="仿宋_GB2312" w:cs="仿宋_GB2312" w:eastAsia="仿宋_GB2312"/>
                      <w:sz w:val="24"/>
                    </w:rPr>
                    <w:t>2.22</w:t>
                  </w:r>
                  <w:r>
                    <w:rPr>
                      <w:rFonts w:ascii="仿宋_GB2312" w:hAnsi="仿宋_GB2312" w:cs="仿宋_GB2312" w:eastAsia="仿宋_GB2312"/>
                      <w:sz w:val="24"/>
                    </w:rPr>
                    <w:t>系统能够智能识别医生在问诊过程中使用的专业医学术语，并模拟患者在不理解这些术语时的提问方式。</w:t>
                  </w:r>
                </w:p>
                <w:p>
                  <w:pPr>
                    <w:pStyle w:val="null3"/>
                    <w:jc w:val="left"/>
                  </w:pPr>
                  <w:r>
                    <w:rPr>
                      <w:rFonts w:ascii="仿宋_GB2312" w:hAnsi="仿宋_GB2312" w:cs="仿宋_GB2312" w:eastAsia="仿宋_GB2312"/>
                      <w:sz w:val="24"/>
                    </w:rPr>
                    <w:t>2.23</w:t>
                  </w:r>
                  <w:r>
                    <w:rPr>
                      <w:rFonts w:ascii="仿宋_GB2312" w:hAnsi="仿宋_GB2312" w:cs="仿宋_GB2312" w:eastAsia="仿宋_GB2312"/>
                      <w:sz w:val="24"/>
                    </w:rPr>
                    <w:t>系统的主动提问功能能够识别与问诊无关的内容。</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真人数字人功能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3.1</w:t>
                  </w:r>
                  <w:r>
                    <w:rPr>
                      <w:rFonts w:ascii="仿宋_GB2312" w:hAnsi="仿宋_GB2312" w:cs="仿宋_GB2312" w:eastAsia="仿宋_GB2312"/>
                      <w:sz w:val="24"/>
                    </w:rPr>
                    <w:t>提供基于真人图像融合技术的数字人形象，呈现高度真实的外观与动态表现，支持嘴唇动作与语音内容的实时精准匹配同步，达到接近真人的交互效果。（提供产品软件截图）</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可根据案例实际性别和年龄进行适配。</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4"/>
                    </w:rPr>
                    <w:t>支持</w:t>
                  </w:r>
                  <w:r>
                    <w:rPr>
                      <w:rFonts w:ascii="仿宋_GB2312" w:hAnsi="仿宋_GB2312" w:cs="仿宋_GB2312" w:eastAsia="仿宋_GB2312"/>
                      <w:sz w:val="24"/>
                    </w:rPr>
                    <w:t>≥4种普通话音色输出，包括青年男性、青年女性、老年男性、老年女性等；支持≥3种方言输入及识别，包括普通话、东北话、粤语等。</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训练功能</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支持用户从案例库中自主选择案例，查看案例库中案例基本信息，包括患者基本信息、症状、科室。进行</w:t>
                  </w:r>
                  <w:r>
                    <w:rPr>
                      <w:rFonts w:ascii="仿宋_GB2312" w:hAnsi="仿宋_GB2312" w:cs="仿宋_GB2312" w:eastAsia="仿宋_GB2312"/>
                      <w:sz w:val="24"/>
                    </w:rPr>
                    <w:t>AI问诊模拟练习，涵盖完整的问诊流程，提供灵活的训练体验。</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支持查看单次训练的详细信息包括问诊时间、问诊时长、问诊得分、评分详情、问诊记录，可支持查看每条问诊对话的具体发生时间。</w:t>
                  </w:r>
                </w:p>
                <w:p>
                  <w:pPr>
                    <w:pStyle w:val="null3"/>
                    <w:jc w:val="left"/>
                  </w:pPr>
                  <w:r>
                    <w:rPr>
                      <w:rFonts w:ascii="仿宋_GB2312" w:hAnsi="仿宋_GB2312" w:cs="仿宋_GB2312" w:eastAsia="仿宋_GB2312"/>
                      <w:sz w:val="24"/>
                    </w:rPr>
                    <w:t>4.3</w:t>
                  </w:r>
                  <w:r>
                    <w:rPr>
                      <w:rFonts w:ascii="仿宋_GB2312" w:hAnsi="仿宋_GB2312" w:cs="仿宋_GB2312" w:eastAsia="仿宋_GB2312"/>
                      <w:sz w:val="24"/>
                    </w:rPr>
                    <w:t>提供</w:t>
                  </w:r>
                  <w:r>
                    <w:rPr>
                      <w:rFonts w:ascii="仿宋_GB2312" w:hAnsi="仿宋_GB2312" w:cs="仿宋_GB2312" w:eastAsia="仿宋_GB2312"/>
                      <w:sz w:val="24"/>
                    </w:rPr>
                    <w:t>≥2种数据展现形式（如雷达图和表格）。</w:t>
                  </w:r>
                </w:p>
                <w:p>
                  <w:pPr>
                    <w:pStyle w:val="null3"/>
                    <w:jc w:val="left"/>
                  </w:pPr>
                  <w:r>
                    <w:rPr>
                      <w:rFonts w:ascii="仿宋_GB2312" w:hAnsi="仿宋_GB2312" w:cs="仿宋_GB2312" w:eastAsia="仿宋_GB2312"/>
                      <w:sz w:val="24"/>
                    </w:rPr>
                    <w:t>4.4</w:t>
                  </w:r>
                  <w:r>
                    <w:rPr>
                      <w:rFonts w:ascii="仿宋_GB2312" w:hAnsi="仿宋_GB2312" w:cs="仿宋_GB2312" w:eastAsia="仿宋_GB2312"/>
                      <w:sz w:val="24"/>
                    </w:rPr>
                    <w:t>支持查看</w:t>
                  </w:r>
                  <w:r>
                    <w:rPr>
                      <w:rFonts w:ascii="仿宋_GB2312" w:hAnsi="仿宋_GB2312" w:cs="仿宋_GB2312" w:eastAsia="仿宋_GB2312"/>
                      <w:sz w:val="24"/>
                    </w:rPr>
                    <w:t>≥2种练习分析数据。</w:t>
                  </w:r>
                </w:p>
                <w:p>
                  <w:pPr>
                    <w:pStyle w:val="null3"/>
                    <w:numPr>
                      <w:ilvl w:val="0"/>
                      <w:numId w:val="1"/>
                    </w:numPr>
                    <w:jc w:val="left"/>
                  </w:pPr>
                  <w:r>
                    <w:rPr>
                      <w:rFonts w:ascii="仿宋_GB2312" w:hAnsi="仿宋_GB2312" w:cs="仿宋_GB2312" w:eastAsia="仿宋_GB2312"/>
                      <w:sz w:val="24"/>
                    </w:rPr>
                    <w:t>器械柜：数量</w:t>
                  </w:r>
                  <w:r>
                    <w:rPr>
                      <w:rFonts w:ascii="仿宋_GB2312" w:hAnsi="仿宋_GB2312" w:cs="仿宋_GB2312" w:eastAsia="仿宋_GB2312"/>
                      <w:sz w:val="24"/>
                    </w:rPr>
                    <w:t>3，</w:t>
                  </w:r>
                </w:p>
                <w:p>
                  <w:pPr>
                    <w:pStyle w:val="null3"/>
                    <w:jc w:val="left"/>
                  </w:pPr>
                  <w:r>
                    <w:rPr>
                      <w:rFonts w:ascii="仿宋_GB2312" w:hAnsi="仿宋_GB2312" w:cs="仿宋_GB2312" w:eastAsia="仿宋_GB2312"/>
                      <w:sz w:val="24"/>
                    </w:rPr>
                    <w:t>5.1材质：304不锈钢</w:t>
                  </w:r>
                </w:p>
                <w:p>
                  <w:pPr>
                    <w:pStyle w:val="null3"/>
                    <w:jc w:val="left"/>
                  </w:pPr>
                  <w:r>
                    <w:rPr>
                      <w:rFonts w:ascii="仿宋_GB2312" w:hAnsi="仿宋_GB2312" w:cs="仿宋_GB2312" w:eastAsia="仿宋_GB2312"/>
                      <w:sz w:val="24"/>
                    </w:rPr>
                    <w:t>5.2规格：≥1800mm*900mm*400mm。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1-23体格检查配件训练组功能参数：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病床</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规格尺寸：整装规格：</w:t>
                  </w:r>
                  <w:r>
                    <w:rPr>
                      <w:rFonts w:ascii="仿宋_GB2312" w:hAnsi="仿宋_GB2312" w:cs="仿宋_GB2312" w:eastAsia="仿宋_GB2312"/>
                      <w:sz w:val="24"/>
                    </w:rPr>
                    <w:t>≥</w:t>
                  </w:r>
                  <w:r>
                    <w:rPr>
                      <w:rFonts w:ascii="仿宋_GB2312" w:hAnsi="仿宋_GB2312" w:cs="仿宋_GB2312" w:eastAsia="仿宋_GB2312"/>
                      <w:sz w:val="24"/>
                    </w:rPr>
                    <w:t>2180 mm*980mm*430</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材质：主体优质冷轧钢、</w:t>
                  </w:r>
                  <w:r>
                    <w:rPr>
                      <w:rFonts w:ascii="仿宋_GB2312" w:hAnsi="仿宋_GB2312" w:cs="仿宋_GB2312" w:eastAsia="仿宋_GB2312"/>
                      <w:sz w:val="24"/>
                    </w:rPr>
                    <w:t>其它</w:t>
                  </w:r>
                  <w:r>
                    <w:rPr>
                      <w:rFonts w:ascii="仿宋_GB2312" w:hAnsi="仿宋_GB2312" w:cs="仿宋_GB2312" w:eastAsia="仿宋_GB2312"/>
                      <w:sz w:val="24"/>
                    </w:rPr>
                    <w:t>ABS塑料。</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主体色彩：象牙白与天蓝色组合。</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调节功能：背部升降调节</w:t>
                  </w:r>
                  <w:r>
                    <w:rPr>
                      <w:rFonts w:ascii="仿宋_GB2312" w:hAnsi="仿宋_GB2312" w:cs="仿宋_GB2312" w:eastAsia="仿宋_GB2312"/>
                      <w:sz w:val="24"/>
                    </w:rPr>
                    <w:t>0～80°±5°；腿部升降调节0～40°±5°。</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床面离地固定高度：</w:t>
                  </w:r>
                  <w:r>
                    <w:rPr>
                      <w:rFonts w:ascii="仿宋_GB2312" w:hAnsi="仿宋_GB2312" w:cs="仿宋_GB2312" w:eastAsia="仿宋_GB2312"/>
                      <w:sz w:val="24"/>
                    </w:rPr>
                    <w:t>430mm±10mm</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承重</w:t>
                  </w:r>
                  <w:r>
                    <w:rPr>
                      <w:rFonts w:ascii="仿宋_GB2312" w:hAnsi="仿宋_GB2312" w:cs="仿宋_GB2312" w:eastAsia="仿宋_GB2312"/>
                      <w:sz w:val="24"/>
                    </w:rPr>
                    <w:t>≥</w:t>
                  </w:r>
                  <w:r>
                    <w:rPr>
                      <w:rFonts w:ascii="仿宋_GB2312" w:hAnsi="仿宋_GB2312" w:cs="仿宋_GB2312" w:eastAsia="仿宋_GB2312"/>
                      <w:sz w:val="24"/>
                    </w:rPr>
                    <w:t>250K</w:t>
                  </w:r>
                  <w:r>
                    <w:rPr>
                      <w:rFonts w:ascii="仿宋_GB2312" w:hAnsi="仿宋_GB2312" w:cs="仿宋_GB2312" w:eastAsia="仿宋_GB2312"/>
                      <w:sz w:val="24"/>
                    </w:rPr>
                    <w:t>g</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器械柜</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2.1材质：304不锈钢</w:t>
                  </w:r>
                </w:p>
                <w:p>
                  <w:pPr>
                    <w:pStyle w:val="null3"/>
                    <w:jc w:val="left"/>
                  </w:pPr>
                  <w:r>
                    <w:rPr>
                      <w:rFonts w:ascii="仿宋_GB2312" w:hAnsi="仿宋_GB2312" w:cs="仿宋_GB2312" w:eastAsia="仿宋_GB2312"/>
                      <w:sz w:val="24"/>
                    </w:rPr>
                    <w:t>2.2规格：≥1800mm*900mm*400mm。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 xml:space="preserve">1-24 </w:t>
                  </w:r>
                  <w:r>
                    <w:rPr>
                      <w:rFonts w:ascii="仿宋_GB2312" w:hAnsi="仿宋_GB2312" w:cs="仿宋_GB2312" w:eastAsia="仿宋_GB2312"/>
                      <w:sz w:val="24"/>
                      <w:b/>
                    </w:rPr>
                    <w:t>考站包</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1、诊查床，数量：2</w:t>
                  </w:r>
                </w:p>
                <w:p>
                  <w:pPr>
                    <w:pStyle w:val="null3"/>
                    <w:jc w:val="left"/>
                  </w:pPr>
                  <w:r>
                    <w:rPr>
                      <w:rFonts w:ascii="仿宋_GB2312" w:hAnsi="仿宋_GB2312" w:cs="仿宋_GB2312" w:eastAsia="仿宋_GB2312"/>
                      <w:sz w:val="24"/>
                    </w:rPr>
                    <w:t>材质：主体结构碳钢材质，床面内层海绵，外层</w:t>
                  </w:r>
                  <w:r>
                    <w:rPr>
                      <w:rFonts w:ascii="仿宋_GB2312" w:hAnsi="仿宋_GB2312" w:cs="仿宋_GB2312" w:eastAsia="仿宋_GB2312"/>
                      <w:sz w:val="24"/>
                    </w:rPr>
                    <w:t>PU</w:t>
                  </w:r>
                </w:p>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≥1900mm×600mm×650mm</w:t>
                  </w:r>
                </w:p>
                <w:p>
                  <w:pPr>
                    <w:pStyle w:val="null3"/>
                    <w:jc w:val="left"/>
                  </w:pPr>
                  <w:r>
                    <w:rPr>
                      <w:rFonts w:ascii="仿宋_GB2312" w:hAnsi="仿宋_GB2312" w:cs="仿宋_GB2312" w:eastAsia="仿宋_GB2312"/>
                      <w:sz w:val="24"/>
                    </w:rPr>
                    <w:t>3、诊疗桌椅套装，数量：2，</w:t>
                  </w:r>
                </w:p>
                <w:p>
                  <w:pPr>
                    <w:pStyle w:val="null3"/>
                    <w:jc w:val="left"/>
                  </w:pPr>
                  <w:r>
                    <w:rPr>
                      <w:rFonts w:ascii="仿宋_GB2312" w:hAnsi="仿宋_GB2312" w:cs="仿宋_GB2312" w:eastAsia="仿宋_GB2312"/>
                      <w:sz w:val="24"/>
                    </w:rPr>
                    <w:t>材质木质</w:t>
                  </w:r>
                </w:p>
                <w:p>
                  <w:pPr>
                    <w:pStyle w:val="null3"/>
                    <w:jc w:val="left"/>
                  </w:pPr>
                  <w:r>
                    <w:rPr>
                      <w:rFonts w:ascii="仿宋_GB2312" w:hAnsi="仿宋_GB2312" w:cs="仿宋_GB2312" w:eastAsia="仿宋_GB2312"/>
                      <w:sz w:val="24"/>
                    </w:rPr>
                    <w:t>5、不锈钢器械柜，数量：2</w:t>
                  </w:r>
                </w:p>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≥1800*900*400mm。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1-25</w:t>
                  </w:r>
                  <w:r>
                    <w:rPr>
                      <w:rFonts w:ascii="仿宋_GB2312" w:hAnsi="仿宋_GB2312" w:cs="仿宋_GB2312" w:eastAsia="仿宋_GB2312"/>
                      <w:sz w:val="24"/>
                      <w:b/>
                    </w:rPr>
                    <w:t>儿童心肺复苏智能模拟训练系统</w:t>
                  </w:r>
                  <w:r>
                    <w:rPr>
                      <w:rFonts w:ascii="仿宋_GB2312" w:hAnsi="仿宋_GB2312" w:cs="仿宋_GB2312" w:eastAsia="仿宋_GB2312"/>
                      <w:sz w:val="24"/>
                      <w:b/>
                    </w:rPr>
                    <w:t>功能参数：数量</w:t>
                  </w:r>
                  <w:r>
                    <w:rPr>
                      <w:rFonts w:ascii="仿宋_GB2312" w:hAnsi="仿宋_GB2312" w:cs="仿宋_GB2312" w:eastAsia="仿宋_GB2312"/>
                      <w:sz w:val="24"/>
                      <w:b/>
                    </w:rPr>
                    <w:t>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模型仿真模拟</w:t>
                  </w:r>
                  <w:r>
                    <w:rPr>
                      <w:rFonts w:ascii="仿宋_GB2312" w:hAnsi="仿宋_GB2312" w:cs="仿宋_GB2312" w:eastAsia="仿宋_GB2312"/>
                      <w:sz w:val="24"/>
                    </w:rPr>
                    <w:t>5岁儿童外观。模型内部具有真实的全身骨骼结构，可摆放多种体位。体表解剖标志准确。</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可进行气管插管训练：可进行经口气管插管的操作训练，正确插入气管，供气双肺膨胀，可见胸部隆起。</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可进行心肺复苏训练：软件系统可检测按压详细信息，包括按压频率、按压是否有效、按压深度、按压位置、按压回弹是否到位等信息。支持球囊面罩操作。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抢救成功后可模拟表现哭声或咳嗽声，具有自主呼吸，心尖处可进行心音听诊，并可触摸到双侧桡动脉搏动。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软件教学部分以图片文字及三维动画模拟真实病例场景等来讲解儿童心肺复苏的原因、诊断、处理及抢救，具有心肺复苏的概述、心搏呼吸骤停的原因、心搏呼吸骤停诊断、心搏呼吸骤停处理等教学内容。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系统内置突发心搏骤停及溺水两种病例，通过软件可设置儿童心肺复苏成功所需的有效按压及通气次数、操作时间、按压提示音以及儿童救活后的声音表现，并可根据病例分别设置评分要点。可进行救活标准、各种声音、分数等相关参数设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软件包含训练及考核模式，操作过程中可记录操作用时，以及每次胸外按压及通气的详细信息，为训练及考核评估提供依据。考核模式下教师可使用系统内置的评分表评分，也可参考操作记录报告进行自主评分。可保存或支出打印评分表和操作报告。</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1-26</w:t>
                  </w:r>
                  <w:r>
                    <w:rPr>
                      <w:rFonts w:ascii="仿宋_GB2312" w:hAnsi="仿宋_GB2312" w:cs="仿宋_GB2312" w:eastAsia="仿宋_GB2312"/>
                      <w:sz w:val="24"/>
                      <w:b/>
                    </w:rPr>
                    <w:t>小儿穿刺仿生标准化病人功能参数：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小儿胸腔穿刺仿生标准化病人</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完全按小儿</w:t>
                  </w:r>
                  <w:r>
                    <w:rPr>
                      <w:rFonts w:ascii="仿宋_GB2312" w:hAnsi="仿宋_GB2312" w:cs="仿宋_GB2312" w:eastAsia="仿宋_GB2312"/>
                      <w:sz w:val="24"/>
                    </w:rPr>
                    <w:t>1:1制作，解剖标志明显，全身体现柔韧的无缝连接仿真皮肤、皮下与肌肉组织，体内具有完整的全身骨骼仿生结构。</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具有完全仿真的头颈部。</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具有完整的解剖结构，可摆放标准胸穿体位。</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可模拟重症病人的半卧位胸腔穿刺。</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可叩诊病变区域为实音。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小儿腹腔穿刺仿生标准化病人</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模拟人全身皮肤柔软、皮下与肌肉组织，解剖明显标志。</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具有完全仿真的头颈部，手感真实。</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仿生人体可进行腹部移动性浊音叩诊，进行腹腔穿刺术操作（左侧）。</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1-27</w:t>
                  </w:r>
                  <w:r>
                    <w:rPr>
                      <w:rFonts w:ascii="仿宋_GB2312" w:hAnsi="仿宋_GB2312" w:cs="仿宋_GB2312" w:eastAsia="仿宋_GB2312"/>
                      <w:sz w:val="24"/>
                      <w:b/>
                    </w:rPr>
                    <w:t>儿童骨髓穿刺仿生标准化病人</w:t>
                  </w:r>
                  <w:r>
                    <w:rPr>
                      <w:rFonts w:ascii="仿宋_GB2312" w:hAnsi="仿宋_GB2312" w:cs="仿宋_GB2312" w:eastAsia="仿宋_GB2312"/>
                      <w:sz w:val="24"/>
                      <w:b/>
                    </w:rPr>
                    <w:t>功能参数：数量</w:t>
                  </w:r>
                  <w:r>
                    <w:rPr>
                      <w:rFonts w:ascii="仿宋_GB2312" w:hAnsi="仿宋_GB2312" w:cs="仿宋_GB2312" w:eastAsia="仿宋_GB2312"/>
                      <w:sz w:val="24"/>
                      <w:b/>
                    </w:rPr>
                    <w:t>1</w:t>
                  </w:r>
                </w:p>
                <w:p>
                  <w:pPr>
                    <w:pStyle w:val="null3"/>
                    <w:jc w:val="left"/>
                  </w:pPr>
                  <w:r>
                    <w:rPr>
                      <w:rFonts w:ascii="仿宋_GB2312" w:hAnsi="仿宋_GB2312" w:cs="仿宋_GB2312" w:eastAsia="仿宋_GB2312"/>
                      <w:sz w:val="24"/>
                    </w:rPr>
                    <w:t>1. 该模拟人为</w:t>
                  </w:r>
                  <w:r>
                    <w:rPr>
                      <w:rFonts w:ascii="仿宋_GB2312" w:hAnsi="仿宋_GB2312" w:cs="仿宋_GB2312" w:eastAsia="仿宋_GB2312"/>
                      <w:sz w:val="24"/>
                    </w:rPr>
                    <w:t>7+岁</w:t>
                  </w:r>
                  <w:r>
                    <w:rPr>
                      <w:rFonts w:ascii="仿宋_GB2312" w:hAnsi="仿宋_GB2312" w:cs="仿宋_GB2312" w:eastAsia="仿宋_GB2312"/>
                      <w:sz w:val="24"/>
                    </w:rPr>
                    <w:t>儿童，体内为完整的全身骨骼仿生结构，体现各部位真实的骨性标志。</w:t>
                  </w:r>
                </w:p>
                <w:p>
                  <w:pPr>
                    <w:pStyle w:val="null3"/>
                    <w:jc w:val="left"/>
                  </w:pPr>
                  <w:r>
                    <w:rPr>
                      <w:rFonts w:ascii="仿宋_GB2312" w:hAnsi="仿宋_GB2312" w:cs="仿宋_GB2312" w:eastAsia="仿宋_GB2312"/>
                      <w:sz w:val="24"/>
                    </w:rPr>
                    <w:t>2. 全身内部骨骼各部位关节灵活，可准确摆放儿童髂骨穿刺术所需体位。</w:t>
                  </w:r>
                </w:p>
                <w:p>
                  <w:pPr>
                    <w:pStyle w:val="null3"/>
                    <w:jc w:val="left"/>
                  </w:pPr>
                  <w:r>
                    <w:rPr>
                      <w:rFonts w:ascii="仿宋_GB2312" w:hAnsi="仿宋_GB2312" w:cs="仿宋_GB2312" w:eastAsia="仿宋_GB2312"/>
                      <w:sz w:val="24"/>
                    </w:rPr>
                    <w:t>3. 模拟人可进行骨髓穿刺操作，穿刺成功可抽出淡红色模拟积液。</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可移动储物操作台</w:t>
                  </w:r>
                  <w:r>
                    <w:rPr>
                      <w:rFonts w:ascii="仿宋_GB2312" w:hAnsi="仿宋_GB2312" w:cs="仿宋_GB2312" w:eastAsia="仿宋_GB2312"/>
                      <w:sz w:val="24"/>
                    </w:rPr>
                    <w:t>:数量1，</w:t>
                  </w:r>
                </w:p>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304不锈钢</w:t>
                  </w:r>
                </w:p>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≥1400mm*450mm*850mm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1-28</w:t>
                  </w:r>
                  <w:r>
                    <w:rPr>
                      <w:rFonts w:ascii="仿宋_GB2312" w:hAnsi="仿宋_GB2312" w:cs="仿宋_GB2312" w:eastAsia="仿宋_GB2312"/>
                      <w:sz w:val="24"/>
                      <w:b/>
                    </w:rPr>
                    <w:t>诊断性刮宫训练模型</w:t>
                  </w:r>
                  <w:r>
                    <w:rPr>
                      <w:rFonts w:ascii="仿宋_GB2312" w:hAnsi="仿宋_GB2312" w:cs="仿宋_GB2312" w:eastAsia="仿宋_GB2312"/>
                      <w:sz w:val="24"/>
                      <w:b/>
                    </w:rPr>
                    <w:t>功能参数</w:t>
                  </w:r>
                  <w:r>
                    <w:rPr>
                      <w:rFonts w:ascii="仿宋_GB2312" w:hAnsi="仿宋_GB2312" w:cs="仿宋_GB2312" w:eastAsia="仿宋_GB2312"/>
                      <w:sz w:val="24"/>
                      <w:b/>
                    </w:rPr>
                    <w:t>:数量1</w:t>
                  </w:r>
                </w:p>
                <w:p>
                  <w:pPr>
                    <w:pStyle w:val="null3"/>
                    <w:jc w:val="left"/>
                  </w:pPr>
                  <w:r>
                    <w:rPr>
                      <w:rFonts w:ascii="仿宋_GB2312" w:hAnsi="仿宋_GB2312" w:cs="仿宋_GB2312" w:eastAsia="仿宋_GB2312"/>
                      <w:sz w:val="24"/>
                    </w:rPr>
                    <w:t>1. 模型为成年女性腹部、盆部及大腿上1/3半身模拟人，为固定的“膀胱截石位”。</w:t>
                  </w:r>
                </w:p>
                <w:p>
                  <w:pPr>
                    <w:pStyle w:val="null3"/>
                    <w:jc w:val="left"/>
                  </w:pPr>
                  <w:r>
                    <w:rPr>
                      <w:rFonts w:ascii="仿宋_GB2312" w:hAnsi="仿宋_GB2312" w:cs="仿宋_GB2312" w:eastAsia="仿宋_GB2312"/>
                      <w:sz w:val="24"/>
                    </w:rPr>
                    <w:t>2. 模型外观逼真美观</w:t>
                  </w:r>
                  <w:r>
                    <w:rPr>
                      <w:rFonts w:ascii="仿宋_GB2312" w:hAnsi="仿宋_GB2312" w:cs="仿宋_GB2312" w:eastAsia="仿宋_GB2312"/>
                      <w:sz w:val="24"/>
                    </w:rPr>
                    <w:t>，</w:t>
                  </w:r>
                  <w:r>
                    <w:rPr>
                      <w:rFonts w:ascii="仿宋_GB2312" w:hAnsi="仿宋_GB2312" w:cs="仿宋_GB2312" w:eastAsia="仿宋_GB2312"/>
                      <w:sz w:val="24"/>
                    </w:rPr>
                    <w:t>材料环保耐用。</w:t>
                  </w:r>
                </w:p>
                <w:p>
                  <w:pPr>
                    <w:pStyle w:val="null3"/>
                    <w:jc w:val="left"/>
                  </w:pPr>
                  <w:r>
                    <w:rPr>
                      <w:rFonts w:ascii="仿宋_GB2312" w:hAnsi="仿宋_GB2312" w:cs="仿宋_GB2312" w:eastAsia="仿宋_GB2312"/>
                      <w:sz w:val="24"/>
                    </w:rPr>
                    <w:t>3. 模型解剖结构准确，有完整的大阴唇、小阴唇、阴蒂、阴道、宫颈、宫体等结构。</w:t>
                  </w:r>
                </w:p>
                <w:p>
                  <w:pPr>
                    <w:pStyle w:val="null3"/>
                    <w:jc w:val="left"/>
                  </w:pPr>
                  <w:r>
                    <w:rPr>
                      <w:rFonts w:ascii="仿宋_GB2312" w:hAnsi="仿宋_GB2312" w:cs="仿宋_GB2312" w:eastAsia="仿宋_GB2312"/>
                      <w:sz w:val="24"/>
                    </w:rPr>
                    <w:t>4. 可进行双合诊检查。</w:t>
                  </w:r>
                </w:p>
                <w:p>
                  <w:pPr>
                    <w:pStyle w:val="null3"/>
                    <w:jc w:val="left"/>
                  </w:pPr>
                  <w:r>
                    <w:rPr>
                      <w:rFonts w:ascii="仿宋_GB2312" w:hAnsi="仿宋_GB2312" w:cs="仿宋_GB2312" w:eastAsia="仿宋_GB2312"/>
                      <w:sz w:val="24"/>
                    </w:rPr>
                    <w:t>5. 阴道及会阴部皮肤软组织弹性好，可应用阴道窥器。</w:t>
                  </w:r>
                </w:p>
                <w:p>
                  <w:pPr>
                    <w:pStyle w:val="null3"/>
                    <w:jc w:val="left"/>
                  </w:pPr>
                  <w:r>
                    <w:rPr>
                      <w:rFonts w:ascii="仿宋_GB2312" w:hAnsi="仿宋_GB2312" w:cs="仿宋_GB2312" w:eastAsia="仿宋_GB2312"/>
                      <w:sz w:val="24"/>
                    </w:rPr>
                    <w:t>6. 宫颈组织材料弹性，韧性良好，可用宫颈钳钳夹宫颈前唇或后唇，不易损坏。</w:t>
                  </w:r>
                </w:p>
                <w:p>
                  <w:pPr>
                    <w:pStyle w:val="null3"/>
                    <w:jc w:val="left"/>
                  </w:pPr>
                  <w:r>
                    <w:rPr>
                      <w:rFonts w:ascii="仿宋_GB2312" w:hAnsi="仿宋_GB2312" w:cs="仿宋_GB2312" w:eastAsia="仿宋_GB2312"/>
                      <w:sz w:val="24"/>
                    </w:rPr>
                    <w:t>7. 可进行“一般性诊断刮宫”和“分段诊断性刮宫”两种操作训练。</w:t>
                  </w:r>
                </w:p>
                <w:p>
                  <w:pPr>
                    <w:pStyle w:val="null3"/>
                    <w:jc w:val="left"/>
                  </w:pPr>
                  <w:r>
                    <w:rPr>
                      <w:rFonts w:ascii="仿宋_GB2312" w:hAnsi="仿宋_GB2312" w:cs="仿宋_GB2312" w:eastAsia="仿宋_GB2312"/>
                      <w:sz w:val="24"/>
                    </w:rPr>
                    <w:t>8. 子宫内膜和宫颈管可涂抹“模拟刮出组织”。</w:t>
                  </w:r>
                </w:p>
                <w:p>
                  <w:pPr>
                    <w:pStyle w:val="null3"/>
                    <w:jc w:val="left"/>
                  </w:pPr>
                  <w:r>
                    <w:rPr>
                      <w:rFonts w:ascii="仿宋_GB2312" w:hAnsi="仿宋_GB2312" w:cs="仿宋_GB2312" w:eastAsia="仿宋_GB2312"/>
                      <w:sz w:val="24"/>
                    </w:rPr>
                    <w:t>9.器械柜：数量1，</w:t>
                  </w:r>
                </w:p>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304不锈钢</w:t>
                  </w:r>
                </w:p>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≥1800*900*400mm。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1-29</w:t>
                  </w:r>
                  <w:r>
                    <w:rPr>
                      <w:rFonts w:ascii="仿宋_GB2312" w:hAnsi="仿宋_GB2312" w:cs="仿宋_GB2312" w:eastAsia="仿宋_GB2312"/>
                      <w:sz w:val="24"/>
                      <w:b/>
                    </w:rPr>
                    <w:t>妇科训练仿真模型</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后穹窿穿刺训练模型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模型为成年女性腹部、盆部及大腿上</w:t>
                  </w:r>
                  <w:r>
                    <w:rPr>
                      <w:rFonts w:ascii="仿宋_GB2312" w:hAnsi="仿宋_GB2312" w:cs="仿宋_GB2312" w:eastAsia="仿宋_GB2312"/>
                      <w:sz w:val="24"/>
                    </w:rPr>
                    <w:t>1/3半身模拟人，为固定的“膀胱截石位”。</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模型外观逼真美观，材料环保耐用。</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模型解剖结构准确，有完整的大阴唇、小阴唇、阴蒂、阴道、宫颈、宫体等结构。</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会阴部皮肤、软组织及阴道材质柔软仿真效果好，可放置阴道窥器。</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5有仿真的宫颈，可用宫颈钳钳夹宫颈后唇暴露阴道后穹窿。</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穿刺针穿过阴道后壁有落空感。</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按操作标准穿刺成功后可抽出血性模拟积液；若误入直肠，则抽出淡黄色液体。</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妇科训练仿真模型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正确的妇科检查体位，模型体表皮肤柔韧，手感逼真。</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提供正常和异常的模拟子宫及附件：正常子宫</w:t>
                  </w:r>
                  <w:r>
                    <w:rPr>
                      <w:rFonts w:ascii="仿宋_GB2312" w:hAnsi="仿宋_GB2312" w:cs="仿宋_GB2312" w:eastAsia="仿宋_GB2312"/>
                      <w:sz w:val="24"/>
                    </w:rPr>
                    <w:t>(可以演示子宫后屈)、妊娠早期子宫、肌壁间子宫肌瘤、子宫浆膜下肌瘤、乒乓球大小卵巢囊肿、网球大小卵巢囊肿、输卵管积水，各种附件</w:t>
                  </w:r>
                  <w:r>
                    <w:rPr>
                      <w:rFonts w:ascii="仿宋_GB2312" w:hAnsi="仿宋_GB2312" w:cs="仿宋_GB2312" w:eastAsia="仿宋_GB2312"/>
                      <w:sz w:val="24"/>
                    </w:rPr>
                    <w:t>易更换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可进行的操作：双合诊检查、三合诊检查、直肠指诊、阴道镜检查、宫颈涂片、阴道涂片、节育装置的置入及取出。</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正常前倾位子宫，带半透明的顶部和子宫圆韧带，可练习节育装置的置入及取出。</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1-30</w:t>
                  </w:r>
                  <w:r>
                    <w:rPr>
                      <w:rFonts w:ascii="仿宋_GB2312" w:hAnsi="仿宋_GB2312" w:cs="仿宋_GB2312" w:eastAsia="仿宋_GB2312"/>
                      <w:sz w:val="24"/>
                      <w:b/>
                    </w:rPr>
                    <w:t>妇科乳腺骨盆训练模型</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电子乳腺癌触诊、视诊训练模型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外观形象，材质柔软，手感逼真。</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提供</w:t>
                  </w:r>
                  <w:r>
                    <w:rPr>
                      <w:rFonts w:ascii="仿宋_GB2312" w:hAnsi="仿宋_GB2312" w:cs="仿宋_GB2312" w:eastAsia="仿宋_GB2312"/>
                      <w:sz w:val="24"/>
                    </w:rPr>
                    <w:t>≥3种</w:t>
                  </w:r>
                  <w:r>
                    <w:rPr>
                      <w:rFonts w:ascii="仿宋_GB2312" w:hAnsi="仿宋_GB2312" w:cs="仿宋_GB2312" w:eastAsia="仿宋_GB2312"/>
                      <w:sz w:val="24"/>
                    </w:rPr>
                    <w:t>乳房病变特征。</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可触及质地坚硬、表面不光滑的恶性肿瘤结节。</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可触及质地相对柔软、表面平滑的良性肿瘤结节。</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可见乳房橘皮样改变、炎性乳癌的皮肤改变。</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可触及质地较硬的左锁骨上淋巴结和质地较硬的腋窝淋巴结。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触诊操作力度过大时或触诊手法错误时模型有</w:t>
                  </w:r>
                  <w:r>
                    <w:rPr>
                      <w:rFonts w:ascii="仿宋_GB2312" w:hAnsi="仿宋_GB2312" w:cs="仿宋_GB2312" w:eastAsia="仿宋_GB2312"/>
                      <w:sz w:val="24"/>
                    </w:rPr>
                    <w:t>“痛”的语音提示。</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视诊可见乳头破溃及血性液体溢出。</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高仿真骨盆测量训练模型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仿真模型外观形象，材质柔软，手感逼真。</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模型可满足各种体位的摆放。</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可满足骨盆外测量时进行髂前上棘间径、髂嵴间径、骶耻外径、大转子间径、坐骨结节间径、耻骨弓角度的测量训练。</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仿真模型体表有柔韧的仿真皮肤包裹，模型体内由仿真的骨骼连接、支撑，整个模型具有肌肉组织和脂肪组织。</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仿真模型体表除仿真皮肤外，无明显的连接组件。</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1-31</w:t>
                  </w:r>
                  <w:r>
                    <w:rPr>
                      <w:rFonts w:ascii="仿宋_GB2312" w:hAnsi="仿宋_GB2312" w:cs="仿宋_GB2312" w:eastAsia="仿宋_GB2312"/>
                      <w:sz w:val="24"/>
                      <w:b/>
                    </w:rPr>
                    <w:t>高级分娩与会阴切开缝合包</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高级分娩与母子急救模型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仿真模型外观形象，材质柔软，手感逼真。</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模型可满足各种体位的摆放。</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 xml:space="preserve"> </w:t>
                  </w:r>
                  <w:r>
                    <w:rPr>
                      <w:rFonts w:ascii="仿宋_GB2312" w:hAnsi="仿宋_GB2312" w:cs="仿宋_GB2312" w:eastAsia="仿宋_GB2312"/>
                      <w:sz w:val="24"/>
                    </w:rPr>
                    <w:t>可满足骨盆外测量时进行髂前上棘间径、髂嵴间径、骶耻外径、大转子间径、坐骨结节间径、耻骨弓角度的测量训练。</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4仿真模型体表有柔韧的仿真皮肤包裹，模型体内由仿真的骨骼连接、支撑，整个模型具有肌肉组织和脂肪组织。</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仿真模型体表除仿真皮肤外，无明显的连接组件。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会阴切开与缝合示教模型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模块皮肤手感真实，富有弹性。</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三个带有不同切口的外阴：正中切口、左侧切口和右侧切口。</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人体骨盆模型（女性）</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女性骨盆为真实尺寸大小，拥有两块髋骨、骶骨、尾骨、第</w:t>
                  </w:r>
                  <w:r>
                    <w:rPr>
                      <w:rFonts w:ascii="仿宋_GB2312" w:hAnsi="仿宋_GB2312" w:cs="仿宋_GB2312" w:eastAsia="仿宋_GB2312"/>
                      <w:sz w:val="24"/>
                    </w:rPr>
                    <w:t>4. 5腰椎(含腰椎间盘)和耻骨联合。</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采用接近人体骨骼的</w:t>
                  </w:r>
                  <w:r>
                    <w:rPr>
                      <w:rFonts w:ascii="仿宋_GB2312" w:hAnsi="仿宋_GB2312" w:cs="仿宋_GB2312" w:eastAsia="仿宋_GB2312"/>
                      <w:sz w:val="24"/>
                    </w:rPr>
                    <w:t>PU材料制作。</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1-32</w:t>
                  </w:r>
                  <w:r>
                    <w:rPr>
                      <w:rFonts w:ascii="仿宋_GB2312" w:hAnsi="仿宋_GB2312" w:cs="仿宋_GB2312" w:eastAsia="仿宋_GB2312"/>
                      <w:sz w:val="24"/>
                      <w:b/>
                    </w:rPr>
                    <w:t>孕妇检查分娩机制示教仿真模型</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孕妇产科检查电子标准化病人</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外观形象，材质柔软，手感逼真。</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模拟怀孕</w:t>
                  </w:r>
                  <w:r>
                    <w:rPr>
                      <w:rFonts w:ascii="仿宋_GB2312" w:hAnsi="仿宋_GB2312" w:cs="仿宋_GB2312" w:eastAsia="仿宋_GB2312"/>
                      <w:sz w:val="24"/>
                    </w:rPr>
                    <w:t>7个月的孕妇，可充气调整腹部隆起。</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可进行四部触诊法、骨盆外测量、胎心监护、产前乳房护理。</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胎心音的频率可在</w:t>
                  </w:r>
                  <w:r>
                    <w:rPr>
                      <w:rFonts w:ascii="仿宋_GB2312" w:hAnsi="仿宋_GB2312" w:cs="仿宋_GB2312" w:eastAsia="仿宋_GB2312"/>
                      <w:sz w:val="24"/>
                    </w:rPr>
                    <w:t>80次/分钟～220次/分钟范围内任意调节。</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可用听诊器在模拟孕妇腹部进行胎心音听诊，也可将胎心音</w:t>
                  </w:r>
                  <w:r>
                    <w:rPr>
                      <w:rFonts w:ascii="仿宋_GB2312" w:hAnsi="仿宋_GB2312" w:cs="仿宋_GB2312" w:eastAsia="仿宋_GB2312"/>
                      <w:sz w:val="24"/>
                    </w:rPr>
                    <w:t>“外放”示教。</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控制器可显示胎心数值，也可屏蔽显示进入考核模式。</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可方便的掀开标准化病人腹部外皮，调整模拟胎儿体位。</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分娩机制示教仿真模型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女性骨盆模型模拟真实尺寸大小，高度还原髋骨、骶骨、尾骨、第</w:t>
                  </w:r>
                  <w:r>
                    <w:rPr>
                      <w:rFonts w:ascii="仿宋_GB2312" w:hAnsi="仿宋_GB2312" w:cs="仿宋_GB2312" w:eastAsia="仿宋_GB2312"/>
                      <w:sz w:val="24"/>
                    </w:rPr>
                    <w:t>4、第5腰椎(含腰椎间盘)及骶岬、耻骨联合、坐骨棘、坐骨结节等解剖结构。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骨盆模型形态典型，解剖学特点突出，入口平面、中骨盆平面、出口平面的各径线数据均还原正常人体数据，可用于骨盆测量的教学和训练。</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直观演示胎儿分娩的</w:t>
                  </w:r>
                  <w:r>
                    <w:rPr>
                      <w:rFonts w:ascii="仿宋_GB2312" w:hAnsi="仿宋_GB2312" w:cs="仿宋_GB2312" w:eastAsia="仿宋_GB2312"/>
                      <w:sz w:val="24"/>
                    </w:rPr>
                    <w:t>8个过程：衔接、下降、俯屈、内旋转、仰伸、复位、外旋转、胎儿娩出。</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配有两具仿真胎儿，可演示双胎分娩和难产。</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可进行处理脐带和脐带脱垂的示教。</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1-33</w:t>
                  </w:r>
                  <w:r>
                    <w:rPr>
                      <w:rFonts w:ascii="仿宋_GB2312" w:hAnsi="仿宋_GB2312" w:cs="仿宋_GB2312" w:eastAsia="仿宋_GB2312"/>
                      <w:sz w:val="24"/>
                      <w:b/>
                    </w:rPr>
                    <w:t>高级难产示教训练模型</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高级难产示教训练模型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1.1模型整体由孕妇下腹部骨盆本体与足月胎儿模型组成，外壳选用高分子硬质材料，会阴部采用软体乳胶材质，手感逼真，能够开展会阴保护等助产手法练习。</w:t>
                  </w:r>
                </w:p>
                <w:p>
                  <w:pPr>
                    <w:pStyle w:val="null3"/>
                    <w:jc w:val="left"/>
                  </w:pPr>
                  <w:r>
                    <w:rPr>
                      <w:rFonts w:ascii="仿宋_GB2312" w:hAnsi="仿宋_GB2312" w:cs="仿宋_GB2312" w:eastAsia="仿宋_GB2312"/>
                      <w:sz w:val="24"/>
                    </w:rPr>
                    <w:t>1.2可完整演示正常分娩机转，清晰展示胎头在骨盆入口、坐骨棘平面、宫口开全三个阶段的下降过程。</w:t>
                  </w:r>
                </w:p>
                <w:p>
                  <w:pPr>
                    <w:pStyle w:val="null3"/>
                    <w:jc w:val="left"/>
                  </w:pPr>
                  <w:r>
                    <w:rPr>
                      <w:rFonts w:ascii="仿宋_GB2312" w:hAnsi="仿宋_GB2312" w:cs="仿宋_GB2312" w:eastAsia="仿宋_GB2312"/>
                      <w:sz w:val="24"/>
                    </w:rPr>
                    <w:t>1.3配备充气气囊组件，可以模拟骨性骨盆狭窄，创设头盆不称的难产实训条件。</w:t>
                  </w:r>
                </w:p>
                <w:p>
                  <w:pPr>
                    <w:pStyle w:val="null3"/>
                    <w:jc w:val="left"/>
                  </w:pPr>
                  <w:r>
                    <w:rPr>
                      <w:rFonts w:ascii="仿宋_GB2312" w:hAnsi="仿宋_GB2312" w:cs="仿宋_GB2312" w:eastAsia="仿宋_GB2312"/>
                      <w:sz w:val="24"/>
                    </w:rPr>
                    <w:t>1.4胎儿体位可自由调节，能够设置枕后位、臀位、横位、持续性枕横位等多种异常胎位，完成各类异常分娩助产实训。</w:t>
                  </w:r>
                </w:p>
                <w:p>
                  <w:pPr>
                    <w:pStyle w:val="null3"/>
                    <w:jc w:val="left"/>
                  </w:pPr>
                  <w:r>
                    <w:rPr>
                      <w:rFonts w:ascii="仿宋_GB2312" w:hAnsi="仿宋_GB2312" w:cs="仿宋_GB2312" w:eastAsia="仿宋_GB2312"/>
                      <w:sz w:val="24"/>
                    </w:rPr>
                    <w:t>1.5可进行胎头旋转、内倒转、肩难产处置等产科难产急救操作，满足助产实训教学需求。</w:t>
                  </w:r>
                </w:p>
                <w:p>
                  <w:pPr>
                    <w:pStyle w:val="null3"/>
                    <w:jc w:val="left"/>
                  </w:pPr>
                  <w:r>
                    <w:rPr>
                      <w:rFonts w:ascii="仿宋_GB2312" w:hAnsi="仿宋_GB2312" w:cs="仿宋_GB2312" w:eastAsia="仿宋_GB2312"/>
                      <w:sz w:val="24"/>
                    </w:rPr>
                    <w:t>1.6尺寸：高26cm±3，宽49cm±3，厚26.5cm±3，适合课堂分组示教。</w:t>
                  </w:r>
                </w:p>
                <w:p>
                  <w:pPr>
                    <w:pStyle w:val="null3"/>
                    <w:jc w:val="left"/>
                  </w:pPr>
                  <w:r>
                    <w:rPr>
                      <w:rFonts w:ascii="仿宋_GB2312" w:hAnsi="仿宋_GB2312" w:cs="仿宋_GB2312" w:eastAsia="仿宋_GB2312"/>
                      <w:sz w:val="24"/>
                    </w:rPr>
                    <w:t>1.7整套设备包含骨盆母体模型1台、足月胎儿模型1具、充气气囊1套，配件齐全。</w:t>
                  </w:r>
                </w:p>
                <w:p>
                  <w:pPr>
                    <w:pStyle w:val="null3"/>
                    <w:jc w:val="left"/>
                  </w:pPr>
                  <w:r>
                    <w:rPr>
                      <w:rFonts w:ascii="仿宋_GB2312" w:hAnsi="仿宋_GB2312" w:cs="仿宋_GB2312" w:eastAsia="仿宋_GB2312"/>
                      <w:sz w:val="24"/>
                    </w:rPr>
                    <w:t>1.8会阴产道口采用高耐磨软体材质，多次操作不易破损，可反复练习托肛、保护会阴等基础助产操作。</w:t>
                  </w:r>
                </w:p>
                <w:p>
                  <w:pPr>
                    <w:pStyle w:val="null3"/>
                    <w:jc w:val="left"/>
                  </w:pPr>
                  <w:r>
                    <w:rPr>
                      <w:rFonts w:ascii="仿宋_GB2312" w:hAnsi="仿宋_GB2312" w:cs="仿宋_GB2312" w:eastAsia="仿宋_GB2312"/>
                      <w:sz w:val="24"/>
                    </w:rPr>
                    <w:t>1.9胎儿头颈部与四肢关节灵活，可模拟胎头屈曲、仰伸、内旋转等全套分娩机转动作。</w:t>
                  </w:r>
                </w:p>
                <w:p>
                  <w:pPr>
                    <w:pStyle w:val="null3"/>
                    <w:jc w:val="left"/>
                  </w:pPr>
                  <w:r>
                    <w:rPr>
                      <w:rFonts w:ascii="仿宋_GB2312" w:hAnsi="仿宋_GB2312" w:cs="仿宋_GB2312" w:eastAsia="仿宋_GB2312"/>
                      <w:sz w:val="24"/>
                    </w:rPr>
                    <w:t>1.10骨盆内部解剖结构显露清晰，可直观分辨骨盆入口、中骨盆、骨盆出口各径线，便于讲解产道狭窄相关知识点。</w:t>
                  </w:r>
                </w:p>
                <w:p>
                  <w:pPr>
                    <w:pStyle w:val="null3"/>
                    <w:jc w:val="left"/>
                  </w:pPr>
                  <w:r>
                    <w:rPr>
                      <w:rFonts w:ascii="仿宋_GB2312" w:hAnsi="仿宋_GB2312" w:cs="仿宋_GB2312" w:eastAsia="仿宋_GB2312"/>
                      <w:sz w:val="24"/>
                    </w:rPr>
                    <w:t>1.11纯机械式手动结构，无需外接电源，适合实训室长期反复教学。</w:t>
                  </w:r>
                </w:p>
                <w:p>
                  <w:pPr>
                    <w:pStyle w:val="null3"/>
                    <w:jc w:val="left"/>
                  </w:pPr>
                  <w:r>
                    <w:rPr>
                      <w:rFonts w:ascii="仿宋_GB2312" w:hAnsi="仿宋_GB2312" w:cs="仿宋_GB2312" w:eastAsia="仿宋_GB2312"/>
                      <w:sz w:val="24"/>
                    </w:rPr>
                    <w:t>1.12母体腹壁可拆卸，可快速更换胎儿胎位，连续开展多例难产病例演示，提升实训效率。</w:t>
                  </w:r>
                </w:p>
                <w:p>
                  <w:pPr>
                    <w:pStyle w:val="null3"/>
                    <w:jc w:val="left"/>
                  </w:pPr>
                  <w:r>
                    <w:rPr>
                      <w:rFonts w:ascii="仿宋_GB2312" w:hAnsi="仿宋_GB2312" w:cs="仿宋_GB2312" w:eastAsia="仿宋_GB2312"/>
                      <w:sz w:val="24"/>
                    </w:rPr>
                    <w:t>1.13采用医用环保材料，无异味，耐受常规消毒液擦拭。</w:t>
                  </w:r>
                  <w:r>
                    <w:br/>
                  </w:r>
                  <w:r>
                    <w:rPr>
                      <w:rFonts w:ascii="仿宋_GB2312" w:hAnsi="仿宋_GB2312" w:cs="仿宋_GB2312" w:eastAsia="仿宋_GB2312"/>
                      <w:sz w:val="24"/>
                    </w:rPr>
                    <w:t>2、产前宫颈变化与产道关系模型，数量:1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由六种不同宫颈变化与产道关系的模块组成</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宫颈检查的宫颈口扩张大小、宫颈管变化程度以及胎头与坐骨棘平面位置关系</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 xml:space="preserve"> </w:t>
                  </w:r>
                  <w:r>
                    <w:rPr>
                      <w:rFonts w:ascii="仿宋_GB2312" w:hAnsi="仿宋_GB2312" w:cs="仿宋_GB2312" w:eastAsia="仿宋_GB2312"/>
                      <w:sz w:val="24"/>
                    </w:rPr>
                    <w:t>第一产程扩张期的各部位变化：</w:t>
                  </w:r>
                </w:p>
                <w:p>
                  <w:pPr>
                    <w:pStyle w:val="null3"/>
                    <w:jc w:val="left"/>
                  </w:pPr>
                  <w:r>
                    <w:rPr>
                      <w:rFonts w:ascii="仿宋_GB2312" w:hAnsi="仿宋_GB2312" w:cs="仿宋_GB2312" w:eastAsia="仿宋_GB2312"/>
                      <w:sz w:val="24"/>
                    </w:rPr>
                    <w:t>2.3.1</w:t>
                  </w:r>
                  <w:r>
                    <w:rPr>
                      <w:rFonts w:ascii="仿宋_GB2312" w:hAnsi="仿宋_GB2312" w:cs="仿宋_GB2312" w:eastAsia="仿宋_GB2312"/>
                      <w:sz w:val="24"/>
                    </w:rPr>
                    <w:t>阶段一：宫颈口没有扩张、宫颈管没有消失、胎头与坐骨棘平面位置关系为</w:t>
                  </w:r>
                  <w:r>
                    <w:rPr>
                      <w:rFonts w:ascii="仿宋_GB2312" w:hAnsi="仿宋_GB2312" w:cs="仿宋_GB2312" w:eastAsia="仿宋_GB2312"/>
                      <w:sz w:val="24"/>
                    </w:rPr>
                    <w:t>-5</w:t>
                  </w:r>
                </w:p>
                <w:p>
                  <w:pPr>
                    <w:pStyle w:val="null3"/>
                    <w:jc w:val="left"/>
                  </w:pPr>
                  <w:r>
                    <w:rPr>
                      <w:rFonts w:ascii="仿宋_GB2312" w:hAnsi="仿宋_GB2312" w:cs="仿宋_GB2312" w:eastAsia="仿宋_GB2312"/>
                      <w:sz w:val="24"/>
                    </w:rPr>
                    <w:t>2.3.2</w:t>
                  </w:r>
                  <w:r>
                    <w:rPr>
                      <w:rFonts w:ascii="仿宋_GB2312" w:hAnsi="仿宋_GB2312" w:cs="仿宋_GB2312" w:eastAsia="仿宋_GB2312"/>
                      <w:sz w:val="24"/>
                    </w:rPr>
                    <w:t>阶段二：宫颈口扩张</w:t>
                  </w:r>
                  <w:r>
                    <w:rPr>
                      <w:rFonts w:ascii="仿宋_GB2312" w:hAnsi="仿宋_GB2312" w:cs="仿宋_GB2312" w:eastAsia="仿宋_GB2312"/>
                      <w:sz w:val="24"/>
                    </w:rPr>
                    <w:t>2cm、宫颈管消失50%、胎头与坐骨棘平面位置关系为-4</w:t>
                  </w:r>
                </w:p>
                <w:p>
                  <w:pPr>
                    <w:pStyle w:val="null3"/>
                    <w:jc w:val="left"/>
                  </w:pPr>
                  <w:r>
                    <w:rPr>
                      <w:rFonts w:ascii="仿宋_GB2312" w:hAnsi="仿宋_GB2312" w:cs="仿宋_GB2312" w:eastAsia="仿宋_GB2312"/>
                      <w:sz w:val="24"/>
                    </w:rPr>
                    <w:t>2.3.3</w:t>
                  </w:r>
                  <w:r>
                    <w:rPr>
                      <w:rFonts w:ascii="仿宋_GB2312" w:hAnsi="仿宋_GB2312" w:cs="仿宋_GB2312" w:eastAsia="仿宋_GB2312"/>
                      <w:sz w:val="24"/>
                    </w:rPr>
                    <w:t xml:space="preserve"> </w:t>
                  </w:r>
                  <w:r>
                    <w:rPr>
                      <w:rFonts w:ascii="仿宋_GB2312" w:hAnsi="仿宋_GB2312" w:cs="仿宋_GB2312" w:eastAsia="仿宋_GB2312"/>
                      <w:sz w:val="24"/>
                    </w:rPr>
                    <w:t>阶段三：宫颈口扩张</w:t>
                  </w:r>
                  <w:r>
                    <w:rPr>
                      <w:rFonts w:ascii="仿宋_GB2312" w:hAnsi="仿宋_GB2312" w:cs="仿宋_GB2312" w:eastAsia="仿宋_GB2312"/>
                      <w:sz w:val="24"/>
                    </w:rPr>
                    <w:t>4cm、宫颈管完全消失、胎头与坐骨棘平面位置关系为-3</w:t>
                  </w:r>
                </w:p>
                <w:p>
                  <w:pPr>
                    <w:pStyle w:val="null3"/>
                    <w:jc w:val="left"/>
                  </w:pPr>
                  <w:r>
                    <w:rPr>
                      <w:rFonts w:ascii="仿宋_GB2312" w:hAnsi="仿宋_GB2312" w:cs="仿宋_GB2312" w:eastAsia="仿宋_GB2312"/>
                      <w:sz w:val="24"/>
                    </w:rPr>
                    <w:t>2.3.4</w:t>
                  </w:r>
                  <w:r>
                    <w:rPr>
                      <w:rFonts w:ascii="仿宋_GB2312" w:hAnsi="仿宋_GB2312" w:cs="仿宋_GB2312" w:eastAsia="仿宋_GB2312"/>
                      <w:sz w:val="24"/>
                    </w:rPr>
                    <w:t>阶段四：宫颈口扩张</w:t>
                  </w:r>
                  <w:r>
                    <w:rPr>
                      <w:rFonts w:ascii="仿宋_GB2312" w:hAnsi="仿宋_GB2312" w:cs="仿宋_GB2312" w:eastAsia="仿宋_GB2312"/>
                      <w:sz w:val="24"/>
                    </w:rPr>
                    <w:t>5cm、宫颈管完全消失、胎头与坐骨棘平面位置关系为0</w:t>
                  </w:r>
                </w:p>
                <w:p>
                  <w:pPr>
                    <w:pStyle w:val="null3"/>
                    <w:jc w:val="left"/>
                  </w:pPr>
                  <w:r>
                    <w:rPr>
                      <w:rFonts w:ascii="仿宋_GB2312" w:hAnsi="仿宋_GB2312" w:cs="仿宋_GB2312" w:eastAsia="仿宋_GB2312"/>
                      <w:sz w:val="24"/>
                    </w:rPr>
                    <w:t>2.3.5</w:t>
                  </w:r>
                  <w:r>
                    <w:rPr>
                      <w:rFonts w:ascii="仿宋_GB2312" w:hAnsi="仿宋_GB2312" w:cs="仿宋_GB2312" w:eastAsia="仿宋_GB2312"/>
                      <w:sz w:val="24"/>
                    </w:rPr>
                    <w:t>阶段五：宫颈口扩张</w:t>
                  </w:r>
                  <w:r>
                    <w:rPr>
                      <w:rFonts w:ascii="仿宋_GB2312" w:hAnsi="仿宋_GB2312" w:cs="仿宋_GB2312" w:eastAsia="仿宋_GB2312"/>
                      <w:sz w:val="24"/>
                    </w:rPr>
                    <w:t>7cm、宫颈管完全消失、胎头与坐骨棘平面位置关系为+2</w:t>
                  </w:r>
                </w:p>
                <w:p>
                  <w:pPr>
                    <w:pStyle w:val="null3"/>
                    <w:jc w:val="left"/>
                  </w:pPr>
                  <w:r>
                    <w:rPr>
                      <w:rFonts w:ascii="仿宋_GB2312" w:hAnsi="仿宋_GB2312" w:cs="仿宋_GB2312" w:eastAsia="仿宋_GB2312"/>
                      <w:sz w:val="24"/>
                    </w:rPr>
                    <w:t>2.3.6</w:t>
                  </w:r>
                  <w:r>
                    <w:rPr>
                      <w:rFonts w:ascii="仿宋_GB2312" w:hAnsi="仿宋_GB2312" w:cs="仿宋_GB2312" w:eastAsia="仿宋_GB2312"/>
                      <w:sz w:val="24"/>
                    </w:rPr>
                    <w:t>阶段六：宫颈口扩张</w:t>
                  </w:r>
                  <w:r>
                    <w:rPr>
                      <w:rFonts w:ascii="仿宋_GB2312" w:hAnsi="仿宋_GB2312" w:cs="仿宋_GB2312" w:eastAsia="仿宋_GB2312"/>
                      <w:sz w:val="24"/>
                    </w:rPr>
                    <w:t>10cm、宫颈管完全消失、胎头与坐骨棘平面位置关系为+5</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1-34</w:t>
                  </w:r>
                  <w:r>
                    <w:rPr>
                      <w:rFonts w:ascii="仿宋_GB2312" w:hAnsi="仿宋_GB2312" w:cs="仿宋_GB2312" w:eastAsia="仿宋_GB2312"/>
                      <w:sz w:val="24"/>
                      <w:b/>
                    </w:rPr>
                    <w:t>妇科检查床与产床</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妇科检查床</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1760*600*820mm</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材质：不锈钢</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粉红色皮革。</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床身整体结构防尘。</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床垫采用优质医用人造皮革发泡成型。</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背板折转角度：</w:t>
                  </w:r>
                  <w:r>
                    <w:rPr>
                      <w:rFonts w:ascii="仿宋_GB2312" w:hAnsi="仿宋_GB2312" w:cs="仿宋_GB2312" w:eastAsia="仿宋_GB2312"/>
                      <w:sz w:val="24"/>
                    </w:rPr>
                    <w:t>0-45°。</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产床</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床体尺寸：</w:t>
                  </w:r>
                  <w:r>
                    <w:rPr>
                      <w:rFonts w:ascii="仿宋_GB2312" w:hAnsi="仿宋_GB2312" w:cs="仿宋_GB2312" w:eastAsia="仿宋_GB2312"/>
                      <w:sz w:val="24"/>
                    </w:rPr>
                    <w:t>≥</w:t>
                  </w:r>
                  <w:r>
                    <w:rPr>
                      <w:rFonts w:ascii="仿宋_GB2312" w:hAnsi="仿宋_GB2312" w:cs="仿宋_GB2312" w:eastAsia="仿宋_GB2312"/>
                      <w:sz w:val="24"/>
                    </w:rPr>
                    <w:t>1800mm</w:t>
                  </w:r>
                  <w:r>
                    <w:rPr>
                      <w:rFonts w:ascii="仿宋_GB2312" w:hAnsi="仿宋_GB2312" w:cs="仿宋_GB2312" w:eastAsia="仿宋_GB2312"/>
                      <w:sz w:val="24"/>
                    </w:rPr>
                    <w:t>*</w:t>
                  </w:r>
                  <w:r>
                    <w:rPr>
                      <w:rFonts w:ascii="仿宋_GB2312" w:hAnsi="仿宋_GB2312" w:cs="仿宋_GB2312" w:eastAsia="仿宋_GB2312"/>
                      <w:sz w:val="24"/>
                    </w:rPr>
                    <w:t>600mm*820mm</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手术台主体架均采用优质碳素钢材料，外罩和升降罩均采用不锈钢材质制成。</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手术台的背板，台面的前后倾为手摇控制，整体升降由电动脚踏控制，适用于妇科检查手术等，含辅助腿板。</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床体内配有应急电源</w:t>
                  </w:r>
                  <w:r>
                    <w:rPr>
                      <w:rFonts w:ascii="仿宋_GB2312" w:hAnsi="仿宋_GB2312" w:cs="仿宋_GB2312" w:eastAsia="仿宋_GB2312"/>
                      <w:sz w:val="24"/>
                    </w:rPr>
                    <w:t>,可自动充电,电源断电时,应急电源可自动跳转至工作状态。</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手术台高度范围</w:t>
                  </w:r>
                  <w:r>
                    <w:rPr>
                      <w:rFonts w:ascii="仿宋_GB2312" w:hAnsi="仿宋_GB2312" w:cs="仿宋_GB2312" w:eastAsia="仿宋_GB2312"/>
                      <w:sz w:val="24"/>
                    </w:rPr>
                    <w:t>750mm—970mm。</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台面前倾</w:t>
                  </w:r>
                  <w:r>
                    <w:rPr>
                      <w:rFonts w:ascii="仿宋_GB2312" w:hAnsi="仿宋_GB2312" w:cs="仿宋_GB2312" w:eastAsia="仿宋_GB2312"/>
                      <w:sz w:val="24"/>
                    </w:rPr>
                    <w:t>≥25° 后倾≥12° 背板上折≥70°</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1-35</w:t>
                  </w:r>
                  <w:r>
                    <w:rPr>
                      <w:rFonts w:ascii="仿宋_GB2312" w:hAnsi="仿宋_GB2312" w:cs="仿宋_GB2312" w:eastAsia="仿宋_GB2312"/>
                      <w:sz w:val="24"/>
                      <w:b/>
                    </w:rPr>
                    <w:t>气管插管智能模拟训练系统</w:t>
                  </w:r>
                  <w:r>
                    <w:rPr>
                      <w:rFonts w:ascii="仿宋_GB2312" w:hAnsi="仿宋_GB2312" w:cs="仿宋_GB2312" w:eastAsia="仿宋_GB2312"/>
                      <w:sz w:val="24"/>
                      <w:b/>
                    </w:rPr>
                    <w:t>功能参数</w:t>
                  </w:r>
                  <w:r>
                    <w:rPr>
                      <w:rFonts w:ascii="仿宋_GB2312" w:hAnsi="仿宋_GB2312" w:cs="仿宋_GB2312" w:eastAsia="仿宋_GB2312"/>
                      <w:sz w:val="24"/>
                      <w:b/>
                    </w:rPr>
                    <w:t>:数量1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可通过扫码操作快速与模拟人建立连接。</w:t>
                  </w:r>
                </w:p>
                <w:p>
                  <w:pPr>
                    <w:pStyle w:val="null3"/>
                    <w:jc w:val="left"/>
                  </w:pPr>
                  <w:r>
                    <w:rPr>
                      <w:rFonts w:ascii="仿宋_GB2312" w:hAnsi="仿宋_GB2312" w:cs="仿宋_GB2312" w:eastAsia="仿宋_GB2312"/>
                      <w:sz w:val="24"/>
                    </w:rPr>
                    <w:t>2. 可进行经口气管插管的训练操作与教学演示。</w:t>
                  </w:r>
                </w:p>
                <w:p>
                  <w:pPr>
                    <w:pStyle w:val="null3"/>
                    <w:jc w:val="left"/>
                  </w:pPr>
                  <w:r>
                    <w:rPr>
                      <w:rFonts w:ascii="仿宋_GB2312" w:hAnsi="仿宋_GB2312" w:cs="仿宋_GB2312" w:eastAsia="仿宋_GB2312"/>
                      <w:sz w:val="24"/>
                    </w:rPr>
                    <w:t>3. 进行经口腔气管插管的训练操作时，系统可实时监测操作者的各项操作情况，软件配有相应的动画，界面上同步显示操作进程。</w:t>
                  </w:r>
                </w:p>
                <w:p>
                  <w:pPr>
                    <w:pStyle w:val="null3"/>
                    <w:jc w:val="left"/>
                  </w:pPr>
                  <w:r>
                    <w:rPr>
                      <w:rFonts w:ascii="仿宋_GB2312" w:hAnsi="仿宋_GB2312" w:cs="仿宋_GB2312" w:eastAsia="仿宋_GB2312"/>
                      <w:sz w:val="24"/>
                    </w:rPr>
                    <w:t>▲4. 用户可设置更改模型的多项参数阈值，包括环状软骨加压阈值、张嘴阈值、呼吸阈值、面罩阈值、牙齿受力报警阈值等参数。</w:t>
                  </w:r>
                </w:p>
                <w:p>
                  <w:pPr>
                    <w:pStyle w:val="null3"/>
                    <w:jc w:val="left"/>
                  </w:pPr>
                  <w:r>
                    <w:rPr>
                      <w:rFonts w:ascii="仿宋_GB2312" w:hAnsi="仿宋_GB2312" w:cs="仿宋_GB2312" w:eastAsia="仿宋_GB2312"/>
                      <w:sz w:val="24"/>
                    </w:rPr>
                    <w:t>5. 可使用仰头抬颌等手法进行气道开放，系统可检测气道是否开放。</w:t>
                  </w:r>
                </w:p>
                <w:p>
                  <w:pPr>
                    <w:pStyle w:val="null3"/>
                    <w:jc w:val="left"/>
                  </w:pPr>
                  <w:r>
                    <w:rPr>
                      <w:rFonts w:ascii="仿宋_GB2312" w:hAnsi="仿宋_GB2312" w:cs="仿宋_GB2312" w:eastAsia="仿宋_GB2312"/>
                      <w:sz w:val="24"/>
                    </w:rPr>
                    <w:t>6. 可检测喉镜操作时，是否以牙齿为支点，有牙齿受力报警功能。</w:t>
                  </w:r>
                </w:p>
                <w:p>
                  <w:pPr>
                    <w:pStyle w:val="null3"/>
                    <w:jc w:val="left"/>
                  </w:pPr>
                  <w:r>
                    <w:rPr>
                      <w:rFonts w:ascii="仿宋_GB2312" w:hAnsi="仿宋_GB2312" w:cs="仿宋_GB2312" w:eastAsia="仿宋_GB2312"/>
                      <w:sz w:val="24"/>
                    </w:rPr>
                    <w:t>7. 能够检测插管是否误入食道，并有相应动画配合与提示。</w:t>
                  </w:r>
                </w:p>
                <w:p>
                  <w:pPr>
                    <w:pStyle w:val="null3"/>
                    <w:jc w:val="left"/>
                  </w:pPr>
                  <w:r>
                    <w:rPr>
                      <w:rFonts w:ascii="仿宋_GB2312" w:hAnsi="仿宋_GB2312" w:cs="仿宋_GB2312" w:eastAsia="仿宋_GB2312"/>
                      <w:sz w:val="24"/>
                    </w:rPr>
                    <w:t>▲8. 能够检测插管深度是否正确，插入过浅、过深都有提示，插入支气管后会报警，此时如果球囊通气模拟人会表现单侧胸廓起伏，并有相应动画配合与提示。</w:t>
                  </w:r>
                </w:p>
                <w:p>
                  <w:pPr>
                    <w:pStyle w:val="null3"/>
                    <w:jc w:val="left"/>
                  </w:pPr>
                  <w:r>
                    <w:rPr>
                      <w:rFonts w:ascii="仿宋_GB2312" w:hAnsi="仿宋_GB2312" w:cs="仿宋_GB2312" w:eastAsia="仿宋_GB2312"/>
                      <w:sz w:val="24"/>
                    </w:rPr>
                    <w:t>9. 正确插管后，通气时模拟人可自主表现胸廓起伏。</w:t>
                  </w:r>
                </w:p>
                <w:p>
                  <w:pPr>
                    <w:pStyle w:val="null3"/>
                    <w:jc w:val="left"/>
                  </w:pPr>
                  <w:r>
                    <w:rPr>
                      <w:rFonts w:ascii="仿宋_GB2312" w:hAnsi="仿宋_GB2312" w:cs="仿宋_GB2312" w:eastAsia="仿宋_GB2312"/>
                      <w:sz w:val="24"/>
                    </w:rPr>
                    <w:t>10. 能够识别面罩给氧，并有相应动画配合与提示。</w:t>
                  </w:r>
                </w:p>
                <w:p>
                  <w:pPr>
                    <w:pStyle w:val="null3"/>
                    <w:jc w:val="left"/>
                  </w:pPr>
                  <w:r>
                    <w:rPr>
                      <w:rFonts w:ascii="仿宋_GB2312" w:hAnsi="仿宋_GB2312" w:cs="仿宋_GB2312" w:eastAsia="仿宋_GB2312"/>
                      <w:sz w:val="24"/>
                    </w:rPr>
                    <w:t>11. 能够检测环状软骨加压，并有动画配合与按压力度提示条。</w:t>
                  </w:r>
                </w:p>
                <w:p>
                  <w:pPr>
                    <w:pStyle w:val="null3"/>
                    <w:jc w:val="left"/>
                  </w:pPr>
                  <w:r>
                    <w:rPr>
                      <w:rFonts w:ascii="仿宋_GB2312" w:hAnsi="仿宋_GB2312" w:cs="仿宋_GB2312" w:eastAsia="仿宋_GB2312"/>
                      <w:sz w:val="24"/>
                    </w:rPr>
                    <w:t>▲12. 系统具有教学、考核、训练模式。在教学模块可进行气管插管相关教学，包括应用解剖、适应证、禁忌证、经鼻插管、经口插管、环状软骨按压操作、困难气道的管理等。</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1-36</w:t>
                  </w:r>
                  <w:r>
                    <w:rPr>
                      <w:rFonts w:ascii="仿宋_GB2312" w:hAnsi="仿宋_GB2312" w:cs="仿宋_GB2312" w:eastAsia="仿宋_GB2312"/>
                      <w:sz w:val="24"/>
                      <w:b/>
                    </w:rPr>
                    <w:t>急救损伤搬运与包扎训练包</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头部包扎止血训练系统</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模拟人皮肤触感真实有弹性，抗撕裂，内部具有完整的骨骼仿生结构，头颈部动脉血管走行与真实人体一致，可触及右侧面动脉、左侧颞浅动脉、右侧耳后动</w:t>
                  </w:r>
                  <w:r>
                    <w:rPr>
                      <w:rFonts w:ascii="仿宋_GB2312" w:hAnsi="仿宋_GB2312" w:cs="仿宋_GB2312" w:eastAsia="仿宋_GB2312"/>
                      <w:sz w:val="24"/>
                    </w:rPr>
                    <w:t>脉、左侧枕动脉、左侧颈动脉的动脉搏动。</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模拟人具有右侧面动脉、左侧颞浅动脉、右侧耳后动脉、左侧枕动脉和左侧颈动脉五个部位对应的伤口，可进行指压止血操作训练，系统可有检测。</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模拟人伤口出血状态由</w:t>
                  </w:r>
                  <w:r>
                    <w:rPr>
                      <w:rFonts w:ascii="仿宋_GB2312" w:hAnsi="仿宋_GB2312" w:cs="仿宋_GB2312" w:eastAsia="仿宋_GB2312"/>
                      <w:sz w:val="24"/>
                    </w:rPr>
                    <w:t>LED闪烁红光表现，达到系统设置的止血时间和止血压力后出血状态可由快变慢直至停止出血。</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系统可对模拟人右侧面动脉、左侧颞浅动脉、右侧耳后动脉、左侧枕动脉和左</w:t>
                  </w:r>
                  <w:r>
                    <w:rPr>
                      <w:rFonts w:ascii="仿宋_GB2312" w:hAnsi="仿宋_GB2312" w:cs="仿宋_GB2312" w:eastAsia="仿宋_GB2312"/>
                      <w:sz w:val="24"/>
                    </w:rPr>
                    <w:t>侧颈动脉五个部位对应伤口的止血压力进行独立标定，能设置操作时间、不同部位伤口是否出血、止血时间、出血速度、结束训练的出血总量等内容。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系统可根据出血总量、血压和脉率设置不同的出血状态，血压和脉率可随出血总量的变化而变化。</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系统可实时监测操作时间、出血总量、血压和脉率，自动判断止血是否成功。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系统可实时监测右侧面动脉、左侧颞浅动脉、右侧耳后动脉、左侧枕动脉和左</w:t>
                  </w:r>
                  <w:r>
                    <w:rPr>
                      <w:rFonts w:ascii="仿宋_GB2312" w:hAnsi="仿宋_GB2312" w:cs="仿宋_GB2312" w:eastAsia="仿宋_GB2312"/>
                      <w:sz w:val="24"/>
                    </w:rPr>
                    <w:t>侧颈动脉的指压止血操作是否实施，系统具有虚拟模拟人，可同步呈现出血部位和正确的止血部位，训练结束后有操作结果呈现。</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产品采用对人体安全无刺激的硅胶材料制成，所有与皮肤接触材料对皮肤安全无刺激。</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配备创伤相关伤情膜片。至少包括</w:t>
                  </w:r>
                  <w:r>
                    <w:rPr>
                      <w:rFonts w:ascii="仿宋_GB2312" w:hAnsi="仿宋_GB2312" w:cs="仿宋_GB2312" w:eastAsia="仿宋_GB2312"/>
                      <w:sz w:val="24"/>
                    </w:rPr>
                    <w:t>:刀伤、撕脱伤、擦伤、砍伤、肌健撕裂伤、脂肪组织伤等，可模拟各种伤情用于配套教学使用。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止血包扎模拟人（遥控式）</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模拟人可模拟头部、肩颈、胸腹、腹股沟、上肢、下肢不同部位伤情共</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处，所有伤口可模拟出血；</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可模拟动静脉出血，动脉出血频率可调；</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可触摸到颈动脉、桡动脉、股动脉、肱动脉等动脉搏动；</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可进行上肢、下肢止血带止血训练，进行右侧肱动脉及右侧股动脉止血带止血操作，</w:t>
                  </w:r>
                  <w:r>
                    <w:rPr>
                      <w:rFonts w:ascii="仿宋_GB2312" w:hAnsi="仿宋_GB2312" w:cs="仿宋_GB2312" w:eastAsia="仿宋_GB2312"/>
                      <w:sz w:val="24"/>
                    </w:rPr>
                    <w:t>止血压力达到设定值出血自动停止；</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可进行腹部爆炸伤填塞止血训练，腹部及腹股沟具有</w:t>
                  </w:r>
                  <w:r>
                    <w:rPr>
                      <w:rFonts w:ascii="仿宋_GB2312" w:hAnsi="仿宋_GB2312" w:cs="仿宋_GB2312" w:eastAsia="仿宋_GB2312"/>
                      <w:sz w:val="24"/>
                    </w:rPr>
                    <w:t>3处岀血点，填塞压力达到设定值出血自动停止；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2.6</w:t>
                  </w:r>
                  <w:r>
                    <w:rPr>
                      <w:rFonts w:ascii="仿宋_GB2312" w:hAnsi="仿宋_GB2312" w:cs="仿宋_GB2312" w:eastAsia="仿宋_GB2312"/>
                      <w:sz w:val="24"/>
                    </w:rPr>
                    <w:t>模拟人头部、颈部、上肢、下肢有</w:t>
                  </w:r>
                  <w:r>
                    <w:rPr>
                      <w:rFonts w:ascii="仿宋_GB2312" w:hAnsi="仿宋_GB2312" w:cs="仿宋_GB2312" w:eastAsia="仿宋_GB2312"/>
                      <w:sz w:val="24"/>
                    </w:rPr>
                    <w:t>8处部位可进行止血训练，对应动脉分别为右侧股动脉、左右侧肱动脉、左右侧腘动脉、左侧足背动脉、颈动脉、颞浅动脉，当压力达到一定值后自动停止出血；</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可进行头面部、肩颈部、胸腹部、腹股沟、四肢多部位包扎训练</w:t>
                  </w:r>
                  <w:r>
                    <w:rPr>
                      <w:rFonts w:ascii="仿宋_GB2312" w:hAnsi="仿宋_GB2312" w:cs="仿宋_GB2312" w:eastAsia="仿宋_GB2312"/>
                      <w:sz w:val="24"/>
                    </w:rPr>
                    <w:t>,可进行张力性气胸穿刺操作；</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出血控制：配备遥控器，可通过遥控器控制出血，遥控距离</w:t>
                  </w:r>
                  <w:r>
                    <w:rPr>
                      <w:rFonts w:ascii="仿宋_GB2312" w:hAnsi="仿宋_GB2312" w:cs="仿宋_GB2312" w:eastAsia="仿宋_GB2312"/>
                      <w:sz w:val="24"/>
                    </w:rPr>
                    <w:t>≥</w:t>
                  </w:r>
                  <w:r>
                    <w:rPr>
                      <w:rFonts w:ascii="仿宋_GB2312" w:hAnsi="仿宋_GB2312" w:cs="仿宋_GB2312" w:eastAsia="仿宋_GB2312"/>
                      <w:sz w:val="24"/>
                    </w:rPr>
                    <w:t>50米；</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模拟人内置电池，</w:t>
                  </w:r>
                  <w:r>
                    <w:rPr>
                      <w:rFonts w:ascii="仿宋_GB2312" w:hAnsi="仿宋_GB2312" w:cs="仿宋_GB2312" w:eastAsia="仿宋_GB2312"/>
                      <w:sz w:val="24"/>
                    </w:rPr>
                    <w:t>满电工作时间</w:t>
                  </w:r>
                  <w:r>
                    <w:rPr>
                      <w:rFonts w:ascii="仿宋_GB2312" w:hAnsi="仿宋_GB2312" w:cs="仿宋_GB2312" w:eastAsia="仿宋_GB2312"/>
                      <w:sz w:val="24"/>
                    </w:rPr>
                    <w:t>≥</w:t>
                  </w:r>
                  <w:r>
                    <w:rPr>
                      <w:rFonts w:ascii="仿宋_GB2312" w:hAnsi="仿宋_GB2312" w:cs="仿宋_GB2312" w:eastAsia="仿宋_GB2312"/>
                      <w:sz w:val="24"/>
                    </w:rPr>
                    <w:t>6小时；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10.模拟人内置存储液仓，操作训练时无需连接管路与线缆，模拟人包裹真实柔软仿真皮肤，内部为钢制骨架结构，耐摔打，满足野外训练需要。</w:t>
                  </w:r>
                </w:p>
                <w:p>
                  <w:pPr>
                    <w:pStyle w:val="null3"/>
                    <w:jc w:val="left"/>
                  </w:pPr>
                  <w:r>
                    <w:rPr>
                      <w:rFonts w:ascii="仿宋_GB2312" w:hAnsi="仿宋_GB2312" w:cs="仿宋_GB2312" w:eastAsia="仿宋_GB2312"/>
                      <w:sz w:val="24"/>
                    </w:rPr>
                    <w:t>2.11</w:t>
                  </w:r>
                  <w:r>
                    <w:rPr>
                      <w:rFonts w:ascii="仿宋_GB2312" w:hAnsi="仿宋_GB2312" w:cs="仿宋_GB2312" w:eastAsia="仿宋_GB2312"/>
                      <w:sz w:val="24"/>
                    </w:rPr>
                    <w:t>可通过扫描二维码进入评分系统，支持模拟序号录入，可以对参训人员的技能操作进行逐项打分，训练成绩可统计下载；以评分表为单位，将评分表的所有参训人员的成绩汇总导岀。</w:t>
                  </w:r>
                </w:p>
                <w:p>
                  <w:pPr>
                    <w:pStyle w:val="null3"/>
                    <w:jc w:val="left"/>
                  </w:pPr>
                  <w:r>
                    <w:rPr>
                      <w:rFonts w:ascii="仿宋_GB2312" w:hAnsi="仿宋_GB2312" w:cs="仿宋_GB2312" w:eastAsia="仿宋_GB2312"/>
                      <w:sz w:val="24"/>
                    </w:rPr>
                    <w:t>2.12</w:t>
                  </w:r>
                  <w:r>
                    <w:rPr>
                      <w:rFonts w:ascii="仿宋_GB2312" w:hAnsi="仿宋_GB2312" w:cs="仿宋_GB2312" w:eastAsia="仿宋_GB2312"/>
                      <w:sz w:val="24"/>
                    </w:rPr>
                    <w:t>配置清单：</w:t>
                  </w:r>
                </w:p>
                <w:p>
                  <w:pPr>
                    <w:pStyle w:val="null3"/>
                    <w:jc w:val="left"/>
                  </w:pPr>
                  <w:r>
                    <w:rPr>
                      <w:rFonts w:ascii="仿宋_GB2312" w:hAnsi="仿宋_GB2312" w:cs="仿宋_GB2312" w:eastAsia="仿宋_GB2312"/>
                      <w:sz w:val="24"/>
                    </w:rPr>
                    <w:t>全身创伤模拟人</w:t>
                  </w:r>
                  <w:r>
                    <w:rPr>
                      <w:rFonts w:ascii="仿宋_GB2312" w:hAnsi="仿宋_GB2312" w:cs="仿宋_GB2312" w:eastAsia="仿宋_GB2312"/>
                      <w:sz w:val="24"/>
                    </w:rPr>
                    <w:t>1具；</w:t>
                  </w:r>
                </w:p>
                <w:p>
                  <w:pPr>
                    <w:pStyle w:val="null3"/>
                    <w:jc w:val="left"/>
                  </w:pPr>
                  <w:r>
                    <w:rPr>
                      <w:rFonts w:ascii="仿宋_GB2312" w:hAnsi="仿宋_GB2312" w:cs="仿宋_GB2312" w:eastAsia="仿宋_GB2312"/>
                      <w:sz w:val="24"/>
                    </w:rPr>
                    <w:t>出血系统</w:t>
                  </w:r>
                  <w:r>
                    <w:rPr>
                      <w:rFonts w:ascii="仿宋_GB2312" w:hAnsi="仿宋_GB2312" w:cs="仿宋_GB2312" w:eastAsia="仿宋_GB2312"/>
                      <w:sz w:val="24"/>
                    </w:rPr>
                    <w:t>1套，遥控控制；</w:t>
                  </w:r>
                </w:p>
                <w:p>
                  <w:pPr>
                    <w:pStyle w:val="null3"/>
                    <w:jc w:val="left"/>
                  </w:pPr>
                  <w:r>
                    <w:rPr>
                      <w:rFonts w:ascii="仿宋_GB2312" w:hAnsi="仿宋_GB2312" w:cs="仿宋_GB2312" w:eastAsia="仿宋_GB2312"/>
                      <w:sz w:val="24"/>
                    </w:rPr>
                    <w:t>储血装置</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旋压式止血带</w:t>
                  </w:r>
                  <w:r>
                    <w:rPr>
                      <w:rFonts w:ascii="仿宋_GB2312" w:hAnsi="仿宋_GB2312" w:cs="仿宋_GB2312" w:eastAsia="仿宋_GB2312"/>
                      <w:sz w:val="24"/>
                    </w:rPr>
                    <w:t>1条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创伤四肢固装模块</w:t>
                  </w:r>
                  <w:r>
                    <w:rPr>
                      <w:rFonts w:ascii="仿宋_GB2312" w:hAnsi="仿宋_GB2312" w:cs="仿宋_GB2312" w:eastAsia="仿宋_GB2312"/>
                      <w:sz w:val="24"/>
                    </w:rPr>
                    <w:t xml:space="preserve"> 1套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脊椎损伤搬运技能实操模型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模型内部具有完整的骨骼结构，可触及颈椎、胸椎、腰椎和骶尾椎，上肢可屈肘，可实现病人救护及搬运过程中各种诊疗体位的摆放。</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模型具有腰椎和颈椎损伤伤情，带有电子感应装置，能够感应腰椎、颈椎移位并有语音提示报警。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3.3</w:t>
                  </w:r>
                  <w:r>
                    <w:rPr>
                      <w:rFonts w:ascii="仿宋_GB2312" w:hAnsi="仿宋_GB2312" w:cs="仿宋_GB2312" w:eastAsia="仿宋_GB2312"/>
                      <w:sz w:val="24"/>
                    </w:rPr>
                    <w:t>电子感应装置灵敏度</w:t>
                  </w:r>
                  <w:r>
                    <w:rPr>
                      <w:rFonts w:ascii="仿宋_GB2312" w:hAnsi="仿宋_GB2312" w:cs="仿宋_GB2312" w:eastAsia="仿宋_GB2312"/>
                      <w:sz w:val="24"/>
                    </w:rPr>
                    <w:t>≥3</w:t>
                  </w:r>
                  <w:r>
                    <w:rPr>
                      <w:rFonts w:ascii="仿宋_GB2312" w:hAnsi="仿宋_GB2312" w:cs="仿宋_GB2312" w:eastAsia="仿宋_GB2312"/>
                      <w:sz w:val="24"/>
                    </w:rPr>
                    <w:t>档，可根据教学需求进行调节。</w:t>
                  </w:r>
                </w:p>
                <w:p>
                  <w:pPr>
                    <w:pStyle w:val="null3"/>
                    <w:jc w:val="left"/>
                  </w:pPr>
                  <w:r>
                    <w:rPr>
                      <w:rFonts w:ascii="仿宋_GB2312" w:hAnsi="仿宋_GB2312" w:cs="仿宋_GB2312" w:eastAsia="仿宋_GB2312"/>
                      <w:sz w:val="24"/>
                    </w:rPr>
                    <w:t>3.4</w:t>
                  </w:r>
                  <w:r>
                    <w:rPr>
                      <w:rFonts w:ascii="仿宋_GB2312" w:hAnsi="仿宋_GB2312" w:cs="仿宋_GB2312" w:eastAsia="仿宋_GB2312"/>
                      <w:sz w:val="24"/>
                    </w:rPr>
                    <w:t>可模拟搬运过程中腰椎、颈椎移位过大时造成的二次损伤表现，支持脊椎损伤轴线翻身法，多人平直搬运法的教学、训练及考核。</w:t>
                  </w:r>
                </w:p>
                <w:p>
                  <w:pPr>
                    <w:pStyle w:val="null3"/>
                    <w:jc w:val="left"/>
                  </w:pPr>
                  <w:r>
                    <w:rPr>
                      <w:rFonts w:ascii="仿宋_GB2312" w:hAnsi="仿宋_GB2312" w:cs="仿宋_GB2312" w:eastAsia="仿宋_GB2312"/>
                      <w:sz w:val="24"/>
                    </w:rPr>
                    <w:t>3.5</w:t>
                  </w:r>
                  <w:r>
                    <w:rPr>
                      <w:rFonts w:ascii="仿宋_GB2312" w:hAnsi="仿宋_GB2312" w:cs="仿宋_GB2312" w:eastAsia="仿宋_GB2312"/>
                      <w:sz w:val="24"/>
                    </w:rPr>
                    <w:t>模拟人内置可充电锂电池，电量充满状态下使用时间</w:t>
                  </w:r>
                  <w:r>
                    <w:rPr>
                      <w:rFonts w:ascii="仿宋_GB2312" w:hAnsi="仿宋_GB2312" w:cs="仿宋_GB2312" w:eastAsia="仿宋_GB2312"/>
                      <w:sz w:val="24"/>
                    </w:rPr>
                    <w:t>≥48小时。</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1-37</w:t>
                  </w:r>
                  <w:r>
                    <w:rPr>
                      <w:rFonts w:ascii="仿宋_GB2312" w:hAnsi="仿宋_GB2312" w:cs="仿宋_GB2312" w:eastAsia="仿宋_GB2312"/>
                      <w:sz w:val="24"/>
                      <w:b/>
                    </w:rPr>
                    <w:t>心肺复苏与海姆立克训练包</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心肺复苏及除颤智能考核训练系统（半身）</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模拟人技术要求</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1.1.1</w:t>
                  </w:r>
                  <w:r>
                    <w:rPr>
                      <w:rFonts w:ascii="仿宋_GB2312" w:hAnsi="仿宋_GB2312" w:cs="仿宋_GB2312" w:eastAsia="仿宋_GB2312"/>
                      <w:sz w:val="24"/>
                    </w:rPr>
                    <w:t>模拟人为成年男性半身模型。</w:t>
                  </w:r>
                </w:p>
                <w:p>
                  <w:pPr>
                    <w:pStyle w:val="null3"/>
                    <w:jc w:val="left"/>
                  </w:pPr>
                  <w:r>
                    <w:rPr>
                      <w:rFonts w:ascii="仿宋_GB2312" w:hAnsi="仿宋_GB2312" w:cs="仿宋_GB2312" w:eastAsia="仿宋_GB2312"/>
                      <w:sz w:val="24"/>
                    </w:rPr>
                    <w:t>1.1.2</w:t>
                  </w:r>
                  <w:r>
                    <w:rPr>
                      <w:rFonts w:ascii="仿宋_GB2312" w:hAnsi="仿宋_GB2312" w:cs="仿宋_GB2312" w:eastAsia="仿宋_GB2312"/>
                      <w:sz w:val="24"/>
                    </w:rPr>
                    <w:t>模拟人仿真皮肤、骨骼采用安全环保材料。</w:t>
                  </w:r>
                </w:p>
                <w:p>
                  <w:pPr>
                    <w:pStyle w:val="null3"/>
                    <w:jc w:val="left"/>
                  </w:pPr>
                  <w:r>
                    <w:rPr>
                      <w:rFonts w:ascii="仿宋_GB2312" w:hAnsi="仿宋_GB2312" w:cs="仿宋_GB2312" w:eastAsia="仿宋_GB2312"/>
                      <w:sz w:val="24"/>
                    </w:rPr>
                    <w:t>1.1.3</w:t>
                  </w:r>
                  <w:r>
                    <w:rPr>
                      <w:rFonts w:ascii="仿宋_GB2312" w:hAnsi="仿宋_GB2312" w:cs="仿宋_GB2312" w:eastAsia="仿宋_GB2312"/>
                      <w:sz w:val="24"/>
                    </w:rPr>
                    <w:t>模拟人具有完整骨骼结构及体表标志；按压时可模拟肋骨弯曲、胸骨下陷的生理性结构变化；胸腹部皮肤无任何操作标记点，支持医生自主判断除颤连接位置。</w:t>
                  </w:r>
                </w:p>
                <w:p>
                  <w:pPr>
                    <w:pStyle w:val="null3"/>
                    <w:jc w:val="left"/>
                  </w:pPr>
                  <w:r>
                    <w:rPr>
                      <w:rFonts w:ascii="仿宋_GB2312" w:hAnsi="仿宋_GB2312" w:cs="仿宋_GB2312" w:eastAsia="仿宋_GB2312"/>
                      <w:sz w:val="24"/>
                    </w:rPr>
                    <w:t>1.1.4</w:t>
                  </w:r>
                  <w:r>
                    <w:rPr>
                      <w:rFonts w:ascii="仿宋_GB2312" w:hAnsi="仿宋_GB2312" w:cs="仿宋_GB2312" w:eastAsia="仿宋_GB2312"/>
                      <w:sz w:val="24"/>
                    </w:rPr>
                    <w:t>模拟人与控制端采用无线连接。</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1.1.5</w:t>
                  </w:r>
                  <w:r>
                    <w:rPr>
                      <w:rFonts w:ascii="仿宋_GB2312" w:hAnsi="仿宋_GB2312" w:cs="仿宋_GB2312" w:eastAsia="仿宋_GB2312"/>
                      <w:sz w:val="24"/>
                    </w:rPr>
                    <w:t>模拟人体内无潮气袋，避免多次使用后潮气袋发霉、污染、频繁更换的问题。</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1.1.6</w:t>
                  </w:r>
                  <w:r>
                    <w:rPr>
                      <w:rFonts w:ascii="仿宋_GB2312" w:hAnsi="仿宋_GB2312" w:cs="仿宋_GB2312" w:eastAsia="仿宋_GB2312"/>
                      <w:sz w:val="24"/>
                    </w:rPr>
                    <w:t>模拟人头部内置拾音器，识别操作者的呼喊动作，系统自动记录呼喊实施或未实施。</w:t>
                  </w:r>
                </w:p>
                <w:p>
                  <w:pPr>
                    <w:pStyle w:val="null3"/>
                    <w:jc w:val="left"/>
                  </w:pPr>
                  <w:r>
                    <w:rPr>
                      <w:rFonts w:ascii="仿宋_GB2312" w:hAnsi="仿宋_GB2312" w:cs="仿宋_GB2312" w:eastAsia="仿宋_GB2312"/>
                      <w:sz w:val="24"/>
                    </w:rPr>
                    <w:t>1.1.7</w:t>
                  </w:r>
                  <w:r>
                    <w:rPr>
                      <w:rFonts w:ascii="仿宋_GB2312" w:hAnsi="仿宋_GB2312" w:cs="仿宋_GB2312" w:eastAsia="仿宋_GB2312"/>
                      <w:sz w:val="24"/>
                    </w:rPr>
                    <w:t>模拟人双肩具有拍肩识别功能，系统自动记录拍肩操作实施或未实施。</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气道管理功能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1.2.1</w:t>
                  </w:r>
                  <w:r>
                    <w:rPr>
                      <w:rFonts w:ascii="仿宋_GB2312" w:hAnsi="仿宋_GB2312" w:cs="仿宋_GB2312" w:eastAsia="仿宋_GB2312"/>
                      <w:sz w:val="24"/>
                    </w:rPr>
                    <w:t>具有逼真的口腔结构及气道、食道结构。</w:t>
                  </w:r>
                </w:p>
                <w:p>
                  <w:pPr>
                    <w:pStyle w:val="null3"/>
                    <w:jc w:val="left"/>
                  </w:pPr>
                  <w:r>
                    <w:rPr>
                      <w:rFonts w:ascii="仿宋_GB2312" w:hAnsi="仿宋_GB2312" w:cs="仿宋_GB2312" w:eastAsia="仿宋_GB2312"/>
                      <w:sz w:val="24"/>
                    </w:rPr>
                    <w:t>1.2.2</w:t>
                  </w:r>
                  <w:r>
                    <w:rPr>
                      <w:rFonts w:ascii="仿宋_GB2312" w:hAnsi="仿宋_GB2312" w:cs="仿宋_GB2312" w:eastAsia="仿宋_GB2312"/>
                      <w:sz w:val="24"/>
                    </w:rPr>
                    <w:t>支持头部后仰（颏－耳垂连线垂直水平面）及左右旋转。</w:t>
                  </w:r>
                </w:p>
                <w:p>
                  <w:pPr>
                    <w:pStyle w:val="null3"/>
                    <w:jc w:val="left"/>
                  </w:pPr>
                  <w:r>
                    <w:rPr>
                      <w:rFonts w:ascii="仿宋_GB2312" w:hAnsi="仿宋_GB2312" w:cs="仿宋_GB2312" w:eastAsia="仿宋_GB2312"/>
                      <w:sz w:val="24"/>
                    </w:rPr>
                    <w:t>1.2.3</w:t>
                  </w:r>
                  <w:r>
                    <w:rPr>
                      <w:rFonts w:ascii="仿宋_GB2312" w:hAnsi="仿宋_GB2312" w:cs="仿宋_GB2312" w:eastAsia="仿宋_GB2312"/>
                      <w:sz w:val="24"/>
                    </w:rPr>
                    <w:t>口腔可放置模拟异物，支持模拟异物清除训练。</w:t>
                  </w:r>
                </w:p>
                <w:p>
                  <w:pPr>
                    <w:pStyle w:val="null3"/>
                    <w:jc w:val="left"/>
                  </w:pPr>
                  <w:r>
                    <w:rPr>
                      <w:rFonts w:ascii="仿宋_GB2312" w:hAnsi="仿宋_GB2312" w:cs="仿宋_GB2312" w:eastAsia="仿宋_GB2312"/>
                      <w:sz w:val="24"/>
                    </w:rPr>
                    <w:t>1.2.4</w:t>
                  </w:r>
                  <w:r>
                    <w:rPr>
                      <w:rFonts w:ascii="仿宋_GB2312" w:hAnsi="仿宋_GB2312" w:cs="仿宋_GB2312" w:eastAsia="仿宋_GB2312"/>
                      <w:sz w:val="24"/>
                    </w:rPr>
                    <w:t>系统智能识别异物清除状态并标记未取出时的错误通气操作。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1.2.5</w:t>
                  </w:r>
                  <w:r>
                    <w:rPr>
                      <w:rFonts w:ascii="仿宋_GB2312" w:hAnsi="仿宋_GB2312" w:cs="仿宋_GB2312" w:eastAsia="仿宋_GB2312"/>
                      <w:sz w:val="24"/>
                    </w:rPr>
                    <w:t>系统通过头部后仰力学反馈（枕部滑动</w:t>
                  </w:r>
                  <w:r>
                    <w:rPr>
                      <w:rFonts w:ascii="仿宋_GB2312" w:hAnsi="仿宋_GB2312" w:cs="仿宋_GB2312" w:eastAsia="仿宋_GB2312"/>
                      <w:sz w:val="24"/>
                    </w:rPr>
                    <w:t>/颈椎前屈/躯干稳定）实时监测气道开放状态，同步记录捏鼻动作、通气时长及按压通气比等参数。</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呼吸系统功能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1.3.1</w:t>
                  </w:r>
                  <w:r>
                    <w:rPr>
                      <w:rFonts w:ascii="仿宋_GB2312" w:hAnsi="仿宋_GB2312" w:cs="仿宋_GB2312" w:eastAsia="仿宋_GB2312"/>
                      <w:sz w:val="24"/>
                    </w:rPr>
                    <w:t>模拟人可表现胸廓起伏，并可配合音效表现正常呼吸、濒死呼吸、呼吸骤停等</w:t>
                  </w:r>
                  <w:r>
                    <w:rPr>
                      <w:rFonts w:ascii="仿宋_GB2312" w:hAnsi="仿宋_GB2312" w:cs="仿宋_GB2312" w:eastAsia="仿宋_GB2312"/>
                      <w:sz w:val="24"/>
                    </w:rPr>
                    <w:t>≥3种呼吸状态，呼吸状态可随案例自动演变。</w:t>
                  </w:r>
                </w:p>
                <w:p>
                  <w:pPr>
                    <w:pStyle w:val="null3"/>
                    <w:jc w:val="left"/>
                  </w:pPr>
                  <w:r>
                    <w:rPr>
                      <w:rFonts w:ascii="仿宋_GB2312" w:hAnsi="仿宋_GB2312" w:cs="仿宋_GB2312" w:eastAsia="仿宋_GB2312"/>
                      <w:sz w:val="24"/>
                    </w:rPr>
                    <w:t>1.3.2</w:t>
                  </w:r>
                  <w:r>
                    <w:rPr>
                      <w:rFonts w:ascii="仿宋_GB2312" w:hAnsi="仿宋_GB2312" w:cs="仿宋_GB2312" w:eastAsia="仿宋_GB2312"/>
                      <w:sz w:val="24"/>
                    </w:rPr>
                    <w:t>支持口对口与球囊面罩双模式通气操作，正确实施时实时反馈胸廓起伏可视化，同步监测气道开放状态、通气次数</w:t>
                  </w:r>
                  <w:r>
                    <w:rPr>
                      <w:rFonts w:ascii="仿宋_GB2312" w:hAnsi="仿宋_GB2312" w:cs="仿宋_GB2312" w:eastAsia="仿宋_GB2312"/>
                      <w:sz w:val="24"/>
                    </w:rPr>
                    <w:t>/时长及按压通气比等关键参数。</w:t>
                  </w:r>
                </w:p>
                <w:p>
                  <w:pPr>
                    <w:pStyle w:val="null3"/>
                    <w:jc w:val="left"/>
                  </w:pPr>
                  <w:r>
                    <w:rPr>
                      <w:rFonts w:ascii="仿宋_GB2312" w:hAnsi="仿宋_GB2312" w:cs="仿宋_GB2312" w:eastAsia="仿宋_GB2312"/>
                      <w:sz w:val="24"/>
                    </w:rPr>
                    <w:t>1.3.3</w:t>
                  </w:r>
                  <w:r>
                    <w:rPr>
                      <w:rFonts w:ascii="仿宋_GB2312" w:hAnsi="仿宋_GB2312" w:cs="仿宋_GB2312" w:eastAsia="仿宋_GB2312"/>
                      <w:sz w:val="24"/>
                    </w:rPr>
                    <w:t>循环系统功能模拟人可呈现颈动脉搏动体征，支持触诊检测及搏动状态动态切换（存在</w:t>
                  </w:r>
                  <w:r>
                    <w:rPr>
                      <w:rFonts w:ascii="仿宋_GB2312" w:hAnsi="仿宋_GB2312" w:cs="仿宋_GB2312" w:eastAsia="仿宋_GB2312"/>
                      <w:sz w:val="24"/>
                    </w:rPr>
                    <w:t>/消失）。</w:t>
                  </w:r>
                </w:p>
                <w:p>
                  <w:pPr>
                    <w:pStyle w:val="null3"/>
                    <w:jc w:val="left"/>
                  </w:pPr>
                  <w:r>
                    <w:rPr>
                      <w:rFonts w:ascii="仿宋_GB2312" w:hAnsi="仿宋_GB2312" w:cs="仿宋_GB2312" w:eastAsia="仿宋_GB2312"/>
                      <w:sz w:val="24"/>
                    </w:rPr>
                    <w:t>1.3.4</w:t>
                  </w:r>
                  <w:r>
                    <w:rPr>
                      <w:rFonts w:ascii="仿宋_GB2312" w:hAnsi="仿宋_GB2312" w:cs="仿宋_GB2312" w:eastAsia="仿宋_GB2312"/>
                      <w:sz w:val="24"/>
                    </w:rPr>
                    <w:t>支持智能识别颈动脉检查操作，检测评判正确性，可识别</w:t>
                  </w:r>
                  <w:r>
                    <w:rPr>
                      <w:rFonts w:ascii="仿宋_GB2312" w:hAnsi="仿宋_GB2312" w:cs="仿宋_GB2312" w:eastAsia="仿宋_GB2312"/>
                      <w:sz w:val="24"/>
                    </w:rPr>
                    <w:t>≥3种错误类型（包括但不限于双侧颈动脉同步触压、触诊时长超出标准范围、未触发有效触诊等），系统识别错误后自动触发实时警示提示。</w:t>
                  </w:r>
                </w:p>
                <w:p>
                  <w:pPr>
                    <w:pStyle w:val="null3"/>
                    <w:jc w:val="left"/>
                  </w:pPr>
                  <w:r>
                    <w:rPr>
                      <w:rFonts w:ascii="仿宋_GB2312" w:hAnsi="仿宋_GB2312" w:cs="仿宋_GB2312" w:eastAsia="仿宋_GB2312"/>
                      <w:sz w:val="24"/>
                    </w:rPr>
                    <w:t>1.3.5</w:t>
                  </w:r>
                  <w:r>
                    <w:rPr>
                      <w:rFonts w:ascii="仿宋_GB2312" w:hAnsi="仿宋_GB2312" w:cs="仿宋_GB2312" w:eastAsia="仿宋_GB2312"/>
                      <w:sz w:val="24"/>
                    </w:rPr>
                    <w:t>模拟人具体人体胸廓骨骼结构，可触关键触诊标志，剑突上端至乳头连线中点间距</w:t>
                  </w:r>
                  <w:r>
                    <w:rPr>
                      <w:rFonts w:ascii="仿宋_GB2312" w:hAnsi="仿宋_GB2312" w:cs="仿宋_GB2312" w:eastAsia="仿宋_GB2312"/>
                      <w:sz w:val="24"/>
                    </w:rPr>
                    <w:t>3—4cm，支持胸外按压双手交叉法、单手掌根法等临床常用定位技术标准化训练。</w:t>
                  </w:r>
                </w:p>
                <w:p>
                  <w:pPr>
                    <w:pStyle w:val="null3"/>
                    <w:jc w:val="left"/>
                  </w:pPr>
                  <w:r>
                    <w:rPr>
                      <w:rFonts w:ascii="仿宋_GB2312" w:hAnsi="仿宋_GB2312" w:cs="仿宋_GB2312" w:eastAsia="仿宋_GB2312"/>
                      <w:sz w:val="24"/>
                    </w:rPr>
                    <w:t>1.3.6</w:t>
                  </w:r>
                  <w:r>
                    <w:rPr>
                      <w:rFonts w:ascii="仿宋_GB2312" w:hAnsi="仿宋_GB2312" w:cs="仿宋_GB2312" w:eastAsia="仿宋_GB2312"/>
                      <w:sz w:val="24"/>
                    </w:rPr>
                    <w:t>按压质量监测系统实时检测按压位置、深度、频率、中断时长、回弹状态及放松比等核心参数，智能识别胸外按压操作规范性。</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神经系统功能</w:t>
                  </w:r>
                  <w:r>
                    <w:rPr>
                      <w:rFonts w:ascii="仿宋_GB2312" w:hAnsi="仿宋_GB2312" w:cs="仿宋_GB2312" w:eastAsia="仿宋_GB2312"/>
                      <w:sz w:val="24"/>
                    </w:rPr>
                    <w:t>：</w:t>
                  </w:r>
                  <w:r>
                    <w:rPr>
                      <w:rFonts w:ascii="仿宋_GB2312" w:hAnsi="仿宋_GB2312" w:cs="仿宋_GB2312" w:eastAsia="仿宋_GB2312"/>
                      <w:sz w:val="24"/>
                    </w:rPr>
                    <w:t>模拟人采用液晶显示技术表现瞳孔变化，瞳孔放大缩小过程流畅。可进行瞳孔直接对光反射、间接对光反射检查。</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复苏效果反馈功能</w:t>
                  </w:r>
                  <w:r>
                    <w:rPr>
                      <w:rFonts w:ascii="仿宋_GB2312" w:hAnsi="仿宋_GB2312" w:cs="仿宋_GB2312" w:eastAsia="仿宋_GB2312"/>
                      <w:sz w:val="24"/>
                    </w:rPr>
                    <w:t>：</w:t>
                  </w:r>
                  <w:r>
                    <w:rPr>
                      <w:rFonts w:ascii="仿宋_GB2312" w:hAnsi="仿宋_GB2312" w:cs="仿宋_GB2312" w:eastAsia="仿宋_GB2312"/>
                      <w:sz w:val="24"/>
                    </w:rPr>
                    <w:t>复苏成功后，模拟人可呈现自主呼吸（胸廓规律起伏）、可触及颈动脉搏动（持续有力）及伴随咳嗽反射音效。</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应用系统技术要求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1.6.1</w:t>
                  </w:r>
                  <w:r>
                    <w:rPr>
                      <w:rFonts w:ascii="仿宋_GB2312" w:hAnsi="仿宋_GB2312" w:cs="仿宋_GB2312" w:eastAsia="仿宋_GB2312"/>
                      <w:sz w:val="24"/>
                    </w:rPr>
                    <w:t>系统配置标准化心肺复苏技能训练模式，内置胸外按压、心肺复苏、胸外按压联合</w:t>
                  </w:r>
                  <w:r>
                    <w:rPr>
                      <w:rFonts w:ascii="仿宋_GB2312" w:hAnsi="仿宋_GB2312" w:cs="仿宋_GB2312" w:eastAsia="仿宋_GB2312"/>
                      <w:sz w:val="24"/>
                    </w:rPr>
                    <w:t>AED除颤及心肺复苏联合AED除颤等≥4种训练情境，支持根据培训需求灵活切换训练模式。系统构建多场景临床教学资源库，预设心肌梗塞致心脏骤停、溺水致心脏骤停等≥5种标准化急救情景，每个场景均配置完整的信息介绍，实现情境式沉浸教学。</w:t>
                  </w:r>
                </w:p>
                <w:p>
                  <w:pPr>
                    <w:pStyle w:val="null3"/>
                    <w:jc w:val="left"/>
                  </w:pPr>
                  <w:r>
                    <w:rPr>
                      <w:rFonts w:ascii="仿宋_GB2312" w:hAnsi="仿宋_GB2312" w:cs="仿宋_GB2312" w:eastAsia="仿宋_GB2312"/>
                      <w:sz w:val="24"/>
                    </w:rPr>
                    <w:t>1.6.2</w:t>
                  </w:r>
                  <w:r>
                    <w:rPr>
                      <w:rFonts w:ascii="仿宋_GB2312" w:hAnsi="仿宋_GB2312" w:cs="仿宋_GB2312" w:eastAsia="仿宋_GB2312"/>
                      <w:sz w:val="24"/>
                    </w:rPr>
                    <w:t>支持查看病例参数和评分标准，包括操作总分、每循环总分、每循环扣分设置、按压扣分设置、吹气扣分设置等。</w:t>
                  </w:r>
                </w:p>
                <w:p>
                  <w:pPr>
                    <w:pStyle w:val="null3"/>
                    <w:jc w:val="left"/>
                  </w:pPr>
                  <w:r>
                    <w:rPr>
                      <w:rFonts w:ascii="仿宋_GB2312" w:hAnsi="仿宋_GB2312" w:cs="仿宋_GB2312" w:eastAsia="仿宋_GB2312"/>
                      <w:sz w:val="24"/>
                    </w:rPr>
                    <w:t>1.6.3</w:t>
                  </w:r>
                  <w:r>
                    <w:rPr>
                      <w:rFonts w:ascii="仿宋_GB2312" w:hAnsi="仿宋_GB2312" w:cs="仿宋_GB2312" w:eastAsia="仿宋_GB2312"/>
                      <w:sz w:val="24"/>
                    </w:rPr>
                    <w:t>系统集成技能训练、自主考核、理论测评等多模式教学功能，配备实时操作反馈、语音提示及规范性指导等智能评估体系，满足不同教学场景需求。</w:t>
                  </w:r>
                </w:p>
                <w:p>
                  <w:pPr>
                    <w:pStyle w:val="null3"/>
                    <w:jc w:val="left"/>
                  </w:pPr>
                  <w:r>
                    <w:rPr>
                      <w:rFonts w:ascii="仿宋_GB2312" w:hAnsi="仿宋_GB2312" w:cs="仿宋_GB2312" w:eastAsia="仿宋_GB2312"/>
                      <w:sz w:val="24"/>
                    </w:rPr>
                    <w:t>1.6.4</w:t>
                  </w:r>
                  <w:r>
                    <w:rPr>
                      <w:rFonts w:ascii="仿宋_GB2312" w:hAnsi="仿宋_GB2312" w:cs="仿宋_GB2312" w:eastAsia="仿宋_GB2312"/>
                      <w:sz w:val="24"/>
                    </w:rPr>
                    <w:t>系统配备标准心肺复苏按压节拍器，支持按压频率实时提示音的启用与关闭，辅助操作者维持规范按压频率。</w:t>
                  </w:r>
                </w:p>
                <w:p>
                  <w:pPr>
                    <w:pStyle w:val="null3"/>
                    <w:jc w:val="left"/>
                  </w:pPr>
                  <w:r>
                    <w:rPr>
                      <w:rFonts w:ascii="仿宋_GB2312" w:hAnsi="仿宋_GB2312" w:cs="仿宋_GB2312" w:eastAsia="仿宋_GB2312"/>
                      <w:sz w:val="24"/>
                    </w:rPr>
                    <w:t>1.6.5</w:t>
                  </w:r>
                  <w:r>
                    <w:rPr>
                      <w:rFonts w:ascii="仿宋_GB2312" w:hAnsi="仿宋_GB2312" w:cs="仿宋_GB2312" w:eastAsia="仿宋_GB2312"/>
                      <w:sz w:val="24"/>
                    </w:rPr>
                    <w:t>系统提供心肺复苏质量控制语音提示功能，支持单次或连续三次错误触发模式的自定义设置。实时监测指标包括按压位置错误、按压深度错误、按压中断、按压回弹不到位、按压频率等关键参数。</w:t>
                  </w:r>
                </w:p>
                <w:p>
                  <w:pPr>
                    <w:pStyle w:val="null3"/>
                    <w:jc w:val="left"/>
                  </w:pPr>
                  <w:r>
                    <w:rPr>
                      <w:rFonts w:ascii="仿宋_GB2312" w:hAnsi="仿宋_GB2312" w:cs="仿宋_GB2312" w:eastAsia="仿宋_GB2312"/>
                      <w:sz w:val="24"/>
                    </w:rPr>
                    <w:t>1.6.6</w:t>
                  </w:r>
                  <w:r>
                    <w:rPr>
                      <w:rFonts w:ascii="仿宋_GB2312" w:hAnsi="仿宋_GB2312" w:cs="仿宋_GB2312" w:eastAsia="仿宋_GB2312"/>
                      <w:sz w:val="24"/>
                    </w:rPr>
                    <w:t>系统配备专业的心肺复苏操作数据可视化界面，实时监测并显示按压位置、深度、频率、通气时间等核心指标，集成操作提示模块，可追踪当前操作状态并记录完整训练数据。</w:t>
                  </w:r>
                </w:p>
                <w:p>
                  <w:pPr>
                    <w:pStyle w:val="null3"/>
                    <w:jc w:val="left"/>
                  </w:pPr>
                  <w:r>
                    <w:rPr>
                      <w:rFonts w:ascii="仿宋_GB2312" w:hAnsi="仿宋_GB2312" w:cs="仿宋_GB2312" w:eastAsia="仿宋_GB2312"/>
                      <w:sz w:val="24"/>
                    </w:rPr>
                    <w:t>1.6.7</w:t>
                  </w:r>
                  <w:r>
                    <w:rPr>
                      <w:rFonts w:ascii="仿宋_GB2312" w:hAnsi="仿宋_GB2312" w:cs="仿宋_GB2312" w:eastAsia="仿宋_GB2312"/>
                      <w:sz w:val="24"/>
                    </w:rPr>
                    <w:t>系统对训练</w:t>
                  </w:r>
                  <w:r>
                    <w:rPr>
                      <w:rFonts w:ascii="仿宋_GB2312" w:hAnsi="仿宋_GB2312" w:cs="仿宋_GB2312" w:eastAsia="仿宋_GB2312"/>
                      <w:sz w:val="24"/>
                    </w:rPr>
                    <w:t>/考核过程进行智能评估，自动生成操作质量分析报告，包含详细操作数据图表和评分记录，支持数据的自动存档。</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AED自动体外除颤</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1.7.1</w:t>
                  </w:r>
                  <w:r>
                    <w:rPr>
                      <w:rFonts w:ascii="仿宋_GB2312" w:hAnsi="仿宋_GB2312" w:cs="仿宋_GB2312" w:eastAsia="仿宋_GB2312"/>
                      <w:sz w:val="24"/>
                    </w:rPr>
                    <w:t>系统配备</w:t>
                  </w:r>
                  <w:r>
                    <w:rPr>
                      <w:rFonts w:ascii="仿宋_GB2312" w:hAnsi="仿宋_GB2312" w:cs="仿宋_GB2312" w:eastAsia="仿宋_GB2312"/>
                      <w:sz w:val="24"/>
                    </w:rPr>
                    <w:t>AED训练机（支持成人与儿童模式切换），可与模拟人联合完成除颤训练。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1.7.2</w:t>
                  </w:r>
                  <w:r>
                    <w:rPr>
                      <w:rFonts w:ascii="仿宋_GB2312" w:hAnsi="仿宋_GB2312" w:cs="仿宋_GB2312" w:eastAsia="仿宋_GB2312"/>
                      <w:sz w:val="24"/>
                    </w:rPr>
                    <w:t>模拟人可根据案例设置产生不同的心电波形，</w:t>
                  </w:r>
                  <w:r>
                    <w:rPr>
                      <w:rFonts w:ascii="仿宋_GB2312" w:hAnsi="仿宋_GB2312" w:cs="仿宋_GB2312" w:eastAsia="仿宋_GB2312"/>
                      <w:sz w:val="24"/>
                    </w:rPr>
                    <w:t>AED训练机自动分析是否需除颤并提示。</w:t>
                  </w:r>
                </w:p>
                <w:p>
                  <w:pPr>
                    <w:pStyle w:val="null3"/>
                    <w:jc w:val="left"/>
                  </w:pPr>
                  <w:r>
                    <w:rPr>
                      <w:rFonts w:ascii="仿宋_GB2312" w:hAnsi="仿宋_GB2312" w:cs="仿宋_GB2312" w:eastAsia="仿宋_GB2312"/>
                      <w:sz w:val="24"/>
                    </w:rPr>
                    <w:t>1.7.3</w:t>
                  </w:r>
                  <w:r>
                    <w:rPr>
                      <w:rFonts w:ascii="仿宋_GB2312" w:hAnsi="仿宋_GB2312" w:cs="仿宋_GB2312" w:eastAsia="仿宋_GB2312"/>
                      <w:sz w:val="24"/>
                    </w:rPr>
                    <w:t>模拟人可实时检测电极片接触状态，通过语音提示操作规范性。</w:t>
                  </w:r>
                </w:p>
                <w:p>
                  <w:pPr>
                    <w:pStyle w:val="null3"/>
                    <w:jc w:val="left"/>
                  </w:pPr>
                  <w:r>
                    <w:rPr>
                      <w:rFonts w:ascii="仿宋_GB2312" w:hAnsi="仿宋_GB2312" w:cs="仿宋_GB2312" w:eastAsia="仿宋_GB2312"/>
                      <w:sz w:val="24"/>
                    </w:rPr>
                    <w:t>1.7.4</w:t>
                  </w:r>
                  <w:r>
                    <w:rPr>
                      <w:rFonts w:ascii="仿宋_GB2312" w:hAnsi="仿宋_GB2312" w:cs="仿宋_GB2312" w:eastAsia="仿宋_GB2312"/>
                      <w:sz w:val="24"/>
                    </w:rPr>
                    <w:t>除颤成功后模拟人呈现肌肉强直效果，心电波形同步变化。</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海姆立克训练模拟人</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模拟人须为成人男性</w:t>
                  </w:r>
                  <w:r>
                    <w:rPr>
                      <w:rFonts w:ascii="仿宋_GB2312" w:hAnsi="仿宋_GB2312" w:cs="仿宋_GB2312" w:eastAsia="仿宋_GB2312"/>
                      <w:sz w:val="24"/>
                    </w:rPr>
                    <w:t>1：1大小，呈现吞入异物后身体前倾，屈膝、弯腰姿态。</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模拟人内部采用气压缓冲联动装置，可真实模拟冲击时因患者体重产生的对抗力和患者的姿态变化，使用操作更接近真实体验。</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模拟人头部设有模拟异物装入口，能够容纳</w:t>
                  </w:r>
                  <w:r>
                    <w:rPr>
                      <w:rFonts w:ascii="仿宋_GB2312" w:hAnsi="仿宋_GB2312" w:cs="仿宋_GB2312" w:eastAsia="仿宋_GB2312"/>
                      <w:sz w:val="24"/>
                    </w:rPr>
                    <w:t>≥10个模拟异物，可连续进行海姆立克急救法的教学与训练。当模拟异物存储不足时，模拟人具有语音提醒功能。</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正确操作后模拟人可自动喷出异物，并发出咳嗽声音。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模拟人具有设备故障报警提示功能，</w:t>
                  </w:r>
                  <w:r>
                    <w:rPr>
                      <w:rFonts w:ascii="仿宋_GB2312" w:hAnsi="仿宋_GB2312" w:cs="仿宋_GB2312" w:eastAsia="仿宋_GB2312"/>
                      <w:sz w:val="24"/>
                    </w:rPr>
                    <w:t>模拟人可自动检测拍背和腹部冲击操作，可记录拍背及冲击次数。</w:t>
                  </w:r>
                  <w:r>
                    <w:rPr>
                      <w:rFonts w:ascii="仿宋_GB2312" w:hAnsi="仿宋_GB2312" w:cs="仿宋_GB2312" w:eastAsia="仿宋_GB2312"/>
                      <w:sz w:val="24"/>
                    </w:rPr>
                    <w:t>当训练者在限定时间内的操作满足设置要求时，模拟人气道内的异物可自动排出，并有抢救成功或抢救失败提示。</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配套教学训练软件，具有教学模式和训练模式：</w:t>
                  </w:r>
                </w:p>
                <w:p>
                  <w:pPr>
                    <w:pStyle w:val="null3"/>
                    <w:jc w:val="left"/>
                  </w:pPr>
                  <w:r>
                    <w:rPr>
                      <w:rFonts w:ascii="仿宋_GB2312" w:hAnsi="仿宋_GB2312" w:cs="仿宋_GB2312" w:eastAsia="仿宋_GB2312"/>
                      <w:sz w:val="24"/>
                    </w:rPr>
                    <w:t>2.6.1</w:t>
                  </w:r>
                  <w:r>
                    <w:rPr>
                      <w:rFonts w:ascii="仿宋_GB2312" w:hAnsi="仿宋_GB2312" w:cs="仿宋_GB2312" w:eastAsia="仿宋_GB2312"/>
                      <w:sz w:val="24"/>
                    </w:rPr>
                    <w:t>教学模式：内置海姆立克急救法教学课程，采用详细的文字讲解与生动的原理图片相结合的形式。</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2.6.2</w:t>
                  </w:r>
                  <w:r>
                    <w:rPr>
                      <w:rFonts w:ascii="仿宋_GB2312" w:hAnsi="仿宋_GB2312" w:cs="仿宋_GB2312" w:eastAsia="仿宋_GB2312"/>
                      <w:sz w:val="24"/>
                    </w:rPr>
                    <w:t>训练模式：</w:t>
                  </w:r>
                  <w:r>
                    <w:rPr>
                      <w:rFonts w:ascii="仿宋_GB2312" w:hAnsi="仿宋_GB2312" w:cs="仿宋_GB2312" w:eastAsia="仿宋_GB2312"/>
                      <w:sz w:val="24"/>
                    </w:rPr>
                    <w:t>支持扫描模拟人二维码进行快速联机操作，可设置拍背次数、有效拍背压力、腹部冲击次数、腹部冲击时的有效冲击力，可设置训练抢救时限。</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1-38</w:t>
                  </w:r>
                  <w:r>
                    <w:rPr>
                      <w:rFonts w:ascii="仿宋_GB2312" w:hAnsi="仿宋_GB2312" w:cs="仿宋_GB2312" w:eastAsia="仿宋_GB2312"/>
                      <w:sz w:val="24"/>
                      <w:b/>
                    </w:rPr>
                    <w:t>急救担架和平车</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担架</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铝合金框架、牛津布担架面、展开长度超过</w:t>
                  </w:r>
                  <w:r>
                    <w:rPr>
                      <w:rFonts w:ascii="仿宋_GB2312" w:hAnsi="仿宋_GB2312" w:cs="仿宋_GB2312" w:eastAsia="仿宋_GB2312"/>
                      <w:sz w:val="24"/>
                    </w:rPr>
                    <w:t xml:space="preserve"> 1.8m，承重</w:t>
                  </w:r>
                  <w:r>
                    <w:rPr>
                      <w:rFonts w:ascii="仿宋_GB2312" w:hAnsi="仿宋_GB2312" w:cs="仿宋_GB2312" w:eastAsia="仿宋_GB2312"/>
                      <w:sz w:val="24"/>
                    </w:rPr>
                    <w:t>≥</w:t>
                  </w:r>
                  <w:r>
                    <w:rPr>
                      <w:rFonts w:ascii="仿宋_GB2312" w:hAnsi="仿宋_GB2312" w:cs="仿宋_GB2312" w:eastAsia="仿宋_GB2312"/>
                      <w:sz w:val="24"/>
                    </w:rPr>
                    <w:t>150kg；</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可折叠，带移动轮；</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平车</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不锈钢两大两小轮担架车</w:t>
                  </w:r>
                </w:p>
                <w:p>
                  <w:pPr>
                    <w:pStyle w:val="null3"/>
                    <w:jc w:val="left"/>
                  </w:pPr>
                  <w:r>
                    <w:rPr>
                      <w:rFonts w:ascii="仿宋_GB2312" w:hAnsi="仿宋_GB2312" w:cs="仿宋_GB2312" w:eastAsia="仿宋_GB2312"/>
                      <w:sz w:val="24"/>
                    </w:rPr>
                    <w:t>2.2规格：≥</w:t>
                  </w:r>
                  <w:r>
                    <w:rPr>
                      <w:rFonts w:ascii="仿宋_GB2312" w:hAnsi="仿宋_GB2312" w:cs="仿宋_GB2312" w:eastAsia="仿宋_GB2312"/>
                      <w:sz w:val="24"/>
                    </w:rPr>
                    <w:t>1950*600*800mm</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担</w:t>
                  </w:r>
                  <w:r>
                    <w:rPr>
                      <w:rFonts w:ascii="仿宋_GB2312" w:hAnsi="仿宋_GB2312" w:cs="仿宋_GB2312" w:eastAsia="仿宋_GB2312"/>
                      <w:sz w:val="24"/>
                    </w:rPr>
                    <w:t>架设有可折叠的护栏，使用时抬起，不使用时可落下。</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1-39</w:t>
                  </w:r>
                  <w:r>
                    <w:rPr>
                      <w:rFonts w:ascii="仿宋_GB2312" w:hAnsi="仿宋_GB2312" w:cs="仿宋_GB2312" w:eastAsia="仿宋_GB2312"/>
                      <w:sz w:val="24"/>
                      <w:b/>
                    </w:rPr>
                    <w:t>人工气道与鼻胃管插管仿真训练模型</w:t>
                  </w:r>
                  <w:r>
                    <w:rPr>
                      <w:rFonts w:ascii="仿宋_GB2312" w:hAnsi="仿宋_GB2312" w:cs="仿宋_GB2312" w:eastAsia="仿宋_GB2312"/>
                      <w:sz w:val="24"/>
                      <w:b/>
                    </w:rPr>
                    <w:t>功能参数</w:t>
                  </w:r>
                  <w:r>
                    <w:rPr>
                      <w:rFonts w:ascii="仿宋_GB2312" w:hAnsi="仿宋_GB2312" w:cs="仿宋_GB2312" w:eastAsia="仿宋_GB2312"/>
                      <w:sz w:val="24"/>
                      <w:b/>
                    </w:rPr>
                    <w:t>:数量1</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仿真模拟成年男性上半身，仰卧位，嘴可张开，可使用仰头抬颌等手法进行气道开放；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模型五官比例协调，口腔内牙齿、舌、会厌、声门各部分解剖结构准确，可进行吸氧及吸痰操作；</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具有仿真的环状软骨、甲状软骨、气管等结构，可以进行</w:t>
                  </w:r>
                  <w:r>
                    <w:rPr>
                      <w:rFonts w:ascii="仿宋_GB2312" w:hAnsi="仿宋_GB2312" w:cs="仿宋_GB2312" w:eastAsia="仿宋_GB2312"/>
                      <w:sz w:val="24"/>
                    </w:rPr>
                    <w:t>环状软骨压迫手法</w:t>
                  </w:r>
                  <w:r>
                    <w:rPr>
                      <w:rFonts w:ascii="仿宋_GB2312" w:hAnsi="仿宋_GB2312" w:cs="仿宋_GB2312" w:eastAsia="仿宋_GB2312"/>
                      <w:sz w:val="24"/>
                    </w:rPr>
                    <w:t>和气道痉挛讲解。</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可识别呼吸球囊通气，并随球囊加压表现胸廓起伏；正确插管后，通气时模拟人可自主表现胸廓起伏；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气管插管具有多项智能检测功能：</w:t>
                  </w:r>
                </w:p>
                <w:p>
                  <w:pPr>
                    <w:pStyle w:val="null3"/>
                    <w:jc w:val="left"/>
                  </w:pPr>
                  <w:r>
                    <w:rPr>
                      <w:rFonts w:ascii="仿宋_GB2312" w:hAnsi="仿宋_GB2312" w:cs="仿宋_GB2312" w:eastAsia="仿宋_GB2312"/>
                      <w:sz w:val="24"/>
                    </w:rPr>
                    <w:t>5.1</w:t>
                  </w:r>
                  <w:r>
                    <w:rPr>
                      <w:rFonts w:ascii="仿宋_GB2312" w:hAnsi="仿宋_GB2312" w:cs="仿宋_GB2312" w:eastAsia="仿宋_GB2312"/>
                      <w:sz w:val="24"/>
                    </w:rPr>
                    <w:t>可检测喉镜操作时，是否以牙齿为支点，有牙齿受力报警；</w:t>
                  </w:r>
                </w:p>
                <w:p>
                  <w:pPr>
                    <w:pStyle w:val="null3"/>
                    <w:jc w:val="left"/>
                  </w:pPr>
                  <w:r>
                    <w:rPr>
                      <w:rFonts w:ascii="仿宋_GB2312" w:hAnsi="仿宋_GB2312" w:cs="仿宋_GB2312" w:eastAsia="仿宋_GB2312"/>
                      <w:sz w:val="24"/>
                    </w:rPr>
                    <w:t>5.2</w:t>
                  </w:r>
                  <w:r>
                    <w:rPr>
                      <w:rFonts w:ascii="仿宋_GB2312" w:hAnsi="仿宋_GB2312" w:cs="仿宋_GB2312" w:eastAsia="仿宋_GB2312"/>
                      <w:sz w:val="24"/>
                    </w:rPr>
                    <w:t>可检测插管是否误入食道，食道错误指示灯亮；</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可检测插管深度是否正确，如气管插插入过深，过深指示灯亮，此时如果球囊通气，模拟人会表现单侧胸廓起伏；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5.4</w:t>
                  </w:r>
                  <w:r>
                    <w:rPr>
                      <w:rFonts w:ascii="仿宋_GB2312" w:hAnsi="仿宋_GB2312" w:cs="仿宋_GB2312" w:eastAsia="仿宋_GB2312"/>
                      <w:sz w:val="24"/>
                    </w:rPr>
                    <w:t>头颈部可完成体位配合，可进行鼻饲法操作训练，模型体内有液体留存：</w:t>
                  </w:r>
                </w:p>
                <w:p>
                  <w:pPr>
                    <w:pStyle w:val="null3"/>
                    <w:jc w:val="left"/>
                  </w:pPr>
                  <w:r>
                    <w:rPr>
                      <w:rFonts w:ascii="仿宋_GB2312" w:hAnsi="仿宋_GB2312" w:cs="仿宋_GB2312" w:eastAsia="仿宋_GB2312"/>
                      <w:sz w:val="24"/>
                    </w:rPr>
                    <w:t>5.5</w:t>
                  </w:r>
                  <w:r>
                    <w:rPr>
                      <w:rFonts w:ascii="仿宋_GB2312" w:hAnsi="仿宋_GB2312" w:cs="仿宋_GB2312" w:eastAsia="仿宋_GB2312"/>
                      <w:sz w:val="24"/>
                    </w:rPr>
                    <w:t>模型模拟真实的口鼻腔，食管的长度和胃的位置，可测量前额发际至剑突或鼻尖经耳垂至剑突距离，约为</w:t>
                  </w:r>
                  <w:r>
                    <w:rPr>
                      <w:rFonts w:ascii="仿宋_GB2312" w:hAnsi="仿宋_GB2312" w:cs="仿宋_GB2312" w:eastAsia="仿宋_GB2312"/>
                      <w:sz w:val="24"/>
                    </w:rPr>
                    <w:t>45-55cm；</w:t>
                  </w:r>
                </w:p>
                <w:p>
                  <w:pPr>
                    <w:pStyle w:val="null3"/>
                    <w:jc w:val="left"/>
                  </w:pPr>
                  <w:r>
                    <w:rPr>
                      <w:rFonts w:ascii="仿宋_GB2312" w:hAnsi="仿宋_GB2312" w:cs="仿宋_GB2312" w:eastAsia="仿宋_GB2312"/>
                      <w:sz w:val="24"/>
                    </w:rPr>
                    <w:t>5.6</w:t>
                  </w:r>
                  <w:r>
                    <w:rPr>
                      <w:rFonts w:ascii="仿宋_GB2312" w:hAnsi="仿宋_GB2312" w:cs="仿宋_GB2312" w:eastAsia="仿宋_GB2312"/>
                      <w:sz w:val="24"/>
                    </w:rPr>
                    <w:t>鼻饲管置入后，可通过回抽胃液及听诊气过水声的方式，判断鼻饲管是否在胃内；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5.7</w:t>
                  </w:r>
                  <w:r>
                    <w:rPr>
                      <w:rFonts w:ascii="仿宋_GB2312" w:hAnsi="仿宋_GB2312" w:cs="仿宋_GB2312" w:eastAsia="仿宋_GB2312"/>
                      <w:sz w:val="24"/>
                    </w:rPr>
                    <w:t>环状软骨、甲状软骨等体表解剖标志清晰，可行环甲膜穿刺术、气管切开术及气管切开术后护理操作，配有气管及颈部皮肤耗材模块，便于更换，进行反复训练。</w:t>
                  </w:r>
                </w:p>
                <w:p>
                  <w:pPr>
                    <w:pStyle w:val="null3"/>
                    <w:jc w:val="left"/>
                  </w:pPr>
                  <w:r>
                    <w:rPr>
                      <w:rFonts w:ascii="仿宋_GB2312" w:hAnsi="仿宋_GB2312" w:cs="仿宋_GB2312" w:eastAsia="仿宋_GB2312"/>
                      <w:sz w:val="24"/>
                    </w:rPr>
                    <w:t>5.8器械柜：数量1</w:t>
                  </w:r>
                </w:p>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304不锈钢</w:t>
                  </w:r>
                </w:p>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≥1800*900*400mm。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1-40</w:t>
                  </w:r>
                  <w:r>
                    <w:rPr>
                      <w:rFonts w:ascii="仿宋_GB2312" w:hAnsi="仿宋_GB2312" w:cs="仿宋_GB2312" w:eastAsia="仿宋_GB2312"/>
                      <w:sz w:val="24"/>
                      <w:b/>
                    </w:rPr>
                    <w:t>数字化心肺复苏及除颤智能考核训练系统</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数字化心肺复苏及除颤智能考核训练系统</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模型为成年男性全身模拟人内部具有完整的骨骼结构，体表标志明显，可触摸到胸骨和剑突。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模拟人具有正常人体骨骼结构，胸廓内部为非弹簧支撑设计，按压时能够表现真实人体肋骨弯曲、胸骨下陷的生理结构变化，能感受到胸外按压的作用力与反作用力。体内无潮气袋，胸廓按压机械寿命</w:t>
                  </w:r>
                  <w:r>
                    <w:rPr>
                      <w:rFonts w:ascii="仿宋_GB2312" w:hAnsi="仿宋_GB2312" w:cs="仿宋_GB2312" w:eastAsia="仿宋_GB2312"/>
                      <w:sz w:val="24"/>
                    </w:rPr>
                    <w:t>≥</w:t>
                  </w:r>
                  <w:r>
                    <w:rPr>
                      <w:rFonts w:ascii="仿宋_GB2312" w:hAnsi="仿宋_GB2312" w:cs="仿宋_GB2312" w:eastAsia="仿宋_GB2312"/>
                      <w:sz w:val="24"/>
                    </w:rPr>
                    <w:t>120万次。</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配套系统具有整体训练、自主考核和正式考核三部分内容，具有成人心肺复苏中的胸外按压、胸外按压</w:t>
                  </w:r>
                  <w:r>
                    <w:rPr>
                      <w:rFonts w:ascii="仿宋_GB2312" w:hAnsi="仿宋_GB2312" w:cs="仿宋_GB2312" w:eastAsia="仿宋_GB2312"/>
                      <w:sz w:val="24"/>
                    </w:rPr>
                    <w:t>+AED、胸外按压+人工呼吸、胸外按压+人工呼吸+AED等</w:t>
                  </w:r>
                  <w:r>
                    <w:rPr>
                      <w:rFonts w:ascii="仿宋_GB2312" w:hAnsi="仿宋_GB2312" w:cs="仿宋_GB2312" w:eastAsia="仿宋_GB2312"/>
                      <w:sz w:val="24"/>
                    </w:rPr>
                    <w:t>≥4</w:t>
                  </w:r>
                  <w:r>
                    <w:rPr>
                      <w:rFonts w:ascii="仿宋_GB2312" w:hAnsi="仿宋_GB2312" w:cs="仿宋_GB2312" w:eastAsia="仿宋_GB2312"/>
                      <w:sz w:val="24"/>
                    </w:rPr>
                    <w:t>种操作模式，共包括</w:t>
                  </w:r>
                  <w:r>
                    <w:rPr>
                      <w:rFonts w:ascii="仿宋_GB2312" w:hAnsi="仿宋_GB2312" w:cs="仿宋_GB2312" w:eastAsia="仿宋_GB2312"/>
                      <w:sz w:val="24"/>
                    </w:rPr>
                    <w:t>≥</w:t>
                  </w:r>
                  <w:r>
                    <w:rPr>
                      <w:rFonts w:ascii="仿宋_GB2312" w:hAnsi="仿宋_GB2312" w:cs="仿宋_GB2312" w:eastAsia="仿宋_GB2312"/>
                      <w:sz w:val="24"/>
                    </w:rPr>
                    <w:t>20个病例，以病例为依托进行训练或考核操作。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系统具有智能语音播报功能，播放按压节拍音；按压深度、按压频率、通气时间和</w:t>
                  </w:r>
                  <w:r>
                    <w:rPr>
                      <w:rFonts w:ascii="仿宋_GB2312" w:hAnsi="仿宋_GB2312" w:cs="仿宋_GB2312" w:eastAsia="仿宋_GB2312"/>
                      <w:sz w:val="24"/>
                    </w:rPr>
                    <w:t>AED使用次数有可视化界面呈现。</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训练或考核时系统具有</w:t>
                  </w:r>
                  <w:r>
                    <w:rPr>
                      <w:rFonts w:ascii="仿宋_GB2312" w:hAnsi="仿宋_GB2312" w:cs="仿宋_GB2312" w:eastAsia="仿宋_GB2312"/>
                      <w:sz w:val="24"/>
                    </w:rPr>
                    <w:t>“AED已到达”的智能语音提醒功能。</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训练或考核结束时，可查看操作成绩，且有时间记录，系统会自动根据评分设置进行无人化客观评价，可对按压位置、按压频率、按压深度等多维度数据进行分析，保证培训的同质化。</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系统具有</w:t>
                  </w:r>
                  <w:r>
                    <w:rPr>
                      <w:rFonts w:ascii="仿宋_GB2312" w:hAnsi="仿宋_GB2312" w:cs="仿宋_GB2312" w:eastAsia="仿宋_GB2312"/>
                      <w:sz w:val="24"/>
                    </w:rPr>
                    <w:t>“行为评估”模块，教师可对学生在操作过程中的环境评估、意识判断、呼喊救助、体位摆放、按压位置、按压深度、按压次数、按压频率、气道是否开放、吹气次数、吹气时间、按压通气比、操作时间等进行评分。</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系统可进行设备连接设置、按压深度设置、界面功能设置等。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系统可采集在训练或考核过程中的操作视频。</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1.10</w:t>
                  </w:r>
                  <w:r>
                    <w:rPr>
                      <w:rFonts w:ascii="仿宋_GB2312" w:hAnsi="仿宋_GB2312" w:cs="仿宋_GB2312" w:eastAsia="仿宋_GB2312"/>
                      <w:sz w:val="24"/>
                    </w:rPr>
                    <w:t>模拟人瞳孔具有正常、散大和缩小三种状态，并能实现直接对光反射和间接对光反射的功能。</w:t>
                  </w:r>
                </w:p>
                <w:p>
                  <w:pPr>
                    <w:pStyle w:val="null3"/>
                    <w:jc w:val="left"/>
                  </w:pPr>
                  <w:r>
                    <w:rPr>
                      <w:rFonts w:ascii="仿宋_GB2312" w:hAnsi="仿宋_GB2312" w:cs="仿宋_GB2312" w:eastAsia="仿宋_GB2312"/>
                      <w:sz w:val="24"/>
                    </w:rPr>
                    <w:t>1.11</w:t>
                  </w:r>
                  <w:r>
                    <w:rPr>
                      <w:rFonts w:ascii="仿宋_GB2312" w:hAnsi="仿宋_GB2312" w:cs="仿宋_GB2312" w:eastAsia="仿宋_GB2312"/>
                      <w:sz w:val="24"/>
                    </w:rPr>
                    <w:t>系统可智能提示意识判断中的拍肩、呼喊是否实施；是否触摸颈动脉；操作不规范触摸时间</w:t>
                  </w:r>
                  <w:r>
                    <w:rPr>
                      <w:rFonts w:ascii="仿宋_GB2312" w:hAnsi="仿宋_GB2312" w:cs="仿宋_GB2312" w:eastAsia="仿宋_GB2312"/>
                      <w:sz w:val="24"/>
                    </w:rPr>
                    <w:t>≥</w:t>
                  </w:r>
                  <w:r>
                    <w:rPr>
                      <w:rFonts w:ascii="仿宋_GB2312" w:hAnsi="仿宋_GB2312" w:cs="仿宋_GB2312" w:eastAsia="仿宋_GB2312"/>
                      <w:sz w:val="24"/>
                    </w:rPr>
                    <w:t>10秒钟或同时触摸双侧颈动脉，系统均有提示。</w:t>
                  </w:r>
                </w:p>
                <w:p>
                  <w:pPr>
                    <w:pStyle w:val="null3"/>
                    <w:jc w:val="left"/>
                  </w:pPr>
                  <w:r>
                    <w:rPr>
                      <w:rFonts w:ascii="仿宋_GB2312" w:hAnsi="仿宋_GB2312" w:cs="仿宋_GB2312" w:eastAsia="仿宋_GB2312"/>
                      <w:sz w:val="24"/>
                    </w:rPr>
                    <w:t>1.12</w:t>
                  </w:r>
                  <w:r>
                    <w:rPr>
                      <w:rFonts w:ascii="仿宋_GB2312" w:hAnsi="仿宋_GB2312" w:cs="仿宋_GB2312" w:eastAsia="仿宋_GB2312"/>
                      <w:sz w:val="24"/>
                    </w:rPr>
                    <w:t>系统可配合模拟人智能检测按压位置、按压过浅、按压过深、按压中断、按压通气比、按压回弹不到位、按压频率等信息。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1.13</w:t>
                  </w:r>
                  <w:r>
                    <w:rPr>
                      <w:rFonts w:ascii="仿宋_GB2312" w:hAnsi="仿宋_GB2312" w:cs="仿宋_GB2312" w:eastAsia="仿宋_GB2312"/>
                      <w:sz w:val="24"/>
                    </w:rPr>
                    <w:t>模拟人具有逼真的口腔结构。可打开口腔查看是否有异物存在，进行清理口腔异物的练习，系统自动检测并有清除口腔异物提示功能。</w:t>
                  </w:r>
                </w:p>
                <w:p>
                  <w:pPr>
                    <w:pStyle w:val="null3"/>
                    <w:jc w:val="left"/>
                  </w:pPr>
                  <w:r>
                    <w:rPr>
                      <w:rFonts w:ascii="仿宋_GB2312" w:hAnsi="仿宋_GB2312" w:cs="仿宋_GB2312" w:eastAsia="仿宋_GB2312"/>
                      <w:sz w:val="24"/>
                    </w:rPr>
                    <w:t>1.14</w:t>
                  </w:r>
                  <w:r>
                    <w:rPr>
                      <w:rFonts w:ascii="仿宋_GB2312" w:hAnsi="仿宋_GB2312" w:cs="仿宋_GB2312" w:eastAsia="仿宋_GB2312"/>
                      <w:sz w:val="24"/>
                    </w:rPr>
                    <w:t>系统可配合模拟人智能检测气道是否开放、吹气次数、通气时间短、鼻孔漏气等信息。</w:t>
                  </w:r>
                </w:p>
                <w:p>
                  <w:pPr>
                    <w:pStyle w:val="null3"/>
                    <w:jc w:val="left"/>
                  </w:pPr>
                  <w:r>
                    <w:rPr>
                      <w:rFonts w:ascii="仿宋_GB2312" w:hAnsi="仿宋_GB2312" w:cs="仿宋_GB2312" w:eastAsia="仿宋_GB2312"/>
                      <w:sz w:val="24"/>
                    </w:rPr>
                    <w:t>1.15</w:t>
                  </w:r>
                  <w:r>
                    <w:rPr>
                      <w:rFonts w:ascii="仿宋_GB2312" w:hAnsi="仿宋_GB2312" w:cs="仿宋_GB2312" w:eastAsia="仿宋_GB2312"/>
                      <w:sz w:val="24"/>
                    </w:rPr>
                    <w:t>模拟人具有人工通气练习的功能，可使用仰头举颏法和推举下颌法对模拟人进行气道开放，可选择口对口通气或球囊面罩通气两种方式，通气成功后胸廓有正常起伏，系统可检测吹气量的多少，并有相关信息提示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1.16</w:t>
                  </w:r>
                  <w:r>
                    <w:rPr>
                      <w:rFonts w:ascii="仿宋_GB2312" w:hAnsi="仿宋_GB2312" w:cs="仿宋_GB2312" w:eastAsia="仿宋_GB2312"/>
                      <w:sz w:val="24"/>
                    </w:rPr>
                    <w:t>模拟人具有模拟</w:t>
                  </w:r>
                  <w:r>
                    <w:rPr>
                      <w:rFonts w:ascii="仿宋_GB2312" w:hAnsi="仿宋_GB2312" w:cs="仿宋_GB2312" w:eastAsia="仿宋_GB2312"/>
                      <w:sz w:val="24"/>
                    </w:rPr>
                    <w:t>AED进行电除颤操作，能智能识别贴片位置是否正确，操作正确后具有指示灯点亮提示功能。</w:t>
                  </w:r>
                </w:p>
                <w:p>
                  <w:pPr>
                    <w:pStyle w:val="null3"/>
                    <w:jc w:val="left"/>
                  </w:pPr>
                  <w:r>
                    <w:rPr>
                      <w:rFonts w:ascii="仿宋_GB2312" w:hAnsi="仿宋_GB2312" w:cs="仿宋_GB2312" w:eastAsia="仿宋_GB2312"/>
                      <w:sz w:val="24"/>
                    </w:rPr>
                    <w:t>1.17</w:t>
                  </w:r>
                  <w:r>
                    <w:rPr>
                      <w:rFonts w:ascii="仿宋_GB2312" w:hAnsi="仿宋_GB2312" w:cs="仿宋_GB2312" w:eastAsia="仿宋_GB2312"/>
                      <w:sz w:val="24"/>
                    </w:rPr>
                    <w:t>模拟</w:t>
                  </w:r>
                  <w:r>
                    <w:rPr>
                      <w:rFonts w:ascii="仿宋_GB2312" w:hAnsi="仿宋_GB2312" w:cs="仿宋_GB2312" w:eastAsia="仿宋_GB2312"/>
                      <w:sz w:val="24"/>
                    </w:rPr>
                    <w:t>AED全程具有语音提示功能，可播放“解开病人胸部衣服，取出电极片包装袋，撕开包装袋取出电极片，揭开塑料衬底，按面板上的指示图将电极片粘贴在病人裸露的胸部，将电极片插头插入主机，正在分析，请勿触摸病人，建议/不建议电击”的语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1.18</w:t>
                  </w:r>
                  <w:r>
                    <w:rPr>
                      <w:rFonts w:ascii="仿宋_GB2312" w:hAnsi="仿宋_GB2312" w:cs="仿宋_GB2312" w:eastAsia="仿宋_GB2312"/>
                      <w:sz w:val="24"/>
                    </w:rPr>
                    <w:t>模拟</w:t>
                  </w:r>
                  <w:r>
                    <w:rPr>
                      <w:rFonts w:ascii="仿宋_GB2312" w:hAnsi="仿宋_GB2312" w:cs="仿宋_GB2312" w:eastAsia="仿宋_GB2312"/>
                      <w:sz w:val="24"/>
                    </w:rPr>
                    <w:t>AED具有自动分析是否为可除颤心率的功能，当受训者按下除颤键进行电击时，能发出人体收到电击的仿真声音，放电时模拟人有肌肉痉挛的效果。软件系统有相关检测提示功能。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1.19</w:t>
                  </w:r>
                  <w:r>
                    <w:rPr>
                      <w:rFonts w:ascii="仿宋_GB2312" w:hAnsi="仿宋_GB2312" w:cs="仿宋_GB2312" w:eastAsia="仿宋_GB2312"/>
                      <w:sz w:val="24"/>
                    </w:rPr>
                    <w:t>模拟人可进行经口气管插管操作，球囊面罩通气时有胸廓起伏表现。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模拟人具有模拟</w:t>
                  </w:r>
                  <w:r>
                    <w:rPr>
                      <w:rFonts w:ascii="仿宋_GB2312" w:hAnsi="仿宋_GB2312" w:cs="仿宋_GB2312" w:eastAsia="仿宋_GB2312"/>
                      <w:sz w:val="24"/>
                    </w:rPr>
                    <w:t>“正常呼吸、濒死呼吸、呼吸骤停”三种不同呼吸状态的功能；可在抢救前或抢救不成功时无自主颈动脉搏动，复苏成功后有自主颈动脉搏动、自主呼吸和咳嗽语音播放。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环甲膜穿刺和切开训练仿真模型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仿真模型为成人男性，头仰，外观形象逼真。</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准确的解剖结构：甲状软骨、环状软骨、环甲膜、气管。</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可进行经皮环甲膜穿刺训练、环甲膜切开训练、气管切开训练。</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仿真模型颈部皮肤采用环形设计。</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注：皮肤和切割膜片可更换，供应耗材。</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1-41</w:t>
                  </w:r>
                  <w:r>
                    <w:rPr>
                      <w:rFonts w:ascii="仿宋_GB2312" w:hAnsi="仿宋_GB2312" w:cs="仿宋_GB2312" w:eastAsia="仿宋_GB2312"/>
                      <w:sz w:val="24"/>
                      <w:b/>
                    </w:rPr>
                    <w:t>急救配件训练组</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病床</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规格尺寸</w:t>
                  </w:r>
                  <w:r>
                    <w:rPr>
                      <w:rFonts w:ascii="仿宋_GB2312" w:hAnsi="仿宋_GB2312" w:cs="仿宋_GB2312" w:eastAsia="仿宋_GB2312"/>
                      <w:sz w:val="24"/>
                    </w:rPr>
                    <w:t>≥</w:t>
                  </w:r>
                  <w:r>
                    <w:rPr>
                      <w:rFonts w:ascii="仿宋_GB2312" w:hAnsi="仿宋_GB2312" w:cs="仿宋_GB2312" w:eastAsia="仿宋_GB2312"/>
                      <w:sz w:val="24"/>
                    </w:rPr>
                    <w:t>2180 mm*980mm*430</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材质：主体优质冷轧钢、</w:t>
                  </w:r>
                  <w:r>
                    <w:rPr>
                      <w:rFonts w:ascii="仿宋_GB2312" w:hAnsi="仿宋_GB2312" w:cs="仿宋_GB2312" w:eastAsia="仿宋_GB2312"/>
                      <w:sz w:val="24"/>
                    </w:rPr>
                    <w:t>其它</w:t>
                  </w:r>
                  <w:r>
                    <w:rPr>
                      <w:rFonts w:ascii="仿宋_GB2312" w:hAnsi="仿宋_GB2312" w:cs="仿宋_GB2312" w:eastAsia="仿宋_GB2312"/>
                      <w:sz w:val="24"/>
                    </w:rPr>
                    <w:t>ABS塑料。</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主体色彩：象牙白与天蓝色组合。</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调节功能：背部升降调节</w:t>
                  </w:r>
                  <w:r>
                    <w:rPr>
                      <w:rFonts w:ascii="仿宋_GB2312" w:hAnsi="仿宋_GB2312" w:cs="仿宋_GB2312" w:eastAsia="仿宋_GB2312"/>
                      <w:sz w:val="24"/>
                    </w:rPr>
                    <w:t>0～80°±5°；腿部升降调节0～40°±5°。</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床面离地固定高度：</w:t>
                  </w:r>
                  <w:r>
                    <w:rPr>
                      <w:rFonts w:ascii="仿宋_GB2312" w:hAnsi="仿宋_GB2312" w:cs="仿宋_GB2312" w:eastAsia="仿宋_GB2312"/>
                      <w:sz w:val="24"/>
                    </w:rPr>
                    <w:t>430mm±10mm</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最大承重：</w:t>
                  </w:r>
                  <w:r>
                    <w:rPr>
                      <w:rFonts w:ascii="仿宋_GB2312" w:hAnsi="仿宋_GB2312" w:cs="仿宋_GB2312" w:eastAsia="仿宋_GB2312"/>
                      <w:sz w:val="24"/>
                    </w:rPr>
                    <w:t>≥</w:t>
                  </w:r>
                  <w:r>
                    <w:rPr>
                      <w:rFonts w:ascii="仿宋_GB2312" w:hAnsi="仿宋_GB2312" w:cs="仿宋_GB2312" w:eastAsia="仿宋_GB2312"/>
                      <w:sz w:val="24"/>
                    </w:rPr>
                    <w:t>250K</w:t>
                  </w:r>
                  <w:r>
                    <w:rPr>
                      <w:rFonts w:ascii="仿宋_GB2312" w:hAnsi="仿宋_GB2312" w:cs="仿宋_GB2312" w:eastAsia="仿宋_GB2312"/>
                      <w:sz w:val="24"/>
                    </w:rPr>
                    <w:t>g</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器械柜</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2.1材质：304不锈钢</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1800*900*400</w:t>
                  </w:r>
                  <w:r>
                    <w:rPr>
                      <w:rFonts w:ascii="仿宋_GB2312" w:hAnsi="仿宋_GB2312" w:cs="仿宋_GB2312" w:eastAsia="仿宋_GB2312"/>
                      <w:sz w:val="24"/>
                    </w:rPr>
                    <w:t>mm</w:t>
                  </w:r>
                  <w:r>
                    <w:rPr>
                      <w:rFonts w:ascii="仿宋_GB2312" w:hAnsi="仿宋_GB2312" w:cs="仿宋_GB2312" w:eastAsia="仿宋_GB2312"/>
                      <w:sz w:val="24"/>
                    </w:rPr>
                    <w:t>。</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 xml:space="preserve">1-42 </w:t>
                  </w:r>
                  <w:r>
                    <w:rPr>
                      <w:rFonts w:ascii="仿宋_GB2312" w:hAnsi="仿宋_GB2312" w:cs="仿宋_GB2312" w:eastAsia="仿宋_GB2312"/>
                      <w:sz w:val="24"/>
                      <w:b/>
                    </w:rPr>
                    <w:t>AI版胸、腹部检查仿真训练系统</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AI版胸、腹部检查仿真训练系统10.0（教师机）</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系统组成</w:t>
                  </w:r>
                  <w:r>
                    <w:rPr>
                      <w:rFonts w:ascii="仿宋_GB2312" w:hAnsi="仿宋_GB2312" w:cs="仿宋_GB2312" w:eastAsia="仿宋_GB2312"/>
                      <w:sz w:val="24"/>
                    </w:rPr>
                    <w:t>：</w:t>
                  </w:r>
                  <w:r>
                    <w:rPr>
                      <w:rFonts w:ascii="仿宋_GB2312" w:hAnsi="仿宋_GB2312" w:cs="仿宋_GB2312" w:eastAsia="仿宋_GB2312"/>
                      <w:sz w:val="24"/>
                    </w:rPr>
                    <w:t>胸、腹部检查仿真教学机器人、胸部检查教学应用系统、腹部检查教学应用系统、试题试卷编辑系统、病史采集训练系统。</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教学考核功能</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.2.1</w:t>
                  </w:r>
                  <w:r>
                    <w:rPr>
                      <w:rFonts w:ascii="仿宋_GB2312" w:hAnsi="仿宋_GB2312" w:cs="仿宋_GB2312" w:eastAsia="仿宋_GB2312"/>
                      <w:sz w:val="24"/>
                    </w:rPr>
                    <w:t>教学功能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系统针对《诊断学》教材（</w:t>
                  </w:r>
                  <w:r>
                    <w:rPr>
                      <w:rFonts w:ascii="仿宋_GB2312" w:hAnsi="仿宋_GB2312" w:cs="仿宋_GB2312" w:eastAsia="仿宋_GB2312"/>
                      <w:sz w:val="24"/>
                    </w:rPr>
                    <w:t>Diagnostics）课程体系满足“胸、腹部体格检查”的相关内容，完整体现《诊断学》胸、腹部 “视、触、叩、听”的技能训练与考核。</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仿真教学机器人内衬真实的骨骼结构，可触及人体胸、腹部体格检查所需要的体表标志。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系统支持全体教学、全体自学和分组教学</w:t>
                  </w:r>
                  <w:r>
                    <w:rPr>
                      <w:rFonts w:ascii="仿宋_GB2312" w:hAnsi="仿宋_GB2312" w:cs="仿宋_GB2312" w:eastAsia="仿宋_GB2312"/>
                      <w:sz w:val="24"/>
                    </w:rPr>
                    <w:t>≥</w:t>
                  </w:r>
                  <w:r>
                    <w:rPr>
                      <w:rFonts w:ascii="仿宋_GB2312" w:hAnsi="仿宋_GB2312" w:cs="仿宋_GB2312" w:eastAsia="仿宋_GB2312"/>
                      <w:sz w:val="24"/>
                    </w:rPr>
                    <w:t>3种控制模式，支持进行</w:t>
                  </w:r>
                  <w:r>
                    <w:rPr>
                      <w:rFonts w:ascii="仿宋_GB2312" w:hAnsi="仿宋_GB2312" w:cs="仿宋_GB2312" w:eastAsia="仿宋_GB2312"/>
                      <w:sz w:val="24"/>
                    </w:rPr>
                    <w:t>≥</w:t>
                  </w:r>
                  <w:r>
                    <w:rPr>
                      <w:rFonts w:ascii="仿宋_GB2312" w:hAnsi="仿宋_GB2312" w:cs="仿宋_GB2312" w:eastAsia="仿宋_GB2312"/>
                      <w:sz w:val="24"/>
                    </w:rPr>
                    <w:t>8组分组教学对话功能，具备提问和聊天窗口功能，可对不同组别学员进行提问，也可以与学员一对一建立联系。</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系统支持可以随时调用画笔、画板，并自由选择画笔粗细、颜色，可对当前教学内容进行重点勾画以及文字描记，在全体教学模式下可同步于学生机。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系统具有听诊扩展功能，支持</w:t>
                  </w:r>
                  <w:r>
                    <w:rPr>
                      <w:rFonts w:ascii="仿宋_GB2312" w:hAnsi="仿宋_GB2312" w:cs="仿宋_GB2312" w:eastAsia="仿宋_GB2312"/>
                      <w:sz w:val="24"/>
                    </w:rPr>
                    <w:t>≥</w:t>
                  </w:r>
                  <w:r>
                    <w:rPr>
                      <w:rFonts w:ascii="仿宋_GB2312" w:hAnsi="仿宋_GB2312" w:cs="仿宋_GB2312" w:eastAsia="仿宋_GB2312"/>
                      <w:sz w:val="24"/>
                    </w:rPr>
                    <w:t>4人同时听诊，教师可实时监测学员的听诊位置以及在线听诊人数，支持设置听诊音量调节。</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系统可支持触摸屏操作，可点击触摸屏进行相关操作展示。</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2、考核功能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系统考核过程中可显示学生机学员的个人信息，姓名、学号等，支持实时监控学员考核状态，包括实时显示学生机在线状态、答题情况。</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支持自定义试卷，可分类选择、预览、下发学生机进行考核。</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支持教师根据考核情况，选择是否打乱学员的答题顺序以及是否在考核结束的学生端显示答案，并可点击结束按键提前中止测试，防止作弊情况发生。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支持教师灵活选择是否在考核结束的学生端显示答案，以适应随堂测验或正式考试等多种情况。</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支持以雷达图、表格、条形图等</w:t>
                  </w:r>
                  <w:r>
                    <w:rPr>
                      <w:rFonts w:ascii="仿宋_GB2312" w:hAnsi="仿宋_GB2312" w:cs="仿宋_GB2312" w:eastAsia="仿宋_GB2312"/>
                      <w:sz w:val="24"/>
                    </w:rPr>
                    <w:t>≥</w:t>
                  </w:r>
                  <w:r>
                    <w:rPr>
                      <w:rFonts w:ascii="仿宋_GB2312" w:hAnsi="仿宋_GB2312" w:cs="仿宋_GB2312" w:eastAsia="仿宋_GB2312"/>
                      <w:sz w:val="24"/>
                    </w:rPr>
                    <w:t>3种形式提供详细的考核结果，具备试卷分析报告，可对考试用时、分数、正确率占比，答题统计、错题数量等进行分析，支持查看多人成绩排名情况。</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支持成绩单保存及导出功能。</w:t>
                  </w:r>
                </w:p>
                <w:p>
                  <w:pPr>
                    <w:pStyle w:val="null3"/>
                    <w:jc w:val="left"/>
                  </w:pPr>
                  <w:r>
                    <w:rPr>
                      <w:rFonts w:ascii="仿宋_GB2312" w:hAnsi="仿宋_GB2312" w:cs="仿宋_GB2312" w:eastAsia="仿宋_GB2312"/>
                      <w:sz w:val="24"/>
                    </w:rPr>
                    <w:t>1.2.3</w:t>
                  </w:r>
                  <w:r>
                    <w:rPr>
                      <w:rFonts w:ascii="仿宋_GB2312" w:hAnsi="仿宋_GB2312" w:cs="仿宋_GB2312" w:eastAsia="仿宋_GB2312"/>
                      <w:sz w:val="24"/>
                    </w:rPr>
                    <w:t>试题试卷编辑功能</w:t>
                  </w:r>
                </w:p>
                <w:p>
                  <w:pPr>
                    <w:pStyle w:val="null3"/>
                    <w:jc w:val="left"/>
                  </w:pPr>
                  <w:r>
                    <w:rPr>
                      <w:rFonts w:ascii="仿宋_GB2312" w:hAnsi="仿宋_GB2312" w:cs="仿宋_GB2312" w:eastAsia="仿宋_GB2312"/>
                      <w:sz w:val="24"/>
                    </w:rPr>
                    <w:t>系统具备试卷编辑功能；系统内置视、触、叩、听等理论题和技能题</w:t>
                  </w:r>
                  <w:r>
                    <w:rPr>
                      <w:rFonts w:ascii="仿宋_GB2312" w:hAnsi="仿宋_GB2312" w:cs="仿宋_GB2312" w:eastAsia="仿宋_GB2312"/>
                      <w:sz w:val="24"/>
                    </w:rPr>
                    <w:t>≥</w:t>
                  </w:r>
                  <w:r>
                    <w:rPr>
                      <w:rFonts w:ascii="仿宋_GB2312" w:hAnsi="仿宋_GB2312" w:cs="仿宋_GB2312" w:eastAsia="仿宋_GB2312"/>
                      <w:sz w:val="24"/>
                    </w:rPr>
                    <w:t>300道，可进行自主个性化组卷，自由创建试题，无限扩充。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系统具备题库管理功能：具有试题检索、批量导入、批量导出、批量删除和创建考题功能；支持试题分类（包括视、触、叩、听、其他）、类型（包括理论题、技能题）、题型（包括单选和多选）的创建。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具备试卷管理功能：支持试卷检索、删除、预览、编辑、导出以及随机组卷、手动组卷功能，可通过试卷分类、试卷名称、创建试卷进行自主搜索，可对试卷进行预览，可以查看详细的试卷考题、答案及考试时间。</w:t>
                  </w:r>
                </w:p>
                <w:p>
                  <w:pPr>
                    <w:pStyle w:val="null3"/>
                    <w:jc w:val="left"/>
                  </w:pPr>
                  <w:r>
                    <w:rPr>
                      <w:rFonts w:ascii="仿宋_GB2312" w:hAnsi="仿宋_GB2312" w:cs="仿宋_GB2312" w:eastAsia="仿宋_GB2312"/>
                      <w:sz w:val="24"/>
                    </w:rPr>
                    <w:t>1.2.4</w:t>
                  </w:r>
                  <w:r>
                    <w:rPr>
                      <w:rFonts w:ascii="仿宋_GB2312" w:hAnsi="仿宋_GB2312" w:cs="仿宋_GB2312" w:eastAsia="仿宋_GB2312"/>
                      <w:sz w:val="24"/>
                    </w:rPr>
                    <w:t>胸部检查教学应用系统功能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胸部检查仿真教学机器人为成年男性半身模型。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胸部检查教学应用系统内容包括：心脏检查、肺脏检查。</w:t>
                  </w:r>
                  <w:r>
                    <w:rPr>
                      <w:rFonts w:ascii="仿宋_GB2312" w:hAnsi="仿宋_GB2312" w:cs="仿宋_GB2312" w:eastAsia="仿宋_GB2312"/>
                      <w:sz w:val="24"/>
                    </w:rPr>
                    <w:t>以最新版《诊断学》教材及《内科学》教材为基础，涵盖《诊断学》胸部检查</w:t>
                  </w:r>
                  <w:r>
                    <w:rPr>
                      <w:rFonts w:ascii="仿宋_GB2312" w:hAnsi="仿宋_GB2312" w:cs="仿宋_GB2312" w:eastAsia="仿宋_GB2312"/>
                      <w:sz w:val="24"/>
                    </w:rPr>
                    <w:t>“视、触、叩、听”的理论教学全部内容，包括教学要点：心脏检查≥105例，肺脏检查≥109例，共计≥214例；心脏听诊病例：≥102例， 肺脏听诊病例：≥31例， 共计≥133例。心脏听诊音包括：心音强度的改变 、心音分裂、额外心音、颈部血管杂音等≥124种，肺脏听诊音：异常呼吸音、湿啰音、干啰音、胸膜摩擦音等≥69种。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系统配套</w:t>
                  </w:r>
                  <w:r>
                    <w:rPr>
                      <w:rFonts w:ascii="仿宋_GB2312" w:hAnsi="仿宋_GB2312" w:cs="仿宋_GB2312" w:eastAsia="仿宋_GB2312"/>
                      <w:sz w:val="24"/>
                    </w:rPr>
                    <w:t>3D虚拟人体，可展现完整的胸部解剖结构，可呈现“透明显示”“实体显示”“X线显示”至少3种胸部解剖显示效果。</w:t>
                  </w:r>
                </w:p>
                <w:p>
                  <w:pPr>
                    <w:pStyle w:val="null3"/>
                    <w:jc w:val="left"/>
                  </w:pPr>
                  <w:r>
                    <w:rPr>
                      <w:rFonts w:ascii="仿宋_GB2312" w:hAnsi="仿宋_GB2312" w:cs="仿宋_GB2312" w:eastAsia="仿宋_GB2312"/>
                      <w:sz w:val="24"/>
                    </w:rPr>
                    <w:t>、系统以</w:t>
                  </w:r>
                  <w:r>
                    <w:rPr>
                      <w:rFonts w:ascii="仿宋_GB2312" w:hAnsi="仿宋_GB2312" w:cs="仿宋_GB2312" w:eastAsia="仿宋_GB2312"/>
                      <w:sz w:val="24"/>
                    </w:rPr>
                    <w:t>3D模型的方式展现完整的胸部解剖结构，可根据皮肤、骨骼、动脉、静脉、心脏、肺脏、膈肌的结构划分单独呈现，具备“拆分”、“透明”、“实体”、“隐藏”工具栏，可实现特定解剖结构的精细操作，支持快速定位，各解剖结构可进行放大、缩小、旋转，选择特定解剖部位可显示对应解剖名称，重点解剖结构配有详细文字和音频教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360°任意角度立体查看不同角度解剖结构的3D心脏模型，可详细查看解剖部位相关细节。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系统支持虚拟听诊模式，可模拟真实听诊过程，在</w:t>
                  </w:r>
                  <w:r>
                    <w:rPr>
                      <w:rFonts w:ascii="仿宋_GB2312" w:hAnsi="仿宋_GB2312" w:cs="仿宋_GB2312" w:eastAsia="仿宋_GB2312"/>
                      <w:sz w:val="24"/>
                    </w:rPr>
                    <w:t>3D虚拟人体上选择听诊位置，操作时可呈现相应位置的听诊音。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通过仿真教学机器人进行听诊操作时，</w:t>
                  </w:r>
                  <w:r>
                    <w:rPr>
                      <w:rFonts w:ascii="仿宋_GB2312" w:hAnsi="仿宋_GB2312" w:cs="仿宋_GB2312" w:eastAsia="仿宋_GB2312"/>
                      <w:sz w:val="24"/>
                    </w:rPr>
                    <w:t>3D虚拟人可根据具体病例，显示重点听诊区域，并可实时呈现学生在仿真教学机器人上的听诊操作，同步记录相关信息，包括学生的听诊位置、听诊时间、听诊顺序，同时具备听诊顺序评判功能，教师可开启监控听诊实时监测学生的听诊位置以及在线听诊人数。</w:t>
                  </w:r>
                </w:p>
                <w:p>
                  <w:pPr>
                    <w:pStyle w:val="null3"/>
                    <w:jc w:val="left"/>
                  </w:pPr>
                  <w:r>
                    <w:rPr>
                      <w:rFonts w:ascii="仿宋_GB2312" w:hAnsi="仿宋_GB2312" w:cs="仿宋_GB2312" w:eastAsia="仿宋_GB2312"/>
                      <w:sz w:val="24"/>
                    </w:rPr>
                    <w:t>进行相关心脏、肺脏听诊病例时，配有同步的心音图及心电波形图、呼吸波形图，具有</w:t>
                  </w:r>
                  <w:r>
                    <w:rPr>
                      <w:rFonts w:ascii="仿宋_GB2312" w:hAnsi="仿宋_GB2312" w:cs="仿宋_GB2312" w:eastAsia="仿宋_GB2312"/>
                      <w:sz w:val="24"/>
                    </w:rPr>
                    <w:t>CT、X线轴位片、内侧位片、斜位片、空气造影等形式，直观展现当前病例的体征变化情况。</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系统支持胸、腹部虚拟叩诊模式，可模拟真实叩诊过程，包括叩诊位置、叩诊手势、叩诊指节的击打动作，正确叩诊会出现叩诊音，可体会轻音、浊音、实音、鼓音等不同叩诊音。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系统支持选择纯净心音听诊模式，屏蔽呼吸音的干扰，专注心脏听诊。</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▲系统具有心脏病例自由对比及全域搜索功能，可选择</w:t>
                  </w:r>
                  <w:r>
                    <w:rPr>
                      <w:rFonts w:ascii="仿宋_GB2312" w:hAnsi="仿宋_GB2312" w:cs="仿宋_GB2312" w:eastAsia="仿宋_GB2312"/>
                      <w:sz w:val="24"/>
                    </w:rPr>
                    <w:t>≥</w:t>
                  </w:r>
                  <w:r>
                    <w:rPr>
                      <w:rFonts w:ascii="仿宋_GB2312" w:hAnsi="仿宋_GB2312" w:cs="仿宋_GB2312" w:eastAsia="仿宋_GB2312"/>
                      <w:sz w:val="24"/>
                    </w:rPr>
                    <w:t>30种不同心脏病例进行机制、部位、时期、性质与意义的详细对比。</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心脏检查内容包括：心脏基础知识、心脏视诊、心脏叩诊、心脏触诊、心脏听诊。</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.1 心脏基础知识包括心脏解剖复习、血流动力学等教学知识，可以3D视频形式进行教学呈现。具有心脏3D模型，包含心脏的心腔、瓣膜、血管等完整解剖结构，各部位细节支持任意360°立体查看心脏不同角度解剖结构，可进行拆分、放大、缩小、旋转，选择特定解剖部位可显示对应解剖名称，重点解剖结构配有详细文字和音频教学。</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.2心脏视诊教学内容包括：视诊方法，各种胸廓畸形、不同心尖搏动、各类心前区异常搏动等≥10种视诊体征的教学内容。</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3心脏叩诊教学内容包括：叩诊顺序，正常心脏相对浊音界范围、心浊音界改变的常见心脏疾病（如梨形心等）≥5种心界形状叩诊体征。可进行虚拟叩诊并配有叩诊细节图例、3D模型视频讲解和3D虚拟人，可进行自由切换学习。</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.4 心脏触诊教学内容包括：触诊方法，心尖搏动心前区搏动及剑突下搏动≥3种、震颤发生的机制、特殊部位的震颤≥5种；心包摩擦感≥1种。可在仿真SP教学机器人同步表现为对应教学内容的震颤和搏动，可根据不同病例体验心尖搏动、震颤及心包摩擦感等。</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5心脏听诊教学内容包括：听诊方法、心脏泵血机制、心音产生机理、瓣膜听诊区、心脏听诊内容（至少具备心脏频率（可调节）≥25种、心脏节律（可调节）≥18种、心音≥5种、心音的改变≥17种、额外心音≥18种、杂音≥17种、心包摩擦音≥1种，总计≥102种常见心脏听诊病例）、常见心脏听诊音鉴别≥20组，可对易混淆病例进行对比鉴别及考核训练。</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5.1▲仿真教学机器人的心脏听诊包括心脏各瓣膜听诊区，还设有心尖外侧、心尖内侧、心尖左下、颈部以及左腋下等用于呈现传导音的相关区域，传导音分级呈现，过渡流畅自然，真实还原相关病例的听诊效果。</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.5.2▲仿真教学机器人具有颈动脉搏动功能，搏动与心音同步，在复杂的心律失常案例中，可辅助学生进行第一心音的判别。</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5.3▲心脏听诊具有考核训练模块，教学完成后可进行随堂考核，学生在仿真教学机器人上实操听诊，根据听诊信息答题，系统可记录听诊位置、听诊顺序及听诊时间，考核内容包括频率与节律、心音的改变、额外心音、杂音等≥45道，答题完毕系统可自动产生结果总览。</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.5.4▲心脏听诊可实现颈部动脉血管杂音听诊以及甲状腺听诊。</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、肺脏检查（内容包括：肺脏基础知识、肺脏视诊、肺脏叩诊、肺脏触诊、肺脏听诊）：</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.1肺脏基础知识包括：肺脏解剖复习和肺泡的结构和功能。系统可以3D模型形式展现完整的胸部解剖结构</w:t>
                  </w:r>
                  <w:r>
                    <w:rPr>
                      <w:rFonts w:ascii="仿宋_GB2312" w:hAnsi="仿宋_GB2312" w:cs="仿宋_GB2312" w:eastAsia="仿宋_GB2312"/>
                      <w:sz w:val="24"/>
                    </w:rPr>
                    <w:t>，</w:t>
                  </w:r>
                  <w:r>
                    <w:rPr>
                      <w:rFonts w:ascii="仿宋_GB2312" w:hAnsi="仿宋_GB2312" w:cs="仿宋_GB2312" w:eastAsia="仿宋_GB2312"/>
                      <w:sz w:val="24"/>
                    </w:rPr>
                    <w:t>可任意</w:t>
                  </w:r>
                  <w:r>
                    <w:rPr>
                      <w:rFonts w:ascii="仿宋_GB2312" w:hAnsi="仿宋_GB2312" w:cs="仿宋_GB2312" w:eastAsia="仿宋_GB2312"/>
                      <w:sz w:val="24"/>
                    </w:rPr>
                    <w:t>360°立体查看肺脏不同角度解剖结构，可进行放大、缩小、旋转，选择特定解剖部位可显示对应解剖名称，重点解剖结构配有详细文字和音频教学。</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.2肺脏视诊内容包括：肺脏视诊内容包括：胸壁检查、 胸廓检查、乳房检查、呼吸运动、呼吸频率、呼吸深度、呼吸节律多种肺脏视诊病例体征，包含教学要点：≥37例。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.2.1▲乳房检查可以诊断图例形式进行乳房检查的教学，包括X线轴位片、斜位片、内侧位片、空气造影及诊断结果。</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.2.2呼吸频率可调节，具备≥13种病例，同步显示心电图和呼吸波型图。</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.3肺脏触诊内容包括：胸廓扩张度≥5种、语音震颤≥5种、胸膜摩擦感等≥12种肺脏触诊案例。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.3.1包含正常及异常胸廓扩张度教学，如一侧胸廓扩张度增强、一侧胸廓扩张度减弱、两侧胸廓扩张度均增强等。</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.3.2系统与仿真教学机器人配合可发长音“yi”，可表现语音震颤增强（肺实变、肺空洞等）。可根据病例进行不同病变、不同区域、不同强弱的肺部触诊语音震颤检查。</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.3.3系统与仿真SP教学机器人配合可在左前下侧胸壁触及到胸膜摩擦感。</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.4肺脏叩诊内容包括：叩诊方法、肺上界、肺下界、肺下界移动度等。可进行虚拟叩诊，配有叩诊细节图例、3D肺部模型视频讲解和3D虚拟人，可进行自由切换，可进行虚拟叩诊。</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5肺脏听诊内容包括：听诊要领、听诊内容≥31种（包括：正常呼吸音≥3种；异常呼吸音≥10种；湿啰音含啰音产生机制、湿啰音常见类型≥5种、湿啰音临床意义；干啰音含干啰音产生机制、干啰音常见类型≥5种、干啰音临床意义；语音共振≥5种；胸膜摩擦音；小儿听诊特点≥2种）；肺脏常见病例≥20种；常见呼吸音鉴别≥13组。</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.5.1仿真教学机器人的肺脏听诊位置包括前胸部、侧胸部及背部≥35个听诊位置。</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、腹部检查教学应用系统功能</w:t>
                  </w:r>
                </w:p>
                <w:p>
                  <w:pPr>
                    <w:pStyle w:val="null3"/>
                    <w:jc w:val="left"/>
                  </w:pPr>
                  <w:r>
                    <w:rPr>
                      <w:rFonts w:ascii="仿宋_GB2312" w:hAnsi="仿宋_GB2312" w:cs="仿宋_GB2312" w:eastAsia="仿宋_GB2312"/>
                      <w:sz w:val="24"/>
                    </w:rPr>
                    <w:t>1、腹部仿真教学机器人为成年女性半身模型，系统内置病例具有完整的腹部教学内容，以3D视频形式、腹部解剖截面等形式进行教学讲解，腹部解剖截面可自由放大、缩小 、旋转，可观察触诊时体内各器官的变化。</w:t>
                  </w:r>
                </w:p>
                <w:p>
                  <w:pPr>
                    <w:pStyle w:val="null3"/>
                    <w:jc w:val="left"/>
                  </w:pPr>
                  <w:r>
                    <w:rPr>
                      <w:rFonts w:ascii="仿宋_GB2312" w:hAnsi="仿宋_GB2312" w:cs="仿宋_GB2312" w:eastAsia="仿宋_GB2312"/>
                      <w:sz w:val="24"/>
                    </w:rPr>
                    <w:t>2、系统腹部基础知识包含腹部解剖复习、常用体表标志、腹部的分区方法和常用体位相关教学知识。</w:t>
                  </w:r>
                </w:p>
                <w:p>
                  <w:pPr>
                    <w:pStyle w:val="null3"/>
                    <w:jc w:val="left"/>
                  </w:pPr>
                  <w:r>
                    <w:rPr>
                      <w:rFonts w:ascii="仿宋_GB2312" w:hAnsi="仿宋_GB2312" w:cs="仿宋_GB2312" w:eastAsia="仿宋_GB2312"/>
                      <w:sz w:val="24"/>
                    </w:rPr>
                    <w:t>3、▲系统包含腹部检查的各项视诊教学内容，包括≥22种不同视诊体征，如腹部外形、腹壁、腹部静脉、胃肠型及蠕动波、上腹部搏动等。腹部视诊病例，可通过3D虚拟人形式表现当前病例的腹部体征变化。</w:t>
                  </w:r>
                </w:p>
                <w:p>
                  <w:pPr>
                    <w:pStyle w:val="null3"/>
                    <w:jc w:val="left"/>
                  </w:pPr>
                  <w:r>
                    <w:rPr>
                      <w:rFonts w:ascii="仿宋_GB2312" w:hAnsi="仿宋_GB2312" w:cs="仿宋_GB2312" w:eastAsia="仿宋_GB2312"/>
                      <w:sz w:val="24"/>
                    </w:rPr>
                    <w:t>4、系统包含腹部触诊检查的触诊顺序、腹壁紧张度、压痛及反跳痛、肾脏触诊、液波震颤、振水音等≥11种触诊教学内容，相关病例可通过仿真教学机器人进行触诊操作。</w:t>
                  </w:r>
                </w:p>
                <w:p>
                  <w:pPr>
                    <w:pStyle w:val="null3"/>
                    <w:jc w:val="left"/>
                  </w:pPr>
                  <w:r>
                    <w:rPr>
                      <w:rFonts w:ascii="仿宋_GB2312" w:hAnsi="仿宋_GB2312" w:cs="仿宋_GB2312" w:eastAsia="仿宋_GB2312"/>
                      <w:sz w:val="24"/>
                    </w:rPr>
                    <w:t>4.1  腹部仿真教学机器人可模拟胆囊点、胃、胰腺点、左季肋点（脾脏）、右季肋点（肝脏）、麦氏点、左附件、右附件等≥13个部位的压痛、反跳痛；</w:t>
                  </w:r>
                </w:p>
                <w:p>
                  <w:pPr>
                    <w:pStyle w:val="null3"/>
                    <w:jc w:val="left"/>
                  </w:pPr>
                  <w:r>
                    <w:rPr>
                      <w:rFonts w:ascii="仿宋_GB2312" w:hAnsi="仿宋_GB2312" w:cs="仿宋_GB2312" w:eastAsia="仿宋_GB2312"/>
                      <w:sz w:val="24"/>
                    </w:rPr>
                    <w:t>4.2 ▲相关压痛程度可选择无、轻、重模式。</w:t>
                  </w:r>
                </w:p>
                <w:p>
                  <w:pPr>
                    <w:pStyle w:val="null3"/>
                    <w:jc w:val="left"/>
                  </w:pPr>
                  <w:r>
                    <w:rPr>
                      <w:rFonts w:ascii="仿宋_GB2312" w:hAnsi="仿宋_GB2312" w:cs="仿宋_GB2312" w:eastAsia="仿宋_GB2312"/>
                      <w:sz w:val="24"/>
                    </w:rPr>
                    <w:t>4.3肝脏触诊：可模拟不同级别的肝脏肿大体征，设置范围0-5cm，可精确到0.1cm，能进行任意大小调节，支持肝脏肿大测量教学。</w:t>
                  </w:r>
                </w:p>
                <w:p>
                  <w:pPr>
                    <w:pStyle w:val="null3"/>
                    <w:jc w:val="left"/>
                  </w:pPr>
                  <w:r>
                    <w:rPr>
                      <w:rFonts w:ascii="仿宋_GB2312" w:hAnsi="仿宋_GB2312" w:cs="仿宋_GB2312" w:eastAsia="仿宋_GB2312"/>
                      <w:sz w:val="24"/>
                    </w:rPr>
                    <w:t>4.4▲脾脏触诊：可模拟不同级别的脾脏肿大体征，设置范围0-5cm，可精确到0.1cm，能进行任意大小调节，支持脾脏肿大测量，测量时可显示脾脏至测量线的肿大状态。</w:t>
                  </w:r>
                </w:p>
                <w:p>
                  <w:pPr>
                    <w:pStyle w:val="null3"/>
                    <w:jc w:val="left"/>
                  </w:pPr>
                  <w:r>
                    <w:rPr>
                      <w:rFonts w:ascii="仿宋_GB2312" w:hAnsi="仿宋_GB2312" w:cs="仿宋_GB2312" w:eastAsia="仿宋_GB2312"/>
                      <w:sz w:val="24"/>
                    </w:rPr>
                    <w:t>4.5胆囊触诊：可表现墨菲氏征阳性。</w:t>
                  </w:r>
                </w:p>
                <w:p>
                  <w:pPr>
                    <w:pStyle w:val="null3"/>
                    <w:jc w:val="left"/>
                  </w:pPr>
                  <w:r>
                    <w:rPr>
                      <w:rFonts w:ascii="仿宋_GB2312" w:hAnsi="仿宋_GB2312" w:cs="仿宋_GB2312" w:eastAsia="仿宋_GB2312"/>
                      <w:sz w:val="24"/>
                    </w:rPr>
                    <w:t>5、系统包含腹部检查的叩诊方法、肝浊音界、胃泡鼓音区、肋脊角叩痛、肝区叩痛、膀胱叩诊等≥9种叩诊教学内容，系统可模拟肝浊音界、胃泡鼓音区虚拟叩诊体征教学，虚拟叩诊位置正确系统给予反馈。</w:t>
                  </w:r>
                </w:p>
                <w:p>
                  <w:pPr>
                    <w:pStyle w:val="null3"/>
                    <w:jc w:val="left"/>
                  </w:pPr>
                  <w:r>
                    <w:rPr>
                      <w:rFonts w:ascii="仿宋_GB2312" w:hAnsi="仿宋_GB2312" w:cs="仿宋_GB2312" w:eastAsia="仿宋_GB2312"/>
                      <w:sz w:val="24"/>
                    </w:rPr>
                    <w:t>5.1 ▲肝区叩痛可设置有或无，系统配有视频与教学讲解，经病例互动，仿真SP教学机器人可模拟肝区叩痛体征，语音发声回应操作。</w:t>
                  </w:r>
                </w:p>
                <w:p>
                  <w:pPr>
                    <w:pStyle w:val="null3"/>
                    <w:jc w:val="left"/>
                  </w:pPr>
                  <w:r>
                    <w:rPr>
                      <w:rFonts w:ascii="仿宋_GB2312" w:hAnsi="仿宋_GB2312" w:cs="仿宋_GB2312" w:eastAsia="仿宋_GB2312"/>
                      <w:sz w:val="24"/>
                    </w:rPr>
                    <w:t>6、系统包含腹部检查的各项听诊教学内容，包括≥5种肠鸣音、≥6处血管杂音以及摩擦音和搔刮试验等。</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、病史采集训练系统功能技术要求</w:t>
                  </w:r>
                </w:p>
                <w:p>
                  <w:pPr>
                    <w:pStyle w:val="null3"/>
                    <w:jc w:val="left"/>
                  </w:pPr>
                  <w:r>
                    <w:rPr>
                      <w:rFonts w:ascii="仿宋_GB2312" w:hAnsi="仿宋_GB2312" w:cs="仿宋_GB2312" w:eastAsia="仿宋_GB2312"/>
                      <w:sz w:val="24"/>
                    </w:rPr>
                    <w:t>1.支持自然语言输入，能够进行多轮对话，模拟真实患者的语言表达与情绪状态。</w:t>
                  </w:r>
                </w:p>
                <w:p>
                  <w:pPr>
                    <w:pStyle w:val="null3"/>
                    <w:jc w:val="left"/>
                  </w:pPr>
                  <w:r>
                    <w:rPr>
                      <w:rFonts w:ascii="仿宋_GB2312" w:hAnsi="仿宋_GB2312" w:cs="仿宋_GB2312" w:eastAsia="仿宋_GB2312"/>
                      <w:sz w:val="24"/>
                    </w:rPr>
                    <w:t>2.涵盖完整的问诊流程，确保问诊内容的全面性与逻辑性，包括但不限于主诉、现病史、既往史、个人史、家族史等各个环节。</w:t>
                  </w:r>
                </w:p>
                <w:p>
                  <w:pPr>
                    <w:pStyle w:val="null3"/>
                    <w:jc w:val="left"/>
                  </w:pPr>
                  <w:r>
                    <w:rPr>
                      <w:rFonts w:ascii="仿宋_GB2312" w:hAnsi="仿宋_GB2312" w:cs="仿宋_GB2312" w:eastAsia="仿宋_GB2312"/>
                      <w:sz w:val="24"/>
                    </w:rPr>
                    <w:t>3.系统需支持AI问诊功能与案例库的集成。</w:t>
                  </w:r>
                </w:p>
                <w:p>
                  <w:pPr>
                    <w:pStyle w:val="null3"/>
                    <w:jc w:val="left"/>
                  </w:pPr>
                  <w:r>
                    <w:rPr>
                      <w:rFonts w:ascii="仿宋_GB2312" w:hAnsi="仿宋_GB2312" w:cs="仿宋_GB2312" w:eastAsia="仿宋_GB2312"/>
                      <w:sz w:val="24"/>
                    </w:rPr>
                    <w:t>4.智能识别案例信息功能：具备信息识别能力，能够自动分析并提取每个案例中的关键信息。</w:t>
                  </w:r>
                </w:p>
                <w:p>
                  <w:pPr>
                    <w:pStyle w:val="null3"/>
                    <w:jc w:val="left"/>
                  </w:pPr>
                  <w:r>
                    <w:rPr>
                      <w:rFonts w:ascii="仿宋_GB2312" w:hAnsi="仿宋_GB2312" w:cs="仿宋_GB2312" w:eastAsia="仿宋_GB2312"/>
                      <w:sz w:val="24"/>
                    </w:rPr>
                    <w:t>5.支持≥3种对话模式，包括文本、语音和连续多轮对话</w:t>
                  </w:r>
                </w:p>
                <w:p>
                  <w:pPr>
                    <w:pStyle w:val="null3"/>
                    <w:jc w:val="left"/>
                  </w:pPr>
                  <w:r>
                    <w:rPr>
                      <w:rFonts w:ascii="仿宋_GB2312" w:hAnsi="仿宋_GB2312" w:cs="仿宋_GB2312" w:eastAsia="仿宋_GB2312"/>
                      <w:sz w:val="24"/>
                    </w:rPr>
                    <w:t>6.具备AI主动提问功能，能够根据上下文和问诊逻辑，智能生成引导性问题。</w:t>
                  </w:r>
                </w:p>
                <w:p>
                  <w:pPr>
                    <w:pStyle w:val="null3"/>
                    <w:jc w:val="left"/>
                  </w:pPr>
                  <w:r>
                    <w:rPr>
                      <w:rFonts w:ascii="仿宋_GB2312" w:hAnsi="仿宋_GB2312" w:cs="仿宋_GB2312" w:eastAsia="仿宋_GB2312"/>
                      <w:sz w:val="24"/>
                    </w:rPr>
                    <w:t>7.具有真人数字人形象</w:t>
                  </w:r>
                  <w:r>
                    <w:rPr>
                      <w:rFonts w:ascii="仿宋_GB2312" w:hAnsi="仿宋_GB2312" w:cs="仿宋_GB2312" w:eastAsia="仿宋_GB2312"/>
                      <w:sz w:val="24"/>
                    </w:rPr>
                    <w:t>，</w:t>
                  </w:r>
                  <w:r>
                    <w:rPr>
                      <w:rFonts w:ascii="仿宋_GB2312" w:hAnsi="仿宋_GB2312" w:cs="仿宋_GB2312" w:eastAsia="仿宋_GB2312"/>
                      <w:sz w:val="24"/>
                    </w:rPr>
                    <w:t>无需预设。</w:t>
                  </w:r>
                </w:p>
                <w:p>
                  <w:pPr>
                    <w:pStyle w:val="null3"/>
                    <w:jc w:val="left"/>
                  </w:pPr>
                  <w:r>
                    <w:rPr>
                      <w:rFonts w:ascii="仿宋_GB2312" w:hAnsi="仿宋_GB2312" w:cs="仿宋_GB2312" w:eastAsia="仿宋_GB2312"/>
                      <w:sz w:val="24"/>
                    </w:rPr>
                    <w:t>8.支持≥4种普通话音色输出，包括青年男性、青年女性、老年男性、老年女性等。</w:t>
                  </w:r>
                </w:p>
                <w:p>
                  <w:pPr>
                    <w:pStyle w:val="null3"/>
                    <w:jc w:val="left"/>
                  </w:pPr>
                  <w:r>
                    <w:rPr>
                      <w:rFonts w:ascii="仿宋_GB2312" w:hAnsi="仿宋_GB2312" w:cs="仿宋_GB2312" w:eastAsia="仿宋_GB2312"/>
                      <w:sz w:val="24"/>
                    </w:rPr>
                    <w:t>9.支持教师一键启动示教模式，自动检测并连接已登录的学生端，同步教师端的教学画面至学生端。</w:t>
                  </w:r>
                </w:p>
                <w:p>
                  <w:pPr>
                    <w:pStyle w:val="null3"/>
                    <w:jc w:val="left"/>
                  </w:pPr>
                  <w:r>
                    <w:rPr>
                      <w:rFonts w:ascii="仿宋_GB2312" w:hAnsi="仿宋_GB2312" w:cs="仿宋_GB2312" w:eastAsia="仿宋_GB2312"/>
                      <w:sz w:val="24"/>
                    </w:rPr>
                    <w:t>10.支持用户从案例库中自主选择案例，查看案例库中案例基本信息，包括患者基本信息、症状、科室等。进行AI问诊模拟练习，涵盖完整的问诊流程。</w:t>
                  </w:r>
                </w:p>
                <w:p>
                  <w:pPr>
                    <w:pStyle w:val="null3"/>
                    <w:jc w:val="left"/>
                  </w:pPr>
                  <w:r>
                    <w:rPr>
                      <w:rFonts w:ascii="仿宋_GB2312" w:hAnsi="仿宋_GB2312" w:cs="仿宋_GB2312" w:eastAsia="仿宋_GB2312"/>
                      <w:sz w:val="24"/>
                    </w:rPr>
                    <w:t>11.教师可以通过学生机管理功能实时查看学生练习状态，包括未开始练习、练习中、练习结束等状态。</w:t>
                  </w:r>
                </w:p>
                <w:p>
                  <w:pPr>
                    <w:pStyle w:val="null3"/>
                    <w:jc w:val="left"/>
                  </w:pPr>
                  <w:r>
                    <w:rPr>
                      <w:rFonts w:ascii="仿宋_GB2312" w:hAnsi="仿宋_GB2312" w:cs="仿宋_GB2312" w:eastAsia="仿宋_GB2312"/>
                      <w:sz w:val="24"/>
                    </w:rPr>
                    <w:t>12.教师还可以通过学生机管理查看每个学生实时问诊记录过程及问诊结果，同时还可修改评价。</w:t>
                  </w:r>
                </w:p>
                <w:p>
                  <w:pPr>
                    <w:pStyle w:val="null3"/>
                    <w:jc w:val="left"/>
                  </w:pPr>
                  <w:r>
                    <w:rPr>
                      <w:rFonts w:ascii="仿宋_GB2312" w:hAnsi="仿宋_GB2312" w:cs="仿宋_GB2312" w:eastAsia="仿宋_GB2312"/>
                      <w:sz w:val="24"/>
                    </w:rPr>
                    <w:t>13.评分与评价功能，支持对现病史、其他病史、问诊技巧、问诊逻辑、人文关怀等≥5个维度进行自动评分，支持对每个维度进行≥20个细项的个性化自动评分</w:t>
                  </w:r>
                </w:p>
                <w:p>
                  <w:pPr>
                    <w:pStyle w:val="null3"/>
                    <w:jc w:val="left"/>
                  </w:pPr>
                  <w:r>
                    <w:rPr>
                      <w:rFonts w:ascii="仿宋_GB2312" w:hAnsi="仿宋_GB2312" w:cs="仿宋_GB2312" w:eastAsia="仿宋_GB2312"/>
                      <w:sz w:val="24"/>
                    </w:rPr>
                    <w:t>14.支持AI智能识别并理解案例信息与问诊对话内容，无需提前配置匹配评价关键词，自动生成个性化评价内容。</w:t>
                  </w:r>
                </w:p>
                <w:p>
                  <w:pPr>
                    <w:pStyle w:val="null3"/>
                    <w:jc w:val="left"/>
                  </w:pPr>
                  <w:r>
                    <w:rPr>
                      <w:rFonts w:ascii="仿宋_GB2312" w:hAnsi="仿宋_GB2312" w:cs="仿宋_GB2312" w:eastAsia="仿宋_GB2312"/>
                      <w:sz w:val="24"/>
                    </w:rPr>
                    <w:t>15.内置社区获得性肺炎、肠梗阻、卵巢黄体破裂等≥60个案例；</w:t>
                  </w:r>
                </w:p>
                <w:p>
                  <w:pPr>
                    <w:pStyle w:val="null3"/>
                    <w:jc w:val="left"/>
                  </w:pPr>
                  <w:r>
                    <w:rPr>
                      <w:rFonts w:ascii="仿宋_GB2312" w:hAnsi="仿宋_GB2312" w:cs="仿宋_GB2312" w:eastAsia="仿宋_GB2312"/>
                      <w:sz w:val="24"/>
                    </w:rPr>
                    <w:t>16.内置案例可覆盖呼吸内科、心血管内科等≥1</w:t>
                  </w:r>
                  <w:r>
                    <w:rPr>
                      <w:rFonts w:ascii="仿宋_GB2312" w:hAnsi="仿宋_GB2312" w:cs="仿宋_GB2312" w:eastAsia="仿宋_GB2312"/>
                      <w:sz w:val="24"/>
                    </w:rPr>
                    <w:t>1</w:t>
                  </w:r>
                  <w:r>
                    <w:rPr>
                      <w:rFonts w:ascii="仿宋_GB2312" w:hAnsi="仿宋_GB2312" w:cs="仿宋_GB2312" w:eastAsia="仿宋_GB2312"/>
                      <w:sz w:val="24"/>
                    </w:rPr>
                    <w:t>个科室；</w:t>
                  </w:r>
                </w:p>
                <w:p>
                  <w:pPr>
                    <w:pStyle w:val="null3"/>
                    <w:jc w:val="left"/>
                  </w:pPr>
                  <w:r>
                    <w:rPr>
                      <w:rFonts w:ascii="仿宋_GB2312" w:hAnsi="仿宋_GB2312" w:cs="仿宋_GB2312" w:eastAsia="仿宋_GB2312"/>
                      <w:sz w:val="24"/>
                    </w:rPr>
                    <w:t>17.内置案例可涵盖《诊断学》（人民卫生出版社，第10版）教材中≥25个常见症状。</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、相关配套设备要求</w:t>
                  </w:r>
                </w:p>
                <w:p>
                  <w:pPr>
                    <w:pStyle w:val="null3"/>
                    <w:jc w:val="left"/>
                  </w:pPr>
                  <w:r>
                    <w:rPr>
                      <w:rFonts w:ascii="仿宋_GB2312" w:hAnsi="仿宋_GB2312" w:cs="仿宋_GB2312" w:eastAsia="仿宋_GB2312"/>
                      <w:sz w:val="24"/>
                    </w:rPr>
                    <w:t>1.系统须配有可收纳仿真教学机器人实验台，搭配臂式旋转调节显示器支架；设有独立主机收纳舱，无外露线路，安全美观，教学机器人可从实验台柜子中翻转升起和降入，可转换为普通实验台，实现一桌多用。</w:t>
                  </w:r>
                </w:p>
                <w:p>
                  <w:pPr>
                    <w:pStyle w:val="null3"/>
                    <w:jc w:val="left"/>
                  </w:pPr>
                  <w:r>
                    <w:rPr>
                      <w:rFonts w:ascii="仿宋_GB2312" w:hAnsi="仿宋_GB2312" w:cs="仿宋_GB2312" w:eastAsia="仿宋_GB2312"/>
                      <w:sz w:val="24"/>
                    </w:rPr>
                    <w:t>四</w:t>
                  </w:r>
                  <w:r>
                    <w:rPr>
                      <w:rFonts w:ascii="仿宋_GB2312" w:hAnsi="仿宋_GB2312" w:cs="仿宋_GB2312" w:eastAsia="仿宋_GB2312"/>
                      <w:sz w:val="24"/>
                    </w:rPr>
                    <w:t>、硬件配置清单</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心肺仿真教学机器人及衣罩</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腹部仿真教学机器人及衣罩</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胸腹部检查训练系统多功能实验台</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听诊器</w:t>
                  </w:r>
                  <w:r>
                    <w:rPr>
                      <w:rFonts w:ascii="仿宋_GB2312" w:hAnsi="仿宋_GB2312" w:cs="仿宋_GB2312" w:eastAsia="仿宋_GB2312"/>
                      <w:sz w:val="24"/>
                    </w:rPr>
                    <w:t>1把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控制主机</w:t>
                  </w:r>
                  <w:r>
                    <w:rPr>
                      <w:rFonts w:ascii="仿宋_GB2312" w:hAnsi="仿宋_GB2312" w:cs="仿宋_GB2312" w:eastAsia="仿宋_GB2312"/>
                      <w:sz w:val="24"/>
                    </w:rPr>
                    <w:t>，</w:t>
                  </w:r>
                  <w:r>
                    <w:rPr>
                      <w:rFonts w:ascii="仿宋_GB2312" w:hAnsi="仿宋_GB2312" w:cs="仿宋_GB2312" w:eastAsia="仿宋_GB2312"/>
                      <w:sz w:val="24"/>
                    </w:rPr>
                    <w:t>触摸显示器</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AI版胸、腹部检查仿真训练系统10.0（学生机）</w:t>
                  </w:r>
                  <w:r>
                    <w:rPr>
                      <w:rFonts w:ascii="仿宋_GB2312" w:hAnsi="仿宋_GB2312" w:cs="仿宋_GB2312" w:eastAsia="仿宋_GB2312"/>
                      <w:sz w:val="24"/>
                      <w:b/>
                    </w:rPr>
                    <w:t>数量</w:t>
                  </w:r>
                  <w:r>
                    <w:rPr>
                      <w:rFonts w:ascii="仿宋_GB2312" w:hAnsi="仿宋_GB2312" w:cs="仿宋_GB2312" w:eastAsia="仿宋_GB2312"/>
                      <w:sz w:val="24"/>
                      <w:b/>
                    </w:rPr>
                    <w:t>1</w:t>
                  </w:r>
                </w:p>
                <w:p>
                  <w:pPr>
                    <w:pStyle w:val="null3"/>
                    <w:jc w:val="left"/>
                  </w:pPr>
                  <w:r>
                    <w:rPr>
                      <w:rFonts w:ascii="仿宋_GB2312" w:hAnsi="仿宋_GB2312" w:cs="仿宋_GB2312" w:eastAsia="仿宋_GB2312"/>
                      <w:sz w:val="24"/>
                    </w:rPr>
                    <w:t>一、系统组成</w:t>
                  </w:r>
                </w:p>
                <w:p>
                  <w:pPr>
                    <w:pStyle w:val="null3"/>
                    <w:jc w:val="left"/>
                  </w:pPr>
                  <w:r>
                    <w:rPr>
                      <w:rFonts w:ascii="仿宋_GB2312" w:hAnsi="仿宋_GB2312" w:cs="仿宋_GB2312" w:eastAsia="仿宋_GB2312"/>
                      <w:sz w:val="24"/>
                    </w:rPr>
                    <w:t>胸、腹部检查仿真教学机器人、胸部检查教学应用系统、腹部检查教学应用系统、病史采集训练系统。</w:t>
                  </w:r>
                </w:p>
                <w:p>
                  <w:pPr>
                    <w:pStyle w:val="null3"/>
                    <w:jc w:val="left"/>
                  </w:pPr>
                  <w:r>
                    <w:rPr>
                      <w:rFonts w:ascii="仿宋_GB2312" w:hAnsi="仿宋_GB2312" w:cs="仿宋_GB2312" w:eastAsia="仿宋_GB2312"/>
                      <w:sz w:val="24"/>
                    </w:rPr>
                    <w:t>二、系统功能</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系统针对《诊断学》教材（</w:t>
                  </w:r>
                  <w:r>
                    <w:rPr>
                      <w:rFonts w:ascii="仿宋_GB2312" w:hAnsi="仿宋_GB2312" w:cs="仿宋_GB2312" w:eastAsia="仿宋_GB2312"/>
                      <w:sz w:val="24"/>
                    </w:rPr>
                    <w:t>Diagnostics）课程体系满足“胸、腹部体格检查”的相关内容，完整体现《诊断学》胸、腹部 “视、触、叩、听”的技能训练与考核。</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仿真教学机器人内衬真实的骨骼结构，可触及人体胸、腹部体格检查所需要的体表标志。</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具备提问和聊天窗口功能，学员可进行提问，可在自学状态下启动文字聊天功能。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支持自学状态下自主考核</w:t>
                  </w:r>
                  <w:r>
                    <w:rPr>
                      <w:rFonts w:ascii="仿宋_GB2312" w:hAnsi="仿宋_GB2312" w:cs="仿宋_GB2312" w:eastAsia="仿宋_GB2312"/>
                      <w:sz w:val="24"/>
                    </w:rPr>
                    <w:t>、</w:t>
                  </w:r>
                  <w:r>
                    <w:rPr>
                      <w:rFonts w:ascii="仿宋_GB2312" w:hAnsi="仿宋_GB2312" w:cs="仿宋_GB2312" w:eastAsia="仿宋_GB2312"/>
                      <w:sz w:val="24"/>
                    </w:rPr>
                    <w:t>练习。</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系统具有听诊扩展功能，支持</w:t>
                  </w:r>
                  <w:r>
                    <w:rPr>
                      <w:rFonts w:ascii="仿宋_GB2312" w:hAnsi="仿宋_GB2312" w:cs="仿宋_GB2312" w:eastAsia="仿宋_GB2312"/>
                      <w:sz w:val="24"/>
                    </w:rPr>
                    <w:t>≥</w:t>
                  </w:r>
                  <w:r>
                    <w:rPr>
                      <w:rFonts w:ascii="仿宋_GB2312" w:hAnsi="仿宋_GB2312" w:cs="仿宋_GB2312" w:eastAsia="仿宋_GB2312"/>
                      <w:sz w:val="24"/>
                    </w:rPr>
                    <w:t>4人同时听诊，教师可实时监测学员的听诊位置以及在线听诊人数，支持设置听诊音量调节，每个听诊终端也可分别自主调节听诊音量大小，具备音源控制屏，可统一对听诊器、音箱、耳机等相关外联声源进行一体化控制。</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系统可支持触摸屏操作，可点击触摸屏进行相关操作展示。</w:t>
                  </w:r>
                </w:p>
                <w:p>
                  <w:pPr>
                    <w:pStyle w:val="null3"/>
                    <w:jc w:val="left"/>
                  </w:pPr>
                  <w:r>
                    <w:rPr>
                      <w:rFonts w:ascii="仿宋_GB2312" w:hAnsi="仿宋_GB2312" w:cs="仿宋_GB2312" w:eastAsia="仿宋_GB2312"/>
                      <w:sz w:val="24"/>
                    </w:rPr>
                    <w:t>三、胸部检查教学应用系统功能</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胸部检查仿真教学机器人为成年男性半身模型。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胸部检查教学应用系统内容包括：心脏检查、肺脏检查。</w:t>
                  </w:r>
                  <w:r>
                    <w:rPr>
                      <w:rFonts w:ascii="仿宋_GB2312" w:hAnsi="仿宋_GB2312" w:cs="仿宋_GB2312" w:eastAsia="仿宋_GB2312"/>
                      <w:sz w:val="24"/>
                    </w:rPr>
                    <w:t>以最新版《诊断学》教材及《内科学》教材为基础，涵盖《诊断学》胸部检查</w:t>
                  </w:r>
                  <w:r>
                    <w:rPr>
                      <w:rFonts w:ascii="仿宋_GB2312" w:hAnsi="仿宋_GB2312" w:cs="仿宋_GB2312" w:eastAsia="仿宋_GB2312"/>
                      <w:sz w:val="24"/>
                    </w:rPr>
                    <w:t>“视、触、叩、听”的理论教学全部内容，包括教学要点：心脏检查≥105例，肺脏检查≥109例，共计≥214例；心脏听诊病例：≥102例， 肺脏听诊病例：≥31例， 共计≥133例。心脏听诊音包括：心音强度的改变 、心音分裂、额外心音、颈部血管杂音等≥124种，肺脏听诊音：异常呼吸音、湿啰音、干啰音、胸膜摩擦音等≥69种。</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▲系统配套3D虚拟人体，可展现完整的胸部解剖结构，可呈现“透明显示”“实体显示”“X线显示”</w:t>
                  </w:r>
                  <w:r>
                    <w:rPr>
                      <w:rFonts w:ascii="仿宋_GB2312" w:hAnsi="仿宋_GB2312" w:cs="仿宋_GB2312" w:eastAsia="仿宋_GB2312"/>
                      <w:sz w:val="24"/>
                    </w:rPr>
                    <w:t>≥</w:t>
                  </w:r>
                  <w:r>
                    <w:rPr>
                      <w:rFonts w:ascii="仿宋_GB2312" w:hAnsi="仿宋_GB2312" w:cs="仿宋_GB2312" w:eastAsia="仿宋_GB2312"/>
                      <w:sz w:val="24"/>
                    </w:rPr>
                    <w:t>3种胸部解剖显示效果。</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系统以</w:t>
                  </w:r>
                  <w:r>
                    <w:rPr>
                      <w:rFonts w:ascii="仿宋_GB2312" w:hAnsi="仿宋_GB2312" w:cs="仿宋_GB2312" w:eastAsia="仿宋_GB2312"/>
                      <w:sz w:val="24"/>
                    </w:rPr>
                    <w:t>3D模型的方式展现完整的胸部解剖结构，可根据皮肤、骨骼、动脉、静脉、心脏、肺脏、膈肌的结构划分单独呈现，具备“拆分”、“透明”、“实体”、“隐藏”工具栏。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 360°任意角度立体查看不同角度解剖结构的3D心脏模型，可详细查看解剖部位相关细节。</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▲系统支持虚拟听诊模式，可模拟真实听诊过程，在3D虚拟人体上选择听诊位置，操作时可呈现相应位置的听诊音。</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通过仿真教学机器人进行听诊操作时，3D虚拟人可根据具体病例，显示重点听诊区域，并可实时呈现学生在仿真教学机器人上的听诊操作，同步记录相关信息，包括学生的听诊位置、听诊时间、听诊顺序，同时具备听诊顺序评判功能，教师可开启监控听诊实时监测学生的听诊位置以及在线听诊人数。</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进行相关心脏、肺脏听诊病例时，配有同步的心音图及心电波形图、呼吸波形图，具有</w:t>
                  </w:r>
                  <w:r>
                    <w:rPr>
                      <w:rFonts w:ascii="仿宋_GB2312" w:hAnsi="仿宋_GB2312" w:cs="仿宋_GB2312" w:eastAsia="仿宋_GB2312"/>
                      <w:sz w:val="24"/>
                    </w:rPr>
                    <w:t>CT、X线轴位片、内侧位片、斜位片、空气造影等形式，直观展现当前病例的体征变化情况。</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▲系统支持胸、腹部虚拟叩诊模式，可模拟真实叩诊过程，包括叩诊位置、叩诊手势、叩诊指节的击打动作，正确叩诊会出现叩诊音，可体会轻音、浊音、实音、鼓音等不同叩诊音。</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系统支持选择纯净心音听诊模式，屏蔽呼吸音的干扰，专注心脏听诊。</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▲系统具有心脏病例自由对比及全域搜索功能，可选择≥30种不同心脏病例进行机制、部位、时期、性质与意义的详细对比。</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心脏检查内容包括：心脏基础知识、心脏视诊、心脏叩诊、心脏触诊、心脏听诊。</w:t>
                  </w:r>
                </w:p>
                <w:p>
                  <w:pPr>
                    <w:pStyle w:val="null3"/>
                    <w:jc w:val="left"/>
                  </w:pPr>
                  <w:r>
                    <w:rPr>
                      <w:rFonts w:ascii="仿宋_GB2312" w:hAnsi="仿宋_GB2312" w:cs="仿宋_GB2312" w:eastAsia="仿宋_GB2312"/>
                      <w:sz w:val="24"/>
                    </w:rPr>
                    <w:t>12.1 心脏基础知识包括心脏解剖复习、血流动力学等教学知识，重点解剖结构配有详细文字和音频教学。</w:t>
                  </w:r>
                </w:p>
                <w:p>
                  <w:pPr>
                    <w:pStyle w:val="null3"/>
                    <w:jc w:val="left"/>
                  </w:pPr>
                  <w:r>
                    <w:rPr>
                      <w:rFonts w:ascii="仿宋_GB2312" w:hAnsi="仿宋_GB2312" w:cs="仿宋_GB2312" w:eastAsia="仿宋_GB2312"/>
                      <w:sz w:val="24"/>
                    </w:rPr>
                    <w:t>12.2心脏视诊教学内容包括：视诊方法，各种胸廓畸形、不同心尖搏动、各类心前区异常搏动等≥10种视诊体征的教学内容。</w:t>
                  </w:r>
                </w:p>
                <w:p>
                  <w:pPr>
                    <w:pStyle w:val="null3"/>
                    <w:jc w:val="left"/>
                  </w:pPr>
                  <w:r>
                    <w:rPr>
                      <w:rFonts w:ascii="仿宋_GB2312" w:hAnsi="仿宋_GB2312" w:cs="仿宋_GB2312" w:eastAsia="仿宋_GB2312"/>
                      <w:sz w:val="24"/>
                    </w:rPr>
                    <w:t>12.3心脏叩诊教学内容包括：叩诊顺序，正常心脏相对浊音界范围、心浊音界改变的常见心脏疾病（如梨形心等）≥5种心界形状叩诊体征。可进行虚拟叩诊并配有叩诊细节图例、3D模型视频讲解和3D虚拟人，可进行自由切换学习。</w:t>
                  </w:r>
                </w:p>
                <w:p>
                  <w:pPr>
                    <w:pStyle w:val="null3"/>
                    <w:jc w:val="left"/>
                  </w:pPr>
                  <w:r>
                    <w:rPr>
                      <w:rFonts w:ascii="仿宋_GB2312" w:hAnsi="仿宋_GB2312" w:cs="仿宋_GB2312" w:eastAsia="仿宋_GB2312"/>
                      <w:sz w:val="24"/>
                    </w:rPr>
                    <w:t>12.4 心脏触诊教学内容包括：触诊方法，心尖搏动心前区搏动及剑突下搏动≥3种、震颤发生的机制、特殊部位的震颤≥5种；心包摩擦感≥1种。可在仿真教学机器人同步表现为对应教学内容的震颤和搏动，可根据不同病例体验心尖搏动、震颤及心包摩擦感等。</w:t>
                  </w:r>
                </w:p>
                <w:p>
                  <w:pPr>
                    <w:pStyle w:val="null3"/>
                    <w:jc w:val="left"/>
                  </w:pPr>
                  <w:r>
                    <w:rPr>
                      <w:rFonts w:ascii="仿宋_GB2312" w:hAnsi="仿宋_GB2312" w:cs="仿宋_GB2312" w:eastAsia="仿宋_GB2312"/>
                      <w:sz w:val="24"/>
                    </w:rPr>
                    <w:t>12.5心脏听诊教学内容包括：听诊方法、心脏泵血机制、心音产生机理、瓣膜听诊区、心脏听诊内容（至少具备心脏频率（可调节）≥25种、心脏节律（可调节）≥18种、心音≥5种、心音的改变≥17种、额外心音≥18种、杂音≥17种、心包摩擦音≥1种，总计≥102种常见心脏听诊病例）、常见心脏听诊音鉴别≥20组，可对易混淆病例进行对比鉴别及考核训练。</w:t>
                  </w:r>
                </w:p>
                <w:p>
                  <w:pPr>
                    <w:pStyle w:val="null3"/>
                    <w:jc w:val="left"/>
                  </w:pPr>
                  <w:r>
                    <w:rPr>
                      <w:rFonts w:ascii="仿宋_GB2312" w:hAnsi="仿宋_GB2312" w:cs="仿宋_GB2312" w:eastAsia="仿宋_GB2312"/>
                      <w:sz w:val="24"/>
                    </w:rPr>
                    <w:t>12.5.1▲仿真教学机器人的心脏听诊包括心脏各瓣膜听诊区，还设有心尖外侧、心尖内侧、心尖左下、颈部以及左腋下等用于呈现传导音的相关区域，传导音分级呈现，过渡流畅自然，真实还原相关病例的听诊效果。</w:t>
                  </w:r>
                </w:p>
                <w:p>
                  <w:pPr>
                    <w:pStyle w:val="null3"/>
                    <w:jc w:val="left"/>
                  </w:pPr>
                  <w:r>
                    <w:rPr>
                      <w:rFonts w:ascii="仿宋_GB2312" w:hAnsi="仿宋_GB2312" w:cs="仿宋_GB2312" w:eastAsia="仿宋_GB2312"/>
                      <w:sz w:val="24"/>
                    </w:rPr>
                    <w:t>12.5.2▲仿真教学机器人具有颈动脉搏动功能，搏动与心音同步，在复杂的心律失常案例中，可辅助学生进行第一心音的判别。</w:t>
                  </w:r>
                </w:p>
                <w:p>
                  <w:pPr>
                    <w:pStyle w:val="null3"/>
                    <w:jc w:val="left"/>
                  </w:pPr>
                  <w:r>
                    <w:rPr>
                      <w:rFonts w:ascii="仿宋_GB2312" w:hAnsi="仿宋_GB2312" w:cs="仿宋_GB2312" w:eastAsia="仿宋_GB2312"/>
                      <w:sz w:val="24"/>
                    </w:rPr>
                    <w:t>12.5.3▲心脏听诊具有考核训练模块，教学完成后可进行随堂考核，学生在仿真SP教学机器人上实操听诊，根据听诊信息答题，系统可记录听诊位置、听诊顺序及听诊时间，考核内容包括频率与节律、心音的改变、额外心音、杂音等≥45道，答题完毕系统可自动产生结果总览。</w:t>
                  </w:r>
                </w:p>
                <w:p>
                  <w:pPr>
                    <w:pStyle w:val="null3"/>
                    <w:jc w:val="left"/>
                  </w:pPr>
                  <w:r>
                    <w:rPr>
                      <w:rFonts w:ascii="仿宋_GB2312" w:hAnsi="仿宋_GB2312" w:cs="仿宋_GB2312" w:eastAsia="仿宋_GB2312"/>
                      <w:sz w:val="24"/>
                    </w:rPr>
                    <w:t>12.5.4▲心脏听诊可实现颈部动脉血管杂音听诊以及甲状腺听诊。</w:t>
                  </w:r>
                </w:p>
                <w:p>
                  <w:pPr>
                    <w:pStyle w:val="null3"/>
                    <w:jc w:val="left"/>
                  </w:pPr>
                  <w:r>
                    <w:rPr>
                      <w:rFonts w:ascii="仿宋_GB2312" w:hAnsi="仿宋_GB2312" w:cs="仿宋_GB2312" w:eastAsia="仿宋_GB2312"/>
                      <w:sz w:val="24"/>
                    </w:rPr>
                    <w:t>13、肺脏检查（内容包括：肺脏基础知识、肺脏视诊、肺脏叩诊、肺脏触诊、肺脏听诊）：</w:t>
                  </w:r>
                </w:p>
                <w:p>
                  <w:pPr>
                    <w:pStyle w:val="null3"/>
                    <w:jc w:val="left"/>
                  </w:pPr>
                  <w:r>
                    <w:rPr>
                      <w:rFonts w:ascii="仿宋_GB2312" w:hAnsi="仿宋_GB2312" w:cs="仿宋_GB2312" w:eastAsia="仿宋_GB2312"/>
                      <w:sz w:val="24"/>
                    </w:rPr>
                    <w:t>13.1肺脏基础知识包括：重点解剖结构配有详细文字和音频教学。</w:t>
                  </w:r>
                </w:p>
                <w:p>
                  <w:pPr>
                    <w:pStyle w:val="null3"/>
                    <w:jc w:val="left"/>
                  </w:pPr>
                  <w:r>
                    <w:rPr>
                      <w:rFonts w:ascii="仿宋_GB2312" w:hAnsi="仿宋_GB2312" w:cs="仿宋_GB2312" w:eastAsia="仿宋_GB2312"/>
                      <w:sz w:val="24"/>
                    </w:rPr>
                    <w:t>13.2肺脏视诊内容包括：肺脏视诊内容包括：胸壁检查、呼吸节律多种肺脏视诊病例体征，包含教学要点：≥37例。</w:t>
                  </w:r>
                </w:p>
                <w:p>
                  <w:pPr>
                    <w:pStyle w:val="null3"/>
                    <w:jc w:val="left"/>
                  </w:pPr>
                  <w:r>
                    <w:rPr>
                      <w:rFonts w:ascii="仿宋_GB2312" w:hAnsi="仿宋_GB2312" w:cs="仿宋_GB2312" w:eastAsia="仿宋_GB2312"/>
                      <w:sz w:val="24"/>
                    </w:rPr>
                    <w:t>13.2.1▲乳房检查可以诊断图例形式进行乳房检查的教学，包括X线轴位片、斜位片、内侧位片、空气造影及诊断结果。</w:t>
                  </w:r>
                </w:p>
                <w:p>
                  <w:pPr>
                    <w:pStyle w:val="null3"/>
                    <w:jc w:val="left"/>
                  </w:pPr>
                  <w:r>
                    <w:rPr>
                      <w:rFonts w:ascii="仿宋_GB2312" w:hAnsi="仿宋_GB2312" w:cs="仿宋_GB2312" w:eastAsia="仿宋_GB2312"/>
                      <w:sz w:val="24"/>
                    </w:rPr>
                    <w:t>13.2.2呼吸频率可调节，具备≥13种病例，同步显示心电图和呼吸波型图。</w:t>
                  </w:r>
                </w:p>
                <w:p>
                  <w:pPr>
                    <w:pStyle w:val="null3"/>
                    <w:jc w:val="left"/>
                  </w:pPr>
                  <w:r>
                    <w:rPr>
                      <w:rFonts w:ascii="仿宋_GB2312" w:hAnsi="仿宋_GB2312" w:cs="仿宋_GB2312" w:eastAsia="仿宋_GB2312"/>
                      <w:sz w:val="24"/>
                    </w:rPr>
                    <w:t>13.3肺脏触诊内容包括：胸廓扩张度≥5种、语音震颤≥5种、胸膜摩擦感等≥12种肺脏触诊案例。</w:t>
                  </w:r>
                </w:p>
                <w:p>
                  <w:pPr>
                    <w:pStyle w:val="null3"/>
                    <w:jc w:val="left"/>
                  </w:pPr>
                  <w:r>
                    <w:rPr>
                      <w:rFonts w:ascii="仿宋_GB2312" w:hAnsi="仿宋_GB2312" w:cs="仿宋_GB2312" w:eastAsia="仿宋_GB2312"/>
                      <w:sz w:val="24"/>
                    </w:rPr>
                    <w:t>13.3.1包含正常及异常胸廓扩张度教学，如一侧胸廓扩张度增强、一侧胸廓扩张度减弱、两侧胸廓扩张度均增强等。</w:t>
                  </w:r>
                </w:p>
                <w:p>
                  <w:pPr>
                    <w:pStyle w:val="null3"/>
                    <w:jc w:val="left"/>
                  </w:pPr>
                  <w:r>
                    <w:rPr>
                      <w:rFonts w:ascii="仿宋_GB2312" w:hAnsi="仿宋_GB2312" w:cs="仿宋_GB2312" w:eastAsia="仿宋_GB2312"/>
                      <w:sz w:val="24"/>
                    </w:rPr>
                    <w:t>13.3.2系统与仿真教学机器人配合可发长音“yi”，可表现语音震颤增强（肺实变、肺空洞等）。可根据病例进行不同病变、不同区域、不同强弱的肺部触诊语音震颤检查。</w:t>
                  </w:r>
                </w:p>
                <w:p>
                  <w:pPr>
                    <w:pStyle w:val="null3"/>
                    <w:jc w:val="left"/>
                  </w:pPr>
                  <w:r>
                    <w:rPr>
                      <w:rFonts w:ascii="仿宋_GB2312" w:hAnsi="仿宋_GB2312" w:cs="仿宋_GB2312" w:eastAsia="仿宋_GB2312"/>
                      <w:sz w:val="24"/>
                    </w:rPr>
                    <w:t>13.3.3系统与仿真教学机器人配合可在左前下侧胸壁触及到胸膜摩擦感。</w:t>
                  </w:r>
                </w:p>
                <w:p>
                  <w:pPr>
                    <w:pStyle w:val="null3"/>
                    <w:jc w:val="left"/>
                  </w:pPr>
                  <w:r>
                    <w:rPr>
                      <w:rFonts w:ascii="仿宋_GB2312" w:hAnsi="仿宋_GB2312" w:cs="仿宋_GB2312" w:eastAsia="仿宋_GB2312"/>
                      <w:sz w:val="24"/>
                    </w:rPr>
                    <w:t>13.4肺脏叩诊内容包括：叩诊方法、肺上界、肺下界、肺下界移动度等。可进行虚拟叩诊，配有叩诊细节图例、3D肺部模型视频讲解和3D虚拟人，可进行自由切换，可进行虚拟叩诊。</w:t>
                  </w:r>
                </w:p>
                <w:p>
                  <w:pPr>
                    <w:pStyle w:val="null3"/>
                    <w:jc w:val="left"/>
                  </w:pPr>
                  <w:r>
                    <w:rPr>
                      <w:rFonts w:ascii="仿宋_GB2312" w:hAnsi="仿宋_GB2312" w:cs="仿宋_GB2312" w:eastAsia="仿宋_GB2312"/>
                      <w:sz w:val="24"/>
                    </w:rPr>
                    <w:t>13.5肺脏听诊内容包括：听诊要领、听诊内容≥31种（包括：正常呼吸音≥3种；异常呼吸音≥10种；湿啰音含啰音产生机制、湿啰音常见类型≥5种、湿啰音临床意义；干啰音含干啰音产生机制、干啰音常见类型≥5种、干啰音临床意义；语音共振≥5种；胸膜摩擦音；小儿听诊特点≥2种）；肺脏常见病例≥20种；常见呼吸音鉴别≥13组。</w:t>
                  </w:r>
                </w:p>
                <w:p>
                  <w:pPr>
                    <w:pStyle w:val="null3"/>
                    <w:jc w:val="left"/>
                  </w:pPr>
                  <w:r>
                    <w:rPr>
                      <w:rFonts w:ascii="仿宋_GB2312" w:hAnsi="仿宋_GB2312" w:cs="仿宋_GB2312" w:eastAsia="仿宋_GB2312"/>
                      <w:sz w:val="24"/>
                    </w:rPr>
                    <w:t>13.5.1▲仿真SP教学机器人的肺脏听诊位置包括前胸部、侧胸部及背部≥35个听诊位置。</w:t>
                  </w:r>
                </w:p>
                <w:p>
                  <w:pPr>
                    <w:pStyle w:val="null3"/>
                    <w:jc w:val="left"/>
                  </w:pPr>
                  <w:r>
                    <w:rPr>
                      <w:rFonts w:ascii="仿宋_GB2312" w:hAnsi="仿宋_GB2312" w:cs="仿宋_GB2312" w:eastAsia="仿宋_GB2312"/>
                      <w:sz w:val="24"/>
                    </w:rPr>
                    <w:t>四、腹部检查教学应用系统功能</w:t>
                  </w:r>
                </w:p>
                <w:p>
                  <w:pPr>
                    <w:pStyle w:val="null3"/>
                    <w:jc w:val="left"/>
                  </w:pPr>
                  <w:r>
                    <w:rPr>
                      <w:rFonts w:ascii="仿宋_GB2312" w:hAnsi="仿宋_GB2312" w:cs="仿宋_GB2312" w:eastAsia="仿宋_GB2312"/>
                      <w:sz w:val="24"/>
                    </w:rPr>
                    <w:t>1、腹部仿真教学机器人为成年女性半身模型，系统内置病例具有完整的腹部教学内容，以3D视频形式、腹部解剖截面等形式进行教学讲解，腹部解剖截面可自由放大、缩小 、旋转，可观察触诊时体内各器官的变化。</w:t>
                  </w:r>
                </w:p>
                <w:p>
                  <w:pPr>
                    <w:pStyle w:val="null3"/>
                    <w:jc w:val="left"/>
                  </w:pPr>
                  <w:r>
                    <w:rPr>
                      <w:rFonts w:ascii="仿宋_GB2312" w:hAnsi="仿宋_GB2312" w:cs="仿宋_GB2312" w:eastAsia="仿宋_GB2312"/>
                      <w:sz w:val="24"/>
                    </w:rPr>
                    <w:t>2、系统腹部基础知识包含腹部解剖复习、常用体表标志、腹部的分区方法和常用体位相关教学知识。</w:t>
                  </w:r>
                </w:p>
                <w:p>
                  <w:pPr>
                    <w:pStyle w:val="null3"/>
                    <w:jc w:val="left"/>
                  </w:pPr>
                  <w:r>
                    <w:rPr>
                      <w:rFonts w:ascii="仿宋_GB2312" w:hAnsi="仿宋_GB2312" w:cs="仿宋_GB2312" w:eastAsia="仿宋_GB2312"/>
                      <w:sz w:val="24"/>
                    </w:rPr>
                    <w:t>3、▲系统包含腹部检查的各项视诊教学内容，包括</w:t>
                  </w:r>
                  <w:r>
                    <w:rPr>
                      <w:rFonts w:ascii="仿宋_GB2312" w:hAnsi="仿宋_GB2312" w:cs="仿宋_GB2312" w:eastAsia="仿宋_GB2312"/>
                      <w:sz w:val="24"/>
                    </w:rPr>
                    <w:t>≥</w:t>
                  </w:r>
                  <w:r>
                    <w:rPr>
                      <w:rFonts w:ascii="仿宋_GB2312" w:hAnsi="仿宋_GB2312" w:cs="仿宋_GB2312" w:eastAsia="仿宋_GB2312"/>
                      <w:sz w:val="24"/>
                    </w:rPr>
                    <w:t>22种不同视诊体征，如腹部外形</w:t>
                  </w:r>
                  <w:r>
                    <w:rPr>
                      <w:rFonts w:ascii="仿宋_GB2312" w:hAnsi="仿宋_GB2312" w:cs="仿宋_GB2312" w:eastAsia="仿宋_GB2312"/>
                      <w:sz w:val="24"/>
                    </w:rPr>
                    <w:t>、</w:t>
                  </w:r>
                  <w:r>
                    <w:rPr>
                      <w:rFonts w:ascii="仿宋_GB2312" w:hAnsi="仿宋_GB2312" w:cs="仿宋_GB2312" w:eastAsia="仿宋_GB2312"/>
                      <w:sz w:val="24"/>
                    </w:rPr>
                    <w:t>上腹部搏动等。腹部视诊病例，可通过</w:t>
                  </w:r>
                  <w:r>
                    <w:rPr>
                      <w:rFonts w:ascii="仿宋_GB2312" w:hAnsi="仿宋_GB2312" w:cs="仿宋_GB2312" w:eastAsia="仿宋_GB2312"/>
                      <w:sz w:val="24"/>
                    </w:rPr>
                    <w:t>3D虚拟人形式表现当前病例的腹部体征变化。</w:t>
                  </w:r>
                </w:p>
                <w:p>
                  <w:pPr>
                    <w:pStyle w:val="null3"/>
                    <w:jc w:val="left"/>
                  </w:pPr>
                  <w:r>
                    <w:rPr>
                      <w:rFonts w:ascii="仿宋_GB2312" w:hAnsi="仿宋_GB2312" w:cs="仿宋_GB2312" w:eastAsia="仿宋_GB2312"/>
                      <w:sz w:val="24"/>
                    </w:rPr>
                    <w:t>4、系统包含腹部触诊检查的触诊顺序、腹壁紧张度、压痛及反跳痛等</w:t>
                  </w:r>
                  <w:r>
                    <w:rPr>
                      <w:rFonts w:ascii="仿宋_GB2312" w:hAnsi="仿宋_GB2312" w:cs="仿宋_GB2312" w:eastAsia="仿宋_GB2312"/>
                      <w:sz w:val="24"/>
                    </w:rPr>
                    <w:t>≥</w:t>
                  </w:r>
                  <w:r>
                    <w:rPr>
                      <w:rFonts w:ascii="仿宋_GB2312" w:hAnsi="仿宋_GB2312" w:cs="仿宋_GB2312" w:eastAsia="仿宋_GB2312"/>
                      <w:sz w:val="24"/>
                    </w:rPr>
                    <w:t>11种触诊教学内容，相关病例可通过仿真教学机器人进行触诊操作。</w:t>
                  </w:r>
                </w:p>
                <w:p>
                  <w:pPr>
                    <w:pStyle w:val="null3"/>
                    <w:jc w:val="left"/>
                  </w:pPr>
                  <w:r>
                    <w:rPr>
                      <w:rFonts w:ascii="仿宋_GB2312" w:hAnsi="仿宋_GB2312" w:cs="仿宋_GB2312" w:eastAsia="仿宋_GB2312"/>
                      <w:sz w:val="24"/>
                    </w:rPr>
                    <w:t>4.1  腹部仿真教学机器人可模拟胆囊点、胃、胰腺点、左季肋点（脾脏）、右季肋点（肝脏）、麦氏点、左附件、右附件等</w:t>
                  </w:r>
                  <w:r>
                    <w:rPr>
                      <w:rFonts w:ascii="仿宋_GB2312" w:hAnsi="仿宋_GB2312" w:cs="仿宋_GB2312" w:eastAsia="仿宋_GB2312"/>
                      <w:sz w:val="24"/>
                    </w:rPr>
                    <w:t>≥</w:t>
                  </w:r>
                  <w:r>
                    <w:rPr>
                      <w:rFonts w:ascii="仿宋_GB2312" w:hAnsi="仿宋_GB2312" w:cs="仿宋_GB2312" w:eastAsia="仿宋_GB2312"/>
                      <w:sz w:val="24"/>
                    </w:rPr>
                    <w:t>13个部位的压痛、反跳痛；</w:t>
                  </w:r>
                </w:p>
                <w:p>
                  <w:pPr>
                    <w:pStyle w:val="null3"/>
                    <w:jc w:val="left"/>
                  </w:pPr>
                  <w:r>
                    <w:rPr>
                      <w:rFonts w:ascii="仿宋_GB2312" w:hAnsi="仿宋_GB2312" w:cs="仿宋_GB2312" w:eastAsia="仿宋_GB2312"/>
                      <w:sz w:val="24"/>
                    </w:rPr>
                    <w:t>4.2 ▲相关压痛程度可选择无、轻、重模式。</w:t>
                  </w:r>
                </w:p>
                <w:p>
                  <w:pPr>
                    <w:pStyle w:val="null3"/>
                    <w:jc w:val="left"/>
                  </w:pPr>
                  <w:r>
                    <w:rPr>
                      <w:rFonts w:ascii="仿宋_GB2312" w:hAnsi="仿宋_GB2312" w:cs="仿宋_GB2312" w:eastAsia="仿宋_GB2312"/>
                      <w:sz w:val="24"/>
                    </w:rPr>
                    <w:t>4.3肝脏触诊：可模拟不同级别的肝脏肿大体征，设置范围0-5cm，可精确到0.1cm，能进行任意大小调节，支持肝脏肿大测量教学。</w:t>
                  </w:r>
                </w:p>
                <w:p>
                  <w:pPr>
                    <w:pStyle w:val="null3"/>
                    <w:jc w:val="left"/>
                  </w:pPr>
                  <w:r>
                    <w:rPr>
                      <w:rFonts w:ascii="仿宋_GB2312" w:hAnsi="仿宋_GB2312" w:cs="仿宋_GB2312" w:eastAsia="仿宋_GB2312"/>
                      <w:sz w:val="24"/>
                    </w:rPr>
                    <w:t>4.4▲脾脏触诊：可模拟不同级别的脾脏肿大体征，设置范围0-5cm，可精确到0.1cm，能进行任意大小调节，支持脾脏肿大测量，测量时可显示脾脏至测量线的肿大状态。</w:t>
                  </w:r>
                </w:p>
                <w:p>
                  <w:pPr>
                    <w:pStyle w:val="null3"/>
                    <w:jc w:val="left"/>
                  </w:pPr>
                  <w:r>
                    <w:rPr>
                      <w:rFonts w:ascii="仿宋_GB2312" w:hAnsi="仿宋_GB2312" w:cs="仿宋_GB2312" w:eastAsia="仿宋_GB2312"/>
                      <w:sz w:val="24"/>
                    </w:rPr>
                    <w:t>4.5胆囊触诊：可表现墨菲氏征阳性。</w:t>
                  </w:r>
                </w:p>
                <w:p>
                  <w:pPr>
                    <w:pStyle w:val="null3"/>
                    <w:jc w:val="left"/>
                  </w:pPr>
                  <w:r>
                    <w:rPr>
                      <w:rFonts w:ascii="仿宋_GB2312" w:hAnsi="仿宋_GB2312" w:cs="仿宋_GB2312" w:eastAsia="仿宋_GB2312"/>
                      <w:sz w:val="24"/>
                    </w:rPr>
                    <w:t>5、系统包含腹部检查的叩诊方法、肝浊音界、胃泡鼓音区、肋脊角叩痛、肝区叩痛、膀胱叩诊等</w:t>
                  </w:r>
                  <w:r>
                    <w:rPr>
                      <w:rFonts w:ascii="仿宋_GB2312" w:hAnsi="仿宋_GB2312" w:cs="仿宋_GB2312" w:eastAsia="仿宋_GB2312"/>
                      <w:sz w:val="24"/>
                    </w:rPr>
                    <w:t>≥</w:t>
                  </w:r>
                  <w:r>
                    <w:rPr>
                      <w:rFonts w:ascii="仿宋_GB2312" w:hAnsi="仿宋_GB2312" w:cs="仿宋_GB2312" w:eastAsia="仿宋_GB2312"/>
                      <w:sz w:val="24"/>
                    </w:rPr>
                    <w:t>9种叩诊教学内容，系统可模拟肝浊音界、胃泡鼓音区虚拟叩诊体征教学，虚拟叩诊位置正确系统给予反馈。</w:t>
                  </w:r>
                </w:p>
                <w:p>
                  <w:pPr>
                    <w:pStyle w:val="null3"/>
                    <w:jc w:val="left"/>
                  </w:pPr>
                  <w:r>
                    <w:rPr>
                      <w:rFonts w:ascii="仿宋_GB2312" w:hAnsi="仿宋_GB2312" w:cs="仿宋_GB2312" w:eastAsia="仿宋_GB2312"/>
                      <w:sz w:val="24"/>
                    </w:rPr>
                    <w:t>5.1 ▲肝区叩痛可设置有或无，系统配有视频与教学讲解，经病例互动，仿真SP教学机器人可模拟肝区叩痛体征，语音发声回应操作。</w:t>
                  </w:r>
                </w:p>
                <w:p>
                  <w:pPr>
                    <w:pStyle w:val="null3"/>
                    <w:jc w:val="left"/>
                  </w:pPr>
                  <w:r>
                    <w:rPr>
                      <w:rFonts w:ascii="仿宋_GB2312" w:hAnsi="仿宋_GB2312" w:cs="仿宋_GB2312" w:eastAsia="仿宋_GB2312"/>
                      <w:sz w:val="24"/>
                    </w:rPr>
                    <w:t>6、系统包含腹部检查的各项听诊教学内容，包括</w:t>
                  </w:r>
                  <w:r>
                    <w:rPr>
                      <w:rFonts w:ascii="仿宋_GB2312" w:hAnsi="仿宋_GB2312" w:cs="仿宋_GB2312" w:eastAsia="仿宋_GB2312"/>
                      <w:sz w:val="24"/>
                    </w:rPr>
                    <w:t>≥</w:t>
                  </w:r>
                  <w:r>
                    <w:rPr>
                      <w:rFonts w:ascii="仿宋_GB2312" w:hAnsi="仿宋_GB2312" w:cs="仿宋_GB2312" w:eastAsia="仿宋_GB2312"/>
                      <w:sz w:val="24"/>
                    </w:rPr>
                    <w:t>5种肠鸣音、</w:t>
                  </w:r>
                  <w:r>
                    <w:rPr>
                      <w:rFonts w:ascii="仿宋_GB2312" w:hAnsi="仿宋_GB2312" w:cs="仿宋_GB2312" w:eastAsia="仿宋_GB2312"/>
                      <w:sz w:val="24"/>
                    </w:rPr>
                    <w:t>≥</w:t>
                  </w:r>
                  <w:r>
                    <w:rPr>
                      <w:rFonts w:ascii="仿宋_GB2312" w:hAnsi="仿宋_GB2312" w:cs="仿宋_GB2312" w:eastAsia="仿宋_GB2312"/>
                      <w:sz w:val="24"/>
                    </w:rPr>
                    <w:t>6处血管杂音以及摩擦音和搔刮试验等。</w:t>
                  </w:r>
                </w:p>
                <w:p>
                  <w:pPr>
                    <w:pStyle w:val="null3"/>
                    <w:jc w:val="left"/>
                  </w:pPr>
                  <w:r>
                    <w:rPr>
                      <w:rFonts w:ascii="仿宋_GB2312" w:hAnsi="仿宋_GB2312" w:cs="仿宋_GB2312" w:eastAsia="仿宋_GB2312"/>
                      <w:sz w:val="24"/>
                    </w:rPr>
                    <w:t>五、病史采集训练系统功能技术要求</w:t>
                  </w:r>
                </w:p>
                <w:p>
                  <w:pPr>
                    <w:pStyle w:val="null3"/>
                    <w:jc w:val="left"/>
                  </w:pPr>
                  <w:r>
                    <w:rPr>
                      <w:rFonts w:ascii="仿宋_GB2312" w:hAnsi="仿宋_GB2312" w:cs="仿宋_GB2312" w:eastAsia="仿宋_GB2312"/>
                      <w:sz w:val="24"/>
                    </w:rPr>
                    <w:t>1.支持自然语言输入，能够进行多轮对话，模拟真实患者的语言表达与情绪状态。</w:t>
                  </w:r>
                </w:p>
                <w:p>
                  <w:pPr>
                    <w:pStyle w:val="null3"/>
                    <w:jc w:val="left"/>
                  </w:pPr>
                  <w:r>
                    <w:rPr>
                      <w:rFonts w:ascii="仿宋_GB2312" w:hAnsi="仿宋_GB2312" w:cs="仿宋_GB2312" w:eastAsia="仿宋_GB2312"/>
                      <w:sz w:val="24"/>
                    </w:rPr>
                    <w:t>2.涵盖完整的问诊流程，包括但不限于主诉、现病史、既往史、个人史、家族史等各个环节。</w:t>
                  </w:r>
                </w:p>
                <w:p>
                  <w:pPr>
                    <w:pStyle w:val="null3"/>
                    <w:jc w:val="left"/>
                  </w:pPr>
                  <w:r>
                    <w:rPr>
                      <w:rFonts w:ascii="仿宋_GB2312" w:hAnsi="仿宋_GB2312" w:cs="仿宋_GB2312" w:eastAsia="仿宋_GB2312"/>
                      <w:sz w:val="24"/>
                    </w:rPr>
                    <w:t>3.系统需支持AI问诊功能与案例库的集成。</w:t>
                  </w:r>
                </w:p>
                <w:p>
                  <w:pPr>
                    <w:pStyle w:val="null3"/>
                    <w:jc w:val="left"/>
                  </w:pPr>
                  <w:r>
                    <w:rPr>
                      <w:rFonts w:ascii="仿宋_GB2312" w:hAnsi="仿宋_GB2312" w:cs="仿宋_GB2312" w:eastAsia="仿宋_GB2312"/>
                      <w:sz w:val="24"/>
                    </w:rPr>
                    <w:t>4.智能识别案例信息功能：系统具备强大的信息识别能力，能够自动分析并提取每个案例中的关键信息，如患者的症状、主诉、病史等。</w:t>
                  </w:r>
                </w:p>
                <w:p>
                  <w:pPr>
                    <w:pStyle w:val="null3"/>
                    <w:jc w:val="left"/>
                  </w:pPr>
                  <w:r>
                    <w:rPr>
                      <w:rFonts w:ascii="仿宋_GB2312" w:hAnsi="仿宋_GB2312" w:cs="仿宋_GB2312" w:eastAsia="仿宋_GB2312"/>
                      <w:sz w:val="24"/>
                    </w:rPr>
                    <w:t>5.支持≥3种对话模式，包括文本、语音和连续多轮对话，实现多模态交互，同时支持用户在不同模式间无缝切换，以适应多场景需求：</w:t>
                  </w:r>
                </w:p>
                <w:p>
                  <w:pPr>
                    <w:pStyle w:val="null3"/>
                    <w:jc w:val="left"/>
                  </w:pPr>
                  <w:r>
                    <w:rPr>
                      <w:rFonts w:ascii="仿宋_GB2312" w:hAnsi="仿宋_GB2312" w:cs="仿宋_GB2312" w:eastAsia="仿宋_GB2312"/>
                      <w:sz w:val="24"/>
                    </w:rPr>
                    <w:t>6.具备AI主动提问功能，能够根据上下文和问诊逻辑，智能生成引导性问题。</w:t>
                  </w:r>
                </w:p>
                <w:p>
                  <w:pPr>
                    <w:pStyle w:val="null3"/>
                    <w:jc w:val="left"/>
                  </w:pPr>
                  <w:r>
                    <w:rPr>
                      <w:rFonts w:ascii="仿宋_GB2312" w:hAnsi="仿宋_GB2312" w:cs="仿宋_GB2312" w:eastAsia="仿宋_GB2312"/>
                      <w:sz w:val="24"/>
                    </w:rPr>
                    <w:t>7.具有真人数字人形象，可根据案例实际性别和年龄进行适配，支持根据案例灵活调整不同年龄性别呈现不同的患者形象，无需预设。</w:t>
                  </w:r>
                </w:p>
                <w:p>
                  <w:pPr>
                    <w:pStyle w:val="null3"/>
                    <w:jc w:val="left"/>
                  </w:pPr>
                  <w:r>
                    <w:rPr>
                      <w:rFonts w:ascii="仿宋_GB2312" w:hAnsi="仿宋_GB2312" w:cs="仿宋_GB2312" w:eastAsia="仿宋_GB2312"/>
                      <w:sz w:val="24"/>
                    </w:rPr>
                    <w:t>8.支持≥4种普通话音色输出，包括青年男性、青年女性、老年男性、老年女性等。</w:t>
                  </w:r>
                </w:p>
                <w:p>
                  <w:pPr>
                    <w:pStyle w:val="null3"/>
                    <w:jc w:val="left"/>
                  </w:pPr>
                  <w:r>
                    <w:rPr>
                      <w:rFonts w:ascii="仿宋_GB2312" w:hAnsi="仿宋_GB2312" w:cs="仿宋_GB2312" w:eastAsia="仿宋_GB2312"/>
                      <w:sz w:val="24"/>
                    </w:rPr>
                    <w:t>9.评分与评价功能，支持对现病史、其他病史、问诊技巧、问诊逻辑、人文关怀等≥5个维度进行自动评分，支持对每个维度进行≥20个细项的个性化自动评分，结合专业评分标准，对问诊过程进行自动评分，生成详细的评分细则：</w:t>
                  </w:r>
                </w:p>
                <w:p>
                  <w:pPr>
                    <w:pStyle w:val="null3"/>
                    <w:jc w:val="left"/>
                  </w:pPr>
                  <w:r>
                    <w:rPr>
                      <w:rFonts w:ascii="仿宋_GB2312" w:hAnsi="仿宋_GB2312" w:cs="仿宋_GB2312" w:eastAsia="仿宋_GB2312"/>
                      <w:sz w:val="24"/>
                    </w:rPr>
                    <w:t>10.支持AI智能识别并理解案例信息与问诊对话内容，无需提前配置匹配评价关键词，自动生成个性化评价内容。</w:t>
                  </w:r>
                </w:p>
                <w:p>
                  <w:pPr>
                    <w:pStyle w:val="null3"/>
                    <w:jc w:val="left"/>
                  </w:pPr>
                  <w:r>
                    <w:rPr>
                      <w:rFonts w:ascii="仿宋_GB2312" w:hAnsi="仿宋_GB2312" w:cs="仿宋_GB2312" w:eastAsia="仿宋_GB2312"/>
                      <w:sz w:val="24"/>
                    </w:rPr>
                    <w:t>11.内置社区获得性肺炎、卵巢黄体破裂等≥60个案例；</w:t>
                  </w:r>
                </w:p>
                <w:p>
                  <w:pPr>
                    <w:pStyle w:val="null3"/>
                    <w:jc w:val="left"/>
                  </w:pPr>
                  <w:r>
                    <w:rPr>
                      <w:rFonts w:ascii="仿宋_GB2312" w:hAnsi="仿宋_GB2312" w:cs="仿宋_GB2312" w:eastAsia="仿宋_GB2312"/>
                      <w:sz w:val="24"/>
                    </w:rPr>
                    <w:t>12.内置案例可覆盖呼吸内科、心血管内科等≥11个科室；</w:t>
                  </w:r>
                </w:p>
                <w:p>
                  <w:pPr>
                    <w:pStyle w:val="null3"/>
                    <w:jc w:val="left"/>
                  </w:pPr>
                  <w:r>
                    <w:rPr>
                      <w:rFonts w:ascii="仿宋_GB2312" w:hAnsi="仿宋_GB2312" w:cs="仿宋_GB2312" w:eastAsia="仿宋_GB2312"/>
                      <w:sz w:val="24"/>
                    </w:rPr>
                    <w:t>13.内置案例可涵盖《诊断学》（人民卫生出版社，第10版）教材中≥25个常见症状。</w:t>
                  </w:r>
                </w:p>
                <w:p>
                  <w:pPr>
                    <w:pStyle w:val="null3"/>
                    <w:jc w:val="left"/>
                  </w:pPr>
                  <w:r>
                    <w:rPr>
                      <w:rFonts w:ascii="仿宋_GB2312" w:hAnsi="仿宋_GB2312" w:cs="仿宋_GB2312" w:eastAsia="仿宋_GB2312"/>
                      <w:sz w:val="24"/>
                    </w:rPr>
                    <w:t>七、相关配套设备要求</w:t>
                  </w:r>
                </w:p>
                <w:p>
                  <w:pPr>
                    <w:pStyle w:val="null3"/>
                    <w:jc w:val="left"/>
                  </w:pPr>
                  <w:r>
                    <w:rPr>
                      <w:rFonts w:ascii="仿宋_GB2312" w:hAnsi="仿宋_GB2312" w:cs="仿宋_GB2312" w:eastAsia="仿宋_GB2312"/>
                      <w:sz w:val="24"/>
                    </w:rPr>
                    <w:t>1.▲系统须配有可收纳仿真教学机器人实验台，搭配臂式旋转调节显示器支架；设有独立主机收纳舱，无外露线路，安全美观，教学机器人可从实验台柜子中翻转升起和降入，可转换为普通实验台，实现一桌多用。</w:t>
                  </w:r>
                </w:p>
                <w:p>
                  <w:pPr>
                    <w:pStyle w:val="null3"/>
                    <w:jc w:val="left"/>
                  </w:pPr>
                  <w:r>
                    <w:rPr>
                      <w:rFonts w:ascii="仿宋_GB2312" w:hAnsi="仿宋_GB2312" w:cs="仿宋_GB2312" w:eastAsia="仿宋_GB2312"/>
                      <w:sz w:val="24"/>
                    </w:rPr>
                    <w:t>八、硬件配置清单</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心肺仿真</w:t>
                  </w:r>
                  <w:r>
                    <w:rPr>
                      <w:rFonts w:ascii="仿宋_GB2312" w:hAnsi="仿宋_GB2312" w:cs="仿宋_GB2312" w:eastAsia="仿宋_GB2312"/>
                      <w:sz w:val="24"/>
                    </w:rPr>
                    <w:t>SP教学机器人及衣罩  1套</w:t>
                  </w:r>
                </w:p>
                <w:p>
                  <w:pPr>
                    <w:pStyle w:val="null3"/>
                    <w:jc w:val="left"/>
                  </w:pPr>
                  <w:r>
                    <w:rPr>
                      <w:rFonts w:ascii="仿宋_GB2312" w:hAnsi="仿宋_GB2312" w:cs="仿宋_GB2312" w:eastAsia="仿宋_GB2312"/>
                      <w:sz w:val="24"/>
                    </w:rPr>
                    <w:t>腹部仿真</w:t>
                  </w:r>
                  <w:r>
                    <w:rPr>
                      <w:rFonts w:ascii="仿宋_GB2312" w:hAnsi="仿宋_GB2312" w:cs="仿宋_GB2312" w:eastAsia="仿宋_GB2312"/>
                      <w:sz w:val="24"/>
                    </w:rPr>
                    <w:t>SP教学机器人及衣罩 1套</w:t>
                  </w:r>
                </w:p>
                <w:p>
                  <w:pPr>
                    <w:pStyle w:val="null3"/>
                    <w:jc w:val="left"/>
                  </w:pPr>
                  <w:r>
                    <w:rPr>
                      <w:rFonts w:ascii="仿宋_GB2312" w:hAnsi="仿宋_GB2312" w:cs="仿宋_GB2312" w:eastAsia="仿宋_GB2312"/>
                      <w:sz w:val="24"/>
                    </w:rPr>
                    <w:t>胸腹部检查训练系统多功能实验台</w:t>
                  </w:r>
                  <w:r>
                    <w:rPr>
                      <w:rFonts w:ascii="仿宋_GB2312" w:hAnsi="仿宋_GB2312" w:cs="仿宋_GB2312" w:eastAsia="仿宋_GB2312"/>
                      <w:sz w:val="24"/>
                    </w:rPr>
                    <w:t xml:space="preserve">  1台</w:t>
                  </w:r>
                </w:p>
                <w:p>
                  <w:pPr>
                    <w:pStyle w:val="null3"/>
                    <w:jc w:val="left"/>
                  </w:pPr>
                  <w:r>
                    <w:rPr>
                      <w:rFonts w:ascii="仿宋_GB2312" w:hAnsi="仿宋_GB2312" w:cs="仿宋_GB2312" w:eastAsia="仿宋_GB2312"/>
                      <w:sz w:val="24"/>
                    </w:rPr>
                    <w:t>听诊器</w:t>
                  </w:r>
                  <w:r>
                    <w:rPr>
                      <w:rFonts w:ascii="仿宋_GB2312" w:hAnsi="仿宋_GB2312" w:cs="仿宋_GB2312" w:eastAsia="仿宋_GB2312"/>
                      <w:sz w:val="24"/>
                    </w:rPr>
                    <w:t>1把</w:t>
                  </w:r>
                </w:p>
                <w:p>
                  <w:pPr>
                    <w:pStyle w:val="null3"/>
                    <w:jc w:val="left"/>
                  </w:pPr>
                  <w:r>
                    <w:rPr>
                      <w:rFonts w:ascii="仿宋_GB2312" w:hAnsi="仿宋_GB2312" w:cs="仿宋_GB2312" w:eastAsia="仿宋_GB2312"/>
                      <w:sz w:val="24"/>
                    </w:rPr>
                    <w:t>控制主机</w:t>
                  </w:r>
                  <w:r>
                    <w:rPr>
                      <w:rFonts w:ascii="仿宋_GB2312" w:hAnsi="仿宋_GB2312" w:cs="仿宋_GB2312" w:eastAsia="仿宋_GB2312"/>
                      <w:sz w:val="24"/>
                    </w:rPr>
                    <w:t xml:space="preserve">  1台</w:t>
                  </w:r>
                </w:p>
                <w:p>
                  <w:pPr>
                    <w:pStyle w:val="null3"/>
                    <w:jc w:val="left"/>
                  </w:pPr>
                  <w:r>
                    <w:rPr>
                      <w:rFonts w:ascii="仿宋_GB2312" w:hAnsi="仿宋_GB2312" w:cs="仿宋_GB2312" w:eastAsia="仿宋_GB2312"/>
                      <w:sz w:val="24"/>
                    </w:rPr>
                    <w:t>触摸显示器</w:t>
                  </w:r>
                  <w:r>
                    <w:rPr>
                      <w:rFonts w:ascii="仿宋_GB2312" w:hAnsi="仿宋_GB2312" w:cs="仿宋_GB2312" w:eastAsia="仿宋_GB2312"/>
                      <w:sz w:val="24"/>
                    </w:rPr>
                    <w:t xml:space="preserve"> 1台</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1-43</w:t>
                  </w:r>
                  <w:r>
                    <w:rPr>
                      <w:rFonts w:ascii="仿宋_GB2312" w:hAnsi="仿宋_GB2312" w:cs="仿宋_GB2312" w:eastAsia="仿宋_GB2312"/>
                      <w:sz w:val="24"/>
                      <w:b/>
                    </w:rPr>
                    <w:t>高级生命支持模拟训练系统</w:t>
                  </w:r>
                  <w:r>
                    <w:rPr>
                      <w:rFonts w:ascii="仿宋_GB2312" w:hAnsi="仿宋_GB2312" w:cs="仿宋_GB2312" w:eastAsia="仿宋_GB2312"/>
                      <w:sz w:val="24"/>
                      <w:b/>
                    </w:rPr>
                    <w:t>功能参数，数量</w:t>
                  </w:r>
                  <w:r>
                    <w:rPr>
                      <w:rFonts w:ascii="仿宋_GB2312" w:hAnsi="仿宋_GB2312" w:cs="仿宋_GB2312" w:eastAsia="仿宋_GB2312"/>
                      <w:sz w:val="24"/>
                      <w:b/>
                    </w:rPr>
                    <w:t>:1</w:t>
                  </w:r>
                </w:p>
                <w:p>
                  <w:pPr>
                    <w:pStyle w:val="null3"/>
                    <w:jc w:val="left"/>
                  </w:pPr>
                  <w:r>
                    <w:rPr>
                      <w:rFonts w:ascii="仿宋_GB2312" w:hAnsi="仿宋_GB2312" w:cs="仿宋_GB2312" w:eastAsia="仿宋_GB2312"/>
                      <w:sz w:val="24"/>
                    </w:rPr>
                    <w:t>一、产品组成</w:t>
                  </w:r>
                </w:p>
                <w:p>
                  <w:pPr>
                    <w:pStyle w:val="null3"/>
                    <w:jc w:val="left"/>
                  </w:pPr>
                  <w:r>
                    <w:rPr>
                      <w:rFonts w:ascii="仿宋_GB2312" w:hAnsi="仿宋_GB2312" w:cs="仿宋_GB2312" w:eastAsia="仿宋_GB2312"/>
                      <w:sz w:val="24"/>
                    </w:rPr>
                    <w:t>包括高级生命支持仿真教学机器人、模拟课程开发系统、教学应用系统、床旁设备（模拟监护除颤一体机等）。</w:t>
                  </w:r>
                </w:p>
                <w:p>
                  <w:pPr>
                    <w:pStyle w:val="null3"/>
                    <w:jc w:val="left"/>
                  </w:pPr>
                  <w:r>
                    <w:rPr>
                      <w:rFonts w:ascii="仿宋_GB2312" w:hAnsi="仿宋_GB2312" w:cs="仿宋_GB2312" w:eastAsia="仿宋_GB2312"/>
                      <w:sz w:val="24"/>
                    </w:rPr>
                    <w:t>二、模拟课程开发系统</w:t>
                  </w:r>
                </w:p>
                <w:p>
                  <w:pPr>
                    <w:pStyle w:val="null3"/>
                    <w:jc w:val="left"/>
                  </w:pPr>
                  <w:r>
                    <w:rPr>
                      <w:rFonts w:ascii="仿宋_GB2312" w:hAnsi="仿宋_GB2312" w:cs="仿宋_GB2312" w:eastAsia="仿宋_GB2312"/>
                      <w:sz w:val="24"/>
                    </w:rPr>
                    <w:t>1.系统须具有按最新版《住院医师规范化培训内容与标准》设计的模拟教学的课程体系内容与基本设计架构。</w:t>
                  </w:r>
                </w:p>
                <w:p>
                  <w:pPr>
                    <w:pStyle w:val="null3"/>
                    <w:jc w:val="left"/>
                  </w:pPr>
                  <w:r>
                    <w:rPr>
                      <w:rFonts w:ascii="仿宋_GB2312" w:hAnsi="仿宋_GB2312" w:cs="仿宋_GB2312" w:eastAsia="仿宋_GB2312"/>
                      <w:sz w:val="24"/>
                    </w:rPr>
                    <w:t>2.教师可在搭建符合基地教学个性化的课程体系，可自主设计、添加、修改课程及案例内容。</w:t>
                  </w:r>
                </w:p>
                <w:p>
                  <w:pPr>
                    <w:pStyle w:val="null3"/>
                    <w:jc w:val="left"/>
                  </w:pPr>
                  <w:r>
                    <w:rPr>
                      <w:rFonts w:ascii="仿宋_GB2312" w:hAnsi="仿宋_GB2312" w:cs="仿宋_GB2312" w:eastAsia="仿宋_GB2312"/>
                      <w:sz w:val="24"/>
                    </w:rPr>
                    <w:t>3.系统须内置多个案例，并提供自主开放的模拟课程设计功能，可按照病情转归的全流程进行病例各阶段、项目、任务的流程化设计。可通过模拟人模拟真实病例的病情变化及诊疗流程。</w:t>
                  </w:r>
                </w:p>
                <w:p>
                  <w:pPr>
                    <w:pStyle w:val="null3"/>
                    <w:jc w:val="left"/>
                  </w:pPr>
                  <w:r>
                    <w:rPr>
                      <w:rFonts w:ascii="仿宋_GB2312" w:hAnsi="仿宋_GB2312" w:cs="仿宋_GB2312" w:eastAsia="仿宋_GB2312"/>
                      <w:sz w:val="24"/>
                    </w:rPr>
                    <w:t>4. 课程信息设计</w:t>
                  </w:r>
                </w:p>
                <w:p>
                  <w:pPr>
                    <w:pStyle w:val="null3"/>
                    <w:jc w:val="left"/>
                  </w:pPr>
                  <w:r>
                    <w:rPr>
                      <w:rFonts w:ascii="仿宋_GB2312" w:hAnsi="仿宋_GB2312" w:cs="仿宋_GB2312" w:eastAsia="仿宋_GB2312"/>
                      <w:sz w:val="24"/>
                    </w:rPr>
                    <w:t>4.1系统须具有课程信息编辑功能，可编辑内容至少包括：科室/病种、案例名称、相关附件、作者、应用的模拟人等，并支持对课程进行归类。</w:t>
                  </w:r>
                </w:p>
                <w:p>
                  <w:pPr>
                    <w:pStyle w:val="null3"/>
                    <w:jc w:val="left"/>
                  </w:pPr>
                  <w:r>
                    <w:rPr>
                      <w:rFonts w:ascii="仿宋_GB2312" w:hAnsi="仿宋_GB2312" w:cs="仿宋_GB2312" w:eastAsia="仿宋_GB2312"/>
                      <w:sz w:val="24"/>
                    </w:rPr>
                    <w:t>4.2系统须支持多种格式附件上传，上传的附件可在教学应用控制端查看。</w:t>
                  </w:r>
                </w:p>
                <w:p>
                  <w:pPr>
                    <w:pStyle w:val="null3"/>
                    <w:jc w:val="left"/>
                  </w:pPr>
                  <w:r>
                    <w:rPr>
                      <w:rFonts w:ascii="仿宋_GB2312" w:hAnsi="仿宋_GB2312" w:cs="仿宋_GB2312" w:eastAsia="仿宋_GB2312"/>
                      <w:sz w:val="24"/>
                    </w:rPr>
                    <w:t>▲4.3系统具模拟课程“评价反馈资料”的上传及编辑功能，教师可自主上传评价反馈资料，内置评分表模板，可自主编辑评分表。</w:t>
                  </w:r>
                </w:p>
                <w:p>
                  <w:pPr>
                    <w:pStyle w:val="null3"/>
                    <w:jc w:val="left"/>
                  </w:pPr>
                  <w:r>
                    <w:rPr>
                      <w:rFonts w:ascii="仿宋_GB2312" w:hAnsi="仿宋_GB2312" w:cs="仿宋_GB2312" w:eastAsia="仿宋_GB2312"/>
                      <w:sz w:val="24"/>
                    </w:rPr>
                    <w:t>4.4具有模拟课程的复制、删除、下载、导入功能，课程包可在教学应用端脱机使用。</w:t>
                  </w:r>
                </w:p>
                <w:p>
                  <w:pPr>
                    <w:pStyle w:val="null3"/>
                    <w:jc w:val="left"/>
                  </w:pPr>
                  <w:r>
                    <w:rPr>
                      <w:rFonts w:ascii="仿宋_GB2312" w:hAnsi="仿宋_GB2312" w:cs="仿宋_GB2312" w:eastAsia="仿宋_GB2312"/>
                      <w:sz w:val="24"/>
                    </w:rPr>
                    <w:t>5.课程计划</w:t>
                  </w:r>
                </w:p>
                <w:p>
                  <w:pPr>
                    <w:pStyle w:val="null3"/>
                    <w:jc w:val="left"/>
                  </w:pPr>
                  <w:r>
                    <w:rPr>
                      <w:rFonts w:ascii="仿宋_GB2312" w:hAnsi="仿宋_GB2312" w:cs="仿宋_GB2312" w:eastAsia="仿宋_GB2312"/>
                      <w:sz w:val="24"/>
                    </w:rPr>
                    <w:t>5.1系统须内置课程计划设计模板，可编写适用对象、教学目标、教学重点与难点、讨论内容、课后作业等课程计划相关信息；并支持教师添加和编辑自定义项目。</w:t>
                  </w:r>
                </w:p>
                <w:p>
                  <w:pPr>
                    <w:pStyle w:val="null3"/>
                    <w:jc w:val="left"/>
                  </w:pPr>
                  <w:r>
                    <w:rPr>
                      <w:rFonts w:ascii="仿宋_GB2312" w:hAnsi="仿宋_GB2312" w:cs="仿宋_GB2312" w:eastAsia="仿宋_GB2312"/>
                      <w:sz w:val="24"/>
                    </w:rPr>
                    <w:t>▲5.2 具有“教学资源”、“线上教学资源”、“慕课/微课”、“小组讨论资源”、“学习任务”、“教学质量评价资源”等功能模块，教师可根据教学需要上传相关资源。</w:t>
                  </w:r>
                </w:p>
                <w:p>
                  <w:pPr>
                    <w:pStyle w:val="null3"/>
                    <w:jc w:val="left"/>
                  </w:pPr>
                  <w:r>
                    <w:rPr>
                      <w:rFonts w:ascii="仿宋_GB2312" w:hAnsi="仿宋_GB2312" w:cs="仿宋_GB2312" w:eastAsia="仿宋_GB2312"/>
                      <w:sz w:val="24"/>
                    </w:rPr>
                    <w:t>5.3 “教学资源”与“线上教学资源”模块可设置学员查看权限。</w:t>
                  </w:r>
                </w:p>
                <w:p>
                  <w:pPr>
                    <w:pStyle w:val="null3"/>
                    <w:jc w:val="left"/>
                  </w:pPr>
                  <w:r>
                    <w:rPr>
                      <w:rFonts w:ascii="仿宋_GB2312" w:hAnsi="仿宋_GB2312" w:cs="仿宋_GB2312" w:eastAsia="仿宋_GB2312"/>
                      <w:sz w:val="24"/>
                    </w:rPr>
                    <w:t>▲5.4 具有课程计划导出功能，可一键将课程计划生成WORD文档，方便教师离线查看或存档。</w:t>
                  </w:r>
                </w:p>
                <w:p>
                  <w:pPr>
                    <w:pStyle w:val="null3"/>
                    <w:jc w:val="left"/>
                  </w:pPr>
                  <w:r>
                    <w:rPr>
                      <w:rFonts w:ascii="仿宋_GB2312" w:hAnsi="仿宋_GB2312" w:cs="仿宋_GB2312" w:eastAsia="仿宋_GB2312"/>
                      <w:sz w:val="24"/>
                    </w:rPr>
                    <w:t>6.案例流程设计</w:t>
                  </w:r>
                </w:p>
                <w:p>
                  <w:pPr>
                    <w:pStyle w:val="null3"/>
                    <w:jc w:val="left"/>
                  </w:pPr>
                  <w:r>
                    <w:rPr>
                      <w:rFonts w:ascii="仿宋_GB2312" w:hAnsi="仿宋_GB2312" w:cs="仿宋_GB2312" w:eastAsia="仿宋_GB2312"/>
                      <w:sz w:val="24"/>
                    </w:rPr>
                    <w:t>6.1 具有结构化案例式模拟课程设计模板，可根据案例的需要分别编辑“阶段/项目/任务”，并支持添加、删除、排序等操作。</w:t>
                  </w:r>
                </w:p>
                <w:p>
                  <w:pPr>
                    <w:pStyle w:val="null3"/>
                    <w:jc w:val="left"/>
                  </w:pPr>
                  <w:r>
                    <w:rPr>
                      <w:rFonts w:ascii="仿宋_GB2312" w:hAnsi="仿宋_GB2312" w:cs="仿宋_GB2312" w:eastAsia="仿宋_GB2312"/>
                      <w:sz w:val="24"/>
                    </w:rPr>
                    <w:t>6.2 可进行阶段设计。</w:t>
                  </w:r>
                </w:p>
                <w:p>
                  <w:pPr>
                    <w:pStyle w:val="null3"/>
                    <w:jc w:val="left"/>
                  </w:pPr>
                  <w:r>
                    <w:rPr>
                      <w:rFonts w:ascii="仿宋_GB2312" w:hAnsi="仿宋_GB2312" w:cs="仿宋_GB2312" w:eastAsia="仿宋_GB2312"/>
                      <w:sz w:val="24"/>
                    </w:rPr>
                    <w:t>6.2.1支持阶段信息编辑，包括：阶段名称、阶段描述、附件资源上传及模拟人参数状态设置等。</w:t>
                  </w:r>
                </w:p>
                <w:p>
                  <w:pPr>
                    <w:pStyle w:val="null3"/>
                    <w:jc w:val="left"/>
                  </w:pPr>
                  <w:r>
                    <w:rPr>
                      <w:rFonts w:ascii="仿宋_GB2312" w:hAnsi="仿宋_GB2312" w:cs="仿宋_GB2312" w:eastAsia="仿宋_GB2312"/>
                      <w:sz w:val="24"/>
                    </w:rPr>
                    <w:t>6.2.2支持案例相关附件上传，如场景视频、实验室检查报告单、辅助检查报告单、提示卡、教学资料等，支持ppt、word、excel、pdf、png、jpg、rmvb、mp4、avi等多种格式。</w:t>
                  </w:r>
                </w:p>
                <w:p>
                  <w:pPr>
                    <w:pStyle w:val="null3"/>
                    <w:jc w:val="left"/>
                  </w:pPr>
                  <w:r>
                    <w:rPr>
                      <w:rFonts w:ascii="仿宋_GB2312" w:hAnsi="仿宋_GB2312" w:cs="仿宋_GB2312" w:eastAsia="仿宋_GB2312"/>
                      <w:sz w:val="24"/>
                    </w:rPr>
                    <w:t>6.2.3可编辑设置本阶段模拟人初始体征参数，包括：体温、心率、呼吸频率及波形、呼末二氧化碳分压、中心静脉压等监护参数，一般生命状态（虚拟体征≥81种），瞳孔直径、直接间接对光反射、颈动脉搏动等，并可设置头颈部虚拟体征≥184种。</w:t>
                  </w:r>
                </w:p>
                <w:p>
                  <w:pPr>
                    <w:pStyle w:val="null3"/>
                    <w:jc w:val="left"/>
                  </w:pPr>
                  <w:r>
                    <w:rPr>
                      <w:rFonts w:ascii="仿宋_GB2312" w:hAnsi="仿宋_GB2312" w:cs="仿宋_GB2312" w:eastAsia="仿宋_GB2312"/>
                      <w:sz w:val="24"/>
                    </w:rPr>
                    <w:t>6.3可进行胸部检查，可设置模拟人心音、呼吸音、心前区搏动与震颤、胸膜摩擦感、心包摩擦感等检查体征，并支持各部位听诊音试听。</w:t>
                  </w:r>
                </w:p>
                <w:p>
                  <w:pPr>
                    <w:pStyle w:val="null3"/>
                    <w:jc w:val="left"/>
                  </w:pPr>
                  <w:r>
                    <w:rPr>
                      <w:rFonts w:ascii="仿宋_GB2312" w:hAnsi="仿宋_GB2312" w:cs="仿宋_GB2312" w:eastAsia="仿宋_GB2312"/>
                      <w:sz w:val="24"/>
                    </w:rPr>
                    <w:t>6.4预设呼吸系统和心血管系统的听诊病例供用户选择，并支持用户自主编辑听诊检查体征。可设置胸部虚拟体征≥</w:t>
                  </w:r>
                  <w:r>
                    <w:rPr>
                      <w:rFonts w:ascii="仿宋_GB2312" w:hAnsi="仿宋_GB2312" w:cs="仿宋_GB2312" w:eastAsia="仿宋_GB2312"/>
                      <w:sz w:val="24"/>
                    </w:rPr>
                    <w:t>50</w:t>
                  </w:r>
                  <w:r>
                    <w:rPr>
                      <w:rFonts w:ascii="仿宋_GB2312" w:hAnsi="仿宋_GB2312" w:cs="仿宋_GB2312" w:eastAsia="仿宋_GB2312"/>
                      <w:sz w:val="24"/>
                    </w:rPr>
                    <w:t>种。</w:t>
                  </w:r>
                </w:p>
                <w:p>
                  <w:pPr>
                    <w:pStyle w:val="null3"/>
                    <w:jc w:val="left"/>
                  </w:pPr>
                  <w:r>
                    <w:rPr>
                      <w:rFonts w:ascii="仿宋_GB2312" w:hAnsi="仿宋_GB2312" w:cs="仿宋_GB2312" w:eastAsia="仿宋_GB2312"/>
                      <w:sz w:val="24"/>
                    </w:rPr>
                    <w:t>6.5 可设置腹部虚拟体征≥5</w:t>
                  </w:r>
                  <w:r>
                    <w:rPr>
                      <w:rFonts w:ascii="仿宋_GB2312" w:hAnsi="仿宋_GB2312" w:cs="仿宋_GB2312" w:eastAsia="仿宋_GB2312"/>
                      <w:sz w:val="24"/>
                    </w:rPr>
                    <w:t>0</w:t>
                  </w:r>
                  <w:r>
                    <w:rPr>
                      <w:rFonts w:ascii="仿宋_GB2312" w:hAnsi="仿宋_GB2312" w:cs="仿宋_GB2312" w:eastAsia="仿宋_GB2312"/>
                      <w:sz w:val="24"/>
                    </w:rPr>
                    <w:t>种。</w:t>
                  </w:r>
                </w:p>
                <w:p>
                  <w:pPr>
                    <w:pStyle w:val="null3"/>
                    <w:jc w:val="left"/>
                  </w:pPr>
                  <w:r>
                    <w:rPr>
                      <w:rFonts w:ascii="仿宋_GB2312" w:hAnsi="仿宋_GB2312" w:cs="仿宋_GB2312" w:eastAsia="仿宋_GB2312"/>
                      <w:sz w:val="24"/>
                    </w:rPr>
                    <w:t>6.6 可设置阶段结束条件，当满足以下任一条件时本阶段结束并转归至下一阶段，结束条件包括时间条件和任务条件。</w:t>
                  </w:r>
                </w:p>
                <w:p>
                  <w:pPr>
                    <w:pStyle w:val="null3"/>
                    <w:jc w:val="left"/>
                  </w:pPr>
                  <w:r>
                    <w:rPr>
                      <w:rFonts w:ascii="仿宋_GB2312" w:hAnsi="仿宋_GB2312" w:cs="仿宋_GB2312" w:eastAsia="仿宋_GB2312"/>
                      <w:sz w:val="24"/>
                    </w:rPr>
                    <w:t>6.7 操作项目及任务编辑</w:t>
                  </w:r>
                </w:p>
                <w:p>
                  <w:pPr>
                    <w:pStyle w:val="null3"/>
                    <w:jc w:val="left"/>
                  </w:pPr>
                  <w:r>
                    <w:rPr>
                      <w:rFonts w:ascii="仿宋_GB2312" w:hAnsi="仿宋_GB2312" w:cs="仿宋_GB2312" w:eastAsia="仿宋_GB2312"/>
                      <w:sz w:val="24"/>
                    </w:rPr>
                    <w:t>6.7.1 可在阶段下任意添加、删除、排序各项操作项目及操作任务，设置任务间的转归条件与模拟人参数的变化。</w:t>
                  </w:r>
                </w:p>
                <w:p>
                  <w:pPr>
                    <w:pStyle w:val="null3"/>
                    <w:jc w:val="left"/>
                  </w:pPr>
                  <w:r>
                    <w:rPr>
                      <w:rFonts w:ascii="仿宋_GB2312" w:hAnsi="仿宋_GB2312" w:cs="仿宋_GB2312" w:eastAsia="仿宋_GB2312"/>
                      <w:sz w:val="24"/>
                    </w:rPr>
                    <w:t>6.7.2可设置多任务之间的逻辑关系，学生当前任务的前置任务“完成”与“未完成”，将决定病情发展方向。</w:t>
                  </w:r>
                </w:p>
                <w:p>
                  <w:pPr>
                    <w:pStyle w:val="null3"/>
                    <w:jc w:val="left"/>
                  </w:pPr>
                  <w:r>
                    <w:rPr>
                      <w:rFonts w:ascii="仿宋_GB2312" w:hAnsi="仿宋_GB2312" w:cs="仿宋_GB2312" w:eastAsia="仿宋_GB2312"/>
                      <w:sz w:val="24"/>
                    </w:rPr>
                    <w:t>6.7.3每个任务可编辑任务名及任务详细说明，并可上传任务附件，包括：教学资料、提示卡、辅助检查报告单等</w:t>
                  </w:r>
                </w:p>
                <w:p>
                  <w:pPr>
                    <w:pStyle w:val="null3"/>
                    <w:jc w:val="left"/>
                  </w:pPr>
                  <w:r>
                    <w:rPr>
                      <w:rFonts w:ascii="仿宋_GB2312" w:hAnsi="仿宋_GB2312" w:cs="仿宋_GB2312" w:eastAsia="仿宋_GB2312"/>
                      <w:sz w:val="24"/>
                    </w:rPr>
                    <w:t>6.7.4支持操作任务自动检测跳转设置，并可设置延时跳转，包括：气管插管、胸腔穿刺（气胸）、心肺复苏、电除颤、起搏、胫骨穿刺等。</w:t>
                  </w:r>
                </w:p>
                <w:p>
                  <w:pPr>
                    <w:pStyle w:val="null3"/>
                    <w:jc w:val="left"/>
                  </w:pPr>
                  <w:r>
                    <w:rPr>
                      <w:rFonts w:ascii="仿宋_GB2312" w:hAnsi="仿宋_GB2312" w:cs="仿宋_GB2312" w:eastAsia="仿宋_GB2312"/>
                      <w:sz w:val="24"/>
                    </w:rPr>
                    <w:t>7.异常阶段设计</w:t>
                  </w:r>
                </w:p>
                <w:p>
                  <w:pPr>
                    <w:pStyle w:val="null3"/>
                    <w:jc w:val="left"/>
                  </w:pPr>
                  <w:r>
                    <w:rPr>
                      <w:rFonts w:ascii="仿宋_GB2312" w:hAnsi="仿宋_GB2312" w:cs="仿宋_GB2312" w:eastAsia="仿宋_GB2312"/>
                      <w:sz w:val="24"/>
                    </w:rPr>
                    <w:t>7.1具有异常阶段编辑功能，可编辑由禁忌操作、错误操作、遗漏关键操作及操作顺序错误引起的异常阶段。</w:t>
                  </w:r>
                </w:p>
                <w:p>
                  <w:pPr>
                    <w:pStyle w:val="null3"/>
                    <w:jc w:val="left"/>
                  </w:pPr>
                  <w:r>
                    <w:rPr>
                      <w:rFonts w:ascii="仿宋_GB2312" w:hAnsi="仿宋_GB2312" w:cs="仿宋_GB2312" w:eastAsia="仿宋_GB2312"/>
                      <w:sz w:val="24"/>
                    </w:rPr>
                    <w:t>7.2案例进入异常阶段后，可继续设置诊疗操作任务，使病情转向正常阶段，加深学生对于各种疾病的临床常见并发症及相应处理措施的理解。</w:t>
                  </w:r>
                </w:p>
                <w:p>
                  <w:pPr>
                    <w:pStyle w:val="null3"/>
                    <w:jc w:val="left"/>
                  </w:pPr>
                  <w:r>
                    <w:rPr>
                      <w:rFonts w:ascii="仿宋_GB2312" w:hAnsi="仿宋_GB2312" w:cs="仿宋_GB2312" w:eastAsia="仿宋_GB2312"/>
                      <w:sz w:val="24"/>
                    </w:rPr>
                    <w:t>8.成绩查询统计</w:t>
                  </w:r>
                </w:p>
                <w:p>
                  <w:pPr>
                    <w:pStyle w:val="null3"/>
                    <w:jc w:val="left"/>
                  </w:pPr>
                  <w:r>
                    <w:rPr>
                      <w:rFonts w:ascii="仿宋_GB2312" w:hAnsi="仿宋_GB2312" w:cs="仿宋_GB2312" w:eastAsia="仿宋_GB2312"/>
                      <w:sz w:val="24"/>
                    </w:rPr>
                    <w:t>可查看教学应用端上传的成绩单，并可自动形成统计记录。</w:t>
                  </w:r>
                </w:p>
                <w:p>
                  <w:pPr>
                    <w:pStyle w:val="null3"/>
                    <w:jc w:val="left"/>
                  </w:pPr>
                  <w:r>
                    <w:rPr>
                      <w:rFonts w:ascii="仿宋_GB2312" w:hAnsi="仿宋_GB2312" w:cs="仿宋_GB2312" w:eastAsia="仿宋_GB2312"/>
                      <w:sz w:val="24"/>
                    </w:rPr>
                    <w:t>9.系统案例配置</w:t>
                  </w:r>
                </w:p>
                <w:p>
                  <w:pPr>
                    <w:pStyle w:val="null3"/>
                    <w:jc w:val="left"/>
                  </w:pPr>
                  <w:r>
                    <w:rPr>
                      <w:rFonts w:ascii="仿宋_GB2312" w:hAnsi="仿宋_GB2312" w:cs="仿宋_GB2312" w:eastAsia="仿宋_GB2312"/>
                      <w:sz w:val="24"/>
                    </w:rPr>
                    <w:t>内置</w:t>
                  </w:r>
                  <w:r>
                    <w:rPr>
                      <w:rFonts w:ascii="仿宋_GB2312" w:hAnsi="仿宋_GB2312" w:cs="仿宋_GB2312" w:eastAsia="仿宋_GB2312"/>
                      <w:sz w:val="24"/>
                    </w:rPr>
                    <w:t>≥19个案例，涵盖的病种和技能包括：心脏骤停、急性冠脉综合征、严重心律失常、休克、溺水、气胸、心肺复苏、电除颤、电复律、气管插管术、氧疗、胸腔穿刺术等，支持用户自主编辑案例。</w:t>
                  </w:r>
                </w:p>
                <w:p>
                  <w:pPr>
                    <w:pStyle w:val="null3"/>
                    <w:jc w:val="left"/>
                  </w:pPr>
                  <w:r>
                    <w:rPr>
                      <w:rFonts w:ascii="仿宋_GB2312" w:hAnsi="仿宋_GB2312" w:cs="仿宋_GB2312" w:eastAsia="仿宋_GB2312"/>
                      <w:sz w:val="24"/>
                    </w:rPr>
                    <w:t>三、教学应用系统功能：</w:t>
                  </w:r>
                </w:p>
                <w:p>
                  <w:pPr>
                    <w:pStyle w:val="null3"/>
                    <w:jc w:val="left"/>
                  </w:pPr>
                  <w:r>
                    <w:rPr>
                      <w:rFonts w:ascii="仿宋_GB2312" w:hAnsi="仿宋_GB2312" w:cs="仿宋_GB2312" w:eastAsia="仿宋_GB2312"/>
                      <w:sz w:val="24"/>
                    </w:rPr>
                    <w:t>1.具有扫码快速连接模拟人的功能。</w:t>
                  </w:r>
                </w:p>
                <w:p>
                  <w:pPr>
                    <w:pStyle w:val="null3"/>
                    <w:jc w:val="left"/>
                  </w:pPr>
                  <w:r>
                    <w:rPr>
                      <w:rFonts w:ascii="仿宋_GB2312" w:hAnsi="仿宋_GB2312" w:cs="仿宋_GB2312" w:eastAsia="仿宋_GB2312"/>
                      <w:sz w:val="24"/>
                    </w:rPr>
                    <w:t>2.单机使用模式下，具有以下功能：</w:t>
                  </w:r>
                </w:p>
                <w:p>
                  <w:pPr>
                    <w:pStyle w:val="null3"/>
                    <w:jc w:val="left"/>
                  </w:pPr>
                  <w:r>
                    <w:rPr>
                      <w:rFonts w:ascii="仿宋_GB2312" w:hAnsi="仿宋_GB2312" w:cs="仿宋_GB2312" w:eastAsia="仿宋_GB2312"/>
                      <w:sz w:val="24"/>
                    </w:rPr>
                    <w:t>2.1 具有基地、科室、病种、技能分类目录，可快速定位课程进行教学训练。</w:t>
                  </w:r>
                </w:p>
                <w:p>
                  <w:pPr>
                    <w:pStyle w:val="null3"/>
                    <w:jc w:val="left"/>
                  </w:pPr>
                  <w:r>
                    <w:rPr>
                      <w:rFonts w:ascii="仿宋_GB2312" w:hAnsi="仿宋_GB2312" w:cs="仿宋_GB2312" w:eastAsia="仿宋_GB2312"/>
                      <w:sz w:val="24"/>
                    </w:rPr>
                    <w:t>2.2 具有“在线版”和“离线版”两种模式，在线使用时可连接课程开发系统服务器获取案例信息，离线模式能够独立运行已下载的课程，并支持课程的快速导入。</w:t>
                  </w:r>
                </w:p>
                <w:p>
                  <w:pPr>
                    <w:pStyle w:val="null3"/>
                    <w:jc w:val="left"/>
                  </w:pPr>
                  <w:r>
                    <w:rPr>
                      <w:rFonts w:ascii="仿宋_GB2312" w:hAnsi="仿宋_GB2312" w:cs="仿宋_GB2312" w:eastAsia="仿宋_GB2312"/>
                      <w:sz w:val="24"/>
                    </w:rPr>
                    <w:t>2.3 可选择案例任意阶段开始运行，并支持重复执行任意阶段。</w:t>
                  </w:r>
                </w:p>
                <w:p>
                  <w:pPr>
                    <w:pStyle w:val="null3"/>
                    <w:jc w:val="left"/>
                  </w:pPr>
                  <w:r>
                    <w:rPr>
                      <w:rFonts w:ascii="仿宋_GB2312" w:hAnsi="仿宋_GB2312" w:cs="仿宋_GB2312" w:eastAsia="仿宋_GB2312"/>
                      <w:sz w:val="24"/>
                    </w:rPr>
                    <w:t>2.4 可查看“课程计划”生成的教学方案及预置的相关附件资源.</w:t>
                  </w:r>
                </w:p>
                <w:p>
                  <w:pPr>
                    <w:pStyle w:val="null3"/>
                    <w:jc w:val="left"/>
                  </w:pPr>
                  <w:r>
                    <w:rPr>
                      <w:rFonts w:ascii="仿宋_GB2312" w:hAnsi="仿宋_GB2312" w:cs="仿宋_GB2312" w:eastAsia="仿宋_GB2312"/>
                      <w:sz w:val="24"/>
                    </w:rPr>
                    <w:t>2.5可预览阶段、任务下相关的附件信息。</w:t>
                  </w:r>
                </w:p>
                <w:p>
                  <w:pPr>
                    <w:pStyle w:val="null3"/>
                    <w:jc w:val="left"/>
                  </w:pPr>
                  <w:r>
                    <w:rPr>
                      <w:rFonts w:ascii="仿宋_GB2312" w:hAnsi="仿宋_GB2312" w:cs="仿宋_GB2312" w:eastAsia="仿宋_GB2312"/>
                      <w:sz w:val="24"/>
                    </w:rPr>
                    <w:t>2.6 支持查看任意阶段下的病情设置详情及跳转条件设置详情，并可查看任务内的模拟人自动检测项及引起的参数变化信息。</w:t>
                  </w:r>
                </w:p>
                <w:p>
                  <w:pPr>
                    <w:pStyle w:val="null3"/>
                    <w:jc w:val="left"/>
                  </w:pPr>
                  <w:r>
                    <w:rPr>
                      <w:rFonts w:ascii="仿宋_GB2312" w:hAnsi="仿宋_GB2312" w:cs="仿宋_GB2312" w:eastAsia="仿宋_GB2312"/>
                      <w:sz w:val="24"/>
                    </w:rPr>
                    <w:t>2.7 具有自动和手动两种模式：</w:t>
                  </w:r>
                </w:p>
                <w:p>
                  <w:pPr>
                    <w:pStyle w:val="null3"/>
                    <w:jc w:val="left"/>
                  </w:pPr>
                  <w:r>
                    <w:rPr>
                      <w:rFonts w:ascii="仿宋_GB2312" w:hAnsi="仿宋_GB2312" w:cs="仿宋_GB2312" w:eastAsia="仿宋_GB2312"/>
                      <w:sz w:val="24"/>
                    </w:rPr>
                    <w:t>2.7.1</w:t>
                  </w:r>
                  <w:r>
                    <w:rPr>
                      <w:rFonts w:ascii="仿宋_GB2312" w:hAnsi="仿宋_GB2312" w:cs="仿宋_GB2312" w:eastAsia="仿宋_GB2312"/>
                      <w:sz w:val="24"/>
                    </w:rPr>
                    <w:t>自动模式下系统自动识别操作内容及质量，自动完成阶段跳转及模拟人参数变化；</w:t>
                  </w:r>
                </w:p>
                <w:p>
                  <w:pPr>
                    <w:pStyle w:val="null3"/>
                    <w:jc w:val="left"/>
                  </w:pPr>
                  <w:r>
                    <w:rPr>
                      <w:rFonts w:ascii="仿宋_GB2312" w:hAnsi="仿宋_GB2312" w:cs="仿宋_GB2312" w:eastAsia="仿宋_GB2312"/>
                      <w:sz w:val="24"/>
                    </w:rPr>
                    <w:t>2.7.2</w:t>
                  </w:r>
                  <w:r>
                    <w:rPr>
                      <w:rFonts w:ascii="仿宋_GB2312" w:hAnsi="仿宋_GB2312" w:cs="仿宋_GB2312" w:eastAsia="仿宋_GB2312"/>
                      <w:sz w:val="24"/>
                    </w:rPr>
                    <w:t>手动模式下可由教师主观确认操作任务是否完成，并进行阶段跳转及模拟人参数变化。</w:t>
                  </w:r>
                </w:p>
                <w:p>
                  <w:pPr>
                    <w:pStyle w:val="null3"/>
                    <w:jc w:val="left"/>
                  </w:pPr>
                  <w:r>
                    <w:rPr>
                      <w:rFonts w:ascii="仿宋_GB2312" w:hAnsi="仿宋_GB2312" w:cs="仿宋_GB2312" w:eastAsia="仿宋_GB2312"/>
                      <w:sz w:val="24"/>
                    </w:rPr>
                    <w:t>2.8具有任务状态标记功能，可自动或手动将任务标记为“已执行”状态，如任务操作失败会有“操作失败”提示，用户可自由选择“忽略”、“继续”、“重做”该任务。</w:t>
                  </w:r>
                </w:p>
                <w:p>
                  <w:pPr>
                    <w:pStyle w:val="null3"/>
                    <w:jc w:val="left"/>
                  </w:pPr>
                  <w:r>
                    <w:rPr>
                      <w:rFonts w:ascii="仿宋_GB2312" w:hAnsi="仿宋_GB2312" w:cs="仿宋_GB2312" w:eastAsia="仿宋_GB2312"/>
                      <w:sz w:val="24"/>
                    </w:rPr>
                    <w:t>▲3 具有实时抓拍和录像功能，可抓拍模拟演练过程中学员的操作情况。</w:t>
                  </w:r>
                </w:p>
                <w:p>
                  <w:pPr>
                    <w:pStyle w:val="null3"/>
                    <w:jc w:val="left"/>
                  </w:pPr>
                  <w:r>
                    <w:rPr>
                      <w:rFonts w:ascii="仿宋_GB2312" w:hAnsi="仿宋_GB2312" w:cs="仿宋_GB2312" w:eastAsia="仿宋_GB2312"/>
                      <w:sz w:val="24"/>
                    </w:rPr>
                    <w:t>4</w:t>
                  </w:r>
                  <w:r>
                    <w:rPr>
                      <w:rFonts w:ascii="仿宋_GB2312" w:hAnsi="仿宋_GB2312" w:cs="仿宋_GB2312" w:eastAsia="仿宋_GB2312"/>
                      <w:sz w:val="19"/>
                    </w:rPr>
                    <w:t xml:space="preserve"> </w:t>
                  </w:r>
                  <w:r>
                    <w:rPr>
                      <w:rFonts w:ascii="仿宋_GB2312" w:hAnsi="仿宋_GB2312" w:cs="仿宋_GB2312" w:eastAsia="仿宋_GB2312"/>
                      <w:sz w:val="24"/>
                    </w:rPr>
                    <w:t>支持无纸化评分，可使用案例中自带的评分表在</w:t>
                  </w:r>
                  <w:r>
                    <w:rPr>
                      <w:rFonts w:ascii="仿宋_GB2312" w:hAnsi="仿宋_GB2312" w:cs="仿宋_GB2312" w:eastAsia="仿宋_GB2312"/>
                      <w:sz w:val="24"/>
                    </w:rPr>
                    <w:t>PAD进行实时评分，提交后可保存到本地目录。</w:t>
                  </w:r>
                </w:p>
                <w:p>
                  <w:pPr>
                    <w:pStyle w:val="null3"/>
                    <w:jc w:val="left"/>
                  </w:pPr>
                  <w:r>
                    <w:rPr>
                      <w:rFonts w:ascii="仿宋_GB2312" w:hAnsi="仿宋_GB2312" w:cs="仿宋_GB2312" w:eastAsia="仿宋_GB2312"/>
                      <w:sz w:val="24"/>
                    </w:rPr>
                    <w:t>四、仿真教学机器人参数</w:t>
                  </w:r>
                </w:p>
                <w:p>
                  <w:pPr>
                    <w:pStyle w:val="null3"/>
                    <w:jc w:val="left"/>
                  </w:pPr>
                  <w:r>
                    <w:rPr>
                      <w:rFonts w:ascii="仿宋_GB2312" w:hAnsi="仿宋_GB2312" w:cs="仿宋_GB2312" w:eastAsia="仿宋_GB2312"/>
                      <w:sz w:val="24"/>
                    </w:rPr>
                    <w:t>1、外观结构参数：</w:t>
                  </w:r>
                </w:p>
                <w:p>
                  <w:pPr>
                    <w:pStyle w:val="null3"/>
                    <w:jc w:val="left"/>
                  </w:pPr>
                  <w:r>
                    <w:rPr>
                      <w:rFonts w:ascii="仿宋_GB2312" w:hAnsi="仿宋_GB2312" w:cs="仿宋_GB2312" w:eastAsia="仿宋_GB2312"/>
                      <w:sz w:val="24"/>
                    </w:rPr>
                    <w:t>1.1仿真机器人为成年男性全身患者，身高≥170cm，身体内部须包裹人体骨骼结构，能够触及全身各部位骨性标志，满足《临床诊疗技能操作规范》要求。</w:t>
                  </w:r>
                </w:p>
                <w:p>
                  <w:pPr>
                    <w:pStyle w:val="null3"/>
                    <w:jc w:val="left"/>
                  </w:pPr>
                  <w:r>
                    <w:rPr>
                      <w:rFonts w:ascii="仿宋_GB2312" w:hAnsi="仿宋_GB2312" w:cs="仿宋_GB2312" w:eastAsia="仿宋_GB2312"/>
                      <w:sz w:val="24"/>
                    </w:rPr>
                    <w:t>▲1.2仿真机器人体表柔软皮肤覆盖，肢体屈膝、屈肘所产生的接触应力（挤压力）不会因挤压力伤及操作者，胸部皮肤无任何外设标记点，医师自主判断ECG连接、电除颤、穿刺等位置。</w:t>
                  </w:r>
                </w:p>
                <w:p>
                  <w:pPr>
                    <w:pStyle w:val="null3"/>
                    <w:jc w:val="left"/>
                  </w:pPr>
                  <w:r>
                    <w:rPr>
                      <w:rFonts w:ascii="仿宋_GB2312" w:hAnsi="仿宋_GB2312" w:cs="仿宋_GB2312" w:eastAsia="仿宋_GB2312"/>
                      <w:sz w:val="24"/>
                    </w:rPr>
                    <w:t>1.3仿真机器人具有逼真的眼、耳、鼻、逼真的口腔（牙齿、舌、悬雍垂）及逼真的气道（会厌、声门、气管）和食道。颈部具有准确的解剖结构，可触及甲状软骨、环状软骨、环甲膜和气管等。</w:t>
                  </w:r>
                </w:p>
                <w:p>
                  <w:pPr>
                    <w:pStyle w:val="null3"/>
                    <w:jc w:val="left"/>
                  </w:pPr>
                  <w:r>
                    <w:rPr>
                      <w:rFonts w:ascii="仿宋_GB2312" w:hAnsi="仿宋_GB2312" w:cs="仿宋_GB2312" w:eastAsia="仿宋_GB2312"/>
                      <w:sz w:val="24"/>
                    </w:rPr>
                    <w:t>2、仿真机器人生命状态参数：</w:t>
                  </w:r>
                </w:p>
                <w:p>
                  <w:pPr>
                    <w:pStyle w:val="null3"/>
                    <w:jc w:val="left"/>
                  </w:pPr>
                  <w:r>
                    <w:rPr>
                      <w:rFonts w:ascii="仿宋_GB2312" w:hAnsi="仿宋_GB2312" w:cs="仿宋_GB2312" w:eastAsia="仿宋_GB2312"/>
                      <w:sz w:val="24"/>
                    </w:rPr>
                    <w:t>2.1 表现病症反应及情绪变化，如：呻吟、痛苦、呼救、呕吐、声音嘶哑、咳嗽等；</w:t>
                  </w:r>
                </w:p>
                <w:p>
                  <w:pPr>
                    <w:pStyle w:val="null3"/>
                    <w:jc w:val="left"/>
                  </w:pPr>
                  <w:r>
                    <w:rPr>
                      <w:rFonts w:ascii="仿宋_GB2312" w:hAnsi="仿宋_GB2312" w:cs="仿宋_GB2312" w:eastAsia="仿宋_GB2312"/>
                      <w:sz w:val="24"/>
                    </w:rPr>
                    <w:t>2.2 可模拟心脏骤停患者所表现出濒死叹息样呼吸，可在表现相应的呼吸运动时同步发出叹息声。</w:t>
                  </w:r>
                </w:p>
                <w:p>
                  <w:pPr>
                    <w:pStyle w:val="null3"/>
                    <w:jc w:val="left"/>
                  </w:pPr>
                  <w:r>
                    <w:rPr>
                      <w:rFonts w:ascii="仿宋_GB2312" w:hAnsi="仿宋_GB2312" w:cs="仿宋_GB2312" w:eastAsia="仿宋_GB2312"/>
                      <w:sz w:val="24"/>
                    </w:rPr>
                    <w:t>▲2.3 可虚拟表现抽搐、口吐白沫、面色苍白、出汗、甲床红润、甲床紫绀、压眶反射消失等≥8</w:t>
                  </w:r>
                  <w:r>
                    <w:rPr>
                      <w:rFonts w:ascii="仿宋_GB2312" w:hAnsi="仿宋_GB2312" w:cs="仿宋_GB2312" w:eastAsia="仿宋_GB2312"/>
                      <w:sz w:val="24"/>
                    </w:rPr>
                    <w:t>1</w:t>
                  </w:r>
                  <w:r>
                    <w:rPr>
                      <w:rFonts w:ascii="仿宋_GB2312" w:hAnsi="仿宋_GB2312" w:cs="仿宋_GB2312" w:eastAsia="仿宋_GB2312"/>
                      <w:sz w:val="24"/>
                    </w:rPr>
                    <w:t>项一般检查体征。</w:t>
                  </w:r>
                </w:p>
                <w:p>
                  <w:pPr>
                    <w:pStyle w:val="null3"/>
                    <w:jc w:val="left"/>
                  </w:pPr>
                  <w:r>
                    <w:rPr>
                      <w:rFonts w:ascii="仿宋_GB2312" w:hAnsi="仿宋_GB2312" w:cs="仿宋_GB2312" w:eastAsia="仿宋_GB2312"/>
                      <w:sz w:val="24"/>
                    </w:rPr>
                    <w:t>3. 仿真机器人生命体征参数：</w:t>
                  </w:r>
                </w:p>
                <w:p>
                  <w:pPr>
                    <w:pStyle w:val="null3"/>
                    <w:jc w:val="left"/>
                  </w:pPr>
                  <w:r>
                    <w:rPr>
                      <w:rFonts w:ascii="仿宋_GB2312" w:hAnsi="仿宋_GB2312" w:cs="仿宋_GB2312" w:eastAsia="仿宋_GB2312"/>
                      <w:sz w:val="24"/>
                    </w:rPr>
                    <w:t>3.1  仿真机器人支持额头、左右腋下等多处体温测量，体温变化可实时设置，设置范围可调整。</w:t>
                  </w:r>
                </w:p>
                <w:p>
                  <w:pPr>
                    <w:pStyle w:val="null3"/>
                    <w:jc w:val="left"/>
                  </w:pPr>
                  <w:r>
                    <w:rPr>
                      <w:rFonts w:ascii="仿宋_GB2312" w:hAnsi="仿宋_GB2312" w:cs="仿宋_GB2312" w:eastAsia="仿宋_GB2312"/>
                      <w:sz w:val="24"/>
                    </w:rPr>
                    <w:t>3.2 仿真机器人可触及双侧颈动脉，桡动脉搏动，可进行脉率测量及设置，设置范围可调整。</w:t>
                  </w:r>
                </w:p>
                <w:p>
                  <w:pPr>
                    <w:pStyle w:val="null3"/>
                    <w:jc w:val="left"/>
                  </w:pPr>
                  <w:r>
                    <w:rPr>
                      <w:rFonts w:ascii="仿宋_GB2312" w:hAnsi="仿宋_GB2312" w:cs="仿宋_GB2312" w:eastAsia="仿宋_GB2312"/>
                      <w:sz w:val="24"/>
                    </w:rPr>
                    <w:t>3.3 仿真机器人可进行心率测量并可设置，设置范围可调整。</w:t>
                  </w:r>
                </w:p>
                <w:p>
                  <w:pPr>
                    <w:pStyle w:val="null3"/>
                    <w:jc w:val="left"/>
                  </w:pPr>
                  <w:r>
                    <w:rPr>
                      <w:rFonts w:ascii="仿宋_GB2312" w:hAnsi="仿宋_GB2312" w:cs="仿宋_GB2312" w:eastAsia="仿宋_GB2312"/>
                      <w:sz w:val="24"/>
                    </w:rPr>
                    <w:t>▲3.4 仿真机器人可智能生成心电信号，支持真实或模拟12导联心电图检查并可自动诊断，电极片可直接粘贴胸部皮肤上，支持心电图机自动诊断，具有心电图预览功能，内置心电图病例≥40种。</w:t>
                  </w:r>
                </w:p>
                <w:p>
                  <w:pPr>
                    <w:pStyle w:val="null3"/>
                    <w:jc w:val="left"/>
                  </w:pPr>
                  <w:r>
                    <w:rPr>
                      <w:rFonts w:ascii="仿宋_GB2312" w:hAnsi="仿宋_GB2312" w:cs="仿宋_GB2312" w:eastAsia="仿宋_GB2312"/>
                      <w:sz w:val="24"/>
                    </w:rPr>
                    <w:t>3.5 仿真机器人支持呼吸监测，并同步显示呼吸波形。可设置正常或异常呼吸，呼吸频率可设置，具有库斯莫尔、潮式呼吸、濒死叹息样等≥6种呼吸波形。</w:t>
                  </w:r>
                </w:p>
                <w:p>
                  <w:pPr>
                    <w:pStyle w:val="null3"/>
                    <w:jc w:val="left"/>
                  </w:pPr>
                  <w:r>
                    <w:rPr>
                      <w:rFonts w:ascii="仿宋_GB2312" w:hAnsi="仿宋_GB2312" w:cs="仿宋_GB2312" w:eastAsia="仿宋_GB2312"/>
                      <w:sz w:val="24"/>
                    </w:rPr>
                    <w:t>3.6仿真机器人可支持电子血压计等血压测量。可分别设置有创动脉血压、无创动脉血压。</w:t>
                  </w:r>
                </w:p>
                <w:p>
                  <w:pPr>
                    <w:pStyle w:val="null3"/>
                    <w:jc w:val="left"/>
                  </w:pPr>
                  <w:r>
                    <w:rPr>
                      <w:rFonts w:ascii="仿宋_GB2312" w:hAnsi="仿宋_GB2312" w:cs="仿宋_GB2312" w:eastAsia="仿宋_GB2312"/>
                      <w:sz w:val="24"/>
                    </w:rPr>
                    <w:t>3.7 仿真机器人可支持多手指进行血氧监测，可实时监测变化，可进行血氧数值设置。</w:t>
                  </w:r>
                </w:p>
                <w:p>
                  <w:pPr>
                    <w:pStyle w:val="null3"/>
                    <w:jc w:val="left"/>
                  </w:pPr>
                  <w:r>
                    <w:rPr>
                      <w:rFonts w:ascii="仿宋_GB2312" w:hAnsi="仿宋_GB2312" w:cs="仿宋_GB2312" w:eastAsia="仿宋_GB2312"/>
                      <w:sz w:val="24"/>
                    </w:rPr>
                    <w:t>3.8 仿真机器人可支持测量中心静脉压并可设置，设置范围可调整。</w:t>
                  </w:r>
                </w:p>
                <w:p>
                  <w:pPr>
                    <w:pStyle w:val="null3"/>
                    <w:jc w:val="left"/>
                  </w:pPr>
                  <w:r>
                    <w:rPr>
                      <w:rFonts w:ascii="仿宋_GB2312" w:hAnsi="仿宋_GB2312" w:cs="仿宋_GB2312" w:eastAsia="仿宋_GB2312"/>
                      <w:sz w:val="24"/>
                    </w:rPr>
                    <w:t>3.9 仿真机器人可支持测量呼气末二氧化碳分压并可设置，设置范围可调整。</w:t>
                  </w:r>
                </w:p>
                <w:p>
                  <w:pPr>
                    <w:pStyle w:val="null3"/>
                    <w:jc w:val="left"/>
                  </w:pPr>
                  <w:r>
                    <w:rPr>
                      <w:rFonts w:ascii="仿宋_GB2312" w:hAnsi="仿宋_GB2312" w:cs="仿宋_GB2312" w:eastAsia="仿宋_GB2312"/>
                      <w:sz w:val="24"/>
                    </w:rPr>
                    <w:t>3.10 仿真机器人瞳孔具有散大、缩小不同的动态变化，可进行瞳孔直径设置。可表现直接、间接对光反射，具有监测反馈记录，支持设置瞳孔反射的动态反应，包括但不限于灵敏、迟钝、消失等。</w:t>
                  </w:r>
                </w:p>
                <w:p>
                  <w:pPr>
                    <w:pStyle w:val="null3"/>
                    <w:jc w:val="left"/>
                  </w:pPr>
                  <w:r>
                    <w:rPr>
                      <w:rFonts w:ascii="仿宋_GB2312" w:hAnsi="仿宋_GB2312" w:cs="仿宋_GB2312" w:eastAsia="仿宋_GB2312"/>
                      <w:sz w:val="24"/>
                    </w:rPr>
                    <w:t>▲3.11 可虚拟表现头皮撕脱伤、流泪、口唇苍白红润、紫绀、一氧化碳中毒（口唇樱桃红）等≥162项头部检查体征，可虚拟表现颈静脉充盈、气管偏移等≥22项颈部检查体征。</w:t>
                  </w:r>
                </w:p>
                <w:p>
                  <w:pPr>
                    <w:pStyle w:val="null3"/>
                    <w:jc w:val="left"/>
                  </w:pPr>
                  <w:r>
                    <w:rPr>
                      <w:rFonts w:ascii="仿宋_GB2312" w:hAnsi="仿宋_GB2312" w:cs="仿宋_GB2312" w:eastAsia="仿宋_GB2312"/>
                      <w:sz w:val="24"/>
                    </w:rPr>
                    <w:t>3.12 可进行胸部视诊检查，可设置正常或异常呼吸，可表现包括但不限于三凹症、桶状胸等≥49项胸部视诊检查体征。</w:t>
                  </w:r>
                </w:p>
                <w:p>
                  <w:pPr>
                    <w:pStyle w:val="null3"/>
                    <w:jc w:val="left"/>
                  </w:pPr>
                  <w:r>
                    <w:rPr>
                      <w:rFonts w:ascii="仿宋_GB2312" w:hAnsi="仿宋_GB2312" w:cs="仿宋_GB2312" w:eastAsia="仿宋_GB2312"/>
                      <w:sz w:val="24"/>
                    </w:rPr>
                    <w:t>3.13 系统具有胸部听诊音预览功能，仿真机器人具有≥3个心脏瓣膜听诊部位（心尖、心中间、心底），内置包括但不限于心房颤动、左心衰等≥44种心音听诊预设病例。</w:t>
                  </w:r>
                </w:p>
                <w:p>
                  <w:pPr>
                    <w:pStyle w:val="null3"/>
                    <w:jc w:val="left"/>
                  </w:pPr>
                  <w:r>
                    <w:rPr>
                      <w:rFonts w:ascii="仿宋_GB2312" w:hAnsi="仿宋_GB2312" w:cs="仿宋_GB2312" w:eastAsia="仿宋_GB2312"/>
                      <w:sz w:val="24"/>
                    </w:rPr>
                    <w:t>3.14 仿真机器人支持肺部≥5处部位进行呼吸音听诊，系统内置包括但不限于心源性哮喘、左肺自发性气胸等≥23种呼吸音听诊预设病例。</w:t>
                  </w:r>
                </w:p>
                <w:p>
                  <w:pPr>
                    <w:pStyle w:val="null3"/>
                    <w:jc w:val="left"/>
                  </w:pPr>
                  <w:r>
                    <w:rPr>
                      <w:rFonts w:ascii="仿宋_GB2312" w:hAnsi="仿宋_GB2312" w:cs="仿宋_GB2312" w:eastAsia="仿宋_GB2312"/>
                      <w:sz w:val="24"/>
                    </w:rPr>
                    <w:t>4  心肺复苏操作</w:t>
                  </w:r>
                </w:p>
                <w:p>
                  <w:pPr>
                    <w:pStyle w:val="null3"/>
                    <w:jc w:val="left"/>
                  </w:pPr>
                  <w:r>
                    <w:rPr>
                      <w:rFonts w:ascii="仿宋_GB2312" w:hAnsi="仿宋_GB2312" w:cs="仿宋_GB2312" w:eastAsia="仿宋_GB2312"/>
                      <w:sz w:val="24"/>
                    </w:rPr>
                    <w:t>4.1 根据国际最新版心肺复苏指南标准，可实时检测并显示按压位置、按压深度、次数、频率、气道开放、按压中断、回弹不到位、人工通气等信息等数据。</w:t>
                  </w:r>
                </w:p>
                <w:p>
                  <w:pPr>
                    <w:pStyle w:val="null3"/>
                    <w:jc w:val="left"/>
                  </w:pPr>
                  <w:r>
                    <w:rPr>
                      <w:rFonts w:ascii="仿宋_GB2312" w:hAnsi="仿宋_GB2312" w:cs="仿宋_GB2312" w:eastAsia="仿宋_GB2312"/>
                      <w:sz w:val="24"/>
                    </w:rPr>
                    <w:t>4.2  可设置等多种心肺复苏操作模式，具有按压脑血流灌注动画等实时操作引导，可提供详细操作数据统计报告，可对心肺复苏操作时间、心肺复苏循环次数等进行操作设置。</w:t>
                  </w:r>
                </w:p>
                <w:p>
                  <w:pPr>
                    <w:pStyle w:val="null3"/>
                    <w:jc w:val="left"/>
                  </w:pPr>
                  <w:r>
                    <w:rPr>
                      <w:rFonts w:ascii="仿宋_GB2312" w:hAnsi="仿宋_GB2312" w:cs="仿宋_GB2312" w:eastAsia="仿宋_GB2312"/>
                      <w:sz w:val="24"/>
                    </w:rPr>
                    <w:t>▲4.3 仿真机器人按压过程能够产生胸骨弯曲凹陷、肋弓弯曲变形，具有按压过深诱发的骨折风险、按压过浅诱发的脑灌注不足等风险提示，无潮气袋，无需更换模拟肺袋，机器人胸外按压的机械寿命≥150 万次。</w:t>
                  </w:r>
                </w:p>
                <w:p>
                  <w:pPr>
                    <w:pStyle w:val="null3"/>
                    <w:jc w:val="left"/>
                  </w:pPr>
                  <w:r>
                    <w:rPr>
                      <w:rFonts w:ascii="仿宋_GB2312" w:hAnsi="仿宋_GB2312" w:cs="仿宋_GB2312" w:eastAsia="仿宋_GB2312"/>
                      <w:sz w:val="24"/>
                    </w:rPr>
                    <w:t>4.4 支持口对口、球囊面罩、喉罩等方式进行人工通气，可自动监测气道开放、气管插管正确或过深、通气不足、通气过度等操作信息。</w:t>
                  </w:r>
                </w:p>
                <w:p>
                  <w:pPr>
                    <w:pStyle w:val="null3"/>
                    <w:jc w:val="left"/>
                  </w:pPr>
                  <w:r>
                    <w:rPr>
                      <w:rFonts w:ascii="仿宋_GB2312" w:hAnsi="仿宋_GB2312" w:cs="仿宋_GB2312" w:eastAsia="仿宋_GB2312"/>
                      <w:sz w:val="24"/>
                    </w:rPr>
                    <w:t>5 除颤术技能操作</w:t>
                  </w:r>
                </w:p>
                <w:p>
                  <w:pPr>
                    <w:pStyle w:val="null3"/>
                    <w:jc w:val="left"/>
                  </w:pPr>
                  <w:r>
                    <w:rPr>
                      <w:rFonts w:ascii="仿宋_GB2312" w:hAnsi="仿宋_GB2312" w:cs="仿宋_GB2312" w:eastAsia="仿宋_GB2312"/>
                      <w:sz w:val="24"/>
                    </w:rPr>
                    <w:t>▲5.1  仿真机器人支持真实或模拟除颤仪除颤，须配套模拟除颤监护一体机，支持手动除颤、同步复律、起搏、AED等操作。除颤成功后，仿真机器人可表现“全身肌肉痉挛”反应，可自动监测除颤、同步电复律等是否实施及正确错误操作，可监测电极板（片）位置、能量电流等信息。</w:t>
                  </w:r>
                </w:p>
                <w:p>
                  <w:pPr>
                    <w:pStyle w:val="null3"/>
                    <w:jc w:val="left"/>
                  </w:pPr>
                  <w:r>
                    <w:rPr>
                      <w:rFonts w:ascii="仿宋_GB2312" w:hAnsi="仿宋_GB2312" w:cs="仿宋_GB2312" w:eastAsia="仿宋_GB2312"/>
                      <w:sz w:val="24"/>
                    </w:rPr>
                    <w:t>6.呼吸机的使用与气道管理</w:t>
                  </w:r>
                </w:p>
                <w:p>
                  <w:pPr>
                    <w:pStyle w:val="null3"/>
                    <w:jc w:val="left"/>
                  </w:pPr>
                  <w:r>
                    <w:rPr>
                      <w:rFonts w:ascii="仿宋_GB2312" w:hAnsi="仿宋_GB2312" w:cs="仿宋_GB2312" w:eastAsia="仿宋_GB2312"/>
                      <w:sz w:val="24"/>
                    </w:rPr>
                    <w:t>6.1系统可虚拟表现困难气道评估的相关指征，包括舌后坠、额面部畸形、改良Mallampati气道分级I-IV级、舌水肿、巨大甲状腺肿瘤、肥胖伴颈短粗等。</w:t>
                  </w:r>
                </w:p>
                <w:p>
                  <w:pPr>
                    <w:pStyle w:val="null3"/>
                    <w:jc w:val="left"/>
                  </w:pPr>
                  <w:r>
                    <w:rPr>
                      <w:rFonts w:ascii="仿宋_GB2312" w:hAnsi="仿宋_GB2312" w:cs="仿宋_GB2312" w:eastAsia="仿宋_GB2312"/>
                      <w:sz w:val="24"/>
                    </w:rPr>
                    <w:t>▲6.2 仿真机器人支持多种方式进行人工通气，可检测气道是否开放、气管插管是否实施及插管深度，插管过深时，可表现右侧单侧胸廓起伏</w:t>
                  </w:r>
                  <w:r>
                    <w:rPr>
                      <w:rFonts w:ascii="仿宋_GB2312" w:hAnsi="仿宋_GB2312" w:cs="仿宋_GB2312" w:eastAsia="仿宋_GB2312"/>
                      <w:sz w:val="24"/>
                    </w:rPr>
                    <w:t>，</w:t>
                  </w:r>
                  <w:r>
                    <w:rPr>
                      <w:rFonts w:ascii="仿宋_GB2312" w:hAnsi="仿宋_GB2312" w:cs="仿宋_GB2312" w:eastAsia="仿宋_GB2312"/>
                      <w:sz w:val="24"/>
                    </w:rPr>
                    <w:t>同时可</w:t>
                  </w:r>
                  <w:r>
                    <w:rPr>
                      <w:rFonts w:ascii="仿宋_GB2312" w:hAnsi="仿宋_GB2312" w:cs="仿宋_GB2312" w:eastAsia="仿宋_GB2312"/>
                      <w:sz w:val="24"/>
                    </w:rPr>
                    <w:t>闻及</w:t>
                  </w:r>
                  <w:r>
                    <w:rPr>
                      <w:rFonts w:ascii="仿宋_GB2312" w:hAnsi="仿宋_GB2312" w:cs="仿宋_GB2312" w:eastAsia="仿宋_GB2312"/>
                      <w:sz w:val="24"/>
                    </w:rPr>
                    <w:t>人工通气时的通气音。</w:t>
                  </w:r>
                </w:p>
                <w:p>
                  <w:pPr>
                    <w:pStyle w:val="null3"/>
                    <w:jc w:val="left"/>
                  </w:pPr>
                  <w:r>
                    <w:rPr>
                      <w:rFonts w:ascii="仿宋_GB2312" w:hAnsi="仿宋_GB2312" w:cs="仿宋_GB2312" w:eastAsia="仿宋_GB2312"/>
                      <w:sz w:val="24"/>
                    </w:rPr>
                    <w:t>6.3仿真机器人支持使用模拟呼吸机进行通气，可与呼吸机通气保持同步；系统具有模拟呼吸机模块，可智能识别学生对于呼吸机的参数设置操作，并使仿真机器人产生相应的生命体征变。</w:t>
                  </w:r>
                </w:p>
                <w:p>
                  <w:pPr>
                    <w:pStyle w:val="null3"/>
                    <w:jc w:val="left"/>
                  </w:pPr>
                  <w:r>
                    <w:rPr>
                      <w:rFonts w:ascii="仿宋_GB2312" w:hAnsi="仿宋_GB2312" w:cs="仿宋_GB2312" w:eastAsia="仿宋_GB2312"/>
                      <w:sz w:val="24"/>
                    </w:rPr>
                    <w:t>6.4 仿真机器人进行机械通气时可选择相应的通气模式，≥8种基本模式可选择。</w:t>
                  </w:r>
                </w:p>
                <w:p>
                  <w:pPr>
                    <w:pStyle w:val="null3"/>
                    <w:jc w:val="left"/>
                  </w:pPr>
                  <w:r>
                    <w:rPr>
                      <w:rFonts w:ascii="仿宋_GB2312" w:hAnsi="仿宋_GB2312" w:cs="仿宋_GB2312" w:eastAsia="仿宋_GB2312"/>
                      <w:sz w:val="24"/>
                    </w:rPr>
                    <w:t>6.5可设定不同的呼吸衰竭病例，选择适当呼吸机初始模式和参数设定。</w:t>
                  </w:r>
                </w:p>
                <w:p>
                  <w:pPr>
                    <w:pStyle w:val="null3"/>
                    <w:jc w:val="left"/>
                  </w:pPr>
                  <w:r>
                    <w:rPr>
                      <w:rFonts w:ascii="仿宋_GB2312" w:hAnsi="仿宋_GB2312" w:cs="仿宋_GB2312" w:eastAsia="仿宋_GB2312"/>
                      <w:sz w:val="24"/>
                    </w:rPr>
                    <w:t>6.6仿真机器人支持有创机械通气和无创机械通气的训练需求。</w:t>
                  </w:r>
                </w:p>
                <w:p>
                  <w:pPr>
                    <w:pStyle w:val="null3"/>
                    <w:jc w:val="left"/>
                  </w:pPr>
                  <w:r>
                    <w:rPr>
                      <w:rFonts w:ascii="仿宋_GB2312" w:hAnsi="仿宋_GB2312" w:cs="仿宋_GB2312" w:eastAsia="仿宋_GB2312"/>
                      <w:sz w:val="24"/>
                    </w:rPr>
                    <w:t>▲7 . 可进行气胸穿刺，穿刺成功后有气体喷出，可进行胫骨穿刺，可自动监测相关穿刺是否实施。</w:t>
                  </w:r>
                </w:p>
                <w:p>
                  <w:pPr>
                    <w:pStyle w:val="null3"/>
                    <w:jc w:val="left"/>
                  </w:pPr>
                  <w:r>
                    <w:rPr>
                      <w:rFonts w:ascii="仿宋_GB2312" w:hAnsi="仿宋_GB2312" w:cs="仿宋_GB2312" w:eastAsia="仿宋_GB2312"/>
                      <w:sz w:val="24"/>
                    </w:rPr>
                    <w:t>8.可进行静脉采血及静脉输液、双侧臀部肌肉注射操作。</w:t>
                  </w:r>
                </w:p>
                <w:p>
                  <w:pPr>
                    <w:pStyle w:val="null3"/>
                    <w:jc w:val="left"/>
                  </w:pPr>
                  <w:r>
                    <w:rPr>
                      <w:rFonts w:ascii="仿宋_GB2312" w:hAnsi="仿宋_GB2312" w:cs="仿宋_GB2312" w:eastAsia="仿宋_GB2312"/>
                      <w:sz w:val="24"/>
                    </w:rPr>
                    <w:t>9 药物治疗</w:t>
                  </w:r>
                </w:p>
                <w:p>
                  <w:pPr>
                    <w:pStyle w:val="null3"/>
                    <w:jc w:val="left"/>
                  </w:pPr>
                  <w:r>
                    <w:rPr>
                      <w:rFonts w:ascii="仿宋_GB2312" w:hAnsi="仿宋_GB2312" w:cs="仿宋_GB2312" w:eastAsia="仿宋_GB2312"/>
                      <w:sz w:val="24"/>
                    </w:rPr>
                    <w:t>9.1系统具有内置药品库，包含≥44种常用急救药品，支持自定义编辑急救药品及用药信息。</w:t>
                  </w:r>
                </w:p>
                <w:p>
                  <w:pPr>
                    <w:pStyle w:val="null3"/>
                    <w:jc w:val="left"/>
                  </w:pPr>
                  <w:r>
                    <w:rPr>
                      <w:rFonts w:ascii="仿宋_GB2312" w:hAnsi="仿宋_GB2312" w:cs="仿宋_GB2312" w:eastAsia="仿宋_GB2312"/>
                      <w:sz w:val="24"/>
                    </w:rPr>
                    <w:t>9.2系统可智能判断用药是否正确。</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配置清单：</w:t>
                  </w:r>
                </w:p>
                <w:p>
                  <w:pPr>
                    <w:pStyle w:val="null3"/>
                    <w:jc w:val="left"/>
                  </w:pPr>
                  <w:r>
                    <w:rPr>
                      <w:rFonts w:ascii="仿宋_GB2312" w:hAnsi="仿宋_GB2312" w:cs="仿宋_GB2312" w:eastAsia="仿宋_GB2312"/>
                      <w:sz w:val="24"/>
                    </w:rPr>
                    <w:t>仿真机器人</w:t>
                  </w:r>
                  <w:r>
                    <w:rPr>
                      <w:rFonts w:ascii="仿宋_GB2312" w:hAnsi="仿宋_GB2312" w:cs="仿宋_GB2312" w:eastAsia="仿宋_GB2312"/>
                      <w:sz w:val="24"/>
                    </w:rPr>
                    <w:t>1具</w:t>
                  </w:r>
                </w:p>
                <w:p>
                  <w:pPr>
                    <w:pStyle w:val="null3"/>
                    <w:jc w:val="left"/>
                  </w:pPr>
                  <w:r>
                    <w:rPr>
                      <w:rFonts w:ascii="仿宋_GB2312" w:hAnsi="仿宋_GB2312" w:cs="仿宋_GB2312" w:eastAsia="仿宋_GB2312"/>
                      <w:sz w:val="24"/>
                    </w:rPr>
                    <w:t>笔记本电脑</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平板电脑</w:t>
                  </w:r>
                  <w:r>
                    <w:rPr>
                      <w:rFonts w:ascii="仿宋_GB2312" w:hAnsi="仿宋_GB2312" w:cs="仿宋_GB2312" w:eastAsia="仿宋_GB2312"/>
                      <w:sz w:val="24"/>
                    </w:rPr>
                    <w:t xml:space="preserve"> 1台</w:t>
                  </w:r>
                </w:p>
                <w:p>
                  <w:pPr>
                    <w:pStyle w:val="null3"/>
                    <w:jc w:val="left"/>
                  </w:pPr>
                  <w:r>
                    <w:rPr>
                      <w:rFonts w:ascii="仿宋_GB2312" w:hAnsi="仿宋_GB2312" w:cs="仿宋_GB2312" w:eastAsia="仿宋_GB2312"/>
                      <w:sz w:val="24"/>
                    </w:rPr>
                    <w:t>模拟除颤监护一体机</w:t>
                  </w:r>
                  <w:r>
                    <w:rPr>
                      <w:rFonts w:ascii="仿宋_GB2312" w:hAnsi="仿宋_GB2312" w:cs="仿宋_GB2312" w:eastAsia="仿宋_GB2312"/>
                      <w:sz w:val="24"/>
                    </w:rPr>
                    <w:t xml:space="preserve">  1台</w:t>
                  </w:r>
                </w:p>
                <w:p>
                  <w:pPr>
                    <w:pStyle w:val="null3"/>
                    <w:jc w:val="left"/>
                  </w:pPr>
                  <w:r>
                    <w:rPr>
                      <w:rFonts w:ascii="仿宋_GB2312" w:hAnsi="仿宋_GB2312" w:cs="仿宋_GB2312" w:eastAsia="仿宋_GB2312"/>
                      <w:sz w:val="24"/>
                    </w:rPr>
                    <w:t>模拟额温计</w:t>
                  </w:r>
                  <w:r>
                    <w:rPr>
                      <w:rFonts w:ascii="仿宋_GB2312" w:hAnsi="仿宋_GB2312" w:cs="仿宋_GB2312" w:eastAsia="仿宋_GB2312"/>
                      <w:sz w:val="24"/>
                    </w:rPr>
                    <w:t xml:space="preserve"> 1台</w:t>
                  </w:r>
                </w:p>
                <w:p>
                  <w:pPr>
                    <w:pStyle w:val="null3"/>
                    <w:jc w:val="left"/>
                  </w:pPr>
                  <w:r>
                    <w:rPr>
                      <w:rFonts w:ascii="仿宋_GB2312" w:hAnsi="仿宋_GB2312" w:cs="仿宋_GB2312" w:eastAsia="仿宋_GB2312"/>
                      <w:sz w:val="24"/>
                    </w:rPr>
                    <w:t>模拟电子血压计</w:t>
                  </w:r>
                  <w:r>
                    <w:rPr>
                      <w:rFonts w:ascii="仿宋_GB2312" w:hAnsi="仿宋_GB2312" w:cs="仿宋_GB2312" w:eastAsia="仿宋_GB2312"/>
                      <w:sz w:val="24"/>
                    </w:rPr>
                    <w:t xml:space="preserve"> 1台</w:t>
                  </w:r>
                  <w:r>
                    <w:rPr>
                      <w:rFonts w:ascii="仿宋_GB2312" w:hAnsi="仿宋_GB2312" w:cs="仿宋_GB2312" w:eastAsia="仿宋_GB2312"/>
                      <w:sz w:val="24"/>
                    </w:rPr>
                    <w:t>，</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rPr>
                    <w:t>模拟注射器</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电子听诊器</w:t>
                  </w:r>
                  <w:r>
                    <w:rPr>
                      <w:rFonts w:ascii="仿宋_GB2312" w:hAnsi="仿宋_GB2312" w:cs="仿宋_GB2312" w:eastAsia="仿宋_GB2312"/>
                      <w:sz w:val="24"/>
                    </w:rPr>
                    <w:t xml:space="preserve"> 1套</w:t>
                  </w:r>
                </w:p>
                <w:p>
                  <w:pPr>
                    <w:pStyle w:val="null3"/>
                    <w:jc w:val="left"/>
                  </w:pPr>
                  <w:r>
                    <w:rPr>
                      <w:rFonts w:ascii="仿宋_GB2312" w:hAnsi="仿宋_GB2312" w:cs="仿宋_GB2312" w:eastAsia="仿宋_GB2312"/>
                      <w:sz w:val="24"/>
                    </w:rPr>
                    <w:t>仿真机器人服装</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模拟碘伏酒精</w:t>
                  </w:r>
                  <w:r>
                    <w:rPr>
                      <w:rFonts w:ascii="仿宋_GB2312" w:hAnsi="仿宋_GB2312" w:cs="仿宋_GB2312" w:eastAsia="仿宋_GB2312"/>
                      <w:sz w:val="24"/>
                    </w:rPr>
                    <w:t xml:space="preserve"> 1套</w:t>
                  </w:r>
                </w:p>
                <w:p>
                  <w:pPr>
                    <w:pStyle w:val="null3"/>
                    <w:jc w:val="left"/>
                  </w:pPr>
                  <w:r>
                    <w:rPr>
                      <w:rFonts w:ascii="仿宋_GB2312" w:hAnsi="仿宋_GB2312" w:cs="仿宋_GB2312" w:eastAsia="仿宋_GB2312"/>
                      <w:sz w:val="24"/>
                    </w:rPr>
                    <w:t>椅子：</w:t>
                  </w:r>
                  <w:r>
                    <w:rPr>
                      <w:rFonts w:ascii="仿宋_GB2312" w:hAnsi="仿宋_GB2312" w:cs="仿宋_GB2312" w:eastAsia="仿宋_GB2312"/>
                      <w:sz w:val="24"/>
                    </w:rPr>
                    <w:t>10</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1-44</w:t>
                  </w:r>
                  <w:r>
                    <w:rPr>
                      <w:rFonts w:ascii="仿宋_GB2312" w:hAnsi="仿宋_GB2312" w:cs="仿宋_GB2312" w:eastAsia="仿宋_GB2312"/>
                      <w:sz w:val="24"/>
                      <w:b/>
                    </w:rPr>
                    <w:t>情景智慧实训室训练组件</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病床</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规格尺寸：</w:t>
                  </w:r>
                  <w:r>
                    <w:rPr>
                      <w:rFonts w:ascii="仿宋_GB2312" w:hAnsi="仿宋_GB2312" w:cs="仿宋_GB2312" w:eastAsia="仿宋_GB2312"/>
                      <w:sz w:val="24"/>
                    </w:rPr>
                    <w:t>≥</w:t>
                  </w:r>
                  <w:r>
                    <w:rPr>
                      <w:rFonts w:ascii="仿宋_GB2312" w:hAnsi="仿宋_GB2312" w:cs="仿宋_GB2312" w:eastAsia="仿宋_GB2312"/>
                      <w:sz w:val="24"/>
                    </w:rPr>
                    <w:t>2180 mm*980mm*430</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材质：主体优质冷轧钢、</w:t>
                  </w:r>
                  <w:r>
                    <w:rPr>
                      <w:rFonts w:ascii="仿宋_GB2312" w:hAnsi="仿宋_GB2312" w:cs="仿宋_GB2312" w:eastAsia="仿宋_GB2312"/>
                      <w:sz w:val="24"/>
                    </w:rPr>
                    <w:t>其它</w:t>
                  </w:r>
                  <w:r>
                    <w:rPr>
                      <w:rFonts w:ascii="仿宋_GB2312" w:hAnsi="仿宋_GB2312" w:cs="仿宋_GB2312" w:eastAsia="仿宋_GB2312"/>
                      <w:sz w:val="24"/>
                    </w:rPr>
                    <w:t>ABS塑料。</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主体色彩：象牙白与天蓝色组合。</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调节功能：背部升降调节</w:t>
                  </w:r>
                  <w:r>
                    <w:rPr>
                      <w:rFonts w:ascii="仿宋_GB2312" w:hAnsi="仿宋_GB2312" w:cs="仿宋_GB2312" w:eastAsia="仿宋_GB2312"/>
                      <w:sz w:val="24"/>
                    </w:rPr>
                    <w:t>0～80°±5°；腿部升降调节0～40°±5°。</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床面离地固定高度：</w:t>
                  </w:r>
                  <w:r>
                    <w:rPr>
                      <w:rFonts w:ascii="仿宋_GB2312" w:hAnsi="仿宋_GB2312" w:cs="仿宋_GB2312" w:eastAsia="仿宋_GB2312"/>
                      <w:sz w:val="24"/>
                    </w:rPr>
                    <w:t>430mm±10mm</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最大承重：</w:t>
                  </w:r>
                  <w:r>
                    <w:rPr>
                      <w:rFonts w:ascii="仿宋_GB2312" w:hAnsi="仿宋_GB2312" w:cs="仿宋_GB2312" w:eastAsia="仿宋_GB2312"/>
                      <w:sz w:val="24"/>
                    </w:rPr>
                    <w:t>≥</w:t>
                  </w:r>
                  <w:r>
                    <w:rPr>
                      <w:rFonts w:ascii="仿宋_GB2312" w:hAnsi="仿宋_GB2312" w:cs="仿宋_GB2312" w:eastAsia="仿宋_GB2312"/>
                      <w:sz w:val="24"/>
                    </w:rPr>
                    <w:t>250K</w:t>
                  </w:r>
                  <w:r>
                    <w:rPr>
                      <w:rFonts w:ascii="仿宋_GB2312" w:hAnsi="仿宋_GB2312" w:cs="仿宋_GB2312" w:eastAsia="仿宋_GB2312"/>
                      <w:sz w:val="24"/>
                    </w:rPr>
                    <w:t>g</w:t>
                  </w:r>
                </w:p>
                <w:p>
                  <w:pPr>
                    <w:pStyle w:val="null3"/>
                    <w:numPr>
                      <w:ilvl w:val="0"/>
                      <w:numId w:val="1"/>
                    </w:numPr>
                    <w:jc w:val="left"/>
                  </w:pPr>
                  <w:r>
                    <w:rPr>
                      <w:rFonts w:ascii="仿宋_GB2312" w:hAnsi="仿宋_GB2312" w:cs="仿宋_GB2312" w:eastAsia="仿宋_GB2312"/>
                      <w:sz w:val="24"/>
                    </w:rPr>
                    <w:t>器械柜</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304不锈钢</w:t>
                  </w:r>
                </w:p>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≥1800*900*400mm。</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1-45</w:t>
                  </w:r>
                  <w:r>
                    <w:rPr>
                      <w:rFonts w:ascii="仿宋_GB2312" w:hAnsi="仿宋_GB2312" w:cs="仿宋_GB2312" w:eastAsia="仿宋_GB2312"/>
                      <w:sz w:val="24"/>
                      <w:b/>
                    </w:rPr>
                    <w:t>康复护理与儿童康复实训包</w:t>
                  </w:r>
                  <w:r>
                    <w:rPr>
                      <w:rFonts w:ascii="仿宋_GB2312" w:hAnsi="仿宋_GB2312" w:cs="仿宋_GB2312" w:eastAsia="仿宋_GB2312"/>
                      <w:sz w:val="24"/>
                      <w:b/>
                    </w:rPr>
                    <w:t>功能参数</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1、全功能护理训练模拟人，数量:1</w:t>
                  </w:r>
                </w:p>
                <w:p>
                  <w:pPr>
                    <w:pStyle w:val="null3"/>
                    <w:jc w:val="left"/>
                  </w:pPr>
                  <w:r>
                    <w:rPr>
                      <w:rFonts w:ascii="仿宋_GB2312" w:hAnsi="仿宋_GB2312" w:cs="仿宋_GB2312" w:eastAsia="仿宋_GB2312"/>
                      <w:sz w:val="24"/>
                    </w:rPr>
                    <w:t>1.1具有灵活的关节，头部（前倾、后仰、开举下颌）；颈部（旋前、旋后、前屈、后伸）；躯干（旋前、旋后、前屈、后伸）；四肢（旋前、旋后、展收、屈伸、旋内、旋外；髋关节的内收、外展；腕关节和踝关节的屈伸、展收），可实现各种体位的摆放。</w:t>
                  </w:r>
                </w:p>
                <w:p>
                  <w:pPr>
                    <w:pStyle w:val="null3"/>
                    <w:jc w:val="left"/>
                  </w:pPr>
                  <w:r>
                    <w:rPr>
                      <w:rFonts w:ascii="仿宋_GB2312" w:hAnsi="仿宋_GB2312" w:cs="仿宋_GB2312" w:eastAsia="仿宋_GB2312"/>
                      <w:sz w:val="24"/>
                    </w:rPr>
                    <w:t>1.2具有仿真的头颈部，面部材质柔软、手感真实；逼真的口腔（牙齿、舌、悬雍垂），逼真的气道（会厌、声门、喉、杓状软骨、声带、气管）和食道，连接胸腔内仿真的肺和胃。</w:t>
                  </w:r>
                </w:p>
                <w:p>
                  <w:pPr>
                    <w:pStyle w:val="null3"/>
                    <w:jc w:val="left"/>
                  </w:pPr>
                  <w:r>
                    <w:rPr>
                      <w:rFonts w:ascii="仿宋_GB2312" w:hAnsi="仿宋_GB2312" w:cs="仿宋_GB2312" w:eastAsia="仿宋_GB2312"/>
                      <w:sz w:val="24"/>
                    </w:rPr>
                    <w:t>1.3可进行经口气管插管的操作；鼻胃管插管、洗胃、鼻饲法的操作；经口、鼻、气管造口吸痰法的操作；吸氧法的操作；气管切开术后护理。</w:t>
                  </w:r>
                </w:p>
                <w:p>
                  <w:pPr>
                    <w:pStyle w:val="null3"/>
                    <w:jc w:val="left"/>
                  </w:pPr>
                  <w:r>
                    <w:rPr>
                      <w:rFonts w:ascii="仿宋_GB2312" w:hAnsi="仿宋_GB2312" w:cs="仿宋_GB2312" w:eastAsia="仿宋_GB2312"/>
                      <w:sz w:val="24"/>
                    </w:rPr>
                    <w:t>1.4可进行脸部护理、头发护理、口腔护理、假牙清洁护理。</w:t>
                  </w:r>
                </w:p>
                <w:p>
                  <w:pPr>
                    <w:pStyle w:val="null3"/>
                    <w:jc w:val="left"/>
                  </w:pPr>
                  <w:r>
                    <w:rPr>
                      <w:rFonts w:ascii="仿宋_GB2312" w:hAnsi="仿宋_GB2312" w:cs="仿宋_GB2312" w:eastAsia="仿宋_GB2312"/>
                      <w:sz w:val="24"/>
                    </w:rPr>
                    <w:t>1.5模拟瞳孔一侧正常一侧散大的观察对比。</w:t>
                  </w:r>
                </w:p>
                <w:p>
                  <w:pPr>
                    <w:pStyle w:val="null3"/>
                    <w:jc w:val="left"/>
                  </w:pPr>
                  <w:r>
                    <w:rPr>
                      <w:rFonts w:ascii="仿宋_GB2312" w:hAnsi="仿宋_GB2312" w:cs="仿宋_GB2312" w:eastAsia="仿宋_GB2312"/>
                      <w:sz w:val="24"/>
                    </w:rPr>
                    <w:t>1.6可进行胸、腹部引流术后护理；回肠造口术后护理、结肠造口术后护理；乳腺癌切除术后护理；乳房检查和乳房护理。</w:t>
                  </w:r>
                </w:p>
                <w:p>
                  <w:pPr>
                    <w:pStyle w:val="null3"/>
                    <w:jc w:val="left"/>
                  </w:pPr>
                  <w:r>
                    <w:rPr>
                      <w:rFonts w:ascii="仿宋_GB2312" w:hAnsi="仿宋_GB2312" w:cs="仿宋_GB2312" w:eastAsia="仿宋_GB2312"/>
                      <w:sz w:val="24"/>
                    </w:rPr>
                    <w:t>1.7具有质感逼真的（男/女）会阴，材质的拉伸率和抗撕裂强度极高，可进行（男/女）导尿术的操作、留置导尿及护理、灌肠术的操作、阴道护理，可使用阴道窥器。</w:t>
                  </w:r>
                </w:p>
                <w:p>
                  <w:pPr>
                    <w:pStyle w:val="null3"/>
                    <w:jc w:val="left"/>
                  </w:pPr>
                  <w:r>
                    <w:rPr>
                      <w:rFonts w:ascii="仿宋_GB2312" w:hAnsi="仿宋_GB2312" w:cs="仿宋_GB2312" w:eastAsia="仿宋_GB2312"/>
                      <w:sz w:val="24"/>
                    </w:rPr>
                    <w:t>1.8可进行臀部肌肉注射、臀部压疮护理，配全套四个阶段压疮护理模块。</w:t>
                  </w:r>
                </w:p>
                <w:p>
                  <w:pPr>
                    <w:pStyle w:val="null3"/>
                    <w:jc w:val="left"/>
                  </w:pPr>
                  <w:r>
                    <w:rPr>
                      <w:rFonts w:ascii="仿宋_GB2312" w:hAnsi="仿宋_GB2312" w:cs="仿宋_GB2312" w:eastAsia="仿宋_GB2312"/>
                      <w:sz w:val="24"/>
                    </w:rPr>
                    <w:t>1.9静脉通道：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完整的上肢和下肢足部静脉血管系统，可进行静脉输液、采血和注射给药。（2）配血液循环加压装置，可模拟静脉血管充盈，静脉穿刺有明显回血，静脉血循环流动，可逼真的完成静脉输液，输液滴数可控制，可使用输液泵或注射泵。（3）配有上臂肌肉注射模块，可进行上臂肌肉注射。</w:t>
                  </w:r>
                </w:p>
                <w:p>
                  <w:pPr>
                    <w:pStyle w:val="null3"/>
                    <w:jc w:val="left"/>
                  </w:pPr>
                  <w:r>
                    <w:rPr>
                      <w:rFonts w:ascii="仿宋_GB2312" w:hAnsi="仿宋_GB2312" w:cs="仿宋_GB2312" w:eastAsia="仿宋_GB2312"/>
                      <w:sz w:val="24"/>
                    </w:rPr>
                    <w:t>1.10血压测量：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1）成人仿真手臂，用真实血压计进行无创血压的测量，具有korotkoff  Gap音。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2）可预置、设定血压值，设定的血压值可精确到1毫米汞柱。</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3）脉搏频率和音量大小可控制。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4）显示收缩压、舒张压、心率数值，并有模拟汞柱动态显示。</w:t>
                  </w:r>
                </w:p>
                <w:p>
                  <w:pPr>
                    <w:pStyle w:val="null3"/>
                    <w:jc w:val="left"/>
                  </w:pPr>
                  <w:r>
                    <w:rPr>
                      <w:rFonts w:ascii="仿宋_GB2312" w:hAnsi="仿宋_GB2312" w:cs="仿宋_GB2312" w:eastAsia="仿宋_GB2312"/>
                      <w:sz w:val="24"/>
                    </w:rPr>
                    <w:t>1.11创伤护理模块套装：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可进行消毒、换药、包扎、止血等护理操作。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护理模块套装包括：腹部切口缝合；腹部切口引流；腹部锐器伤口；暴露脏器的腹部伤口；带造瘘口的腹部；臀部压疮（套件）；小腿残肢；下肢静脉曲张；糖尿病足；大腿手术伤口；大腿外伤化脓；大腿锐器伤。</w:t>
                  </w:r>
                </w:p>
                <w:p>
                  <w:pPr>
                    <w:pStyle w:val="null3"/>
                    <w:jc w:val="left"/>
                  </w:pPr>
                  <w:r>
                    <w:rPr>
                      <w:rFonts w:ascii="仿宋_GB2312" w:hAnsi="仿宋_GB2312" w:cs="仿宋_GB2312" w:eastAsia="仿宋_GB2312"/>
                      <w:sz w:val="24"/>
                    </w:rPr>
                    <w:t>2、成人气管切开护理模型，数量:1</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模型模拟成年男性上半身，体表甲状软骨、环状软骨、胸骨上窝等解剖结构明显。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模型模拟气管切开状态，皮肤及气管切口位置准确，且皮肤切口进行间断缝合。</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模型口腔可张开，口腔内部各解剖结构完整，可进行口腔护理训练。</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可进行切口周围皮肤的消毒及换药训练。</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可进行模拟吸痰训练，正确操作可吸出痰液。</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可进行气管插管护理的相关操作，保持套管清洁、通畅。</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可进行气道湿化操作，可从气管插管处滴入抗生素药物预防感染。</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吸痰练习模型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模型模拟成年男性上半身，可改变体位，可进行拍背训练。</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模型颈部关节灵活，吸痰时头部可转向操作者一侧。</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模型可进行吸痰前后的鼻导管和面罩吸氧训练。</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男性导尿模型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模型仿真模拟正常成年男性截石位，会阴部结构完整，有柔韧的仿真皮肤，手感真实，触有弹性。</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具有逼真的正常男性阴茎、阴囊、肛门。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4.3</w:t>
                  </w:r>
                  <w:r>
                    <w:rPr>
                      <w:rFonts w:ascii="仿宋_GB2312" w:hAnsi="仿宋_GB2312" w:cs="仿宋_GB2312" w:eastAsia="仿宋_GB2312"/>
                      <w:sz w:val="24"/>
                    </w:rPr>
                    <w:t>模型具有逼真的人体阴茎构造，包皮可后推，可进行导尿插管时的初次消毒及二次消毒训练。</w:t>
                  </w:r>
                </w:p>
                <w:p>
                  <w:pPr>
                    <w:pStyle w:val="null3"/>
                    <w:jc w:val="left"/>
                  </w:pPr>
                  <w:r>
                    <w:rPr>
                      <w:rFonts w:ascii="仿宋_GB2312" w:hAnsi="仿宋_GB2312" w:cs="仿宋_GB2312" w:eastAsia="仿宋_GB2312"/>
                      <w:sz w:val="24"/>
                    </w:rPr>
                    <w:t>4.4</w:t>
                  </w:r>
                  <w:r>
                    <w:rPr>
                      <w:rFonts w:ascii="仿宋_GB2312" w:hAnsi="仿宋_GB2312" w:cs="仿宋_GB2312" w:eastAsia="仿宋_GB2312"/>
                      <w:sz w:val="24"/>
                    </w:rPr>
                    <w:t>模型尿道长度与正常成年男性的尿道长度相同，插管到</w:t>
                  </w:r>
                  <w:r>
                    <w:rPr>
                      <w:rFonts w:ascii="仿宋_GB2312" w:hAnsi="仿宋_GB2312" w:cs="仿宋_GB2312" w:eastAsia="仿宋_GB2312"/>
                      <w:sz w:val="24"/>
                    </w:rPr>
                    <w:t>20~22cm时有仿真尿液流出，可将尿液引流入集尿袋。</w:t>
                  </w:r>
                </w:p>
                <w:p>
                  <w:pPr>
                    <w:pStyle w:val="null3"/>
                    <w:jc w:val="left"/>
                  </w:pPr>
                  <w:r>
                    <w:rPr>
                      <w:rFonts w:ascii="仿宋_GB2312" w:hAnsi="仿宋_GB2312" w:cs="仿宋_GB2312" w:eastAsia="仿宋_GB2312"/>
                      <w:sz w:val="24"/>
                    </w:rPr>
                    <w:t>4.5</w:t>
                  </w:r>
                  <w:r>
                    <w:rPr>
                      <w:rFonts w:ascii="仿宋_GB2312" w:hAnsi="仿宋_GB2312" w:cs="仿宋_GB2312" w:eastAsia="仿宋_GB2312"/>
                      <w:sz w:val="24"/>
                    </w:rPr>
                    <w:t>可进行导尿术和留置导尿术的插管、拔管及留置导尿术后导尿管的固定操作训练。</w:t>
                  </w:r>
                </w:p>
                <w:p>
                  <w:pPr>
                    <w:pStyle w:val="null3"/>
                    <w:jc w:val="left"/>
                  </w:pPr>
                  <w:r>
                    <w:rPr>
                      <w:rFonts w:ascii="仿宋_GB2312" w:hAnsi="仿宋_GB2312" w:cs="仿宋_GB2312" w:eastAsia="仿宋_GB2312"/>
                      <w:sz w:val="24"/>
                    </w:rPr>
                    <w:t>4.6</w:t>
                  </w:r>
                  <w:r>
                    <w:rPr>
                      <w:rFonts w:ascii="仿宋_GB2312" w:hAnsi="仿宋_GB2312" w:cs="仿宋_GB2312" w:eastAsia="仿宋_GB2312"/>
                      <w:sz w:val="24"/>
                    </w:rPr>
                    <w:t>进行留置导尿操作时，可向气囊内注入气体或液体充起气囊，使导尿管固定于仿真膀胱内。拔管时抽出气囊内气体或液体后，轻拉导管无阻力。</w:t>
                  </w:r>
                </w:p>
                <w:p>
                  <w:pPr>
                    <w:pStyle w:val="null3"/>
                    <w:jc w:val="left"/>
                  </w:pPr>
                  <w:r>
                    <w:rPr>
                      <w:rFonts w:ascii="仿宋_GB2312" w:hAnsi="仿宋_GB2312" w:cs="仿宋_GB2312" w:eastAsia="仿宋_GB2312"/>
                      <w:sz w:val="24"/>
                    </w:rPr>
                    <w:t>4.7</w:t>
                  </w:r>
                  <w:r>
                    <w:rPr>
                      <w:rFonts w:ascii="仿宋_GB2312" w:hAnsi="仿宋_GB2312" w:cs="仿宋_GB2312" w:eastAsia="仿宋_GB2312"/>
                      <w:sz w:val="24"/>
                    </w:rPr>
                    <w:t>模型内部结构采用多传感器方式来保证导尿不漏液，采用内部锂电池及内部蓄水方式，一次充电可待机</w:t>
                  </w:r>
                  <w:r>
                    <w:rPr>
                      <w:rFonts w:ascii="仿宋_GB2312" w:hAnsi="仿宋_GB2312" w:cs="仿宋_GB2312" w:eastAsia="仿宋_GB2312"/>
                      <w:sz w:val="24"/>
                    </w:rPr>
                    <w:t>≥</w:t>
                  </w:r>
                  <w:r>
                    <w:rPr>
                      <w:rFonts w:ascii="仿宋_GB2312" w:hAnsi="仿宋_GB2312" w:cs="仿宋_GB2312" w:eastAsia="仿宋_GB2312"/>
                      <w:sz w:val="24"/>
                    </w:rPr>
                    <w:t>72小时。</w:t>
                  </w:r>
                </w:p>
                <w:p>
                  <w:pPr>
                    <w:pStyle w:val="null3"/>
                    <w:jc w:val="left"/>
                  </w:pPr>
                  <w:r>
                    <w:rPr>
                      <w:rFonts w:ascii="仿宋_GB2312" w:hAnsi="仿宋_GB2312" w:cs="仿宋_GB2312" w:eastAsia="仿宋_GB2312"/>
                      <w:sz w:val="24"/>
                    </w:rPr>
                    <w:t>4.8</w:t>
                  </w:r>
                  <w:r>
                    <w:rPr>
                      <w:rFonts w:ascii="仿宋_GB2312" w:hAnsi="仿宋_GB2312" w:cs="仿宋_GB2312" w:eastAsia="仿宋_GB2312"/>
                      <w:sz w:val="24"/>
                    </w:rPr>
                    <w:t>可通过扫描二维码下载手机</w:t>
                  </w:r>
                  <w:r>
                    <w:rPr>
                      <w:rFonts w:ascii="仿宋_GB2312" w:hAnsi="仿宋_GB2312" w:cs="仿宋_GB2312" w:eastAsia="仿宋_GB2312"/>
                      <w:sz w:val="24"/>
                    </w:rPr>
                    <w:t>app软件【男性导尿智能模拟训练系统】，包含丰富的解剖及操作教学，进行视频教学及图片展示等。主要包括：</w:t>
                  </w:r>
                </w:p>
                <w:p>
                  <w:pPr>
                    <w:pStyle w:val="null3"/>
                    <w:numPr>
                      <w:ilvl w:val="0"/>
                      <w:numId w:val="1"/>
                    </w:numPr>
                    <w:jc w:val="left"/>
                  </w:pPr>
                  <w:r>
                    <w:rPr>
                      <w:rFonts w:ascii="仿宋_GB2312" w:hAnsi="仿宋_GB2312" w:cs="仿宋_GB2312" w:eastAsia="仿宋_GB2312"/>
                      <w:sz w:val="24"/>
                    </w:rPr>
                    <w:t>了解男性的泌尿系统组成及其各功能和特点；</w:t>
                  </w:r>
                </w:p>
                <w:p>
                  <w:pPr>
                    <w:pStyle w:val="null3"/>
                    <w:numPr>
                      <w:ilvl w:val="0"/>
                      <w:numId w:val="1"/>
                    </w:numPr>
                    <w:jc w:val="left"/>
                  </w:pPr>
                  <w:r>
                    <w:rPr>
                      <w:rFonts w:ascii="仿宋_GB2312" w:hAnsi="仿宋_GB2312" w:cs="仿宋_GB2312" w:eastAsia="仿宋_GB2312"/>
                      <w:sz w:val="24"/>
                    </w:rPr>
                    <w:t>适用于导尿的各种病症；</w:t>
                  </w:r>
                </w:p>
                <w:p>
                  <w:pPr>
                    <w:pStyle w:val="null3"/>
                    <w:numPr>
                      <w:ilvl w:val="0"/>
                      <w:numId w:val="1"/>
                    </w:numPr>
                    <w:jc w:val="left"/>
                  </w:pPr>
                  <w:r>
                    <w:rPr>
                      <w:rFonts w:ascii="仿宋_GB2312" w:hAnsi="仿宋_GB2312" w:cs="仿宋_GB2312" w:eastAsia="仿宋_GB2312"/>
                      <w:sz w:val="24"/>
                    </w:rPr>
                    <w:t>不适合导尿的各种病症；</w:t>
                  </w:r>
                </w:p>
                <w:p>
                  <w:pPr>
                    <w:pStyle w:val="null3"/>
                    <w:numPr>
                      <w:ilvl w:val="0"/>
                      <w:numId w:val="1"/>
                    </w:numPr>
                    <w:jc w:val="left"/>
                  </w:pPr>
                  <w:r>
                    <w:rPr>
                      <w:rFonts w:ascii="仿宋_GB2312" w:hAnsi="仿宋_GB2312" w:cs="仿宋_GB2312" w:eastAsia="仿宋_GB2312"/>
                      <w:sz w:val="24"/>
                    </w:rPr>
                    <w:t>导尿的目的、操作前的准备、操作步骤、操作后处理及注意事项；</w:t>
                  </w:r>
                </w:p>
                <w:p>
                  <w:pPr>
                    <w:pStyle w:val="null3"/>
                    <w:numPr>
                      <w:ilvl w:val="0"/>
                      <w:numId w:val="1"/>
                    </w:numPr>
                    <w:jc w:val="left"/>
                  </w:pPr>
                  <w:r>
                    <w:rPr>
                      <w:rFonts w:ascii="仿宋_GB2312" w:hAnsi="仿宋_GB2312" w:cs="仿宋_GB2312" w:eastAsia="仿宋_GB2312"/>
                      <w:sz w:val="24"/>
                    </w:rPr>
                    <w:t>留置导尿的目的、操作前的准备、操作步骤、操作后处理及注意事项。内部蓄水方式，一次充电可待机</w:t>
                  </w:r>
                  <w:r>
                    <w:rPr>
                      <w:rFonts w:ascii="仿宋_GB2312" w:hAnsi="仿宋_GB2312" w:cs="仿宋_GB2312" w:eastAsia="仿宋_GB2312"/>
                      <w:sz w:val="24"/>
                    </w:rPr>
                    <w:t>≥</w:t>
                  </w:r>
                  <w:r>
                    <w:rPr>
                      <w:rFonts w:ascii="仿宋_GB2312" w:hAnsi="仿宋_GB2312" w:cs="仿宋_GB2312" w:eastAsia="仿宋_GB2312"/>
                      <w:sz w:val="24"/>
                    </w:rPr>
                    <w:t>72小时。</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女性导尿模型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5.1</w:t>
                  </w:r>
                  <w:r>
                    <w:rPr>
                      <w:rFonts w:ascii="仿宋_GB2312" w:hAnsi="仿宋_GB2312" w:cs="仿宋_GB2312" w:eastAsia="仿宋_GB2312"/>
                      <w:sz w:val="24"/>
                    </w:rPr>
                    <w:t>模型仿真模拟正常成年女性截石位，会阴部结构完整，有柔韧的仿真皮肤，手感真实，触有弹性。</w:t>
                  </w:r>
                </w:p>
                <w:p>
                  <w:pPr>
                    <w:pStyle w:val="null3"/>
                    <w:jc w:val="left"/>
                  </w:pPr>
                  <w:r>
                    <w:rPr>
                      <w:rFonts w:ascii="仿宋_GB2312" w:hAnsi="仿宋_GB2312" w:cs="仿宋_GB2312" w:eastAsia="仿宋_GB2312"/>
                      <w:sz w:val="24"/>
                    </w:rPr>
                    <w:t>5.2</w:t>
                  </w:r>
                  <w:r>
                    <w:rPr>
                      <w:rFonts w:ascii="仿宋_GB2312" w:hAnsi="仿宋_GB2312" w:cs="仿宋_GB2312" w:eastAsia="仿宋_GB2312"/>
                      <w:sz w:val="24"/>
                    </w:rPr>
                    <w:t>具有逼真的正常女性阴阜、大阴唇、小阴唇、尿道口、阴道口、肛门。</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可进行导尿插管时的初次消毒及二次消毒训练。</w:t>
                  </w:r>
                </w:p>
                <w:p>
                  <w:pPr>
                    <w:pStyle w:val="null3"/>
                    <w:jc w:val="left"/>
                  </w:pPr>
                  <w:r>
                    <w:rPr>
                      <w:rFonts w:ascii="仿宋_GB2312" w:hAnsi="仿宋_GB2312" w:cs="仿宋_GB2312" w:eastAsia="仿宋_GB2312"/>
                      <w:sz w:val="24"/>
                    </w:rPr>
                    <w:t>5.4</w:t>
                  </w:r>
                  <w:r>
                    <w:rPr>
                      <w:rFonts w:ascii="仿宋_GB2312" w:hAnsi="仿宋_GB2312" w:cs="仿宋_GB2312" w:eastAsia="仿宋_GB2312"/>
                      <w:sz w:val="24"/>
                    </w:rPr>
                    <w:t>模型尿道长度与正常成年女性的尿道长度相同，插管到</w:t>
                  </w:r>
                  <w:r>
                    <w:rPr>
                      <w:rFonts w:ascii="仿宋_GB2312" w:hAnsi="仿宋_GB2312" w:cs="仿宋_GB2312" w:eastAsia="仿宋_GB2312"/>
                      <w:sz w:val="24"/>
                    </w:rPr>
                    <w:t>4~6cm时有仿真尿液流出，可将尿液引流入集尿袋。</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可进行导尿术和留置导尿术的插管、拔管及留置导尿术后导尿管的固定操作训练。</w:t>
                  </w:r>
                </w:p>
                <w:p>
                  <w:pPr>
                    <w:pStyle w:val="null3"/>
                    <w:jc w:val="left"/>
                  </w:pPr>
                  <w:r>
                    <w:rPr>
                      <w:rFonts w:ascii="仿宋_GB2312" w:hAnsi="仿宋_GB2312" w:cs="仿宋_GB2312" w:eastAsia="仿宋_GB2312"/>
                      <w:sz w:val="24"/>
                    </w:rPr>
                    <w:t>5.6</w:t>
                  </w:r>
                  <w:r>
                    <w:rPr>
                      <w:rFonts w:ascii="仿宋_GB2312" w:hAnsi="仿宋_GB2312" w:cs="仿宋_GB2312" w:eastAsia="仿宋_GB2312"/>
                      <w:sz w:val="24"/>
                    </w:rPr>
                    <w:t>进行留置导尿操作时，可向气囊内注入气体或液体充起气囊，使导尿管固定于仿真膀胱内。拔管时抽出气囊内气体或液体后，轻拉导管无阻力。</w:t>
                  </w:r>
                </w:p>
                <w:p>
                  <w:pPr>
                    <w:pStyle w:val="null3"/>
                    <w:jc w:val="left"/>
                  </w:pPr>
                  <w:r>
                    <w:rPr>
                      <w:rFonts w:ascii="仿宋_GB2312" w:hAnsi="仿宋_GB2312" w:cs="仿宋_GB2312" w:eastAsia="仿宋_GB2312"/>
                      <w:sz w:val="24"/>
                    </w:rPr>
                    <w:t>5.7</w:t>
                  </w:r>
                  <w:r>
                    <w:rPr>
                      <w:rFonts w:ascii="仿宋_GB2312" w:hAnsi="仿宋_GB2312" w:cs="仿宋_GB2312" w:eastAsia="仿宋_GB2312"/>
                      <w:sz w:val="24"/>
                    </w:rPr>
                    <w:t>模型内部结构采用多传感器方式来保证导尿不漏液，采用内部锂电池及内部蓄水方式，一次充电可待机</w:t>
                  </w:r>
                  <w:r>
                    <w:rPr>
                      <w:rFonts w:ascii="仿宋_GB2312" w:hAnsi="仿宋_GB2312" w:cs="仿宋_GB2312" w:eastAsia="仿宋_GB2312"/>
                      <w:sz w:val="24"/>
                    </w:rPr>
                    <w:t>≥</w:t>
                  </w:r>
                  <w:r>
                    <w:rPr>
                      <w:rFonts w:ascii="仿宋_GB2312" w:hAnsi="仿宋_GB2312" w:cs="仿宋_GB2312" w:eastAsia="仿宋_GB2312"/>
                      <w:sz w:val="24"/>
                    </w:rPr>
                    <w:t>72小时。</w:t>
                  </w:r>
                </w:p>
                <w:p>
                  <w:pPr>
                    <w:pStyle w:val="null3"/>
                    <w:jc w:val="left"/>
                  </w:pPr>
                  <w:r>
                    <w:rPr>
                      <w:rFonts w:ascii="仿宋_GB2312" w:hAnsi="仿宋_GB2312" w:cs="仿宋_GB2312" w:eastAsia="仿宋_GB2312"/>
                      <w:sz w:val="24"/>
                    </w:rPr>
                    <w:t>5.8</w:t>
                  </w:r>
                  <w:r>
                    <w:rPr>
                      <w:rFonts w:ascii="仿宋_GB2312" w:hAnsi="仿宋_GB2312" w:cs="仿宋_GB2312" w:eastAsia="仿宋_GB2312"/>
                      <w:sz w:val="24"/>
                    </w:rPr>
                    <w:t>可通过扫描二维码下载手机</w:t>
                  </w:r>
                  <w:r>
                    <w:rPr>
                      <w:rFonts w:ascii="仿宋_GB2312" w:hAnsi="仿宋_GB2312" w:cs="仿宋_GB2312" w:eastAsia="仿宋_GB2312"/>
                      <w:sz w:val="24"/>
                    </w:rPr>
                    <w:t>app软件【女性导尿智能模拟训练系统】，包含丰富的解剖及操作教学，进行视频教学及图片展示等。主要包括：</w:t>
                  </w:r>
                </w:p>
                <w:p>
                  <w:pPr>
                    <w:pStyle w:val="null3"/>
                    <w:numPr>
                      <w:ilvl w:val="0"/>
                      <w:numId w:val="1"/>
                    </w:numPr>
                    <w:jc w:val="left"/>
                  </w:pPr>
                  <w:r>
                    <w:rPr>
                      <w:rFonts w:ascii="仿宋_GB2312" w:hAnsi="仿宋_GB2312" w:cs="仿宋_GB2312" w:eastAsia="仿宋_GB2312"/>
                      <w:sz w:val="24"/>
                    </w:rPr>
                    <w:t>了解女性的泌尿系统组成及其各功能和特点；</w:t>
                  </w:r>
                </w:p>
                <w:p>
                  <w:pPr>
                    <w:pStyle w:val="null3"/>
                    <w:numPr>
                      <w:ilvl w:val="0"/>
                      <w:numId w:val="1"/>
                    </w:numPr>
                    <w:jc w:val="left"/>
                  </w:pPr>
                  <w:r>
                    <w:rPr>
                      <w:rFonts w:ascii="仿宋_GB2312" w:hAnsi="仿宋_GB2312" w:cs="仿宋_GB2312" w:eastAsia="仿宋_GB2312"/>
                      <w:sz w:val="24"/>
                    </w:rPr>
                    <w:t>适用于导尿的各种病症；</w:t>
                  </w:r>
                </w:p>
                <w:p>
                  <w:pPr>
                    <w:pStyle w:val="null3"/>
                    <w:numPr>
                      <w:ilvl w:val="0"/>
                      <w:numId w:val="1"/>
                    </w:numPr>
                    <w:jc w:val="left"/>
                  </w:pPr>
                  <w:r>
                    <w:rPr>
                      <w:rFonts w:ascii="仿宋_GB2312" w:hAnsi="仿宋_GB2312" w:cs="仿宋_GB2312" w:eastAsia="仿宋_GB2312"/>
                      <w:sz w:val="24"/>
                    </w:rPr>
                    <w:t>不适合导尿的各种病症；</w:t>
                  </w:r>
                </w:p>
                <w:p>
                  <w:pPr>
                    <w:pStyle w:val="null3"/>
                    <w:numPr>
                      <w:ilvl w:val="0"/>
                      <w:numId w:val="1"/>
                    </w:numPr>
                    <w:jc w:val="left"/>
                  </w:pPr>
                  <w:r>
                    <w:rPr>
                      <w:rFonts w:ascii="仿宋_GB2312" w:hAnsi="仿宋_GB2312" w:cs="仿宋_GB2312" w:eastAsia="仿宋_GB2312"/>
                      <w:sz w:val="24"/>
                    </w:rPr>
                    <w:t>导尿的目的、操作前的准备、操作步骤、操作后处理及注意事项；</w:t>
                  </w:r>
                </w:p>
                <w:p>
                  <w:pPr>
                    <w:pStyle w:val="null3"/>
                    <w:numPr>
                      <w:ilvl w:val="0"/>
                      <w:numId w:val="1"/>
                    </w:numPr>
                    <w:jc w:val="left"/>
                  </w:pPr>
                  <w:r>
                    <w:rPr>
                      <w:rFonts w:ascii="仿宋_GB2312" w:hAnsi="仿宋_GB2312" w:cs="仿宋_GB2312" w:eastAsia="仿宋_GB2312"/>
                      <w:sz w:val="24"/>
                    </w:rPr>
                    <w:t>留置导尿的目的、操作前的准备、操作步骤、操作后处理及注意事项。</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高级手臂皮内注射模型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1.1</w:t>
                  </w:r>
                  <w:r>
                    <w:rPr>
                      <w:rFonts w:ascii="仿宋_GB2312" w:hAnsi="仿宋_GB2312" w:cs="仿宋_GB2312" w:eastAsia="仿宋_GB2312"/>
                      <w:sz w:val="24"/>
                    </w:rPr>
                    <w:t>手臂共提供</w:t>
                  </w:r>
                  <w:r>
                    <w:rPr>
                      <w:rFonts w:ascii="仿宋_GB2312" w:hAnsi="仿宋_GB2312" w:cs="仿宋_GB2312" w:eastAsia="仿宋_GB2312"/>
                      <w:sz w:val="24"/>
                    </w:rPr>
                    <w:t>≥8</w:t>
                  </w:r>
                  <w:r>
                    <w:rPr>
                      <w:rFonts w:ascii="仿宋_GB2312" w:hAnsi="仿宋_GB2312" w:cs="仿宋_GB2312" w:eastAsia="仿宋_GB2312"/>
                      <w:sz w:val="24"/>
                    </w:rPr>
                    <w:t>个部位进行皮试练习，其中四个部位有不同等级红色皮丘</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 xml:space="preserve"> </w:t>
                  </w:r>
                  <w:r>
                    <w:rPr>
                      <w:rFonts w:ascii="仿宋_GB2312" w:hAnsi="仿宋_GB2312" w:cs="仿宋_GB2312" w:eastAsia="仿宋_GB2312"/>
                      <w:sz w:val="24"/>
                    </w:rPr>
                    <w:t>如果液体注射正确，皮肤上就会出现一个皮丘，抽出液体后这个皮丘就会消失</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 xml:space="preserve"> </w:t>
                  </w:r>
                  <w:r>
                    <w:rPr>
                      <w:rFonts w:ascii="仿宋_GB2312" w:hAnsi="仿宋_GB2312" w:cs="仿宋_GB2312" w:eastAsia="仿宋_GB2312"/>
                      <w:sz w:val="24"/>
                    </w:rPr>
                    <w:t>每个位置可以进行多次注射练习</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多功能注射模型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7.1</w:t>
                  </w:r>
                  <w:r>
                    <w:rPr>
                      <w:rFonts w:ascii="仿宋_GB2312" w:hAnsi="仿宋_GB2312" w:cs="仿宋_GB2312" w:eastAsia="仿宋_GB2312"/>
                      <w:sz w:val="24"/>
                    </w:rPr>
                    <w:t>设计轻巧、拆装方便，注射的液体可方便排出。</w:t>
                  </w:r>
                </w:p>
                <w:p>
                  <w:pPr>
                    <w:pStyle w:val="null3"/>
                    <w:jc w:val="left"/>
                  </w:pPr>
                  <w:r>
                    <w:rPr>
                      <w:rFonts w:ascii="仿宋_GB2312" w:hAnsi="仿宋_GB2312" w:cs="仿宋_GB2312" w:eastAsia="仿宋_GB2312"/>
                      <w:sz w:val="24"/>
                    </w:rPr>
                    <w:t>7.2</w:t>
                  </w:r>
                  <w:r>
                    <w:rPr>
                      <w:rFonts w:ascii="仿宋_GB2312" w:hAnsi="仿宋_GB2312" w:cs="仿宋_GB2312" w:eastAsia="仿宋_GB2312"/>
                      <w:sz w:val="24"/>
                    </w:rPr>
                    <w:t>皮肤模块分层制作，解剖层次清晰（皮肤表层、皮下脂肪层、皮下肌肉层）。</w:t>
                  </w:r>
                </w:p>
                <w:p>
                  <w:pPr>
                    <w:pStyle w:val="null3"/>
                    <w:jc w:val="left"/>
                  </w:pPr>
                  <w:r>
                    <w:rPr>
                      <w:rFonts w:ascii="仿宋_GB2312" w:hAnsi="仿宋_GB2312" w:cs="仿宋_GB2312" w:eastAsia="仿宋_GB2312"/>
                      <w:sz w:val="24"/>
                    </w:rPr>
                    <w:t>7.3</w:t>
                  </w:r>
                  <w:r>
                    <w:rPr>
                      <w:rFonts w:ascii="仿宋_GB2312" w:hAnsi="仿宋_GB2312" w:cs="仿宋_GB2312" w:eastAsia="仿宋_GB2312"/>
                      <w:sz w:val="24"/>
                    </w:rPr>
                    <w:t>可进行皮内注射、皮下注射、肌肉注射。注：皮肤模块更换方便</w:t>
                  </w:r>
                  <w:r>
                    <w:rPr>
                      <w:rFonts w:ascii="仿宋_GB2312" w:hAnsi="仿宋_GB2312" w:cs="仿宋_GB2312" w:eastAsia="仿宋_GB2312"/>
                      <w:sz w:val="24"/>
                    </w:rPr>
                    <w:t>并</w:t>
                  </w:r>
                  <w:r>
                    <w:rPr>
                      <w:rFonts w:ascii="仿宋_GB2312" w:hAnsi="仿宋_GB2312" w:cs="仿宋_GB2312" w:eastAsia="仿宋_GB2312"/>
                      <w:sz w:val="24"/>
                    </w:rPr>
                    <w:t>供应耗材。</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静脉穿刺输液手臂模型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8.1</w:t>
                  </w:r>
                  <w:r>
                    <w:rPr>
                      <w:rFonts w:ascii="仿宋_GB2312" w:hAnsi="仿宋_GB2312" w:cs="仿宋_GB2312" w:eastAsia="仿宋_GB2312"/>
                      <w:sz w:val="24"/>
                    </w:rPr>
                    <w:t>模型仿真模拟正常人体右前臂，可进行</w:t>
                  </w:r>
                  <w:r>
                    <w:rPr>
                      <w:rFonts w:ascii="仿宋_GB2312" w:hAnsi="仿宋_GB2312" w:cs="仿宋_GB2312" w:eastAsia="仿宋_GB2312"/>
                      <w:sz w:val="24"/>
                    </w:rPr>
                    <w:t>180°旋转，模型腕部模拟正常成人关节运动，可根据需要更换体位，便于配合穿刺操作。</w:t>
                  </w:r>
                </w:p>
                <w:p>
                  <w:pPr>
                    <w:pStyle w:val="null3"/>
                    <w:jc w:val="left"/>
                  </w:pPr>
                  <w:r>
                    <w:rPr>
                      <w:rFonts w:ascii="仿宋_GB2312" w:hAnsi="仿宋_GB2312" w:cs="仿宋_GB2312" w:eastAsia="仿宋_GB2312"/>
                      <w:sz w:val="24"/>
                    </w:rPr>
                    <w:t>8.2</w:t>
                  </w:r>
                  <w:r>
                    <w:rPr>
                      <w:rFonts w:ascii="仿宋_GB2312" w:hAnsi="仿宋_GB2312" w:cs="仿宋_GB2312" w:eastAsia="仿宋_GB2312"/>
                      <w:sz w:val="24"/>
                    </w:rPr>
                    <w:t>模型具有完整的上肢静脉血管系统，包括头静脉、贵要静脉、肘正中静脉、前臂正中静脉和手背静脉网等。</w:t>
                  </w:r>
                </w:p>
                <w:p>
                  <w:pPr>
                    <w:pStyle w:val="null3"/>
                    <w:jc w:val="left"/>
                  </w:pPr>
                  <w:r>
                    <w:rPr>
                      <w:rFonts w:ascii="仿宋_GB2312" w:hAnsi="仿宋_GB2312" w:cs="仿宋_GB2312" w:eastAsia="仿宋_GB2312"/>
                      <w:sz w:val="24"/>
                    </w:rPr>
                    <w:t>8.3</w:t>
                  </w:r>
                  <w:r>
                    <w:rPr>
                      <w:rFonts w:ascii="仿宋_GB2312" w:hAnsi="仿宋_GB2312" w:cs="仿宋_GB2312" w:eastAsia="仿宋_GB2312"/>
                      <w:sz w:val="24"/>
                    </w:rPr>
                    <w:t>模型各处模拟静脉以正确进针角度及深度进针，穿刺成功后均可见回血，并可进行多项静脉穿刺相关操作，包括静脉采血、抽血、静脉给药和静脉输液。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8.4具</w:t>
                  </w:r>
                  <w:r>
                    <w:rPr>
                      <w:rFonts w:ascii="仿宋_GB2312" w:hAnsi="仿宋_GB2312" w:cs="仿宋_GB2312" w:eastAsia="仿宋_GB2312"/>
                      <w:sz w:val="24"/>
                    </w:rPr>
                    <w:t>有血液循环装置，内置锂电池充电，快速清洗排空。可电子</w:t>
                  </w:r>
                  <w:r>
                    <w:rPr>
                      <w:rFonts w:ascii="仿宋_GB2312" w:hAnsi="仿宋_GB2312" w:cs="仿宋_GB2312" w:eastAsia="仿宋_GB2312"/>
                      <w:sz w:val="24"/>
                    </w:rPr>
                    <w:t>监</w:t>
                  </w:r>
                  <w:r>
                    <w:rPr>
                      <w:rFonts w:ascii="仿宋_GB2312" w:hAnsi="仿宋_GB2312" w:cs="仿宋_GB2312" w:eastAsia="仿宋_GB2312"/>
                      <w:sz w:val="24"/>
                    </w:rPr>
                    <w:t>测结扎止血带操作，止血带未结扎或或位置不正确，穿刺无回血；正确结扎止血带后可见血管隆起，手背静脉可弯曲，绷紧皮肤，穿刺成功有回血。松开止血带后可以进行连续输液并且可调节滴速，不松开止血带无法输进液体。</w:t>
                  </w:r>
                </w:p>
                <w:p>
                  <w:pPr>
                    <w:pStyle w:val="null3"/>
                    <w:jc w:val="left"/>
                  </w:pPr>
                  <w:r>
                    <w:rPr>
                      <w:rFonts w:ascii="仿宋_GB2312" w:hAnsi="仿宋_GB2312" w:cs="仿宋_GB2312" w:eastAsia="仿宋_GB2312"/>
                      <w:sz w:val="24"/>
                    </w:rPr>
                    <w:t>8.5</w:t>
                  </w:r>
                  <w:r>
                    <w:rPr>
                      <w:rFonts w:ascii="仿宋_GB2312" w:hAnsi="仿宋_GB2312" w:cs="仿宋_GB2312" w:eastAsia="仿宋_GB2312"/>
                      <w:sz w:val="24"/>
                    </w:rPr>
                    <w:t>可连接输液袋进行静脉输液操作，滴速</w:t>
                  </w:r>
                  <w:r>
                    <w:rPr>
                      <w:rFonts w:ascii="仿宋_GB2312" w:hAnsi="仿宋_GB2312" w:cs="仿宋_GB2312" w:eastAsia="仿宋_GB2312"/>
                      <w:sz w:val="24"/>
                    </w:rPr>
                    <w:t>0-60滴/分可调。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8.6</w:t>
                  </w:r>
                  <w:r>
                    <w:rPr>
                      <w:rFonts w:ascii="仿宋_GB2312" w:hAnsi="仿宋_GB2312" w:cs="仿宋_GB2312" w:eastAsia="仿宋_GB2312"/>
                      <w:sz w:val="24"/>
                    </w:rPr>
                    <w:t>模型手背处为可更换的的穿刺模块。</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动脉穿刺训练模</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9.1</w:t>
                  </w:r>
                  <w:r>
                    <w:rPr>
                      <w:rFonts w:ascii="仿宋_GB2312" w:hAnsi="仿宋_GB2312" w:cs="仿宋_GB2312" w:eastAsia="仿宋_GB2312"/>
                      <w:sz w:val="24"/>
                    </w:rPr>
                    <w:t>成年男性前臂模型，皮肤弹性好，仿真度高。</w:t>
                  </w:r>
                </w:p>
                <w:p>
                  <w:pPr>
                    <w:pStyle w:val="null3"/>
                    <w:jc w:val="left"/>
                  </w:pPr>
                  <w:r>
                    <w:rPr>
                      <w:rFonts w:ascii="仿宋_GB2312" w:hAnsi="仿宋_GB2312" w:cs="仿宋_GB2312" w:eastAsia="仿宋_GB2312"/>
                      <w:sz w:val="24"/>
                    </w:rPr>
                    <w:t>9.2</w:t>
                  </w:r>
                  <w:r>
                    <w:rPr>
                      <w:rFonts w:ascii="仿宋_GB2312" w:hAnsi="仿宋_GB2312" w:cs="仿宋_GB2312" w:eastAsia="仿宋_GB2312"/>
                      <w:sz w:val="24"/>
                    </w:rPr>
                    <w:t>解剖结构准确，体表可明显触及桡骨茎突。</w:t>
                  </w:r>
                </w:p>
                <w:p>
                  <w:pPr>
                    <w:pStyle w:val="null3"/>
                    <w:jc w:val="left"/>
                  </w:pPr>
                  <w:r>
                    <w:rPr>
                      <w:rFonts w:ascii="仿宋_GB2312" w:hAnsi="仿宋_GB2312" w:cs="仿宋_GB2312" w:eastAsia="仿宋_GB2312"/>
                      <w:sz w:val="24"/>
                    </w:rPr>
                    <w:t>9.3</w:t>
                  </w:r>
                  <w:r>
                    <w:rPr>
                      <w:rFonts w:ascii="仿宋_GB2312" w:hAnsi="仿宋_GB2312" w:cs="仿宋_GB2312" w:eastAsia="仿宋_GB2312"/>
                      <w:sz w:val="24"/>
                    </w:rPr>
                    <w:t>可触及桡动脉搏动，便于穿刺定位。</w:t>
                  </w:r>
                </w:p>
                <w:p>
                  <w:pPr>
                    <w:pStyle w:val="null3"/>
                    <w:jc w:val="left"/>
                  </w:pPr>
                  <w:r>
                    <w:rPr>
                      <w:rFonts w:ascii="仿宋_GB2312" w:hAnsi="仿宋_GB2312" w:cs="仿宋_GB2312" w:eastAsia="仿宋_GB2312"/>
                      <w:sz w:val="24"/>
                    </w:rPr>
                    <w:t>9.4</w:t>
                  </w:r>
                  <w:r>
                    <w:rPr>
                      <w:rFonts w:ascii="仿宋_GB2312" w:hAnsi="仿宋_GB2312" w:cs="仿宋_GB2312" w:eastAsia="仿宋_GB2312"/>
                      <w:sz w:val="24"/>
                    </w:rPr>
                    <w:t>穿透桡动脉血管壁后有落空感。</w:t>
                  </w:r>
                </w:p>
                <w:p>
                  <w:pPr>
                    <w:pStyle w:val="null3"/>
                    <w:jc w:val="left"/>
                  </w:pPr>
                  <w:r>
                    <w:rPr>
                      <w:rFonts w:ascii="仿宋_GB2312" w:hAnsi="仿宋_GB2312" w:cs="仿宋_GB2312" w:eastAsia="仿宋_GB2312"/>
                      <w:sz w:val="24"/>
                    </w:rPr>
                    <w:t>9.5</w:t>
                  </w:r>
                  <w:r>
                    <w:rPr>
                      <w:rFonts w:ascii="仿宋_GB2312" w:hAnsi="仿宋_GB2312" w:cs="仿宋_GB2312" w:eastAsia="仿宋_GB2312"/>
                      <w:sz w:val="24"/>
                    </w:rPr>
                    <w:t>穿刺成功后，有模拟动脉血随动脉搏动进入针管。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9.6</w:t>
                  </w:r>
                  <w:r>
                    <w:rPr>
                      <w:rFonts w:ascii="仿宋_GB2312" w:hAnsi="仿宋_GB2312" w:cs="仿宋_GB2312" w:eastAsia="仿宋_GB2312"/>
                      <w:sz w:val="24"/>
                    </w:rPr>
                    <w:t>穿刺操作过程中，有穿刺过深及位置错误检测。</w:t>
                  </w:r>
                </w:p>
                <w:p>
                  <w:pPr>
                    <w:pStyle w:val="null3"/>
                    <w:jc w:val="left"/>
                  </w:pPr>
                  <w:r>
                    <w:rPr>
                      <w:rFonts w:ascii="仿宋_GB2312" w:hAnsi="仿宋_GB2312" w:cs="仿宋_GB2312" w:eastAsia="仿宋_GB2312"/>
                      <w:sz w:val="24"/>
                    </w:rPr>
                    <w:t>9.7</w:t>
                  </w:r>
                  <w:r>
                    <w:rPr>
                      <w:rFonts w:ascii="仿宋_GB2312" w:hAnsi="仿宋_GB2312" w:cs="仿宋_GB2312" w:eastAsia="仿宋_GB2312"/>
                      <w:sz w:val="24"/>
                    </w:rPr>
                    <w:t>可通过扫描二维码下载手机</w:t>
                  </w:r>
                  <w:r>
                    <w:rPr>
                      <w:rFonts w:ascii="仿宋_GB2312" w:hAnsi="仿宋_GB2312" w:cs="仿宋_GB2312" w:eastAsia="仿宋_GB2312"/>
                      <w:sz w:val="24"/>
                    </w:rPr>
                    <w:t>app软件【桡动脉穿刺训练系统】，有丰富的解剖及操作教学。主要包括如下视频及教学内容：血气分析的目的、操作前准备、操作步骤、操作后处理、注意事项；动脉注射的目的、操作前准备、操作步骤（体位及穿刺点、消毒、二次核对等）、操作后处理、注意事项等。</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洗胃术模拟训练模型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10.1</w:t>
                  </w:r>
                  <w:r>
                    <w:rPr>
                      <w:rFonts w:ascii="仿宋_GB2312" w:hAnsi="仿宋_GB2312" w:cs="仿宋_GB2312" w:eastAsia="仿宋_GB2312"/>
                      <w:sz w:val="24"/>
                    </w:rPr>
                    <w:t xml:space="preserve"> </w:t>
                  </w:r>
                  <w:r>
                    <w:rPr>
                      <w:rFonts w:ascii="仿宋_GB2312" w:hAnsi="仿宋_GB2312" w:cs="仿宋_GB2312" w:eastAsia="仿宋_GB2312"/>
                      <w:sz w:val="24"/>
                    </w:rPr>
                    <w:t>标准成人男性上半身，外形逼真，皮肤柔韧，内部解剖结构完整，逼真的口腔（牙齿、舌、悬雍垂），逼真的气道（会厌、声门、喉、杓状软骨、气管）及食道和胃。</w:t>
                  </w:r>
                </w:p>
                <w:p>
                  <w:pPr>
                    <w:pStyle w:val="null3"/>
                    <w:jc w:val="left"/>
                  </w:pPr>
                  <w:r>
                    <w:rPr>
                      <w:rFonts w:ascii="仿宋_GB2312" w:hAnsi="仿宋_GB2312" w:cs="仿宋_GB2312" w:eastAsia="仿宋_GB2312"/>
                      <w:sz w:val="24"/>
                    </w:rPr>
                    <w:t>10.2</w:t>
                  </w:r>
                  <w:r>
                    <w:rPr>
                      <w:rFonts w:ascii="仿宋_GB2312" w:hAnsi="仿宋_GB2312" w:cs="仿宋_GB2312" w:eastAsia="仿宋_GB2312"/>
                      <w:sz w:val="24"/>
                    </w:rPr>
                    <w:t>模型体表标志明显，位置准确，中切牙距贲门距离在</w:t>
                  </w:r>
                  <w:r>
                    <w:rPr>
                      <w:rFonts w:ascii="仿宋_GB2312" w:hAnsi="仿宋_GB2312" w:cs="仿宋_GB2312" w:eastAsia="仿宋_GB2312"/>
                      <w:sz w:val="24"/>
                    </w:rPr>
                    <w:t>45～55cm范围内。</w:t>
                  </w:r>
                </w:p>
                <w:p>
                  <w:pPr>
                    <w:pStyle w:val="null3"/>
                    <w:jc w:val="left"/>
                  </w:pPr>
                  <w:r>
                    <w:rPr>
                      <w:rFonts w:ascii="仿宋_GB2312" w:hAnsi="仿宋_GB2312" w:cs="仿宋_GB2312" w:eastAsia="仿宋_GB2312"/>
                      <w:sz w:val="24"/>
                    </w:rPr>
                    <w:t>10.3</w:t>
                  </w:r>
                  <w:r>
                    <w:rPr>
                      <w:rFonts w:ascii="仿宋_GB2312" w:hAnsi="仿宋_GB2312" w:cs="仿宋_GB2312" w:eastAsia="仿宋_GB2312"/>
                      <w:sz w:val="24"/>
                    </w:rPr>
                    <w:t>可实现侧卧位。</w:t>
                  </w:r>
                </w:p>
                <w:p>
                  <w:pPr>
                    <w:pStyle w:val="null3"/>
                    <w:jc w:val="left"/>
                  </w:pPr>
                  <w:r>
                    <w:rPr>
                      <w:rFonts w:ascii="仿宋_GB2312" w:hAnsi="仿宋_GB2312" w:cs="仿宋_GB2312" w:eastAsia="仿宋_GB2312"/>
                      <w:sz w:val="24"/>
                    </w:rPr>
                    <w:t>10.4</w:t>
                  </w:r>
                  <w:r>
                    <w:rPr>
                      <w:rFonts w:ascii="仿宋_GB2312" w:hAnsi="仿宋_GB2312" w:cs="仿宋_GB2312" w:eastAsia="仿宋_GB2312"/>
                      <w:sz w:val="24"/>
                    </w:rPr>
                    <w:t>洗胃操作时，头可抬起，插管至咽喉处使下颌尽量靠近胸部。</w:t>
                  </w:r>
                </w:p>
                <w:p>
                  <w:pPr>
                    <w:pStyle w:val="null3"/>
                    <w:jc w:val="left"/>
                  </w:pPr>
                  <w:r>
                    <w:rPr>
                      <w:rFonts w:ascii="仿宋_GB2312" w:hAnsi="仿宋_GB2312" w:cs="仿宋_GB2312" w:eastAsia="仿宋_GB2312"/>
                      <w:sz w:val="24"/>
                    </w:rPr>
                    <w:t>10.5</w:t>
                  </w:r>
                  <w:r>
                    <w:rPr>
                      <w:rFonts w:ascii="仿宋_GB2312" w:hAnsi="仿宋_GB2312" w:cs="仿宋_GB2312" w:eastAsia="仿宋_GB2312"/>
                      <w:sz w:val="24"/>
                    </w:rPr>
                    <w:t>可进行洗胃练习：经口胃管洗胃法、洗胃机洗胃法。</w:t>
                  </w:r>
                </w:p>
                <w:p>
                  <w:pPr>
                    <w:pStyle w:val="null3"/>
                    <w:jc w:val="left"/>
                  </w:pPr>
                  <w:r>
                    <w:rPr>
                      <w:rFonts w:ascii="仿宋_GB2312" w:hAnsi="仿宋_GB2312" w:cs="仿宋_GB2312" w:eastAsia="仿宋_GB2312"/>
                      <w:sz w:val="24"/>
                    </w:rPr>
                    <w:t>10.6</w:t>
                  </w:r>
                  <w:r>
                    <w:rPr>
                      <w:rFonts w:ascii="仿宋_GB2312" w:hAnsi="仿宋_GB2312" w:cs="仿宋_GB2312" w:eastAsia="仿宋_GB2312"/>
                      <w:sz w:val="24"/>
                    </w:rPr>
                    <w:t>可训练胃肠减压术、胃液采取术。</w:t>
                  </w:r>
                </w:p>
                <w:p>
                  <w:pPr>
                    <w:pStyle w:val="null3"/>
                    <w:jc w:val="left"/>
                  </w:pPr>
                  <w:r>
                    <w:rPr>
                      <w:rFonts w:ascii="仿宋_GB2312" w:hAnsi="仿宋_GB2312" w:cs="仿宋_GB2312" w:eastAsia="仿宋_GB2312"/>
                      <w:sz w:val="24"/>
                    </w:rPr>
                    <w:t>10.7</w:t>
                  </w:r>
                  <w:r>
                    <w:rPr>
                      <w:rFonts w:ascii="仿宋_GB2312" w:hAnsi="仿宋_GB2312" w:cs="仿宋_GB2312" w:eastAsia="仿宋_GB2312"/>
                      <w:sz w:val="24"/>
                    </w:rPr>
                    <w:t>插管完成后，模型可检测胃管的插管长度以及插管位置是否正确，插入正确位置，回抽有模拟胃液，听诊可闻及气过水声。</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双气囊三腔管止血与十二指肠引流术训练仿生标准化病人</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11.1</w:t>
                  </w:r>
                  <w:r>
                    <w:rPr>
                      <w:rFonts w:ascii="仿宋_GB2312" w:hAnsi="仿宋_GB2312" w:cs="仿宋_GB2312" w:eastAsia="仿宋_GB2312"/>
                      <w:sz w:val="24"/>
                    </w:rPr>
                    <w:t>具有真实人体的仿生结构</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上半身表现为柔韧的仿真皮肤、皮下与肌肉组织，手感真实、触有弹性。仿真皮肤要有良好的柔韧性</w:t>
                  </w:r>
                  <w:r>
                    <w:rPr>
                      <w:rFonts w:ascii="仿宋_GB2312" w:hAnsi="仿宋_GB2312" w:cs="仿宋_GB2312" w:eastAsia="仿宋_GB2312"/>
                      <w:sz w:val="24"/>
                    </w:rPr>
                    <w:t>，</w:t>
                  </w:r>
                  <w:r>
                    <w:rPr>
                      <w:rFonts w:ascii="仿宋_GB2312" w:hAnsi="仿宋_GB2312" w:cs="仿宋_GB2312" w:eastAsia="仿宋_GB2312"/>
                      <w:sz w:val="24"/>
                    </w:rPr>
                    <w:t>硬度</w:t>
                  </w:r>
                  <w:r>
                    <w:rPr>
                      <w:rFonts w:ascii="仿宋_GB2312" w:hAnsi="仿宋_GB2312" w:cs="仿宋_GB2312" w:eastAsia="仿宋_GB2312"/>
                      <w:sz w:val="24"/>
                    </w:rPr>
                    <w:t>5-10shore A、拉伸撕裂强度大于700%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体内为完整的骨骼仿生结构；体现各部位真实的骨性标志；仿生骨骼要有良好的坚韧性</w:t>
                  </w:r>
                  <w:r>
                    <w:rPr>
                      <w:rFonts w:ascii="仿宋_GB2312" w:hAnsi="仿宋_GB2312" w:cs="仿宋_GB2312" w:eastAsia="仿宋_GB2312"/>
                      <w:sz w:val="24"/>
                    </w:rPr>
                    <w:t>，</w:t>
                  </w:r>
                  <w:r>
                    <w:rPr>
                      <w:rFonts w:ascii="仿宋_GB2312" w:hAnsi="仿宋_GB2312" w:cs="仿宋_GB2312" w:eastAsia="仿宋_GB2312"/>
                      <w:sz w:val="24"/>
                    </w:rPr>
                    <w:t>弯曲断裂强度</w:t>
                  </w:r>
                  <w:r>
                    <w:rPr>
                      <w:rFonts w:ascii="仿宋_GB2312" w:hAnsi="仿宋_GB2312" w:cs="仿宋_GB2312" w:eastAsia="仿宋_GB2312"/>
                      <w:sz w:val="24"/>
                    </w:rPr>
                    <w:t>≥</w:t>
                  </w:r>
                  <w:r>
                    <w:rPr>
                      <w:rFonts w:ascii="仿宋_GB2312" w:hAnsi="仿宋_GB2312" w:cs="仿宋_GB2312" w:eastAsia="仿宋_GB2312"/>
                      <w:sz w:val="24"/>
                    </w:rPr>
                    <w:t>95Mpa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全身各部位关节为金属构件连接</w:t>
                  </w:r>
                </w:p>
                <w:p>
                  <w:pPr>
                    <w:pStyle w:val="null3"/>
                    <w:jc w:val="left"/>
                  </w:pPr>
                  <w:r>
                    <w:rPr>
                      <w:rFonts w:ascii="仿宋_GB2312" w:hAnsi="仿宋_GB2312" w:cs="仿宋_GB2312" w:eastAsia="仿宋_GB2312"/>
                      <w:sz w:val="24"/>
                    </w:rPr>
                    <w:t>11.2</w:t>
                  </w:r>
                  <w:r>
                    <w:rPr>
                      <w:rFonts w:ascii="仿宋_GB2312" w:hAnsi="仿宋_GB2312" w:cs="仿宋_GB2312" w:eastAsia="仿宋_GB2312"/>
                      <w:sz w:val="24"/>
                    </w:rPr>
                    <w:t>功能指标</w:t>
                  </w:r>
                  <w:r>
                    <w:rPr>
                      <w:rFonts w:ascii="仿宋_GB2312" w:hAnsi="仿宋_GB2312" w:cs="仿宋_GB2312" w:eastAsia="仿宋_GB2312"/>
                      <w:sz w:val="24"/>
                    </w:rPr>
                    <w:t>：</w:t>
                  </w:r>
                  <w:r>
                    <w:rPr>
                      <w:rFonts w:ascii="仿宋_GB2312" w:hAnsi="仿宋_GB2312" w:cs="仿宋_GB2312" w:eastAsia="仿宋_GB2312"/>
                      <w:sz w:val="24"/>
                    </w:rPr>
                    <w:t>利用该训练指导模型可进行胃底食道压迫止血的训练操作，有监测功能，操作正确后胃底停止流血。</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臀部肌肉注射仿真模型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12.1</w:t>
                  </w:r>
                  <w:r>
                    <w:rPr>
                      <w:rFonts w:ascii="仿宋_GB2312" w:hAnsi="仿宋_GB2312" w:cs="仿宋_GB2312" w:eastAsia="仿宋_GB2312"/>
                      <w:sz w:val="24"/>
                    </w:rPr>
                    <w:t>成人仿真臀部，材质柔韧、耐针刺，外观真实、皮肤纹理清晰可见。</w:t>
                  </w:r>
                </w:p>
                <w:p>
                  <w:pPr>
                    <w:pStyle w:val="null3"/>
                    <w:jc w:val="left"/>
                  </w:pPr>
                  <w:r>
                    <w:rPr>
                      <w:rFonts w:ascii="仿宋_GB2312" w:hAnsi="仿宋_GB2312" w:cs="仿宋_GB2312" w:eastAsia="仿宋_GB2312"/>
                      <w:sz w:val="24"/>
                    </w:rPr>
                    <w:t>12.2</w:t>
                  </w:r>
                  <w:r>
                    <w:rPr>
                      <w:rFonts w:ascii="仿宋_GB2312" w:hAnsi="仿宋_GB2312" w:cs="仿宋_GB2312" w:eastAsia="仿宋_GB2312"/>
                      <w:sz w:val="24"/>
                    </w:rPr>
                    <w:t>体表标志明显可触及髂嵴、髂后上棘、骶骨、尾骨。</w:t>
                  </w:r>
                </w:p>
                <w:p>
                  <w:pPr>
                    <w:pStyle w:val="null3"/>
                    <w:jc w:val="left"/>
                  </w:pPr>
                  <w:r>
                    <w:rPr>
                      <w:rFonts w:ascii="仿宋_GB2312" w:hAnsi="仿宋_GB2312" w:cs="仿宋_GB2312" w:eastAsia="仿宋_GB2312"/>
                      <w:sz w:val="24"/>
                    </w:rPr>
                    <w:t>12.3</w:t>
                  </w:r>
                  <w:r>
                    <w:rPr>
                      <w:rFonts w:ascii="仿宋_GB2312" w:hAnsi="仿宋_GB2312" w:cs="仿宋_GB2312" w:eastAsia="仿宋_GB2312"/>
                      <w:sz w:val="24"/>
                    </w:rPr>
                    <w:t>可进行三种肌肉注射方法的训练：臀大肌、臀中肌、臀小肌。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12.4</w:t>
                  </w:r>
                  <w:r>
                    <w:rPr>
                      <w:rFonts w:ascii="仿宋_GB2312" w:hAnsi="仿宋_GB2312" w:cs="仿宋_GB2312" w:eastAsia="仿宋_GB2312"/>
                      <w:sz w:val="24"/>
                    </w:rPr>
                    <w:t>模型可检测注射位置错误、注射深度错误，操作错误时有语音提示，同时有指示灯提示。模型可设置静音模式（考核模式），可设置语音模式（训练模式）。</w:t>
                  </w:r>
                </w:p>
                <w:p>
                  <w:pPr>
                    <w:pStyle w:val="null3"/>
                    <w:jc w:val="left"/>
                  </w:pPr>
                  <w:r>
                    <w:rPr>
                      <w:rFonts w:ascii="仿宋_GB2312" w:hAnsi="仿宋_GB2312" w:cs="仿宋_GB2312" w:eastAsia="仿宋_GB2312"/>
                      <w:sz w:val="24"/>
                    </w:rPr>
                    <w:t>12.5 具有电子监测警示</w:t>
                  </w:r>
                </w:p>
                <w:p>
                  <w:pPr>
                    <w:pStyle w:val="null3"/>
                    <w:jc w:val="left"/>
                  </w:pPr>
                  <w:r>
                    <w:rPr>
                      <w:rFonts w:ascii="仿宋_GB2312" w:hAnsi="仿宋_GB2312" w:cs="仿宋_GB2312" w:eastAsia="仿宋_GB2312"/>
                      <w:sz w:val="24"/>
                    </w:rPr>
                    <w:t xml:space="preserve">12.6 </w:t>
                  </w:r>
                  <w:r>
                    <w:rPr>
                      <w:rFonts w:ascii="仿宋_GB2312" w:hAnsi="仿宋_GB2312" w:cs="仿宋_GB2312" w:eastAsia="仿宋_GB2312"/>
                      <w:sz w:val="24"/>
                    </w:rPr>
                    <w:t>内置锂电池</w:t>
                  </w:r>
                  <w:r>
                    <w:rPr>
                      <w:rFonts w:ascii="仿宋_GB2312" w:hAnsi="仿宋_GB2312" w:cs="仿宋_GB2312" w:eastAsia="仿宋_GB2312"/>
                      <w:sz w:val="24"/>
                    </w:rPr>
                    <w:t>，</w:t>
                  </w:r>
                  <w:r>
                    <w:rPr>
                      <w:rFonts w:ascii="仿宋_GB2312" w:hAnsi="仿宋_GB2312" w:cs="仿宋_GB2312" w:eastAsia="仿宋_GB2312"/>
                      <w:sz w:val="24"/>
                    </w:rPr>
                    <w:t>供电</w:t>
                  </w:r>
                  <w:r>
                    <w:rPr>
                      <w:rFonts w:ascii="仿宋_GB2312" w:hAnsi="仿宋_GB2312" w:cs="仿宋_GB2312" w:eastAsia="仿宋_GB2312"/>
                      <w:sz w:val="24"/>
                    </w:rPr>
                    <w:t>≥72小时</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血压测量智能模拟训练模型</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13.1</w:t>
                  </w:r>
                  <w:r>
                    <w:rPr>
                      <w:rFonts w:ascii="仿宋_GB2312" w:hAnsi="仿宋_GB2312" w:cs="仿宋_GB2312" w:eastAsia="仿宋_GB2312"/>
                      <w:sz w:val="24"/>
                    </w:rPr>
                    <w:t>血压测量手臂模型采用高仿真材质制作，外观及触感真实。</w:t>
                  </w:r>
                </w:p>
                <w:p>
                  <w:pPr>
                    <w:pStyle w:val="null3"/>
                    <w:jc w:val="left"/>
                  </w:pPr>
                  <w:r>
                    <w:rPr>
                      <w:rFonts w:ascii="仿宋_GB2312" w:hAnsi="仿宋_GB2312" w:cs="仿宋_GB2312" w:eastAsia="仿宋_GB2312"/>
                      <w:sz w:val="24"/>
                    </w:rPr>
                    <w:t>13.2</w:t>
                  </w:r>
                  <w:r>
                    <w:rPr>
                      <w:rFonts w:ascii="仿宋_GB2312" w:hAnsi="仿宋_GB2312" w:cs="仿宋_GB2312" w:eastAsia="仿宋_GB2312"/>
                      <w:sz w:val="24"/>
                    </w:rPr>
                    <w:t>袖带充气、放气过程中，通过模拟听诊器，可清晰听到肱动脉搏动声音的变化情况，真实模拟血压测量过程及听诊效果。</w:t>
                  </w:r>
                </w:p>
                <w:p>
                  <w:pPr>
                    <w:pStyle w:val="null3"/>
                    <w:jc w:val="left"/>
                  </w:pPr>
                  <w:r>
                    <w:rPr>
                      <w:rFonts w:ascii="仿宋_GB2312" w:hAnsi="仿宋_GB2312" w:cs="仿宋_GB2312" w:eastAsia="仿宋_GB2312"/>
                      <w:sz w:val="24"/>
                    </w:rPr>
                    <w:t>13.3</w:t>
                  </w:r>
                  <w:r>
                    <w:rPr>
                      <w:rFonts w:ascii="仿宋_GB2312" w:hAnsi="仿宋_GB2312" w:cs="仿宋_GB2312" w:eastAsia="仿宋_GB2312"/>
                      <w:sz w:val="24"/>
                    </w:rPr>
                    <w:t>配有汞柱式模拟血压计，刻度清晰，测量范围</w:t>
                  </w:r>
                  <w:r>
                    <w:rPr>
                      <w:rFonts w:ascii="仿宋_GB2312" w:hAnsi="仿宋_GB2312" w:cs="仿宋_GB2312" w:eastAsia="仿宋_GB2312"/>
                      <w:sz w:val="24"/>
                    </w:rPr>
                    <w:t>0~300mmHg，可精确到1mmHg。</w:t>
                  </w:r>
                </w:p>
                <w:p>
                  <w:pPr>
                    <w:pStyle w:val="null3"/>
                    <w:jc w:val="left"/>
                  </w:pPr>
                  <w:r>
                    <w:rPr>
                      <w:rFonts w:ascii="仿宋_GB2312" w:hAnsi="仿宋_GB2312" w:cs="仿宋_GB2312" w:eastAsia="仿宋_GB2312"/>
                      <w:sz w:val="24"/>
                    </w:rPr>
                    <w:t>13.4</w:t>
                  </w:r>
                  <w:r>
                    <w:rPr>
                      <w:rFonts w:ascii="仿宋_GB2312" w:hAnsi="仿宋_GB2312" w:cs="仿宋_GB2312" w:eastAsia="仿宋_GB2312"/>
                      <w:sz w:val="24"/>
                    </w:rPr>
                    <w:t>可下载手机</w:t>
                  </w:r>
                  <w:r>
                    <w:rPr>
                      <w:rFonts w:ascii="仿宋_GB2312" w:hAnsi="仿宋_GB2312" w:cs="仿宋_GB2312" w:eastAsia="仿宋_GB2312"/>
                      <w:sz w:val="24"/>
                    </w:rPr>
                    <w:t>app软件【血压测量智能模拟训练系统】：可通过软件设置模型的收缩压、舒张压、心率，供学生练习测量不同的血压值。</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13.5</w:t>
                  </w:r>
                  <w:r>
                    <w:rPr>
                      <w:rFonts w:ascii="仿宋_GB2312" w:hAnsi="仿宋_GB2312" w:cs="仿宋_GB2312" w:eastAsia="仿宋_GB2312"/>
                      <w:sz w:val="24"/>
                    </w:rPr>
                    <w:t>血压测量教学软件系统</w:t>
                  </w:r>
                </w:p>
                <w:p>
                  <w:pPr>
                    <w:pStyle w:val="null3"/>
                    <w:jc w:val="left"/>
                  </w:pPr>
                  <w:r>
                    <w:rPr>
                      <w:rFonts w:ascii="仿宋_GB2312" w:hAnsi="仿宋_GB2312" w:cs="仿宋_GB2312" w:eastAsia="仿宋_GB2312"/>
                      <w:sz w:val="24"/>
                    </w:rPr>
                    <w:t>⑴教学软件系统用视频的形式将测量过程中的细节、重点演示给学生，使学生能轻松的掌握操作流程，并对测量过程中的注意事项进行了详细的介绍，以避免学生在操作过程中操作失误。</w:t>
                  </w:r>
                </w:p>
                <w:p>
                  <w:pPr>
                    <w:pStyle w:val="null3"/>
                    <w:jc w:val="left"/>
                  </w:pPr>
                  <w:r>
                    <w:rPr>
                      <w:rFonts w:ascii="仿宋_GB2312" w:hAnsi="仿宋_GB2312" w:cs="仿宋_GB2312" w:eastAsia="仿宋_GB2312"/>
                      <w:sz w:val="24"/>
                    </w:rPr>
                    <w:t>⑵血压标准：该部分教学内容根据血压标准分为正常血压、1级高血压、2级高血压、3级高血压、单纯收缩期高血压，并配有实例教学。</w:t>
                  </w:r>
                </w:p>
                <w:p>
                  <w:pPr>
                    <w:pStyle w:val="null3"/>
                    <w:jc w:val="left"/>
                  </w:pPr>
                  <w:r>
                    <w:rPr>
                      <w:rFonts w:ascii="仿宋_GB2312" w:hAnsi="仿宋_GB2312" w:cs="仿宋_GB2312" w:eastAsia="仿宋_GB2312"/>
                      <w:sz w:val="24"/>
                    </w:rPr>
                    <w:t>⑶血压变动的临床意义：介绍了高血压、低血压、双侧上肢血压差别显著、脉压改变的临床意义，并配有实例教学。</w:t>
                  </w:r>
                </w:p>
                <w:p>
                  <w:pPr>
                    <w:pStyle w:val="null3"/>
                    <w:jc w:val="left"/>
                  </w:pPr>
                  <w:r>
                    <w:rPr>
                      <w:rFonts w:ascii="仿宋_GB2312" w:hAnsi="仿宋_GB2312" w:cs="仿宋_GB2312" w:eastAsia="仿宋_GB2312"/>
                      <w:sz w:val="24"/>
                    </w:rPr>
                    <w:t>⑷柯氏音5期：以动画结合文字的形式形象的介绍了柯氏音5期的产生原理，并提供了柯氏音5期的实例，其声音特点明显，容易分辨。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5）手机扫描设备二维码可快速同模拟手臂建立连接。</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6）训练、考核模块下系统内置</w:t>
                  </w:r>
                  <w:r>
                    <w:rPr>
                      <w:rFonts w:ascii="仿宋_GB2312" w:hAnsi="仿宋_GB2312" w:cs="仿宋_GB2312" w:eastAsia="仿宋_GB2312"/>
                      <w:sz w:val="24"/>
                    </w:rPr>
                    <w:t>≥</w:t>
                  </w:r>
                  <w:r>
                    <w:rPr>
                      <w:rFonts w:ascii="仿宋_GB2312" w:hAnsi="仿宋_GB2312" w:cs="仿宋_GB2312" w:eastAsia="仿宋_GB2312"/>
                      <w:sz w:val="24"/>
                    </w:rPr>
                    <w:t>5种不同程度的血压病例。可快速设置血压参数。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7）搏动音量可调节。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8）训练状态下操作步骤详细，每个步骤均有详细内容提示。训练完毕后可查看详细的操作记录、分值。</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9）考核结束后可对结果进行保存和打印。</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0-6岁</w:t>
                  </w:r>
                  <w:r>
                    <w:rPr>
                      <w:rFonts w:ascii="仿宋_GB2312" w:hAnsi="仿宋_GB2312" w:cs="仿宋_GB2312" w:eastAsia="仿宋_GB2312"/>
                      <w:sz w:val="24"/>
                    </w:rPr>
                    <w:t>儿童</w:t>
                  </w:r>
                  <w:r>
                    <w:rPr>
                      <w:rFonts w:ascii="仿宋_GB2312" w:hAnsi="仿宋_GB2312" w:cs="仿宋_GB2312" w:eastAsia="仿宋_GB2312"/>
                      <w:sz w:val="24"/>
                    </w:rPr>
                    <w:t>心量表</w:t>
                  </w:r>
                  <w:r>
                    <w:rPr>
                      <w:rFonts w:ascii="仿宋_GB2312" w:hAnsi="仿宋_GB2312" w:cs="仿宋_GB2312" w:eastAsia="仿宋_GB2312"/>
                      <w:sz w:val="24"/>
                    </w:rPr>
                    <w:t>II儿童神经心理发育</w:t>
                  </w:r>
                  <w:r>
                    <w:rPr>
                      <w:rFonts w:ascii="仿宋_GB2312" w:hAnsi="仿宋_GB2312" w:cs="仿宋_GB2312" w:eastAsia="仿宋_GB2312"/>
                      <w:sz w:val="24"/>
                    </w:rPr>
                    <w:t>智商</w:t>
                  </w:r>
                  <w:r>
                    <w:rPr>
                      <w:rFonts w:ascii="仿宋_GB2312" w:hAnsi="仿宋_GB2312" w:cs="仿宋_GB2312" w:eastAsia="仿宋_GB2312"/>
                      <w:sz w:val="24"/>
                    </w:rPr>
                    <w:t>测验评估软件诊断量表工具箱</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14.1</w:t>
                  </w:r>
                  <w:r>
                    <w:rPr>
                      <w:rFonts w:ascii="仿宋_GB2312" w:hAnsi="仿宋_GB2312" w:cs="仿宋_GB2312" w:eastAsia="仿宋_GB2312"/>
                      <w:sz w:val="24"/>
                    </w:rPr>
                    <w:t>包含评估工具</w:t>
                  </w:r>
                  <w:r>
                    <w:rPr>
                      <w:rFonts w:ascii="仿宋_GB2312" w:hAnsi="仿宋_GB2312" w:cs="仿宋_GB2312" w:eastAsia="仿宋_GB2312"/>
                      <w:sz w:val="24"/>
                    </w:rPr>
                    <w:t>≥</w:t>
                  </w:r>
                  <w:r>
                    <w:rPr>
                      <w:rFonts w:ascii="仿宋_GB2312" w:hAnsi="仿宋_GB2312" w:cs="仿宋_GB2312" w:eastAsia="仿宋_GB2312"/>
                      <w:sz w:val="24"/>
                    </w:rPr>
                    <w:t>47种</w:t>
                  </w:r>
                </w:p>
                <w:p>
                  <w:pPr>
                    <w:pStyle w:val="null3"/>
                    <w:jc w:val="left"/>
                  </w:pPr>
                  <w:r>
                    <w:rPr>
                      <w:rFonts w:ascii="仿宋_GB2312" w:hAnsi="仿宋_GB2312" w:cs="仿宋_GB2312" w:eastAsia="仿宋_GB2312"/>
                      <w:sz w:val="24"/>
                    </w:rPr>
                    <w:t>14.2</w:t>
                  </w:r>
                  <w:r>
                    <w:rPr>
                      <w:rFonts w:ascii="仿宋_GB2312" w:hAnsi="仿宋_GB2312" w:cs="仿宋_GB2312" w:eastAsia="仿宋_GB2312"/>
                      <w:sz w:val="24"/>
                    </w:rPr>
                    <w:t>检查图册</w:t>
                  </w:r>
                  <w:r>
                    <w:rPr>
                      <w:rFonts w:ascii="仿宋_GB2312" w:hAnsi="仿宋_GB2312" w:cs="仿宋_GB2312" w:eastAsia="仿宋_GB2312"/>
                      <w:sz w:val="24"/>
                    </w:rPr>
                    <w:t>1本</w:t>
                  </w:r>
                </w:p>
                <w:p>
                  <w:pPr>
                    <w:pStyle w:val="null3"/>
                    <w:jc w:val="left"/>
                  </w:pPr>
                  <w:r>
                    <w:rPr>
                      <w:rFonts w:ascii="仿宋_GB2312" w:hAnsi="仿宋_GB2312" w:cs="仿宋_GB2312" w:eastAsia="仿宋_GB2312"/>
                      <w:sz w:val="24"/>
                    </w:rPr>
                    <w:t>14.3</w:t>
                  </w:r>
                  <w:r>
                    <w:rPr>
                      <w:rFonts w:ascii="仿宋_GB2312" w:hAnsi="仿宋_GB2312" w:cs="仿宋_GB2312" w:eastAsia="仿宋_GB2312"/>
                      <w:sz w:val="24"/>
                    </w:rPr>
                    <w:t>指导手册</w:t>
                  </w:r>
                  <w:r>
                    <w:rPr>
                      <w:rFonts w:ascii="仿宋_GB2312" w:hAnsi="仿宋_GB2312" w:cs="仿宋_GB2312" w:eastAsia="仿宋_GB2312"/>
                      <w:sz w:val="24"/>
                    </w:rPr>
                    <w:t>1本</w:t>
                  </w:r>
                </w:p>
                <w:p>
                  <w:pPr>
                    <w:pStyle w:val="null3"/>
                    <w:jc w:val="left"/>
                  </w:pPr>
                  <w:r>
                    <w:rPr>
                      <w:rFonts w:ascii="仿宋_GB2312" w:hAnsi="仿宋_GB2312" w:cs="仿宋_GB2312" w:eastAsia="仿宋_GB2312"/>
                      <w:sz w:val="24"/>
                    </w:rPr>
                    <w:t>14.4</w:t>
                  </w:r>
                  <w:r>
                    <w:rPr>
                      <w:rFonts w:ascii="仿宋_GB2312" w:hAnsi="仿宋_GB2312" w:cs="仿宋_GB2312" w:eastAsia="仿宋_GB2312"/>
                      <w:sz w:val="24"/>
                    </w:rPr>
                    <w:t>塑封量表</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14.5</w:t>
                  </w:r>
                  <w:r>
                    <w:rPr>
                      <w:rFonts w:ascii="仿宋_GB2312" w:hAnsi="仿宋_GB2312" w:cs="仿宋_GB2312" w:eastAsia="仿宋_GB2312"/>
                      <w:sz w:val="24"/>
                    </w:rPr>
                    <w:t>铝合金航空箱</w:t>
                  </w:r>
                  <w:r>
                    <w:rPr>
                      <w:rFonts w:ascii="仿宋_GB2312" w:hAnsi="仿宋_GB2312" w:cs="仿宋_GB2312" w:eastAsia="仿宋_GB2312"/>
                      <w:sz w:val="24"/>
                    </w:rPr>
                    <w:t>1个（尺寸</w:t>
                  </w:r>
                  <w:r>
                    <w:rPr>
                      <w:rFonts w:ascii="仿宋_GB2312" w:hAnsi="仿宋_GB2312" w:cs="仿宋_GB2312" w:eastAsia="仿宋_GB2312"/>
                      <w:sz w:val="24"/>
                    </w:rPr>
                    <w:t>≤</w:t>
                  </w:r>
                  <w:r>
                    <w:rPr>
                      <w:rFonts w:ascii="仿宋_GB2312" w:hAnsi="仿宋_GB2312" w:cs="仿宋_GB2312" w:eastAsia="仿宋_GB2312"/>
                      <w:sz w:val="24"/>
                    </w:rPr>
                    <w:t>460mm*320mm*150mm）</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双溪心智障碍儿童个别化教育课程评量发展能力评估软件量表工具箱</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15.1</w:t>
                  </w:r>
                  <w:r>
                    <w:rPr>
                      <w:rFonts w:ascii="仿宋_GB2312" w:hAnsi="仿宋_GB2312" w:cs="仿宋_GB2312" w:eastAsia="仿宋_GB2312"/>
                      <w:sz w:val="24"/>
                    </w:rPr>
                    <w:t>包含评估工具</w:t>
                  </w:r>
                  <w:r>
                    <w:rPr>
                      <w:rFonts w:ascii="仿宋_GB2312" w:hAnsi="仿宋_GB2312" w:cs="仿宋_GB2312" w:eastAsia="仿宋_GB2312"/>
                      <w:sz w:val="24"/>
                    </w:rPr>
                    <w:t>≥</w:t>
                  </w:r>
                  <w:r>
                    <w:rPr>
                      <w:rFonts w:ascii="仿宋_GB2312" w:hAnsi="仿宋_GB2312" w:cs="仿宋_GB2312" w:eastAsia="仿宋_GB2312"/>
                      <w:sz w:val="24"/>
                    </w:rPr>
                    <w:t>82类、</w:t>
                  </w:r>
                </w:p>
                <w:p>
                  <w:pPr>
                    <w:pStyle w:val="null3"/>
                    <w:jc w:val="left"/>
                  </w:pPr>
                  <w:r>
                    <w:rPr>
                      <w:rFonts w:ascii="仿宋_GB2312" w:hAnsi="仿宋_GB2312" w:cs="仿宋_GB2312" w:eastAsia="仿宋_GB2312"/>
                      <w:sz w:val="24"/>
                    </w:rPr>
                    <w:t>15.2</w:t>
                  </w:r>
                  <w:r>
                    <w:rPr>
                      <w:rFonts w:ascii="仿宋_GB2312" w:hAnsi="仿宋_GB2312" w:cs="仿宋_GB2312" w:eastAsia="仿宋_GB2312"/>
                      <w:sz w:val="24"/>
                    </w:rPr>
                    <w:t>纸质手册文件</w:t>
                  </w:r>
                  <w:r>
                    <w:rPr>
                      <w:rFonts w:ascii="仿宋_GB2312" w:hAnsi="仿宋_GB2312" w:cs="仿宋_GB2312" w:eastAsia="仿宋_GB2312"/>
                      <w:sz w:val="24"/>
                    </w:rPr>
                    <w:t>3本、</w:t>
                  </w:r>
                </w:p>
                <w:p>
                  <w:pPr>
                    <w:pStyle w:val="null3"/>
                    <w:jc w:val="left"/>
                  </w:pPr>
                  <w:r>
                    <w:rPr>
                      <w:rFonts w:ascii="仿宋_GB2312" w:hAnsi="仿宋_GB2312" w:cs="仿宋_GB2312" w:eastAsia="仿宋_GB2312"/>
                      <w:sz w:val="24"/>
                    </w:rPr>
                    <w:t>15.3</w:t>
                  </w:r>
                  <w:r>
                    <w:rPr>
                      <w:rFonts w:ascii="仿宋_GB2312" w:hAnsi="仿宋_GB2312" w:cs="仿宋_GB2312" w:eastAsia="仿宋_GB2312"/>
                      <w:sz w:val="24"/>
                    </w:rPr>
                    <w:t>铝合金航空箱</w:t>
                  </w:r>
                  <w:r>
                    <w:rPr>
                      <w:rFonts w:ascii="仿宋_GB2312" w:hAnsi="仿宋_GB2312" w:cs="仿宋_GB2312" w:eastAsia="仿宋_GB2312"/>
                      <w:sz w:val="24"/>
                    </w:rPr>
                    <w:t>1个</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心理沙盘沙具套装（基础版）</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16.1沙具≥500件：九大类32小类，种类丰富、数量齐全，品质优异人物类，动物类，植物类，建筑类，家居类，交通类，食物类，自然类，其它类，材质分树脂 、木质、塑料、橡胶等多样，颜色为五彩，满足不同来访者的需要</w:t>
                  </w:r>
                </w:p>
                <w:p>
                  <w:pPr>
                    <w:pStyle w:val="null3"/>
                    <w:jc w:val="left"/>
                  </w:pPr>
                  <w:r>
                    <w:rPr>
                      <w:rFonts w:ascii="仿宋_GB2312" w:hAnsi="仿宋_GB2312" w:cs="仿宋_GB2312" w:eastAsia="仿宋_GB2312"/>
                      <w:sz w:val="24"/>
                    </w:rPr>
                    <w:t>16.2标准沙盘1个：优质松木材质，卯榫结构，外侧原木本色，内侧蓝色，表面环保清漆喷涂，尺寸≥72cm *57cm *7cm。</w:t>
                  </w:r>
                </w:p>
                <w:p>
                  <w:pPr>
                    <w:pStyle w:val="null3"/>
                    <w:jc w:val="left"/>
                  </w:pPr>
                  <w:r>
                    <w:rPr>
                      <w:rFonts w:ascii="仿宋_GB2312" w:hAnsi="仿宋_GB2312" w:cs="仿宋_GB2312" w:eastAsia="仿宋_GB2312"/>
                      <w:sz w:val="24"/>
                    </w:rPr>
                    <w:t>16.3柱形支架1个：优质松木材质，高65cm±2。四腿设计，加粗加固。</w:t>
                  </w:r>
                </w:p>
                <w:p>
                  <w:pPr>
                    <w:pStyle w:val="null3"/>
                    <w:jc w:val="left"/>
                  </w:pPr>
                  <w:r>
                    <w:rPr>
                      <w:rFonts w:ascii="仿宋_GB2312" w:hAnsi="仿宋_GB2312" w:cs="仿宋_GB2312" w:eastAsia="仿宋_GB2312"/>
                      <w:sz w:val="24"/>
                    </w:rPr>
                    <w:t>16.4五层沙具陈列柜2个：优质生态板材质，全开放式5层设计，尺寸≥120cm *60cm *23cm。</w:t>
                  </w:r>
                </w:p>
                <w:p>
                  <w:pPr>
                    <w:pStyle w:val="null3"/>
                    <w:jc w:val="left"/>
                  </w:pPr>
                  <w:r>
                    <w:rPr>
                      <w:rFonts w:ascii="仿宋_GB2312" w:hAnsi="仿宋_GB2312" w:cs="仿宋_GB2312" w:eastAsia="仿宋_GB2312"/>
                      <w:sz w:val="24"/>
                    </w:rPr>
                    <w:t>16.5专用沙≥20斤：精选专用沙规格40-60目，颗粒细腻柔和、大小光滑均匀。</w:t>
                  </w:r>
                </w:p>
                <w:p>
                  <w:pPr>
                    <w:pStyle w:val="null3"/>
                    <w:jc w:val="left"/>
                  </w:pPr>
                  <w:r>
                    <w:rPr>
                      <w:rFonts w:ascii="仿宋_GB2312" w:hAnsi="仿宋_GB2312" w:cs="仿宋_GB2312" w:eastAsia="仿宋_GB2312"/>
                      <w:sz w:val="24"/>
                    </w:rPr>
                    <w:t>16.6沙盘游戏操作指导手册及沙具象征意义各1本</w:t>
                  </w:r>
                </w:p>
                <w:p>
                  <w:pPr>
                    <w:pStyle w:val="null3"/>
                    <w:jc w:val="left"/>
                  </w:pPr>
                  <w:r>
                    <w:rPr>
                      <w:rFonts w:ascii="仿宋_GB2312" w:hAnsi="仿宋_GB2312" w:cs="仿宋_GB2312" w:eastAsia="仿宋_GB2312"/>
                      <w:sz w:val="24"/>
                    </w:rPr>
                    <w:t>16.7.沙盘游戏学习视频剪辑1套</w:t>
                  </w:r>
                </w:p>
                <w:p>
                  <w:pPr>
                    <w:pStyle w:val="null3"/>
                    <w:jc w:val="left"/>
                  </w:pPr>
                  <w:r>
                    <w:rPr>
                      <w:rFonts w:ascii="仿宋_GB2312" w:hAnsi="仿宋_GB2312" w:cs="仿宋_GB2312" w:eastAsia="仿宋_GB2312"/>
                      <w:sz w:val="24"/>
                    </w:rPr>
                    <w:t>16.8沙盘档案管理系统1套</w:t>
                  </w:r>
                </w:p>
                <w:p>
                  <w:pPr>
                    <w:pStyle w:val="null3"/>
                    <w:jc w:val="left"/>
                  </w:pPr>
                  <w:r>
                    <w:rPr>
                      <w:rFonts w:ascii="仿宋_GB2312" w:hAnsi="仿宋_GB2312" w:cs="仿宋_GB2312" w:eastAsia="仿宋_GB2312"/>
                      <w:sz w:val="24"/>
                    </w:rPr>
                    <w:t>16.9沙盘辅助工具耙刷铲1套</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VB-MAPP高效评估手册工具箱（2.0版本）</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17.1里程碑评估—通过评估全面真实展现儿童目前已经具备的语言及相关能力。</w:t>
                  </w:r>
                  <w:r>
                    <w:br/>
                  </w:r>
                  <w:r>
                    <w:rPr>
                      <w:rFonts w:ascii="仿宋_GB2312" w:hAnsi="仿宋_GB2312" w:cs="仿宋_GB2312" w:eastAsia="仿宋_GB2312"/>
                      <w:sz w:val="24"/>
                    </w:rPr>
                    <w:t>17.2障碍评估：提供</w:t>
                  </w:r>
                  <w:r>
                    <w:rPr>
                      <w:rFonts w:ascii="仿宋_GB2312" w:hAnsi="仿宋_GB2312" w:cs="仿宋_GB2312" w:eastAsia="仿宋_GB2312"/>
                      <w:sz w:val="24"/>
                      <w:strike/>
                    </w:rPr>
                    <w:t>了</w:t>
                  </w:r>
                  <w:r>
                    <w:rPr>
                      <w:rFonts w:ascii="仿宋_GB2312" w:hAnsi="仿宋_GB2312" w:cs="仿宋_GB2312" w:eastAsia="仿宋_GB2312"/>
                      <w:sz w:val="24"/>
                    </w:rPr>
                    <w:t>≥24种孤独症或其他发展障碍儿童会面临的常见学习和语言获得障碍的评估。</w:t>
                  </w:r>
                  <w:r>
                    <w:br/>
                  </w:r>
                  <w:r>
                    <w:rPr>
                      <w:rFonts w:ascii="仿宋_GB2312" w:hAnsi="仿宋_GB2312" w:cs="仿宋_GB2312" w:eastAsia="仿宋_GB2312"/>
                      <w:sz w:val="24"/>
                    </w:rPr>
                    <w:t>17.3转衔评估：包含≥18个评估领域，并能帮助鉴别出儿童是否正在发生有意义的进步，以及是否已经具备在宽松的教学环境中学习所必须技能的能力。</w:t>
                  </w:r>
                  <w:r>
                    <w:br/>
                  </w:r>
                  <w:r>
                    <w:rPr>
                      <w:rFonts w:ascii="仿宋_GB2312" w:hAnsi="仿宋_GB2312" w:cs="仿宋_GB2312" w:eastAsia="仿宋_GB2312"/>
                      <w:sz w:val="24"/>
                    </w:rPr>
                    <w:t>17.4任务分析和技能追踪：14个领域≥750种技能。</w:t>
                  </w:r>
                  <w:r>
                    <w:br/>
                  </w:r>
                  <w:r>
                    <w:rPr>
                      <w:rFonts w:ascii="仿宋_GB2312" w:hAnsi="仿宋_GB2312" w:cs="仿宋_GB2312" w:eastAsia="仿宋_GB2312"/>
                      <w:sz w:val="24"/>
                    </w:rPr>
                    <w:t>17.5 VB-MAPP安置和IEP目标：对里程碑评估里的170个里程碑提供具体的指导并为个别教育计划的目标提供各种建议。</w:t>
                  </w:r>
                  <w:r>
                    <w:br/>
                  </w:r>
                  <w:r>
                    <w:rPr>
                      <w:rFonts w:ascii="仿宋_GB2312" w:hAnsi="仿宋_GB2312" w:cs="仿宋_GB2312" w:eastAsia="仿宋_GB2312"/>
                      <w:sz w:val="24"/>
                    </w:rPr>
                    <w:t>17.6工具箱配置参数：平面材料为6本册子：听者反应6M/11M/13M；视知觉配对6M/8M；视知觉配对9M/12M/14M/15M；复杂听者辩识6M/7M/8M/9M/12M/13M/14M；命名1M/5M/6M/9M/11M/12M/13M；听者反应/命名7M；阅读11M/12M/13M/14M/15M；书写11M/12M/13M/14M/15M；数学11M/12M/13M/14M/15M。立体材料为：命名2M；命名3M ；听者反应5M ；听者反应9M/14M；听者反应12M；视觉配对4M形状箱；视觉配对4M套圈圈</w:t>
                  </w:r>
                  <w:r>
                    <w:br/>
                  </w:r>
                  <w:r>
                    <w:rPr>
                      <w:rFonts w:ascii="仿宋_GB2312" w:hAnsi="仿宋_GB2312" w:cs="仿宋_GB2312" w:eastAsia="仿宋_GB2312"/>
                      <w:sz w:val="24"/>
                    </w:rPr>
                    <w:t>17.7视觉配对5M；视知觉配对7M；视知觉配对11M；视觉配对13M；动作模仿6M；评估手册工具。</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儿童积木类、拼插类玩具</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18.1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400X250X110mm；</w:t>
                  </w:r>
                </w:p>
                <w:p>
                  <w:pPr>
                    <w:pStyle w:val="null3"/>
                    <w:jc w:val="left"/>
                  </w:pPr>
                  <w:r>
                    <w:rPr>
                      <w:rFonts w:ascii="仿宋_GB2312" w:hAnsi="仿宋_GB2312" w:cs="仿宋_GB2312" w:eastAsia="仿宋_GB2312"/>
                      <w:sz w:val="24"/>
                    </w:rPr>
                    <w:t>18.2</w:t>
                  </w:r>
                  <w:r>
                    <w:rPr>
                      <w:rFonts w:ascii="仿宋_GB2312" w:hAnsi="仿宋_GB2312" w:cs="仿宋_GB2312" w:eastAsia="仿宋_GB2312"/>
                      <w:sz w:val="24"/>
                    </w:rPr>
                    <w:t>配</w:t>
                  </w:r>
                  <w:r>
                    <w:rPr>
                      <w:rFonts w:ascii="仿宋_GB2312" w:hAnsi="仿宋_GB2312" w:cs="仿宋_GB2312" w:eastAsia="仿宋_GB2312"/>
                      <w:sz w:val="24"/>
                    </w:rPr>
                    <w:t xml:space="preserve">1个长锥木，3个短锥木，1块八角板、1个秒表、1个握力器      </w:t>
                  </w:r>
                </w:p>
                <w:p>
                  <w:pPr>
                    <w:pStyle w:val="null3"/>
                    <w:jc w:val="left"/>
                  </w:pPr>
                  <w:r>
                    <w:rPr>
                      <w:rFonts w:ascii="仿宋_GB2312" w:hAnsi="仿宋_GB2312" w:cs="仿宋_GB2312" w:eastAsia="仿宋_GB2312"/>
                      <w:sz w:val="24"/>
                    </w:rPr>
                    <w:t>18.3</w:t>
                  </w:r>
                  <w:r>
                    <w:rPr>
                      <w:rFonts w:ascii="仿宋_GB2312" w:hAnsi="仿宋_GB2312" w:cs="仿宋_GB2312" w:eastAsia="仿宋_GB2312"/>
                      <w:sz w:val="24"/>
                    </w:rPr>
                    <w:t>材质：优质木材、弹性橡胶、表面清漆。</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日常生活能力训练（厨具）</w:t>
                  </w:r>
                  <w:r>
                    <w:rPr>
                      <w:rFonts w:ascii="仿宋_GB2312" w:hAnsi="仿宋_GB2312" w:cs="仿宋_GB2312" w:eastAsia="仿宋_GB2312"/>
                      <w:sz w:val="24"/>
                    </w:rPr>
                    <w:t>，数量</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19.1规格：350x290x300mm   ±5mm</w:t>
                  </w:r>
                </w:p>
                <w:p>
                  <w:pPr>
                    <w:pStyle w:val="null3"/>
                    <w:jc w:val="left"/>
                  </w:pPr>
                  <w:r>
                    <w:rPr>
                      <w:rFonts w:ascii="仿宋_GB2312" w:hAnsi="仿宋_GB2312" w:cs="仿宋_GB2312" w:eastAsia="仿宋_GB2312"/>
                      <w:sz w:val="24"/>
                    </w:rPr>
                    <w:t>19.2材质：夹板，密度板，实木</w:t>
                  </w:r>
                </w:p>
              </w:tc>
            </w:tr>
            <w:tr>
              <w:tc>
                <w:tcPr>
                  <w:tcW w:type="dxa" w:w="6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w:t>
                  </w:r>
                </w:p>
              </w:tc>
              <w:tc>
                <w:tcPr>
                  <w:tcW w:type="dxa" w:w="19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不属于医疗器械的，提供情况说明。</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标的名称：康复设备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3"/>
              <w:gridCol w:w="441"/>
              <w:gridCol w:w="219"/>
              <w:gridCol w:w="198"/>
              <w:gridCol w:w="431"/>
              <w:gridCol w:w="364"/>
              <w:gridCol w:w="441"/>
              <w:gridCol w:w="226"/>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设备名称</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国产</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p>
                  <w:pPr>
                    <w:pStyle w:val="null3"/>
                    <w:jc w:val="center"/>
                  </w:pPr>
                  <w:r>
                    <w:rPr>
                      <w:rFonts w:ascii="仿宋_GB2312" w:hAnsi="仿宋_GB2312" w:cs="仿宋_GB2312" w:eastAsia="仿宋_GB2312"/>
                      <w:sz w:val="22"/>
                      <w:b/>
                    </w:rPr>
                    <w:t>（台</w:t>
                  </w:r>
                  <w:r>
                    <w:rPr>
                      <w:rFonts w:ascii="仿宋_GB2312" w:hAnsi="仿宋_GB2312" w:cs="仿宋_GB2312" w:eastAsia="仿宋_GB2312"/>
                      <w:sz w:val="22"/>
                      <w:b/>
                    </w:rPr>
                    <w:t>/套）</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申购科室</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限价</w:t>
                  </w:r>
                </w:p>
                <w:p>
                  <w:pPr>
                    <w:pStyle w:val="null3"/>
                    <w:jc w:val="center"/>
                  </w:pPr>
                  <w:r>
                    <w:rPr>
                      <w:rFonts w:ascii="仿宋_GB2312" w:hAnsi="仿宋_GB2312" w:cs="仿宋_GB2312" w:eastAsia="仿宋_GB2312"/>
                      <w:sz w:val="22"/>
                      <w:b/>
                    </w:rPr>
                    <w:t>（元）</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p>
                  <w:pPr>
                    <w:pStyle w:val="null3"/>
                    <w:jc w:val="center"/>
                  </w:pPr>
                  <w:r>
                    <w:rPr>
                      <w:rFonts w:ascii="仿宋_GB2312" w:hAnsi="仿宋_GB2312" w:cs="仿宋_GB2312" w:eastAsia="仿宋_GB2312"/>
                      <w:sz w:val="21"/>
                      <w:b/>
                    </w:rPr>
                    <w:t>（单台限价）</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中频脉冲电治疗仪（</w:t>
                  </w:r>
                  <w:r>
                    <w:rPr>
                      <w:rFonts w:ascii="仿宋_GB2312" w:hAnsi="仿宋_GB2312" w:cs="仿宋_GB2312" w:eastAsia="仿宋_GB2312"/>
                      <w:sz w:val="22"/>
                    </w:rPr>
                    <w:t>8通道）</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物理因子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中频脉冲电治疗仪（</w:t>
                  </w:r>
                  <w:r>
                    <w:rPr>
                      <w:rFonts w:ascii="仿宋_GB2312" w:hAnsi="仿宋_GB2312" w:cs="仿宋_GB2312" w:eastAsia="仿宋_GB2312"/>
                      <w:sz w:val="22"/>
                    </w:rPr>
                    <w:t>4通道）</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神经康复二科</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微波治疗仪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物理因子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超声波治疗</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物理因子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神经肌肉电刺激</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物流因子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理疗床</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物理因子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多功能生物反馈诊疗系统</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物理因子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111500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111500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体外</w:t>
                  </w:r>
                  <w:r>
                    <w:rPr>
                      <w:rFonts w:ascii="仿宋_GB2312" w:hAnsi="仿宋_GB2312" w:cs="仿宋_GB2312" w:eastAsia="仿宋_GB2312"/>
                      <w:sz w:val="22"/>
                    </w:rPr>
                    <w:t>冲击波治疗仪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运动疗法二科</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上下肢</w:t>
                  </w:r>
                  <w:r>
                    <w:rPr>
                      <w:rFonts w:ascii="仿宋_GB2312" w:hAnsi="仿宋_GB2312" w:cs="仿宋_GB2312" w:eastAsia="仿宋_GB2312"/>
                      <w:sz w:val="22"/>
                    </w:rPr>
                    <w:t>主被动训练</w:t>
                  </w:r>
                  <w:r>
                    <w:rPr>
                      <w:rFonts w:ascii="仿宋_GB2312" w:hAnsi="仿宋_GB2312" w:cs="仿宋_GB2312" w:eastAsia="仿宋_GB2312"/>
                      <w:sz w:val="22"/>
                    </w:rPr>
                    <w:t>系统</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运动疗法三科</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便携式吞咽障碍治疗仪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言语言疗法科</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便携式体外膈肌起搏器</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言语言疗法科</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脑电生物反馈</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精神康复科</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264300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264300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台车</w:t>
                  </w:r>
                  <w:r>
                    <w:rPr>
                      <w:rFonts w:ascii="仿宋_GB2312" w:hAnsi="仿宋_GB2312" w:cs="仿宋_GB2312" w:eastAsia="仿宋_GB2312"/>
                      <w:sz w:val="22"/>
                    </w:rPr>
                    <w:t>:(含显示器支架和摄像头）</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精神康复科</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超声治疗仪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一分院疼痛科</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木箱凳（大）</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儿童康复科物理疗法组</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木箱凳（中）</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儿童康复科物理疗法组</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木箱凳（小）</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儿童康复科物理疗法组</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1-18</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软梯秋千</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儿童康复科作业疗法组</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1-19</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长方形平板秋千连软垫围栏</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儿童康复科作业疗法组</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9600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方形平板秋千</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儿童康复科作业疗法组</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7960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7960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一、中频脉冲电治疗仪（</w:t>
                  </w:r>
                  <w:r>
                    <w:rPr>
                      <w:rFonts w:ascii="仿宋_GB2312" w:hAnsi="仿宋_GB2312" w:cs="仿宋_GB2312" w:eastAsia="仿宋_GB2312"/>
                      <w:sz w:val="24"/>
                      <w:b/>
                    </w:rPr>
                    <w:t>8通道）</w:t>
                  </w:r>
                </w:p>
                <w:p>
                  <w:pPr>
                    <w:pStyle w:val="null3"/>
                    <w:jc w:val="left"/>
                  </w:pPr>
                  <w:r>
                    <w:rPr>
                      <w:rFonts w:ascii="仿宋_GB2312" w:hAnsi="仿宋_GB2312" w:cs="仿宋_GB2312" w:eastAsia="仿宋_GB2312"/>
                      <w:sz w:val="24"/>
                    </w:rPr>
                    <w:t>1、适用范围：兴奋神经肌肉，用于神经肌肉损伤后功能障碍、废用性肌萎缩、便秘、胃下垂、尿潴留等；具备镇痛消炎功效，适用于颈肩腰腿痛、各类关节炎、软组织损伤、盆腔炎、慢性前列腺炎等炎症疼痛病症；还可软化瘢痕、松解粘连，治疗术后粘连、瘢痕挛缩、腱鞘炎、注射硬结等并提供医疗器械注册证。</w:t>
                  </w:r>
                </w:p>
                <w:p>
                  <w:pPr>
                    <w:pStyle w:val="null3"/>
                    <w:jc w:val="left"/>
                  </w:pPr>
                  <w:r>
                    <w:rPr>
                      <w:rFonts w:ascii="仿宋_GB2312" w:hAnsi="仿宋_GB2312" w:cs="仿宋_GB2312" w:eastAsia="仿宋_GB2312"/>
                      <w:sz w:val="24"/>
                    </w:rPr>
                    <w:t>八个通道的同步、异步综合输出方式。八个通道既可同步（同处方、同幅度）工作，又可异步（不同处方、不同幅度）工作，也可同步之中有异步。因此，可对多个病人进行治疗，也可以对同一病人或多个病人的多个部位进行治疗。</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工作频率：</w:t>
                  </w:r>
                  <w:r>
                    <w:rPr>
                      <w:rFonts w:ascii="仿宋_GB2312" w:hAnsi="仿宋_GB2312" w:cs="仿宋_GB2312" w:eastAsia="仿宋_GB2312"/>
                      <w:sz w:val="24"/>
                    </w:rPr>
                    <w:t>1</w:t>
                  </w:r>
                  <w:r>
                    <w:rPr>
                      <w:rFonts w:ascii="仿宋_GB2312" w:hAnsi="仿宋_GB2312" w:cs="仿宋_GB2312" w:eastAsia="仿宋_GB2312"/>
                      <w:sz w:val="24"/>
                    </w:rPr>
                    <w:t>kHz～1</w:t>
                  </w:r>
                  <w:r>
                    <w:rPr>
                      <w:rFonts w:ascii="仿宋_GB2312" w:hAnsi="仿宋_GB2312" w:cs="仿宋_GB2312" w:eastAsia="仿宋_GB2312"/>
                      <w:sz w:val="24"/>
                    </w:rPr>
                    <w:t>2</w:t>
                  </w:r>
                  <w:r>
                    <w:rPr>
                      <w:rFonts w:ascii="仿宋_GB2312" w:hAnsi="仿宋_GB2312" w:cs="仿宋_GB2312" w:eastAsia="仿宋_GB2312"/>
                      <w:sz w:val="24"/>
                    </w:rPr>
                    <w:t>kHz，允差±10%。</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输出电流：在</w:t>
                  </w:r>
                  <w:r>
                    <w:rPr>
                      <w:rFonts w:ascii="仿宋_GB2312" w:hAnsi="仿宋_GB2312" w:cs="仿宋_GB2312" w:eastAsia="仿宋_GB2312"/>
                      <w:sz w:val="24"/>
                    </w:rPr>
                    <w:t>500Ω的负载电阻下，输出电流不超过以下的限值：频率≤1500Hz</w:t>
                  </w:r>
                  <w:r>
                    <w:rPr>
                      <w:rFonts w:ascii="仿宋_GB2312" w:hAnsi="仿宋_GB2312" w:cs="仿宋_GB2312" w:eastAsia="仿宋_GB2312"/>
                      <w:sz w:val="24"/>
                    </w:rPr>
                    <w:t>时</w:t>
                  </w:r>
                  <w:r>
                    <w:rPr>
                      <w:rFonts w:ascii="仿宋_GB2312" w:hAnsi="仿宋_GB2312" w:cs="仿宋_GB2312" w:eastAsia="仿宋_GB2312"/>
                      <w:sz w:val="24"/>
                    </w:rPr>
                    <w:t>≥</w:t>
                  </w:r>
                  <w:r>
                    <w:rPr>
                      <w:rFonts w:ascii="仿宋_GB2312" w:hAnsi="仿宋_GB2312" w:cs="仿宋_GB2312" w:eastAsia="仿宋_GB2312"/>
                      <w:sz w:val="24"/>
                    </w:rPr>
                    <w:t>80mA</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频率＞</w:t>
                  </w:r>
                  <w:r>
                    <w:rPr>
                      <w:rFonts w:ascii="仿宋_GB2312" w:hAnsi="仿宋_GB2312" w:cs="仿宋_GB2312" w:eastAsia="仿宋_GB2312"/>
                      <w:sz w:val="24"/>
                    </w:rPr>
                    <w:t>1500Hz</w:t>
                  </w:r>
                  <w:r>
                    <w:rPr>
                      <w:rFonts w:ascii="仿宋_GB2312" w:hAnsi="仿宋_GB2312" w:cs="仿宋_GB2312" w:eastAsia="仿宋_GB2312"/>
                      <w:sz w:val="24"/>
                    </w:rPr>
                    <w:t>时</w:t>
                  </w:r>
                  <w:r>
                    <w:rPr>
                      <w:rFonts w:ascii="仿宋_GB2312" w:hAnsi="仿宋_GB2312" w:cs="仿宋_GB2312" w:eastAsia="仿宋_GB2312"/>
                      <w:sz w:val="24"/>
                    </w:rPr>
                    <w:t>100mA输出范围连续可调。</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负载阻抗</w:t>
                  </w:r>
                  <w:r>
                    <w:rPr>
                      <w:rFonts w:ascii="仿宋_GB2312" w:hAnsi="仿宋_GB2312" w:cs="仿宋_GB2312" w:eastAsia="仿宋_GB2312"/>
                      <w:sz w:val="24"/>
                    </w:rPr>
                    <w:t>变化</w:t>
                  </w:r>
                  <w:r>
                    <w:rPr>
                      <w:rFonts w:ascii="仿宋_GB2312" w:hAnsi="仿宋_GB2312" w:cs="仿宋_GB2312" w:eastAsia="仿宋_GB2312"/>
                      <w:sz w:val="24"/>
                    </w:rPr>
                    <w:t>±10%，对</w:t>
                  </w:r>
                  <w:r>
                    <w:rPr>
                      <w:rFonts w:ascii="仿宋_GB2312" w:hAnsi="仿宋_GB2312" w:cs="仿宋_GB2312" w:eastAsia="仿宋_GB2312"/>
                      <w:sz w:val="24"/>
                    </w:rPr>
                    <w:t>输出波形数据</w:t>
                  </w:r>
                  <w:r>
                    <w:rPr>
                      <w:rFonts w:ascii="仿宋_GB2312" w:hAnsi="仿宋_GB2312" w:cs="仿宋_GB2312" w:eastAsia="仿宋_GB2312"/>
                      <w:sz w:val="24"/>
                    </w:rPr>
                    <w:t>，</w:t>
                  </w:r>
                  <w:r>
                    <w:rPr>
                      <w:rFonts w:ascii="仿宋_GB2312" w:hAnsi="仿宋_GB2312" w:cs="仿宋_GB2312" w:eastAsia="仿宋_GB2312"/>
                      <w:sz w:val="24"/>
                    </w:rPr>
                    <w:t>输出电压或电流的任何直流分量、脉冲宽度、脉冲重复频率、最大幅度等参数的影响</w:t>
                  </w:r>
                  <w:r>
                    <w:rPr>
                      <w:rFonts w:ascii="仿宋_GB2312" w:hAnsi="仿宋_GB2312" w:cs="仿宋_GB2312" w:eastAsia="仿宋_GB2312"/>
                      <w:sz w:val="24"/>
                    </w:rPr>
                    <w:t>≤±30%。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调制频率范围：</w:t>
                  </w:r>
                  <w:r>
                    <w:rPr>
                      <w:rFonts w:ascii="仿宋_GB2312" w:hAnsi="仿宋_GB2312" w:cs="仿宋_GB2312" w:eastAsia="仿宋_GB2312"/>
                      <w:sz w:val="24"/>
                    </w:rPr>
                    <w:t>0～</w:t>
                  </w:r>
                  <w:r>
                    <w:rPr>
                      <w:rFonts w:ascii="仿宋_GB2312" w:hAnsi="仿宋_GB2312" w:cs="仿宋_GB2312" w:eastAsia="仿宋_GB2312"/>
                      <w:sz w:val="24"/>
                    </w:rPr>
                    <w:t>15</w:t>
                  </w:r>
                  <w:r>
                    <w:rPr>
                      <w:rFonts w:ascii="仿宋_GB2312" w:hAnsi="仿宋_GB2312" w:cs="仿宋_GB2312" w:eastAsia="仿宋_GB2312"/>
                      <w:sz w:val="24"/>
                    </w:rPr>
                    <w:t>0Hz。</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调幅度：</w:t>
                  </w:r>
                  <w:r>
                    <w:rPr>
                      <w:rFonts w:ascii="仿宋_GB2312" w:hAnsi="仿宋_GB2312" w:cs="仿宋_GB2312" w:eastAsia="仿宋_GB2312"/>
                      <w:sz w:val="24"/>
                    </w:rPr>
                    <w:t>具有</w:t>
                  </w:r>
                  <w:r>
                    <w:rPr>
                      <w:rFonts w:ascii="仿宋_GB2312" w:hAnsi="仿宋_GB2312" w:cs="仿宋_GB2312" w:eastAsia="仿宋_GB2312"/>
                      <w:sz w:val="24"/>
                    </w:rPr>
                    <w:t>14%，33%，60%，</w:t>
                  </w:r>
                  <w:r>
                    <w:rPr>
                      <w:rFonts w:ascii="仿宋_GB2312" w:hAnsi="仿宋_GB2312" w:cs="仿宋_GB2312" w:eastAsia="仿宋_GB2312"/>
                      <w:sz w:val="24"/>
                    </w:rPr>
                    <w:t>100%调幅度，允差±</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调制波形：</w:t>
                  </w:r>
                  <w:r>
                    <w:rPr>
                      <w:rFonts w:ascii="仿宋_GB2312" w:hAnsi="仿宋_GB2312" w:cs="仿宋_GB2312" w:eastAsia="仿宋_GB2312"/>
                      <w:sz w:val="24"/>
                    </w:rPr>
                    <w:t>具有</w:t>
                  </w:r>
                  <w:r>
                    <w:rPr>
                      <w:rFonts w:ascii="仿宋_GB2312" w:hAnsi="仿宋_GB2312" w:cs="仿宋_GB2312" w:eastAsia="仿宋_GB2312"/>
                      <w:sz w:val="24"/>
                    </w:rPr>
                    <w:t>方波、正弦波、三角波、尖波、指数波、锯齿波、梯形波、</w:t>
                  </w:r>
                  <w:r>
                    <w:rPr>
                      <w:rFonts w:ascii="仿宋_GB2312" w:hAnsi="仿宋_GB2312" w:cs="仿宋_GB2312" w:eastAsia="仿宋_GB2312"/>
                      <w:sz w:val="24"/>
                    </w:rPr>
                    <w:t>扇梯波等八</w:t>
                  </w:r>
                  <w:r>
                    <w:rPr>
                      <w:rFonts w:ascii="仿宋_GB2312" w:hAnsi="仿宋_GB2312" w:cs="仿宋_GB2312" w:eastAsia="仿宋_GB2312"/>
                      <w:sz w:val="24"/>
                    </w:rPr>
                    <w:t>种。</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基波波形：方波。</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单向波输出电压：输出电压</w:t>
                  </w:r>
                  <w:r>
                    <w:rPr>
                      <w:rFonts w:ascii="仿宋_GB2312" w:hAnsi="仿宋_GB2312" w:cs="仿宋_GB2312" w:eastAsia="仿宋_GB2312"/>
                      <w:sz w:val="24"/>
                    </w:rPr>
                    <w:t>有效</w:t>
                  </w:r>
                  <w:r>
                    <w:rPr>
                      <w:rFonts w:ascii="仿宋_GB2312" w:hAnsi="仿宋_GB2312" w:cs="仿宋_GB2312" w:eastAsia="仿宋_GB2312"/>
                      <w:sz w:val="24"/>
                    </w:rPr>
                    <w:t>值</w:t>
                  </w:r>
                  <w:r>
                    <w:rPr>
                      <w:rFonts w:ascii="仿宋_GB2312" w:hAnsi="仿宋_GB2312" w:cs="仿宋_GB2312" w:eastAsia="仿宋_GB2312"/>
                      <w:sz w:val="24"/>
                    </w:rPr>
                    <w:t>≤40</w:t>
                  </w:r>
                  <w:r>
                    <w:rPr>
                      <w:rFonts w:ascii="仿宋_GB2312" w:hAnsi="仿宋_GB2312" w:cs="仿宋_GB2312" w:eastAsia="仿宋_GB2312"/>
                      <w:sz w:val="24"/>
                    </w:rPr>
                    <w:t>V。</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治疗时间：</w:t>
                  </w:r>
                  <w:r>
                    <w:rPr>
                      <w:rFonts w:ascii="仿宋_GB2312" w:hAnsi="仿宋_GB2312" w:cs="仿宋_GB2312" w:eastAsia="仿宋_GB2312"/>
                      <w:sz w:val="24"/>
                    </w:rPr>
                    <w:t>默认处方治疗时间</w:t>
                  </w:r>
                  <w:r>
                    <w:rPr>
                      <w:rFonts w:ascii="仿宋_GB2312" w:hAnsi="仿宋_GB2312" w:cs="仿宋_GB2312" w:eastAsia="仿宋_GB2312"/>
                      <w:sz w:val="24"/>
                    </w:rPr>
                    <w:t>10、20、25、30、40、45</w:t>
                  </w:r>
                  <w:r>
                    <w:rPr>
                      <w:rFonts w:ascii="仿宋_GB2312" w:hAnsi="仿宋_GB2312" w:cs="仿宋_GB2312" w:eastAsia="仿宋_GB2312"/>
                      <w:sz w:val="24"/>
                    </w:rPr>
                    <w:t>min，允差±</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时间可调范围</w:t>
                  </w:r>
                  <w:r>
                    <w:rPr>
                      <w:rFonts w:ascii="仿宋_GB2312" w:hAnsi="仿宋_GB2312" w:cs="仿宋_GB2312" w:eastAsia="仿宋_GB2312"/>
                      <w:sz w:val="24"/>
                    </w:rPr>
                    <w:t>1-99min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输出电流稳定度：</w:t>
                  </w:r>
                  <w:r>
                    <w:rPr>
                      <w:rFonts w:ascii="仿宋_GB2312" w:hAnsi="仿宋_GB2312" w:cs="仿宋_GB2312" w:eastAsia="仿宋_GB2312"/>
                      <w:sz w:val="24"/>
                    </w:rPr>
                    <w:t>≤</w:t>
                  </w:r>
                  <w:r>
                    <w:rPr>
                      <w:rFonts w:ascii="仿宋_GB2312" w:hAnsi="仿宋_GB2312" w:cs="仿宋_GB2312" w:eastAsia="仿宋_GB2312"/>
                      <w:sz w:val="24"/>
                    </w:rPr>
                    <w:t>10%。</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差频频率范围：</w:t>
                  </w:r>
                  <w:r>
                    <w:rPr>
                      <w:rFonts w:ascii="仿宋_GB2312" w:hAnsi="仿宋_GB2312" w:cs="仿宋_GB2312" w:eastAsia="仿宋_GB2312"/>
                      <w:sz w:val="24"/>
                    </w:rPr>
                    <w:t>0～</w:t>
                  </w:r>
                  <w:r>
                    <w:rPr>
                      <w:rFonts w:ascii="仿宋_GB2312" w:hAnsi="仿宋_GB2312" w:cs="仿宋_GB2312" w:eastAsia="仿宋_GB2312"/>
                      <w:sz w:val="24"/>
                    </w:rPr>
                    <w:t>128</w:t>
                  </w:r>
                  <w:r>
                    <w:rPr>
                      <w:rFonts w:ascii="仿宋_GB2312" w:hAnsi="仿宋_GB2312" w:cs="仿宋_GB2312" w:eastAsia="仿宋_GB2312"/>
                      <w:sz w:val="24"/>
                    </w:rPr>
                    <w:t>Hz，</w:t>
                  </w:r>
                  <w:r>
                    <w:rPr>
                      <w:rFonts w:ascii="仿宋_GB2312" w:hAnsi="仿宋_GB2312" w:cs="仿宋_GB2312" w:eastAsia="仿宋_GB2312"/>
                      <w:sz w:val="24"/>
                    </w:rPr>
                    <w:t>误差</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动态节律：动态干扰电治疗设备的动态节律为</w:t>
                  </w:r>
                  <w:r>
                    <w:rPr>
                      <w:rFonts w:ascii="仿宋_GB2312" w:hAnsi="仿宋_GB2312" w:cs="仿宋_GB2312" w:eastAsia="仿宋_GB2312"/>
                      <w:sz w:val="24"/>
                    </w:rPr>
                    <w:t>4s～10s，</w:t>
                  </w:r>
                  <w:r>
                    <w:rPr>
                      <w:rFonts w:ascii="仿宋_GB2312" w:hAnsi="仿宋_GB2312" w:cs="仿宋_GB2312" w:eastAsia="仿宋_GB2312"/>
                      <w:sz w:val="24"/>
                    </w:rPr>
                    <w:t>误差</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差频变化周期：</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s～30s，</w:t>
                  </w:r>
                  <w:r>
                    <w:rPr>
                      <w:rFonts w:ascii="仿宋_GB2312" w:hAnsi="仿宋_GB2312" w:cs="仿宋_GB2312" w:eastAsia="仿宋_GB2312"/>
                      <w:sz w:val="24"/>
                    </w:rPr>
                    <w:t>误差</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加热温度：分</w:t>
                  </w:r>
                  <w:r>
                    <w:rPr>
                      <w:rFonts w:ascii="仿宋_GB2312" w:hAnsi="仿宋_GB2312" w:cs="仿宋_GB2312" w:eastAsia="仿宋_GB2312"/>
                      <w:sz w:val="24"/>
                    </w:rPr>
                    <w:t>6档可调，0档关闭加热，1-5档热度逐步增大，允差±</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抗短路开路能力：最大输出时，将电极开路运行</w:t>
                  </w:r>
                  <w:r>
                    <w:rPr>
                      <w:rFonts w:ascii="仿宋_GB2312" w:hAnsi="仿宋_GB2312" w:cs="仿宋_GB2312" w:eastAsia="仿宋_GB2312"/>
                      <w:sz w:val="24"/>
                    </w:rPr>
                    <w:t>10min后，再短路运行5 min，治疗仪能正常工作。</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连续工作时间：</w:t>
                  </w:r>
                  <w:r>
                    <w:rPr>
                      <w:rFonts w:ascii="仿宋_GB2312" w:hAnsi="仿宋_GB2312" w:cs="仿宋_GB2312" w:eastAsia="仿宋_GB2312"/>
                      <w:sz w:val="24"/>
                    </w:rPr>
                    <w:t>≥</w:t>
                  </w:r>
                  <w:r>
                    <w:rPr>
                      <w:rFonts w:ascii="仿宋_GB2312" w:hAnsi="仿宋_GB2312" w:cs="仿宋_GB2312" w:eastAsia="仿宋_GB2312"/>
                      <w:sz w:val="24"/>
                    </w:rPr>
                    <w:t>4h。</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安全类型：</w:t>
                  </w:r>
                  <w:r>
                    <w:rPr>
                      <w:rFonts w:ascii="仿宋_GB2312" w:hAnsi="仿宋_GB2312" w:cs="仿宋_GB2312" w:eastAsia="仿宋_GB2312"/>
                      <w:sz w:val="24"/>
                    </w:rPr>
                    <w:t>I类BF型；</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使用期限：</w:t>
                  </w:r>
                  <w:r>
                    <w:rPr>
                      <w:rFonts w:ascii="仿宋_GB2312" w:hAnsi="仿宋_GB2312" w:cs="仿宋_GB2312" w:eastAsia="仿宋_GB2312"/>
                      <w:sz w:val="24"/>
                    </w:rPr>
                    <w:t>10</w:t>
                  </w:r>
                  <w:r>
                    <w:rPr>
                      <w:rFonts w:ascii="仿宋_GB2312" w:hAnsi="仿宋_GB2312" w:cs="仿宋_GB2312" w:eastAsia="仿宋_GB2312"/>
                      <w:sz w:val="24"/>
                    </w:rPr>
                    <w:t>年；</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二、中频脉冲电治疗仪（</w:t>
                  </w:r>
                  <w:r>
                    <w:rPr>
                      <w:rFonts w:ascii="仿宋_GB2312" w:hAnsi="仿宋_GB2312" w:cs="仿宋_GB2312" w:eastAsia="仿宋_GB2312"/>
                      <w:sz w:val="24"/>
                      <w:b/>
                    </w:rPr>
                    <w:t>4通道）</w:t>
                  </w:r>
                </w:p>
                <w:p>
                  <w:pPr>
                    <w:pStyle w:val="null3"/>
                    <w:jc w:val="both"/>
                  </w:pPr>
                  <w:r>
                    <w:rPr>
                      <w:rFonts w:ascii="仿宋_GB2312" w:hAnsi="仿宋_GB2312" w:cs="仿宋_GB2312" w:eastAsia="仿宋_GB2312"/>
                      <w:sz w:val="24"/>
                    </w:rPr>
                    <w:t>1、适用范围：兴奋神经肌肉，用于神经肌肉损伤后功能障碍、废用性肌萎缩、便秘、胃下垂、尿潴留等；具备镇痛消炎功效，适用于颈肩腰腿痛、各类关节炎、软组织损伤、盆腔炎、慢性前列腺炎等炎症疼痛病症；还可软化瘢痕、松解粘连，治疗术后粘连、瘢痕挛缩、腱鞘炎、注射硬结等并提供医疗器械注册证。</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具有</w:t>
                  </w:r>
                  <w:r>
                    <w:rPr>
                      <w:rFonts w:ascii="仿宋_GB2312" w:hAnsi="仿宋_GB2312" w:cs="仿宋_GB2312" w:eastAsia="仿宋_GB2312"/>
                      <w:sz w:val="24"/>
                    </w:rPr>
                    <w:t>液晶触摸屏操作；</w:t>
                  </w:r>
                </w:p>
                <w:p>
                  <w:pPr>
                    <w:pStyle w:val="null3"/>
                    <w:jc w:val="both"/>
                  </w:pPr>
                  <w:r>
                    <w:rPr>
                      <w:rFonts w:ascii="仿宋_GB2312" w:hAnsi="仿宋_GB2312" w:cs="仿宋_GB2312" w:eastAsia="仿宋_GB2312"/>
                      <w:sz w:val="24"/>
                    </w:rPr>
                    <w:t>3.具有4路输出通道，4路可独立控制，同时治疗4名患者或4个部位；亦可组合使用，形成2组干扰电数量；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4.中频治疗具有5种治疗模式：多步模式、音频模式、正弦调制、脉冲调制、自定义中频；</w:t>
                  </w:r>
                </w:p>
                <w:p>
                  <w:pPr>
                    <w:pStyle w:val="null3"/>
                    <w:jc w:val="both"/>
                  </w:pPr>
                  <w:r>
                    <w:rPr>
                      <w:rFonts w:ascii="仿宋_GB2312" w:hAnsi="仿宋_GB2312" w:cs="仿宋_GB2312" w:eastAsia="仿宋_GB2312"/>
                      <w:sz w:val="24"/>
                    </w:rPr>
                    <w:t>5.具有≥100个内置处方及10个自定义处方，选择多样，灵活适配；</w:t>
                  </w:r>
                </w:p>
                <w:p>
                  <w:pPr>
                    <w:pStyle w:val="null3"/>
                    <w:jc w:val="both"/>
                  </w:pPr>
                  <w:r>
                    <w:rPr>
                      <w:rFonts w:ascii="仿宋_GB2312" w:hAnsi="仿宋_GB2312" w:cs="仿宋_GB2312" w:eastAsia="仿宋_GB2312"/>
                      <w:sz w:val="24"/>
                    </w:rPr>
                    <w:t>6.输出电流：≤50mA；</w:t>
                  </w:r>
                </w:p>
                <w:p>
                  <w:pPr>
                    <w:pStyle w:val="null3"/>
                    <w:jc w:val="both"/>
                  </w:pPr>
                  <w:r>
                    <w:rPr>
                      <w:rFonts w:ascii="仿宋_GB2312" w:hAnsi="仿宋_GB2312" w:cs="仿宋_GB2312" w:eastAsia="仿宋_GB2312"/>
                      <w:sz w:val="24"/>
                    </w:rPr>
                    <w:t>7.载波频率：1kHz～12kHz，允差±10%；</w:t>
                  </w:r>
                </w:p>
                <w:p>
                  <w:pPr>
                    <w:pStyle w:val="null3"/>
                    <w:jc w:val="both"/>
                  </w:pPr>
                  <w:r>
                    <w:rPr>
                      <w:rFonts w:ascii="仿宋_GB2312" w:hAnsi="仿宋_GB2312" w:cs="仿宋_GB2312" w:eastAsia="仿宋_GB2312"/>
                      <w:sz w:val="24"/>
                    </w:rPr>
                    <w:t>8.调制波频率：0～150Hz，允差±10%；</w:t>
                  </w:r>
                </w:p>
                <w:p>
                  <w:pPr>
                    <w:pStyle w:val="null3"/>
                    <w:jc w:val="both"/>
                  </w:pPr>
                  <w:r>
                    <w:rPr>
                      <w:rFonts w:ascii="仿宋_GB2312" w:hAnsi="仿宋_GB2312" w:cs="仿宋_GB2312" w:eastAsia="仿宋_GB2312"/>
                      <w:sz w:val="24"/>
                    </w:rPr>
                    <w:t>9.差频频率范围：0～200Hz，允差±1Hz；</w:t>
                  </w:r>
                </w:p>
                <w:p>
                  <w:pPr>
                    <w:pStyle w:val="null3"/>
                    <w:jc w:val="both"/>
                  </w:pPr>
                  <w:r>
                    <w:rPr>
                      <w:rFonts w:ascii="仿宋_GB2312" w:hAnsi="仿宋_GB2312" w:cs="仿宋_GB2312" w:eastAsia="仿宋_GB2312"/>
                      <w:sz w:val="24"/>
                    </w:rPr>
                    <w:t>10.差频变化周期：15～30s，允差±10%；</w:t>
                  </w:r>
                </w:p>
                <w:p>
                  <w:pPr>
                    <w:pStyle w:val="null3"/>
                    <w:jc w:val="both"/>
                  </w:pPr>
                  <w:r>
                    <w:rPr>
                      <w:rFonts w:ascii="仿宋_GB2312" w:hAnsi="仿宋_GB2312" w:cs="仿宋_GB2312" w:eastAsia="仿宋_GB2312"/>
                      <w:sz w:val="24"/>
                    </w:rPr>
                    <w:t>11.动态节律：4～10s，允差±10%</w:t>
                  </w:r>
                </w:p>
                <w:p>
                  <w:pPr>
                    <w:pStyle w:val="null3"/>
                    <w:jc w:val="both"/>
                  </w:pPr>
                  <w:r>
                    <w:rPr>
                      <w:rFonts w:ascii="仿宋_GB2312" w:hAnsi="仿宋_GB2312" w:cs="仿宋_GB2312" w:eastAsia="仿宋_GB2312"/>
                      <w:sz w:val="24"/>
                    </w:rPr>
                    <w:t>12.调幅度：0～100%允差±5%；</w:t>
                  </w:r>
                </w:p>
                <w:p>
                  <w:pPr>
                    <w:pStyle w:val="null3"/>
                    <w:jc w:val="both"/>
                  </w:pPr>
                  <w:r>
                    <w:rPr>
                      <w:rFonts w:ascii="仿宋_GB2312" w:hAnsi="仿宋_GB2312" w:cs="仿宋_GB2312" w:eastAsia="仿宋_GB2312"/>
                      <w:sz w:val="24"/>
                    </w:rPr>
                    <w:t>13.干扰电治疗：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1）电疗仪具有双路（二维）干扰输出；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2）具有干扰模式、干扰模式选择、自定义干扰3种治疗模式；</w:t>
                  </w:r>
                </w:p>
                <w:p>
                  <w:pPr>
                    <w:pStyle w:val="null3"/>
                    <w:jc w:val="both"/>
                  </w:pPr>
                  <w:r>
                    <w:rPr>
                      <w:rFonts w:ascii="仿宋_GB2312" w:hAnsi="仿宋_GB2312" w:cs="仿宋_GB2312" w:eastAsia="仿宋_GB2312"/>
                      <w:sz w:val="24"/>
                    </w:rPr>
                    <w:t>14.电疗仪在多步程序中频电流疗法中具有锁定功能，满足临床个性化需求；</w:t>
                  </w:r>
                </w:p>
                <w:p>
                  <w:pPr>
                    <w:pStyle w:val="null3"/>
                    <w:jc w:val="both"/>
                  </w:pPr>
                  <w:r>
                    <w:rPr>
                      <w:rFonts w:ascii="仿宋_GB2312" w:hAnsi="仿宋_GB2312" w:cs="仿宋_GB2312" w:eastAsia="仿宋_GB2312"/>
                      <w:sz w:val="24"/>
                    </w:rPr>
                    <w:t>15.安全功能：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1）电极超温保护；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2）输出状态识别检测（开路、短路、过流）。</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三、微波治疗仪</w:t>
                  </w:r>
                </w:p>
                <w:p>
                  <w:pPr>
                    <w:pStyle w:val="null3"/>
                    <w:jc w:val="both"/>
                  </w:pPr>
                  <w:r>
                    <w:rPr>
                      <w:rFonts w:ascii="仿宋_GB2312" w:hAnsi="仿宋_GB2312" w:cs="仿宋_GB2312" w:eastAsia="仿宋_GB2312"/>
                      <w:sz w:val="24"/>
                    </w:rPr>
                    <w:t>（一）、适用范围：用于体表炎症与疼痛辅助治疗，可消炎消肿、镇痛、改善微循环、促进创面愈合，适用于骨关节、软组织损伤、妇科、泌尿、外科慢性炎症相关病症（不用于肿瘤治疗）并提供医疗器械注册证。</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1、间歇模式：可在患部断断续续地 照射微波，和连续模式相比，即使平均功率一样，但能进行峰值功率更高的照射。</w:t>
                  </w:r>
                </w:p>
                <w:p>
                  <w:pPr>
                    <w:pStyle w:val="null3"/>
                    <w:jc w:val="both"/>
                  </w:pPr>
                  <w:r>
                    <w:rPr>
                      <w:rFonts w:ascii="仿宋_GB2312" w:hAnsi="仿宋_GB2312" w:cs="仿宋_GB2312" w:eastAsia="仿宋_GB2312"/>
                      <w:sz w:val="24"/>
                    </w:rPr>
                    <w:t>2、配圆型和鞍型应用器。</w:t>
                  </w:r>
                </w:p>
                <w:p>
                  <w:pPr>
                    <w:pStyle w:val="null3"/>
                    <w:jc w:val="both"/>
                  </w:pPr>
                  <w:r>
                    <w:rPr>
                      <w:rFonts w:ascii="仿宋_GB2312" w:hAnsi="仿宋_GB2312" w:cs="仿宋_GB2312" w:eastAsia="仿宋_GB2312"/>
                      <w:sz w:val="24"/>
                    </w:rPr>
                    <w:t>3、△输出功率：125W×2，双路输出，输出范围0-125W之间≥12级可调。</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治疗模式：连续、间歇</w:t>
                  </w:r>
                </w:p>
                <w:p>
                  <w:pPr>
                    <w:pStyle w:val="null3"/>
                    <w:jc w:val="both"/>
                  </w:pPr>
                  <w:r>
                    <w:rPr>
                      <w:rFonts w:ascii="仿宋_GB2312" w:hAnsi="仿宋_GB2312" w:cs="仿宋_GB2312" w:eastAsia="仿宋_GB2312"/>
                      <w:sz w:val="24"/>
                    </w:rPr>
                    <w:t>5、采用间歇模式治疗时，持续辐射时间1〜9级调节；暂停辐射时间0〜9级调节。</w:t>
                  </w:r>
                </w:p>
                <w:p>
                  <w:pPr>
                    <w:pStyle w:val="null3"/>
                    <w:jc w:val="both"/>
                  </w:pPr>
                  <w:r>
                    <w:rPr>
                      <w:rFonts w:ascii="仿宋_GB2312" w:hAnsi="仿宋_GB2312" w:cs="仿宋_GB2312" w:eastAsia="仿宋_GB2312"/>
                      <w:sz w:val="24"/>
                    </w:rPr>
                    <w:t>6、治疗时间：1～30分钟</w:t>
                  </w:r>
                </w:p>
                <w:p>
                  <w:pPr>
                    <w:pStyle w:val="null3"/>
                    <w:jc w:val="both"/>
                  </w:pPr>
                  <w:r>
                    <w:rPr>
                      <w:rFonts w:ascii="仿宋_GB2312" w:hAnsi="仿宋_GB2312" w:cs="仿宋_GB2312" w:eastAsia="仿宋_GB2312"/>
                      <w:sz w:val="24"/>
                    </w:rPr>
                    <w:t>7、频率数：2450±50MHz</w:t>
                  </w:r>
                </w:p>
                <w:p>
                  <w:pPr>
                    <w:pStyle w:val="null3"/>
                    <w:jc w:val="both"/>
                  </w:pPr>
                  <w:r>
                    <w:rPr>
                      <w:rFonts w:ascii="仿宋_GB2312" w:hAnsi="仿宋_GB2312" w:cs="仿宋_GB2312" w:eastAsia="仿宋_GB2312"/>
                      <w:sz w:val="24"/>
                    </w:rPr>
                    <w:t>8、具有两个单独可控的输出通道。</w:t>
                  </w:r>
                </w:p>
                <w:p>
                  <w:pPr>
                    <w:pStyle w:val="null3"/>
                    <w:jc w:val="both"/>
                  </w:pPr>
                  <w:r>
                    <w:rPr>
                      <w:rFonts w:ascii="仿宋_GB2312" w:hAnsi="仿宋_GB2312" w:cs="仿宋_GB2312" w:eastAsia="仿宋_GB2312"/>
                      <w:sz w:val="24"/>
                    </w:rPr>
                    <w:t>9、安全装置：安全功率输出保护装置，防止伤害性电波泄漏装置、自动断电保护装置，主机与输出线具有屏蔽。</w:t>
                  </w:r>
                </w:p>
                <w:p>
                  <w:pPr>
                    <w:pStyle w:val="null3"/>
                    <w:jc w:val="both"/>
                  </w:pPr>
                  <w:r>
                    <w:rPr>
                      <w:rFonts w:ascii="仿宋_GB2312" w:hAnsi="仿宋_GB2312" w:cs="仿宋_GB2312" w:eastAsia="仿宋_GB2312"/>
                      <w:sz w:val="24"/>
                    </w:rPr>
                    <w:t>10、锁定功能：可设定所需的输出功率、治疗时间、辐射时间、暂停时间，将设定值锁定时，锁定指示灯应亮起，可防止误操作。</w:t>
                  </w:r>
                </w:p>
                <w:p>
                  <w:pPr>
                    <w:pStyle w:val="null3"/>
                    <w:jc w:val="both"/>
                  </w:pPr>
                  <w:r>
                    <w:rPr>
                      <w:rFonts w:ascii="仿宋_GB2312" w:hAnsi="仿宋_GB2312" w:cs="仿宋_GB2312" w:eastAsia="仿宋_GB2312"/>
                      <w:sz w:val="24"/>
                    </w:rPr>
                    <w:t>11、设备使用时，非期望辐射低于行业标准。</w:t>
                  </w:r>
                </w:p>
                <w:p>
                  <w:pPr>
                    <w:pStyle w:val="null3"/>
                    <w:jc w:val="both"/>
                  </w:pPr>
                  <w:r>
                    <w:rPr>
                      <w:rFonts w:ascii="仿宋_GB2312" w:hAnsi="仿宋_GB2312" w:cs="仿宋_GB2312" w:eastAsia="仿宋_GB2312"/>
                      <w:sz w:val="24"/>
                    </w:rPr>
                    <w:t>12、具备自动记忆功能。</w:t>
                  </w:r>
                </w:p>
                <w:p>
                  <w:pPr>
                    <w:pStyle w:val="null3"/>
                    <w:jc w:val="both"/>
                  </w:pPr>
                  <w:r>
                    <w:rPr>
                      <w:rFonts w:ascii="仿宋_GB2312" w:hAnsi="仿宋_GB2312" w:cs="仿宋_GB2312" w:eastAsia="仿宋_GB2312"/>
                      <w:sz w:val="24"/>
                    </w:rPr>
                    <w:t>13、设备使用时无须额外屏蔽，无须额外预热。</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使用年限</w:t>
                  </w:r>
                  <w:r>
                    <w:rPr>
                      <w:rFonts w:ascii="仿宋_GB2312" w:hAnsi="仿宋_GB2312" w:cs="仿宋_GB2312" w:eastAsia="仿宋_GB2312"/>
                      <w:sz w:val="24"/>
                    </w:rPr>
                    <w:t>≥8年</w:t>
                  </w:r>
                </w:p>
                <w:p>
                  <w:pPr>
                    <w:pStyle w:val="null3"/>
                    <w:jc w:val="both"/>
                  </w:pPr>
                  <w:r>
                    <w:rPr>
                      <w:rFonts w:ascii="仿宋_GB2312" w:hAnsi="仿宋_GB2312" w:cs="仿宋_GB2312" w:eastAsia="仿宋_GB2312"/>
                      <w:sz w:val="24"/>
                    </w:rPr>
                    <w:t>15、应用器支架伸缩距离0-24cm，随意悬停机械臂上下调节角度范围0-115°，横向调节角度范围0-360°。</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303"/>
                    <w:gridCol w:w="961"/>
                    <w:gridCol w:w="1071"/>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主机</w:t>
                        </w:r>
                      </w:p>
                    </w:tc>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应用器（圆形）</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应用器（鞍形）</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应用器支架</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个</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输出线</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2根</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电源线</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说明书</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1本</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合格证</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1份</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保修卡</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1张</w:t>
                        </w:r>
                      </w:p>
                    </w:tc>
                  </w:tr>
                </w:tbl>
                <w:p>
                  <w:pPr>
                    <w:pStyle w:val="null3"/>
                    <w:jc w:val="left"/>
                  </w:pP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四、超声波治疗</w:t>
                  </w:r>
                </w:p>
                <w:p>
                  <w:pPr>
                    <w:pStyle w:val="null3"/>
                    <w:jc w:val="both"/>
                  </w:pPr>
                  <w:r>
                    <w:rPr>
                      <w:rFonts w:ascii="仿宋_GB2312" w:hAnsi="仿宋_GB2312" w:cs="仿宋_GB2312" w:eastAsia="仿宋_GB2312"/>
                      <w:sz w:val="24"/>
                    </w:rPr>
                    <w:t>（一）、适用范围：用于缓解疼痛、肌肉痉挛、软组织痉挛和软化瘢痕</w:t>
                  </w:r>
                  <w:r>
                    <w:rPr>
                      <w:rFonts w:ascii="仿宋_GB2312" w:hAnsi="仿宋_GB2312" w:cs="仿宋_GB2312" w:eastAsia="仿宋_GB2312"/>
                      <w:sz w:val="24"/>
                    </w:rPr>
                    <w:t xml:space="preserve">                  </w:t>
                  </w:r>
                  <w:r>
                    <w:rPr>
                      <w:rFonts w:ascii="仿宋_GB2312" w:hAnsi="仿宋_GB2312" w:cs="仿宋_GB2312" w:eastAsia="仿宋_GB2312"/>
                      <w:sz w:val="24"/>
                    </w:rPr>
                    <w:t>并</w:t>
                  </w:r>
                  <w:r>
                    <w:rPr>
                      <w:rFonts w:ascii="仿宋_GB2312" w:hAnsi="仿宋_GB2312" w:cs="仿宋_GB2312" w:eastAsia="仿宋_GB2312"/>
                      <w:sz w:val="24"/>
                    </w:rPr>
                    <w:t>提供医疗器械注册证。</w:t>
                  </w:r>
                </w:p>
                <w:p>
                  <w:pPr>
                    <w:pStyle w:val="null3"/>
                    <w:jc w:val="both"/>
                  </w:pPr>
                  <w:r>
                    <w:rPr>
                      <w:rFonts w:ascii="仿宋_GB2312" w:hAnsi="仿宋_GB2312" w:cs="仿宋_GB2312" w:eastAsia="仿宋_GB2312"/>
                      <w:sz w:val="24"/>
                    </w:rPr>
                    <w:t>（二）、技术参数</w:t>
                  </w:r>
                </w:p>
                <w:p>
                  <w:pPr>
                    <w:pStyle w:val="null3"/>
                    <w:jc w:val="both"/>
                  </w:pPr>
                  <w:r>
                    <w:rPr>
                      <w:rFonts w:ascii="仿宋_GB2312" w:hAnsi="仿宋_GB2312" w:cs="仿宋_GB2312" w:eastAsia="仿宋_GB2312"/>
                      <w:sz w:val="24"/>
                    </w:rPr>
                    <w:t>1、≥4英寸彩色触摸显示屏。</w:t>
                  </w:r>
                </w:p>
                <w:p>
                  <w:pPr>
                    <w:pStyle w:val="null3"/>
                    <w:jc w:val="both"/>
                  </w:pPr>
                  <w:r>
                    <w:rPr>
                      <w:rFonts w:ascii="仿宋_GB2312" w:hAnsi="仿宋_GB2312" w:cs="仿宋_GB2312" w:eastAsia="仿宋_GB2312"/>
                      <w:sz w:val="24"/>
                    </w:rPr>
                    <w:t>2、输出模式：连续输出和脉冲输出。</w:t>
                  </w:r>
                </w:p>
                <w:p>
                  <w:pPr>
                    <w:pStyle w:val="null3"/>
                    <w:jc w:val="both"/>
                  </w:pPr>
                  <w:r>
                    <w:rPr>
                      <w:rFonts w:ascii="仿宋_GB2312" w:hAnsi="仿宋_GB2312" w:cs="仿宋_GB2312" w:eastAsia="仿宋_GB2312"/>
                      <w:sz w:val="24"/>
                    </w:rPr>
                    <w:t>3、脉冲频率：16Hz，48Hz和100Hz。</w:t>
                  </w:r>
                </w:p>
                <w:p>
                  <w:pPr>
                    <w:pStyle w:val="null3"/>
                    <w:jc w:val="both"/>
                  </w:pPr>
                  <w:r>
                    <w:rPr>
                      <w:rFonts w:ascii="仿宋_GB2312" w:hAnsi="仿宋_GB2312" w:cs="仿宋_GB2312" w:eastAsia="仿宋_GB2312"/>
                      <w:sz w:val="24"/>
                    </w:rPr>
                    <w:t>4、工作频率：单头可实现双频输出（1MHz和3MHz）。</w:t>
                  </w:r>
                </w:p>
                <w:p>
                  <w:pPr>
                    <w:pStyle w:val="null3"/>
                    <w:jc w:val="both"/>
                  </w:pPr>
                  <w:r>
                    <w:rPr>
                      <w:rFonts w:ascii="仿宋_GB2312" w:hAnsi="仿宋_GB2312" w:cs="仿宋_GB2312" w:eastAsia="仿宋_GB2312"/>
                      <w:sz w:val="24"/>
                    </w:rPr>
                    <w:t>5、有效声强：0-3W/cm²。</w:t>
                  </w:r>
                </w:p>
                <w:p>
                  <w:pPr>
                    <w:pStyle w:val="null3"/>
                    <w:jc w:val="both"/>
                  </w:pPr>
                  <w:r>
                    <w:rPr>
                      <w:rFonts w:ascii="仿宋_GB2312" w:hAnsi="仿宋_GB2312" w:cs="仿宋_GB2312" w:eastAsia="仿宋_GB2312"/>
                      <w:sz w:val="24"/>
                    </w:rPr>
                    <w:t>6、治疗时间：0-30min可调。</w:t>
                  </w:r>
                </w:p>
                <w:p>
                  <w:pPr>
                    <w:pStyle w:val="null3"/>
                    <w:jc w:val="both"/>
                  </w:pPr>
                  <w:r>
                    <w:rPr>
                      <w:rFonts w:ascii="仿宋_GB2312" w:hAnsi="仿宋_GB2312" w:cs="仿宋_GB2312" w:eastAsia="仿宋_GB2312"/>
                      <w:sz w:val="24"/>
                    </w:rPr>
                    <w:t>7、处方功能：≥25个临床处方，≥20 个自定义处方。</w:t>
                  </w:r>
                </w:p>
                <w:p>
                  <w:pPr>
                    <w:pStyle w:val="null3"/>
                    <w:jc w:val="both"/>
                  </w:pPr>
                  <w:r>
                    <w:rPr>
                      <w:rFonts w:ascii="仿宋_GB2312" w:hAnsi="仿宋_GB2312" w:cs="仿宋_GB2312" w:eastAsia="仿宋_GB2312"/>
                      <w:sz w:val="24"/>
                    </w:rPr>
                    <w:t>8、治疗信息：内置处方带有治疗信息，包含文字信息，人体彩图部位信息，人体解剖图信息。</w:t>
                  </w:r>
                </w:p>
                <w:p>
                  <w:pPr>
                    <w:pStyle w:val="null3"/>
                    <w:jc w:val="both"/>
                  </w:pPr>
                  <w:r>
                    <w:rPr>
                      <w:rFonts w:ascii="仿宋_GB2312" w:hAnsi="仿宋_GB2312" w:cs="仿宋_GB2312" w:eastAsia="仿宋_GB2312"/>
                      <w:sz w:val="24"/>
                    </w:rPr>
                    <w:t>9、接触控制功能：当超声探头表面接触治疗部位低于几何面积的65%时治疗就会中断同时超声探头灯环亮起，治疗计时中断。</w:t>
                  </w:r>
                </w:p>
                <w:p>
                  <w:pPr>
                    <w:pStyle w:val="null3"/>
                    <w:jc w:val="both"/>
                  </w:pPr>
                  <w:r>
                    <w:rPr>
                      <w:rFonts w:ascii="仿宋_GB2312" w:hAnsi="仿宋_GB2312" w:cs="仿宋_GB2312" w:eastAsia="仿宋_GB2312"/>
                      <w:sz w:val="24"/>
                    </w:rPr>
                    <w:t>10、手持式超声治疗头：配有5cm²和0.8cm²探头。</w:t>
                  </w:r>
                </w:p>
                <w:p>
                  <w:pPr>
                    <w:pStyle w:val="null3"/>
                    <w:jc w:val="both"/>
                  </w:pPr>
                  <w:r>
                    <w:rPr>
                      <w:rFonts w:ascii="仿宋_GB2312" w:hAnsi="仿宋_GB2312" w:cs="仿宋_GB2312" w:eastAsia="仿宋_GB2312"/>
                      <w:sz w:val="24"/>
                    </w:rPr>
                    <w:t>11、接触面积控制功能：超声探头接触面积可以重新校准，对于探头轻微的碰撞，导致输出紊乱，设备可以通过软件自动修复。</w:t>
                  </w:r>
                </w:p>
                <w:p>
                  <w:pPr>
                    <w:pStyle w:val="null3"/>
                    <w:jc w:val="both"/>
                  </w:pPr>
                  <w:r>
                    <w:rPr>
                      <w:rFonts w:ascii="仿宋_GB2312" w:hAnsi="仿宋_GB2312" w:cs="仿宋_GB2312" w:eastAsia="仿宋_GB2312"/>
                      <w:sz w:val="24"/>
                    </w:rPr>
                    <w:t>12、脉冲模式占空比：5％、10％、20％、33％、50％、80％。</w:t>
                  </w:r>
                </w:p>
                <w:p>
                  <w:pPr>
                    <w:pStyle w:val="null3"/>
                    <w:jc w:val="both"/>
                  </w:pPr>
                  <w:r>
                    <w:rPr>
                      <w:rFonts w:ascii="仿宋_GB2312" w:hAnsi="仿宋_GB2312" w:cs="仿宋_GB2312" w:eastAsia="仿宋_GB2312"/>
                      <w:sz w:val="24"/>
                    </w:rPr>
                    <w:t>13、具有剂量实时显示功能。</w:t>
                  </w:r>
                </w:p>
                <w:p>
                  <w:pPr>
                    <w:pStyle w:val="null3"/>
                    <w:jc w:val="both"/>
                  </w:pPr>
                  <w:r>
                    <w:rPr>
                      <w:rFonts w:ascii="仿宋_GB2312" w:hAnsi="仿宋_GB2312" w:cs="仿宋_GB2312" w:eastAsia="仿宋_GB2312"/>
                      <w:sz w:val="24"/>
                    </w:rPr>
                    <w:t>14、具有双通道输出功能：包含双通道手持式探头同时输出功能。</w:t>
                  </w:r>
                </w:p>
                <w:p>
                  <w:pPr>
                    <w:pStyle w:val="null3"/>
                    <w:jc w:val="both"/>
                  </w:pPr>
                  <w:r>
                    <w:rPr>
                      <w:rFonts w:ascii="仿宋_GB2312" w:hAnsi="仿宋_GB2312" w:cs="仿宋_GB2312" w:eastAsia="仿宋_GB2312"/>
                      <w:sz w:val="24"/>
                    </w:rPr>
                    <w:t>（三）、主要配置</w:t>
                  </w:r>
                </w:p>
                <w:p>
                  <w:pPr>
                    <w:pStyle w:val="null3"/>
                    <w:jc w:val="both"/>
                  </w:pPr>
                  <w:r>
                    <w:rPr>
                      <w:rFonts w:ascii="仿宋_GB2312" w:hAnsi="仿宋_GB2312" w:cs="仿宋_GB2312" w:eastAsia="仿宋_GB2312"/>
                      <w:sz w:val="24"/>
                    </w:rPr>
                    <w:t>1、超声波治疗仪主机       1 台</w:t>
                  </w:r>
                </w:p>
                <w:p>
                  <w:pPr>
                    <w:pStyle w:val="null3"/>
                    <w:jc w:val="both"/>
                  </w:pPr>
                  <w:r>
                    <w:rPr>
                      <w:rFonts w:ascii="仿宋_GB2312" w:hAnsi="仿宋_GB2312" w:cs="仿宋_GB2312" w:eastAsia="仿宋_GB2312"/>
                      <w:sz w:val="24"/>
                    </w:rPr>
                    <w:t>2、超声治疗头（5cm²）      1件</w:t>
                  </w:r>
                </w:p>
                <w:p>
                  <w:pPr>
                    <w:pStyle w:val="null3"/>
                    <w:jc w:val="both"/>
                  </w:pPr>
                  <w:r>
                    <w:rPr>
                      <w:rFonts w:ascii="仿宋_GB2312" w:hAnsi="仿宋_GB2312" w:cs="仿宋_GB2312" w:eastAsia="仿宋_GB2312"/>
                      <w:sz w:val="24"/>
                    </w:rPr>
                    <w:t>3、超声治疗头（0.8cm²）    1件</w:t>
                  </w:r>
                </w:p>
                <w:p>
                  <w:pPr>
                    <w:pStyle w:val="null3"/>
                    <w:jc w:val="both"/>
                  </w:pPr>
                  <w:r>
                    <w:rPr>
                      <w:rFonts w:ascii="仿宋_GB2312" w:hAnsi="仿宋_GB2312" w:cs="仿宋_GB2312" w:eastAsia="仿宋_GB2312"/>
                      <w:sz w:val="24"/>
                    </w:rPr>
                    <w:t>4、超声头支架组件及固定螺丝   2套</w:t>
                  </w:r>
                </w:p>
                <w:p>
                  <w:pPr>
                    <w:pStyle w:val="null3"/>
                    <w:jc w:val="both"/>
                  </w:pPr>
                  <w:r>
                    <w:rPr>
                      <w:rFonts w:ascii="仿宋_GB2312" w:hAnsi="仿宋_GB2312" w:cs="仿宋_GB2312" w:eastAsia="仿宋_GB2312"/>
                      <w:sz w:val="24"/>
                    </w:rPr>
                    <w:t>5、超声头保护套         2件</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4"/>
                      <w:b/>
                    </w:rPr>
                    <w:t>神经肌肉电刺激仪</w:t>
                  </w:r>
                </w:p>
                <w:p>
                  <w:pPr>
                    <w:pStyle w:val="null3"/>
                    <w:jc w:val="both"/>
                  </w:pPr>
                  <w:r>
                    <w:rPr>
                      <w:rFonts w:ascii="仿宋_GB2312" w:hAnsi="仿宋_GB2312" w:cs="仿宋_GB2312" w:eastAsia="仿宋_GB2312"/>
                      <w:sz w:val="24"/>
                    </w:rPr>
                    <w:t>（一）、适用范围：促进局部血液循环，可用于神经、肌肉伤病后肌肉功能障碍、肢体瘫痪的康复治疗；能够缓解肌肉痉挛，改善关节活动度，辅助镇痛消炎，适用于软组织损伤、周围神经损伤、术后肌力训练，还可用于下肢静脉血栓的预防，并提供该产品的医疗器械注册证。</w:t>
                  </w:r>
                </w:p>
                <w:p>
                  <w:pPr>
                    <w:pStyle w:val="null3"/>
                    <w:jc w:val="both"/>
                  </w:pPr>
                  <w:r>
                    <w:rPr>
                      <w:rFonts w:ascii="仿宋_GB2312" w:hAnsi="仿宋_GB2312" w:cs="仿宋_GB2312" w:eastAsia="仿宋_GB2312"/>
                      <w:sz w:val="24"/>
                    </w:rPr>
                    <w:t>（二）、组成部分：</w:t>
                  </w:r>
                </w:p>
                <w:p>
                  <w:pPr>
                    <w:pStyle w:val="null3"/>
                    <w:jc w:val="both"/>
                  </w:pPr>
                  <w:r>
                    <w:rPr>
                      <w:rFonts w:ascii="仿宋_GB2312" w:hAnsi="仿宋_GB2312" w:cs="仿宋_GB2312" w:eastAsia="仿宋_GB2312"/>
                      <w:sz w:val="24"/>
                    </w:rPr>
                    <w:t>由主机、输出电缆和电极组成。输出电缆包括电极线，电极包括圆电极和方电极。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1、≥4路输出，手动和自动选择</w:t>
                  </w:r>
                </w:p>
                <w:p>
                  <w:pPr>
                    <w:pStyle w:val="null3"/>
                    <w:jc w:val="both"/>
                  </w:pPr>
                  <w:r>
                    <w:rPr>
                      <w:rFonts w:ascii="仿宋_GB2312" w:hAnsi="仿宋_GB2312" w:cs="仿宋_GB2312" w:eastAsia="仿宋_GB2312"/>
                      <w:sz w:val="24"/>
                    </w:rPr>
                    <w:t>2、输出波形：脉冲波形为双向不对称方波，调制波为方波。</w:t>
                  </w:r>
                </w:p>
                <w:p>
                  <w:pPr>
                    <w:pStyle w:val="null3"/>
                    <w:jc w:val="both"/>
                  </w:pPr>
                  <w:r>
                    <w:rPr>
                      <w:rFonts w:ascii="仿宋_GB2312" w:hAnsi="仿宋_GB2312" w:cs="仿宋_GB2312" w:eastAsia="仿宋_GB2312"/>
                      <w:sz w:val="24"/>
                    </w:rPr>
                    <w:t>3、 输出频率：治疗选择第Ⅰ档：输出脉冲频率为500Hz，调制波频率为0.5Hz～5Hz。治疗选择第Ⅱ档：输出脉冲频率（待确认），调制波频率为0.5Hz～5Hz。允差为每档最高频率的±15%。</w:t>
                  </w:r>
                </w:p>
                <w:p>
                  <w:pPr>
                    <w:pStyle w:val="null3"/>
                    <w:jc w:val="both"/>
                  </w:pPr>
                  <w:r>
                    <w:rPr>
                      <w:rFonts w:ascii="仿宋_GB2312" w:hAnsi="仿宋_GB2312" w:cs="仿宋_GB2312" w:eastAsia="仿宋_GB2312"/>
                      <w:sz w:val="24"/>
                    </w:rPr>
                    <w:t>4、脉冲宽度和调制波脉宽：治疗选择第Ⅰ档：输出脉冲宽度为1ms，调制波脉宽为10ms。允差±30%。治疗选择第Ⅱ档：输出脉冲宽度为10ms。允差±30%。</w:t>
                  </w:r>
                </w:p>
                <w:p>
                  <w:pPr>
                    <w:pStyle w:val="null3"/>
                    <w:jc w:val="both"/>
                  </w:pPr>
                  <w:r>
                    <w:rPr>
                      <w:rFonts w:ascii="仿宋_GB2312" w:hAnsi="仿宋_GB2312" w:cs="仿宋_GB2312" w:eastAsia="仿宋_GB2312"/>
                      <w:sz w:val="24"/>
                    </w:rPr>
                    <w:t>5、输出强度：仪器各路独立输出,在500Ω负载阻抗时,每路输出电流峰值Ip从0mA～100mA连续可调。最大输出值允差±30%。</w:t>
                  </w:r>
                </w:p>
                <w:p>
                  <w:pPr>
                    <w:pStyle w:val="null3"/>
                    <w:jc w:val="both"/>
                  </w:pPr>
                  <w:r>
                    <w:rPr>
                      <w:rFonts w:ascii="仿宋_GB2312" w:hAnsi="仿宋_GB2312" w:cs="仿宋_GB2312" w:eastAsia="仿宋_GB2312"/>
                      <w:sz w:val="24"/>
                    </w:rPr>
                    <w:t>6、定时时间：定时设置分为5min、10min、15min、20min、25min、30min 6档，允许偏差±10%。</w:t>
                  </w:r>
                </w:p>
                <w:p>
                  <w:pPr>
                    <w:pStyle w:val="null3"/>
                    <w:jc w:val="both"/>
                  </w:pPr>
                  <w:r>
                    <w:rPr>
                      <w:rFonts w:ascii="仿宋_GB2312" w:hAnsi="仿宋_GB2312" w:cs="仿宋_GB2312" w:eastAsia="仿宋_GB2312"/>
                      <w:sz w:val="24"/>
                    </w:rPr>
                    <w:t>7、连续工作时间：</w:t>
                  </w:r>
                  <w:r>
                    <w:rPr>
                      <w:rFonts w:ascii="仿宋_GB2312" w:hAnsi="仿宋_GB2312" w:cs="仿宋_GB2312" w:eastAsia="仿宋_GB2312"/>
                      <w:sz w:val="24"/>
                    </w:rPr>
                    <w:t>≥</w:t>
                  </w:r>
                  <w:r>
                    <w:rPr>
                      <w:rFonts w:ascii="仿宋_GB2312" w:hAnsi="仿宋_GB2312" w:cs="仿宋_GB2312" w:eastAsia="仿宋_GB2312"/>
                      <w:sz w:val="24"/>
                    </w:rPr>
                    <w:t>4h。</w:t>
                  </w:r>
                </w:p>
                <w:p>
                  <w:pPr>
                    <w:pStyle w:val="null3"/>
                    <w:jc w:val="both"/>
                  </w:pPr>
                  <w:r>
                    <w:rPr>
                      <w:rFonts w:ascii="仿宋_GB2312" w:hAnsi="仿宋_GB2312" w:cs="仿宋_GB2312" w:eastAsia="仿宋_GB2312"/>
                      <w:sz w:val="24"/>
                    </w:rPr>
                    <w:t>8、安全类型：Ⅰ类 BF型应用部分。</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4"/>
                      <w:b/>
                    </w:rPr>
                    <w:t>理疗床</w:t>
                  </w:r>
                </w:p>
                <w:p>
                  <w:pPr>
                    <w:pStyle w:val="null3"/>
                    <w:jc w:val="both"/>
                  </w:pPr>
                  <w:r>
                    <w:rPr>
                      <w:rFonts w:ascii="仿宋_GB2312" w:hAnsi="仿宋_GB2312" w:cs="仿宋_GB2312" w:eastAsia="仿宋_GB2312"/>
                      <w:sz w:val="24"/>
                    </w:rPr>
                    <w:t>1.长</w:t>
                  </w:r>
                  <w:r>
                    <w:rPr>
                      <w:rFonts w:ascii="仿宋_GB2312" w:hAnsi="仿宋_GB2312" w:cs="仿宋_GB2312" w:eastAsia="仿宋_GB2312"/>
                      <w:sz w:val="24"/>
                    </w:rPr>
                    <w:t>×宽×高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200cm</w:t>
                  </w:r>
                  <w:r>
                    <w:rPr>
                      <w:rFonts w:ascii="仿宋_GB2312" w:hAnsi="仿宋_GB2312" w:cs="仿宋_GB2312" w:eastAsia="仿宋_GB2312"/>
                      <w:sz w:val="24"/>
                    </w:rPr>
                    <w:t>×70cm×70cm。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 材质：</w:t>
                  </w:r>
                  <w:r>
                    <w:rPr>
                      <w:rFonts w:ascii="仿宋_GB2312" w:hAnsi="仿宋_GB2312" w:cs="仿宋_GB2312" w:eastAsia="仿宋_GB2312"/>
                      <w:sz w:val="24"/>
                    </w:rPr>
                    <w:t>主框架为</w:t>
                  </w:r>
                  <w:r>
                    <w:rPr>
                      <w:rFonts w:ascii="仿宋_GB2312" w:hAnsi="仿宋_GB2312" w:cs="仿宋_GB2312" w:eastAsia="仿宋_GB2312"/>
                      <w:sz w:val="24"/>
                    </w:rPr>
                    <w:t>硬木</w:t>
                  </w:r>
                  <w:r>
                    <w:rPr>
                      <w:rFonts w:ascii="仿宋_GB2312" w:hAnsi="仿宋_GB2312" w:cs="仿宋_GB2312" w:eastAsia="仿宋_GB2312"/>
                      <w:sz w:val="24"/>
                    </w:rPr>
                    <w:t>，两层结构</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3.床面：内层海绵，外层PU包面。</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.床腿：4柱或箱式结构。底部必须有防滑耐磨的调节脚垫。</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 承重： ≥ 150</w:t>
                  </w:r>
                  <w:r>
                    <w:rPr>
                      <w:rFonts w:ascii="仿宋_GB2312" w:hAnsi="仿宋_GB2312" w:cs="仿宋_GB2312" w:eastAsia="仿宋_GB2312"/>
                      <w:sz w:val="24"/>
                    </w:rPr>
                    <w:t>kg</w:t>
                  </w:r>
                  <w:r>
                    <w:rPr>
                      <w:rFonts w:ascii="仿宋_GB2312" w:hAnsi="仿宋_GB2312" w:cs="仿宋_GB2312" w:eastAsia="仿宋_GB2312"/>
                      <w:sz w:val="24"/>
                    </w:rPr>
                    <w:t>。</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4"/>
                      <w:b/>
                    </w:rPr>
                    <w:t>多功能生物反馈诊疗系统</w:t>
                  </w:r>
                </w:p>
                <w:p>
                  <w:pPr>
                    <w:pStyle w:val="null3"/>
                    <w:jc w:val="both"/>
                  </w:pPr>
                  <w:r>
                    <w:rPr>
                      <w:rFonts w:ascii="仿宋_GB2312" w:hAnsi="仿宋_GB2312" w:cs="仿宋_GB2312" w:eastAsia="仿宋_GB2312"/>
                      <w:sz w:val="24"/>
                    </w:rPr>
                    <w:t>适用范围：脑卒中肢体功能恢复、颅脑外伤、脊髓损伤、外周神经损伤引起的运动功能障碍以及神经肌肉的功能性疼痛的辅助治疗并提供医疗器械注册证。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1、独立双通道，可同时治疗两个患者</w:t>
                  </w:r>
                </w:p>
                <w:p>
                  <w:pPr>
                    <w:pStyle w:val="null3"/>
                    <w:jc w:val="both"/>
                  </w:pPr>
                  <w:r>
                    <w:rPr>
                      <w:rFonts w:ascii="仿宋_GB2312" w:hAnsi="仿宋_GB2312" w:cs="仿宋_GB2312" w:eastAsia="仿宋_GB2312"/>
                      <w:sz w:val="24"/>
                    </w:rPr>
                    <w:t>2、表面肌电采集放大器：</w:t>
                  </w:r>
                </w:p>
                <w:p>
                  <w:pPr>
                    <w:pStyle w:val="null3"/>
                    <w:jc w:val="both"/>
                  </w:pPr>
                  <w:r>
                    <w:rPr>
                      <w:rFonts w:ascii="仿宋_GB2312" w:hAnsi="仿宋_GB2312" w:cs="仿宋_GB2312" w:eastAsia="仿宋_GB2312"/>
                      <w:sz w:val="24"/>
                    </w:rPr>
                    <w:t>2.1 采样率 ≥8KHz</w:t>
                  </w:r>
                </w:p>
                <w:p>
                  <w:pPr>
                    <w:pStyle w:val="null3"/>
                    <w:jc w:val="both"/>
                  </w:pPr>
                  <w:r>
                    <w:rPr>
                      <w:rFonts w:ascii="仿宋_GB2312" w:hAnsi="仿宋_GB2312" w:cs="仿宋_GB2312" w:eastAsia="仿宋_GB2312"/>
                      <w:sz w:val="24"/>
                    </w:rPr>
                    <w:t>2.2 AD采样位数：≥20</w:t>
                  </w:r>
                </w:p>
                <w:p>
                  <w:pPr>
                    <w:pStyle w:val="null3"/>
                    <w:jc w:val="both"/>
                  </w:pPr>
                  <w:r>
                    <w:rPr>
                      <w:rFonts w:ascii="仿宋_GB2312" w:hAnsi="仿宋_GB2312" w:cs="仿宋_GB2312" w:eastAsia="仿宋_GB2312"/>
                      <w:sz w:val="24"/>
                    </w:rPr>
                    <w:t>2.3 内置放大器带宽：20Hz～600Hz</w:t>
                  </w:r>
                </w:p>
                <w:p>
                  <w:pPr>
                    <w:pStyle w:val="null3"/>
                    <w:jc w:val="both"/>
                  </w:pPr>
                  <w:r>
                    <w:rPr>
                      <w:rFonts w:ascii="仿宋_GB2312" w:hAnsi="仿宋_GB2312" w:cs="仿宋_GB2312" w:eastAsia="仿宋_GB2312"/>
                      <w:sz w:val="24"/>
                    </w:rPr>
                    <w:t>2.4 SEMG测量范围：0-10000μV</w:t>
                  </w:r>
                </w:p>
                <w:p>
                  <w:pPr>
                    <w:pStyle w:val="null3"/>
                    <w:jc w:val="both"/>
                  </w:pPr>
                  <w:r>
                    <w:rPr>
                      <w:rFonts w:ascii="仿宋_GB2312" w:hAnsi="仿宋_GB2312" w:cs="仿宋_GB2312" w:eastAsia="仿宋_GB2312"/>
                      <w:sz w:val="24"/>
                    </w:rPr>
                    <w:t>2.5.内置放大器最高分辨率：≤2μV</w:t>
                  </w:r>
                </w:p>
                <w:p>
                  <w:pPr>
                    <w:pStyle w:val="null3"/>
                    <w:jc w:val="both"/>
                  </w:pPr>
                  <w:r>
                    <w:rPr>
                      <w:rFonts w:ascii="仿宋_GB2312" w:hAnsi="仿宋_GB2312" w:cs="仿宋_GB2312" w:eastAsia="仿宋_GB2312"/>
                      <w:sz w:val="24"/>
                    </w:rPr>
                    <w:t>2.6 内置放大器输入噪声：≤1μV</w:t>
                  </w:r>
                </w:p>
                <w:p>
                  <w:pPr>
                    <w:pStyle w:val="null3"/>
                    <w:jc w:val="both"/>
                  </w:pPr>
                  <w:r>
                    <w:rPr>
                      <w:rFonts w:ascii="仿宋_GB2312" w:hAnsi="仿宋_GB2312" w:cs="仿宋_GB2312" w:eastAsia="仿宋_GB2312"/>
                      <w:sz w:val="24"/>
                    </w:rPr>
                    <w:t>3、彩色大液晶显示器≥17英寸；</w:t>
                  </w:r>
                </w:p>
                <w:p>
                  <w:pPr>
                    <w:pStyle w:val="null3"/>
                    <w:jc w:val="both"/>
                  </w:pPr>
                  <w:r>
                    <w:rPr>
                      <w:rFonts w:ascii="仿宋_GB2312" w:hAnsi="仿宋_GB2312" w:cs="仿宋_GB2312" w:eastAsia="仿宋_GB2312"/>
                      <w:sz w:val="24"/>
                    </w:rPr>
                    <w:t>4、输出电流：0mA～100mA可调，恒流输出及调制输出；</w:t>
                  </w:r>
                </w:p>
                <w:p>
                  <w:pPr>
                    <w:pStyle w:val="null3"/>
                    <w:jc w:val="both"/>
                  </w:pPr>
                  <w:r>
                    <w:rPr>
                      <w:rFonts w:ascii="仿宋_GB2312" w:hAnsi="仿宋_GB2312" w:cs="仿宋_GB2312" w:eastAsia="仿宋_GB2312"/>
                      <w:sz w:val="24"/>
                    </w:rPr>
                    <w:t>5、最大输出电压：300V；</w:t>
                  </w:r>
                </w:p>
                <w:p>
                  <w:pPr>
                    <w:pStyle w:val="null3"/>
                    <w:jc w:val="both"/>
                  </w:pPr>
                  <w:r>
                    <w:rPr>
                      <w:rFonts w:ascii="仿宋_GB2312" w:hAnsi="仿宋_GB2312" w:cs="仿宋_GB2312" w:eastAsia="仿宋_GB2312"/>
                      <w:sz w:val="24"/>
                    </w:rPr>
                    <w:t>6、刺激频率：基本频率10Hz～100Hz，调制频率≥1K；</w:t>
                  </w:r>
                </w:p>
                <w:p>
                  <w:pPr>
                    <w:pStyle w:val="null3"/>
                    <w:jc w:val="both"/>
                  </w:pPr>
                  <w:r>
                    <w:rPr>
                      <w:rFonts w:ascii="仿宋_GB2312" w:hAnsi="仿宋_GB2312" w:cs="仿宋_GB2312" w:eastAsia="仿宋_GB2312"/>
                      <w:sz w:val="24"/>
                    </w:rPr>
                    <w:t>7、脉冲宽度：50～1000μs，失神经刺激脉冲宽度：50-500ms；</w:t>
                  </w:r>
                </w:p>
                <w:p>
                  <w:pPr>
                    <w:pStyle w:val="null3"/>
                    <w:jc w:val="both"/>
                  </w:pPr>
                  <w:r>
                    <w:rPr>
                      <w:rFonts w:ascii="仿宋_GB2312" w:hAnsi="仿宋_GB2312" w:cs="仿宋_GB2312" w:eastAsia="仿宋_GB2312"/>
                      <w:sz w:val="24"/>
                    </w:rPr>
                    <w:t>8、刺激输出波形：方波、调制波，极性包括单向、双向、交替；</w:t>
                  </w:r>
                </w:p>
                <w:p>
                  <w:pPr>
                    <w:pStyle w:val="null3"/>
                    <w:jc w:val="both"/>
                  </w:pPr>
                  <w:r>
                    <w:rPr>
                      <w:rFonts w:ascii="仿宋_GB2312" w:hAnsi="仿宋_GB2312" w:cs="仿宋_GB2312" w:eastAsia="仿宋_GB2312"/>
                      <w:sz w:val="24"/>
                    </w:rPr>
                    <w:t>9、最大刺激持续时间：60s；</w:t>
                  </w:r>
                </w:p>
                <w:p>
                  <w:pPr>
                    <w:pStyle w:val="null3"/>
                    <w:jc w:val="both"/>
                  </w:pPr>
                  <w:r>
                    <w:rPr>
                      <w:rFonts w:ascii="仿宋_GB2312" w:hAnsi="仿宋_GB2312" w:cs="仿宋_GB2312" w:eastAsia="仿宋_GB2312"/>
                      <w:sz w:val="24"/>
                    </w:rPr>
                    <w:t>10、上升下降时间：0～10s；</w:t>
                  </w:r>
                </w:p>
                <w:p>
                  <w:pPr>
                    <w:pStyle w:val="null3"/>
                    <w:jc w:val="both"/>
                  </w:pPr>
                  <w:r>
                    <w:rPr>
                      <w:rFonts w:ascii="仿宋_GB2312" w:hAnsi="仿宋_GB2312" w:cs="仿宋_GB2312" w:eastAsia="仿宋_GB2312"/>
                      <w:sz w:val="24"/>
                    </w:rPr>
                    <w:t>11、支持多组声音输出设置：一组由内置音箱输出，一组由头戴式耳机输出，</w:t>
                  </w:r>
                </w:p>
                <w:p>
                  <w:pPr>
                    <w:pStyle w:val="null3"/>
                    <w:jc w:val="both"/>
                  </w:pPr>
                  <w:r>
                    <w:rPr>
                      <w:rFonts w:ascii="仿宋_GB2312" w:hAnsi="仿宋_GB2312" w:cs="仿宋_GB2312" w:eastAsia="仿宋_GB2312"/>
                      <w:sz w:val="24"/>
                    </w:rPr>
                    <w:t>12、可定义及个性化编辑全身所有部位的治疗方案（参数），存入数据库中，可选择后自动加载处方，</w:t>
                  </w:r>
                </w:p>
                <w:p>
                  <w:pPr>
                    <w:pStyle w:val="null3"/>
                    <w:jc w:val="both"/>
                  </w:pPr>
                  <w:r>
                    <w:rPr>
                      <w:rFonts w:ascii="仿宋_GB2312" w:hAnsi="仿宋_GB2312" w:cs="仿宋_GB2312" w:eastAsia="仿宋_GB2312"/>
                      <w:sz w:val="24"/>
                    </w:rPr>
                    <w:t>不受数量限制，同时系统支持对各部位的视频学习帮助功能；</w:t>
                  </w:r>
                </w:p>
                <w:p>
                  <w:pPr>
                    <w:pStyle w:val="null3"/>
                    <w:numPr>
                      <w:ilvl w:val="0"/>
                      <w:numId w:val="1"/>
                    </w:numPr>
                    <w:jc w:val="both"/>
                  </w:pPr>
                  <w:r>
                    <w:rPr>
                      <w:rFonts w:ascii="仿宋_GB2312" w:hAnsi="仿宋_GB2312" w:cs="仿宋_GB2312" w:eastAsia="仿宋_GB2312"/>
                      <w:sz w:val="24"/>
                    </w:rPr>
                    <w:t>系统工作时，背景音乐、视频选择功能，所有多媒体素材均可动态更新升级；</w:t>
                  </w:r>
                </w:p>
                <w:p>
                  <w:pPr>
                    <w:pStyle w:val="null3"/>
                    <w:jc w:val="both"/>
                  </w:pPr>
                  <w:r>
                    <w:rPr>
                      <w:rFonts w:ascii="仿宋_GB2312" w:hAnsi="仿宋_GB2312" w:cs="仿宋_GB2312" w:eastAsia="仿宋_GB2312"/>
                      <w:sz w:val="24"/>
                    </w:rPr>
                    <w:t>14、强大的协同训练组合模式：</w:t>
                  </w:r>
                </w:p>
                <w:p>
                  <w:pPr>
                    <w:pStyle w:val="null3"/>
                    <w:jc w:val="both"/>
                  </w:pPr>
                  <w:r>
                    <w:rPr>
                      <w:rFonts w:ascii="仿宋_GB2312" w:hAnsi="仿宋_GB2312" w:cs="仿宋_GB2312" w:eastAsia="仿宋_GB2312"/>
                      <w:sz w:val="24"/>
                    </w:rPr>
                    <w:t>▲14.1</w:t>
                  </w:r>
                  <w:r>
                    <w:rPr>
                      <w:rFonts w:ascii="仿宋_GB2312" w:hAnsi="仿宋_GB2312" w:cs="仿宋_GB2312" w:eastAsia="仿宋_GB2312"/>
                      <w:sz w:val="24"/>
                    </w:rPr>
                    <w:t>具有</w:t>
                  </w:r>
                  <w:r>
                    <w:rPr>
                      <w:rFonts w:ascii="仿宋_GB2312" w:hAnsi="仿宋_GB2312" w:cs="仿宋_GB2312" w:eastAsia="仿宋_GB2312"/>
                      <w:sz w:val="24"/>
                    </w:rPr>
                    <w:t>健侧驱动患侧、亲子驱动或家属引导驱动训练功能</w:t>
                  </w:r>
                </w:p>
                <w:p>
                  <w:pPr>
                    <w:pStyle w:val="null3"/>
                    <w:jc w:val="both"/>
                  </w:pPr>
                  <w:r>
                    <w:rPr>
                      <w:rFonts w:ascii="仿宋_GB2312" w:hAnsi="仿宋_GB2312" w:cs="仿宋_GB2312" w:eastAsia="仿宋_GB2312"/>
                      <w:sz w:val="24"/>
                    </w:rPr>
                    <w:t>14.2 脑肢协同训练，针对脑功能损伤，同时引起肢体功能障碍的患者（儿）</w:t>
                  </w:r>
                </w:p>
                <w:p>
                  <w:pPr>
                    <w:pStyle w:val="null3"/>
                    <w:jc w:val="both"/>
                  </w:pPr>
                  <w:r>
                    <w:rPr>
                      <w:rFonts w:ascii="仿宋_GB2312" w:hAnsi="仿宋_GB2312" w:cs="仿宋_GB2312" w:eastAsia="仿宋_GB2312"/>
                      <w:sz w:val="24"/>
                    </w:rPr>
                    <w:t>14.3 联合体征训练，将镇痛与运动训练组合，完成协同训练</w:t>
                  </w:r>
                </w:p>
                <w:p>
                  <w:pPr>
                    <w:pStyle w:val="null3"/>
                    <w:jc w:val="both"/>
                  </w:pPr>
                  <w:r>
                    <w:rPr>
                      <w:rFonts w:ascii="仿宋_GB2312" w:hAnsi="仿宋_GB2312" w:cs="仿宋_GB2312" w:eastAsia="仿宋_GB2312"/>
                      <w:sz w:val="24"/>
                    </w:rPr>
                    <w:t>14.4 小组协同训练，通过2个以上的患者（儿），按照某种对比的方式完成竞赛性训练</w:t>
                  </w:r>
                </w:p>
                <w:p>
                  <w:pPr>
                    <w:pStyle w:val="null3"/>
                    <w:jc w:val="both"/>
                  </w:pPr>
                  <w:r>
                    <w:rPr>
                      <w:rFonts w:ascii="仿宋_GB2312" w:hAnsi="仿宋_GB2312" w:cs="仿宋_GB2312" w:eastAsia="仿宋_GB2312"/>
                      <w:sz w:val="24"/>
                    </w:rPr>
                    <w:t>14.5 具有多模式自由组合协同训练</w:t>
                  </w:r>
                </w:p>
                <w:p>
                  <w:pPr>
                    <w:pStyle w:val="null3"/>
                    <w:jc w:val="both"/>
                  </w:pPr>
                  <w:r>
                    <w:rPr>
                      <w:rFonts w:ascii="仿宋_GB2312" w:hAnsi="仿宋_GB2312" w:cs="仿宋_GB2312" w:eastAsia="仿宋_GB2312"/>
                      <w:sz w:val="24"/>
                    </w:rPr>
                    <w:t>▲15、多功能设计，包含≥5种治疗模式</w:t>
                  </w:r>
                </w:p>
                <w:p>
                  <w:pPr>
                    <w:pStyle w:val="null3"/>
                    <w:jc w:val="both"/>
                  </w:pPr>
                  <w:r>
                    <w:rPr>
                      <w:rFonts w:ascii="仿宋_GB2312" w:hAnsi="仿宋_GB2312" w:cs="仿宋_GB2312" w:eastAsia="仿宋_GB2312"/>
                      <w:sz w:val="24"/>
                    </w:rPr>
                    <w:t>15.1 正反馈模式，包括自动模式、手动模式、时间触发模式。患者（儿）训练时可根据对应的同步“示范影像”，作跟随模仿训练或运动想象训练，参与及趣味性；</w:t>
                  </w:r>
                </w:p>
                <w:p>
                  <w:pPr>
                    <w:pStyle w:val="null3"/>
                    <w:jc w:val="both"/>
                  </w:pPr>
                  <w:r>
                    <w:rPr>
                      <w:rFonts w:ascii="仿宋_GB2312" w:hAnsi="仿宋_GB2312" w:cs="仿宋_GB2312" w:eastAsia="仿宋_GB2312"/>
                      <w:sz w:val="24"/>
                    </w:rPr>
                    <w:t>15.2负反馈模式，包括松弛、肌力提高、耐力、协调性、精准性等训练项目，全过程由FLASH多媒体进行拟人化情景展示</w:t>
                  </w:r>
                </w:p>
                <w:p>
                  <w:pPr>
                    <w:pStyle w:val="null3"/>
                    <w:jc w:val="both"/>
                  </w:pPr>
                  <w:r>
                    <w:rPr>
                      <w:rFonts w:ascii="仿宋_GB2312" w:hAnsi="仿宋_GB2312" w:cs="仿宋_GB2312" w:eastAsia="仿宋_GB2312"/>
                      <w:sz w:val="24"/>
                    </w:rPr>
                    <w:t>15.3 经皮电刺激；</w:t>
                  </w:r>
                </w:p>
                <w:p>
                  <w:pPr>
                    <w:pStyle w:val="null3"/>
                    <w:jc w:val="both"/>
                  </w:pPr>
                  <w:r>
                    <w:rPr>
                      <w:rFonts w:ascii="仿宋_GB2312" w:hAnsi="仿宋_GB2312" w:cs="仿宋_GB2312" w:eastAsia="仿宋_GB2312"/>
                      <w:sz w:val="24"/>
                    </w:rPr>
                    <w:t>15.4仿生电刺激小脑顶核，主要针对“早期脑保护治疗”（改善脑血管供血、激活脑保护机制、减少或降低中枢神经元衰亡的速度）；</w:t>
                  </w:r>
                </w:p>
                <w:p>
                  <w:pPr>
                    <w:pStyle w:val="null3"/>
                    <w:jc w:val="both"/>
                  </w:pPr>
                  <w:r>
                    <w:rPr>
                      <w:rFonts w:ascii="仿宋_GB2312" w:hAnsi="仿宋_GB2312" w:cs="仿宋_GB2312" w:eastAsia="仿宋_GB2312"/>
                      <w:sz w:val="24"/>
                    </w:rPr>
                    <w:t>15.5功能反馈神经刺激。主要针对神经支配的肌肉关联训练，利用神经电位反馈活动进行功能电刺激的自适应调节</w:t>
                  </w:r>
                </w:p>
                <w:p>
                  <w:pPr>
                    <w:pStyle w:val="null3"/>
                    <w:numPr>
                      <w:ilvl w:val="0"/>
                      <w:numId w:val="1"/>
                    </w:numPr>
                    <w:jc w:val="both"/>
                  </w:pPr>
                  <w:r>
                    <w:rPr>
                      <w:rFonts w:ascii="仿宋_GB2312" w:hAnsi="仿宋_GB2312" w:cs="仿宋_GB2312" w:eastAsia="仿宋_GB2312"/>
                      <w:sz w:val="24"/>
                    </w:rPr>
                    <w:t>处方下载管理系统。</w:t>
                  </w:r>
                  <w:r>
                    <w:rPr>
                      <w:rFonts w:ascii="仿宋_GB2312" w:hAnsi="仿宋_GB2312" w:cs="仿宋_GB2312" w:eastAsia="仿宋_GB2312"/>
                      <w:sz w:val="24"/>
                    </w:rPr>
                    <w:t>能</w:t>
                  </w:r>
                  <w:r>
                    <w:rPr>
                      <w:rFonts w:ascii="仿宋_GB2312" w:hAnsi="仿宋_GB2312" w:cs="仿宋_GB2312" w:eastAsia="仿宋_GB2312"/>
                      <w:sz w:val="24"/>
                    </w:rPr>
                    <w:t>对各种刺激模式（</w:t>
                  </w:r>
                  <w:r>
                    <w:rPr>
                      <w:rFonts w:ascii="仿宋_GB2312" w:hAnsi="仿宋_GB2312" w:cs="仿宋_GB2312" w:eastAsia="仿宋_GB2312"/>
                      <w:sz w:val="24"/>
                    </w:rPr>
                    <w:t>PBF、NBF、TENS、ESFN）的参数、工作时间限制进行下载</w:t>
                  </w:r>
                </w:p>
                <w:p>
                  <w:pPr>
                    <w:pStyle w:val="null3"/>
                    <w:jc w:val="both"/>
                  </w:pPr>
                  <w:r>
                    <w:rPr>
                      <w:rFonts w:ascii="仿宋_GB2312" w:hAnsi="仿宋_GB2312" w:cs="仿宋_GB2312" w:eastAsia="仿宋_GB2312"/>
                      <w:sz w:val="24"/>
                    </w:rPr>
                    <w:t>17、根据临床需要任意扩充轻便式设备，按照“1+X”模式组建“中央治疗系统”；</w:t>
                  </w:r>
                </w:p>
                <w:p>
                  <w:pPr>
                    <w:pStyle w:val="null3"/>
                    <w:jc w:val="both"/>
                  </w:pPr>
                  <w:r>
                    <w:rPr>
                      <w:rFonts w:ascii="仿宋_GB2312" w:hAnsi="仿宋_GB2312" w:cs="仿宋_GB2312" w:eastAsia="仿宋_GB2312"/>
                      <w:sz w:val="24"/>
                    </w:rPr>
                    <w:t>18、神经康复后台管理工作站，进行SEMG的辅助评估，记录训练全过程信息，具有病人数据管理、存储、自动记忆、加载病人治疗参数及统计功能；</w:t>
                  </w:r>
                </w:p>
                <w:p>
                  <w:pPr>
                    <w:pStyle w:val="null3"/>
                    <w:jc w:val="both"/>
                  </w:pPr>
                  <w:r>
                    <w:rPr>
                      <w:rFonts w:ascii="仿宋_GB2312" w:hAnsi="仿宋_GB2312" w:cs="仿宋_GB2312" w:eastAsia="仿宋_GB2312"/>
                      <w:sz w:val="24"/>
                    </w:rPr>
                    <w:t>19、具有全过程动态显示及跟踪表面肌电峰值及触发阈值曲线</w:t>
                  </w:r>
                </w:p>
                <w:p>
                  <w:pPr>
                    <w:pStyle w:val="null3"/>
                    <w:jc w:val="both"/>
                  </w:pPr>
                  <w:r>
                    <w:rPr>
                      <w:rFonts w:ascii="仿宋_GB2312" w:hAnsi="仿宋_GB2312" w:cs="仿宋_GB2312" w:eastAsia="仿宋_GB2312"/>
                      <w:sz w:val="24"/>
                    </w:rPr>
                    <w:t>20、治疗过程包括休息、用力、刺激、维持（功能位）四种状态构成的“闭环”及治疗过程的时间进度条；</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具有</w:t>
                  </w:r>
                  <w:r>
                    <w:rPr>
                      <w:rFonts w:ascii="仿宋_GB2312" w:hAnsi="仿宋_GB2312" w:cs="仿宋_GB2312" w:eastAsia="仿宋_GB2312"/>
                      <w:sz w:val="24"/>
                    </w:rPr>
                    <w:t>多媒体功能：视频</w:t>
                  </w:r>
                  <w:r>
                    <w:rPr>
                      <w:rFonts w:ascii="仿宋_GB2312" w:hAnsi="仿宋_GB2312" w:cs="仿宋_GB2312" w:eastAsia="仿宋_GB2312"/>
                      <w:sz w:val="24"/>
                    </w:rPr>
                    <w:t>“同步跟随”训练多媒体、FLASH情景训练多媒体、教学示范多媒体；</w:t>
                  </w:r>
                </w:p>
                <w:p>
                  <w:pPr>
                    <w:pStyle w:val="null3"/>
                    <w:jc w:val="both"/>
                  </w:pPr>
                  <w:r>
                    <w:rPr>
                      <w:rFonts w:ascii="仿宋_GB2312" w:hAnsi="仿宋_GB2312" w:cs="仿宋_GB2312" w:eastAsia="仿宋_GB2312"/>
                      <w:sz w:val="24"/>
                    </w:rPr>
                    <w:t>22、双通道独立工作软件：两通道左右分屏显示；两通道有两套独立工作时钟设置；两通道独立工作模式自由设置，并支持不同模式的组合治疗；两套独立输出的声音提示系统。</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八、体外冲击波治疗仪</w:t>
                  </w:r>
                </w:p>
                <w:p>
                  <w:pPr>
                    <w:pStyle w:val="null3"/>
                    <w:jc w:val="both"/>
                  </w:pPr>
                  <w:r>
                    <w:rPr>
                      <w:rFonts w:ascii="仿宋_GB2312" w:hAnsi="仿宋_GB2312" w:cs="仿宋_GB2312" w:eastAsia="仿宋_GB2312"/>
                      <w:sz w:val="24"/>
                    </w:rPr>
                    <w:t>适用范围：用于患处松解粘连、镇痛促修复、可辅助治疗各类肌腱病、筋膜炎、肌筋膜痛点、慢性软组织劳损疼痛并提供该产品的医疗器械注册证。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4"/>
                    </w:rPr>
                    <w:t>.</w:t>
                  </w:r>
                  <w:r>
                    <w:rPr>
                      <w:rFonts w:ascii="仿宋_GB2312" w:hAnsi="仿宋_GB2312" w:cs="仿宋_GB2312" w:eastAsia="仿宋_GB2312"/>
                      <w:sz w:val="24"/>
                    </w:rPr>
                    <w:t>柜式一体机型，推车带锁止万向轮；</w:t>
                  </w:r>
                </w:p>
                <w:p>
                  <w:pPr>
                    <w:pStyle w:val="null3"/>
                    <w:jc w:val="both"/>
                  </w:pPr>
                  <w:r>
                    <w:rPr>
                      <w:rFonts w:ascii="仿宋_GB2312" w:hAnsi="仿宋_GB2312" w:cs="仿宋_GB2312" w:eastAsia="仿宋_GB2312"/>
                      <w:sz w:val="24"/>
                    </w:rPr>
                    <w:t>2.彩色触摸屏，</w:t>
                  </w:r>
                  <w:r>
                    <w:rPr>
                      <w:rFonts w:ascii="仿宋_GB2312" w:hAnsi="仿宋_GB2312" w:cs="仿宋_GB2312" w:eastAsia="仿宋_GB2312"/>
                      <w:sz w:val="24"/>
                    </w:rPr>
                    <w:t>可</w:t>
                  </w:r>
                  <w:r>
                    <w:rPr>
                      <w:rFonts w:ascii="仿宋_GB2312" w:hAnsi="仿宋_GB2312" w:cs="仿宋_GB2312" w:eastAsia="仿宋_GB2312"/>
                      <w:sz w:val="24"/>
                    </w:rPr>
                    <w:t>随时调整治疗参数；</w:t>
                  </w:r>
                </w:p>
                <w:p>
                  <w:pPr>
                    <w:pStyle w:val="null3"/>
                    <w:jc w:val="both"/>
                  </w:pPr>
                  <w:r>
                    <w:rPr>
                      <w:rFonts w:ascii="仿宋_GB2312" w:hAnsi="仿宋_GB2312" w:cs="仿宋_GB2312" w:eastAsia="仿宋_GB2312"/>
                      <w:sz w:val="24"/>
                    </w:rPr>
                    <w:t>3.提供 列表选择、身体部位选择和自由编辑≥3种治疗路径选择；</w:t>
                  </w:r>
                </w:p>
                <w:p>
                  <w:pPr>
                    <w:pStyle w:val="null3"/>
                    <w:jc w:val="both"/>
                  </w:pPr>
                  <w:r>
                    <w:rPr>
                      <w:rFonts w:ascii="仿宋_GB2312" w:hAnsi="仿宋_GB2312" w:cs="仿宋_GB2312" w:eastAsia="仿宋_GB2312"/>
                      <w:sz w:val="24"/>
                    </w:rPr>
                    <w:t>4.工作压力可设置为递增模式；</w:t>
                  </w:r>
                </w:p>
                <w:p>
                  <w:pPr>
                    <w:pStyle w:val="null3"/>
                    <w:ind w:left="240"/>
                    <w:jc w:val="both"/>
                  </w:pPr>
                  <w:r>
                    <w:rPr>
                      <w:rFonts w:ascii="仿宋_GB2312" w:hAnsi="仿宋_GB2312" w:cs="仿宋_GB2312" w:eastAsia="仿宋_GB2312"/>
                      <w:sz w:val="24"/>
                    </w:rPr>
                    <w:t>5.操作模式具有单次冲击模式和连续冲击模式，连续冲击模式循环频率1-21Hz；</w:t>
                  </w:r>
                </w:p>
                <w:p>
                  <w:pPr>
                    <w:pStyle w:val="null3"/>
                    <w:jc w:val="both"/>
                  </w:pPr>
                  <w:r>
                    <w:rPr>
                      <w:rFonts w:ascii="仿宋_GB2312" w:hAnsi="仿宋_GB2312" w:cs="仿宋_GB2312" w:eastAsia="仿宋_GB2312"/>
                      <w:sz w:val="24"/>
                    </w:rPr>
                    <w:t>6.压力数值刻度精度：≤0.1bar；</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7.双通道输出，1路治疗输出，1路按摩输出；</w:t>
                  </w:r>
                </w:p>
                <w:p>
                  <w:pPr>
                    <w:pStyle w:val="null3"/>
                    <w:jc w:val="both"/>
                  </w:pPr>
                  <w:r>
                    <w:rPr>
                      <w:rFonts w:ascii="仿宋_GB2312" w:hAnsi="仿宋_GB2312" w:cs="仿宋_GB2312" w:eastAsia="仿宋_GB2312"/>
                      <w:sz w:val="24"/>
                    </w:rPr>
                    <w:t>8.提供脚踏控制开关；</w:t>
                  </w:r>
                </w:p>
                <w:p>
                  <w:pPr>
                    <w:pStyle w:val="null3"/>
                    <w:jc w:val="both"/>
                  </w:pPr>
                  <w:r>
                    <w:rPr>
                      <w:rFonts w:ascii="仿宋_GB2312" w:hAnsi="仿宋_GB2312" w:cs="仿宋_GB2312" w:eastAsia="仿宋_GB2312"/>
                      <w:sz w:val="24"/>
                    </w:rPr>
                    <w:t>9.采用超静音油压机；</w:t>
                  </w:r>
                </w:p>
                <w:p>
                  <w:pPr>
                    <w:pStyle w:val="null3"/>
                    <w:jc w:val="both"/>
                  </w:pPr>
                  <w:r>
                    <w:rPr>
                      <w:rFonts w:ascii="仿宋_GB2312" w:hAnsi="仿宋_GB2312" w:cs="仿宋_GB2312" w:eastAsia="仿宋_GB2312"/>
                      <w:sz w:val="24"/>
                    </w:rPr>
                    <w:t>10.工作压力≥1.0～5.0 bar，步进0.1 bar；</w:t>
                  </w:r>
                </w:p>
                <w:p>
                  <w:pPr>
                    <w:pStyle w:val="null3"/>
                    <w:jc w:val="both"/>
                  </w:pPr>
                  <w:r>
                    <w:rPr>
                      <w:rFonts w:ascii="仿宋_GB2312" w:hAnsi="仿宋_GB2312" w:cs="仿宋_GB2312" w:eastAsia="仿宋_GB2312"/>
                      <w:sz w:val="24"/>
                    </w:rPr>
                    <w:t>11.空压机最大输出压力：≤7.5bar；</w:t>
                  </w:r>
                </w:p>
                <w:p>
                  <w:pPr>
                    <w:pStyle w:val="null3"/>
                    <w:jc w:val="both"/>
                  </w:pPr>
                  <w:r>
                    <w:rPr>
                      <w:rFonts w:ascii="仿宋_GB2312" w:hAnsi="仿宋_GB2312" w:cs="仿宋_GB2312" w:eastAsia="仿宋_GB2312"/>
                      <w:sz w:val="24"/>
                    </w:rPr>
                    <w:t>12.治疗枪手柄频率≥0.5～21Hz；</w:t>
                  </w:r>
                </w:p>
                <w:p>
                  <w:pPr>
                    <w:pStyle w:val="null3"/>
                    <w:jc w:val="both"/>
                  </w:pPr>
                  <w:r>
                    <w:rPr>
                      <w:rFonts w:ascii="仿宋_GB2312" w:hAnsi="仿宋_GB2312" w:cs="仿宋_GB2312" w:eastAsia="仿宋_GB2312"/>
                      <w:sz w:val="24"/>
                    </w:rPr>
                    <w:t>13.子弹体使用总次数≥400万次。</w:t>
                  </w:r>
                </w:p>
                <w:p>
                  <w:pPr>
                    <w:pStyle w:val="null3"/>
                    <w:jc w:val="both"/>
                  </w:pPr>
                  <w:r>
                    <w:rPr>
                      <w:rFonts w:ascii="仿宋_GB2312" w:hAnsi="仿宋_GB2312" w:cs="仿宋_GB2312" w:eastAsia="仿宋_GB2312"/>
                      <w:sz w:val="24"/>
                    </w:rPr>
                    <w:t>14.治疗头直径：15mm；</w:t>
                  </w:r>
                </w:p>
                <w:p>
                  <w:pPr>
                    <w:pStyle w:val="null3"/>
                    <w:jc w:val="both"/>
                  </w:pPr>
                  <w:r>
                    <w:rPr>
                      <w:rFonts w:ascii="仿宋_GB2312" w:hAnsi="仿宋_GB2312" w:cs="仿宋_GB2312" w:eastAsia="仿宋_GB2312"/>
                      <w:sz w:val="24"/>
                    </w:rPr>
                    <w:t>14.1能量稳定性:能量≥0.15J，稳定性≤±20%；</w:t>
                  </w:r>
                </w:p>
                <w:p>
                  <w:pPr>
                    <w:pStyle w:val="null3"/>
                    <w:jc w:val="both"/>
                  </w:pPr>
                  <w:r>
                    <w:rPr>
                      <w:rFonts w:ascii="仿宋_GB2312" w:hAnsi="仿宋_GB2312" w:cs="仿宋_GB2312" w:eastAsia="仿宋_GB2312"/>
                      <w:sz w:val="24"/>
                    </w:rPr>
                    <w:t>14.2能量密度≥0.80mJ/</w:t>
                  </w:r>
                  <w:r>
                    <w:rPr>
                      <w:rFonts w:ascii="仿宋_GB2312" w:hAnsi="仿宋_GB2312" w:cs="仿宋_GB2312" w:eastAsia="仿宋_GB2312"/>
                      <w:sz w:val="24"/>
                    </w:rPr>
                    <w:t>㎟</w:t>
                  </w:r>
                  <w:r>
                    <w:rPr>
                      <w:rFonts w:ascii="仿宋_GB2312" w:hAnsi="仿宋_GB2312" w:cs="仿宋_GB2312" w:eastAsia="仿宋_GB2312"/>
                      <w:sz w:val="24"/>
                    </w:rPr>
                    <w:t>, 误差≤±20%；</w:t>
                  </w:r>
                </w:p>
                <w:p>
                  <w:pPr>
                    <w:pStyle w:val="null3"/>
                    <w:jc w:val="both"/>
                  </w:pPr>
                  <w:r>
                    <w:rPr>
                      <w:rFonts w:ascii="仿宋_GB2312" w:hAnsi="仿宋_GB2312" w:cs="仿宋_GB2312" w:eastAsia="仿宋_GB2312"/>
                      <w:sz w:val="24"/>
                    </w:rPr>
                    <w:t>14.3</w:t>
                  </w:r>
                  <w:r>
                    <w:rPr>
                      <w:rFonts w:ascii="仿宋_GB2312" w:hAnsi="仿宋_GB2312" w:cs="仿宋_GB2312" w:eastAsia="仿宋_GB2312"/>
                      <w:sz w:val="24"/>
                    </w:rPr>
                    <w:t>穿透深度</w:t>
                  </w:r>
                  <w:r>
                    <w:rPr>
                      <w:rFonts w:ascii="仿宋_GB2312" w:hAnsi="仿宋_GB2312" w:cs="仿宋_GB2312" w:eastAsia="仿宋_GB2312"/>
                      <w:sz w:val="24"/>
                    </w:rPr>
                    <w:t>≥15mm，误差≤±20%；</w:t>
                  </w:r>
                </w:p>
                <w:p>
                  <w:pPr>
                    <w:pStyle w:val="null3"/>
                    <w:jc w:val="both"/>
                  </w:pPr>
                  <w:r>
                    <w:rPr>
                      <w:rFonts w:ascii="仿宋_GB2312" w:hAnsi="仿宋_GB2312" w:cs="仿宋_GB2312" w:eastAsia="仿宋_GB2312"/>
                      <w:sz w:val="24"/>
                    </w:rPr>
                    <w:t>14.4脉冲宽度≥5.0ms, 误差≤±10%；</w:t>
                  </w:r>
                </w:p>
                <w:p>
                  <w:pPr>
                    <w:pStyle w:val="null3"/>
                    <w:jc w:val="both"/>
                  </w:pPr>
                  <w:r>
                    <w:rPr>
                      <w:rFonts w:ascii="仿宋_GB2312" w:hAnsi="仿宋_GB2312" w:cs="仿宋_GB2312" w:eastAsia="仿宋_GB2312"/>
                      <w:sz w:val="24"/>
                    </w:rPr>
                    <w:t>15.治疗头直径：20mm；</w:t>
                  </w:r>
                </w:p>
                <w:p>
                  <w:pPr>
                    <w:pStyle w:val="null3"/>
                    <w:jc w:val="both"/>
                  </w:pPr>
                  <w:r>
                    <w:rPr>
                      <w:rFonts w:ascii="仿宋_GB2312" w:hAnsi="仿宋_GB2312" w:cs="仿宋_GB2312" w:eastAsia="仿宋_GB2312"/>
                      <w:sz w:val="24"/>
                    </w:rPr>
                    <w:t>15.1能量稳定性:能量≥0.18J，稳定性≤±20%；</w:t>
                  </w:r>
                </w:p>
                <w:p>
                  <w:pPr>
                    <w:pStyle w:val="null3"/>
                    <w:jc w:val="both"/>
                  </w:pPr>
                  <w:r>
                    <w:rPr>
                      <w:rFonts w:ascii="仿宋_GB2312" w:hAnsi="仿宋_GB2312" w:cs="仿宋_GB2312" w:eastAsia="仿宋_GB2312"/>
                      <w:sz w:val="24"/>
                    </w:rPr>
                    <w:t>15.2能量密度≥0.50mJ/</w:t>
                  </w:r>
                  <w:r>
                    <w:rPr>
                      <w:rFonts w:ascii="仿宋_GB2312" w:hAnsi="仿宋_GB2312" w:cs="仿宋_GB2312" w:eastAsia="仿宋_GB2312"/>
                      <w:sz w:val="24"/>
                    </w:rPr>
                    <w:t>㎟</w:t>
                  </w:r>
                  <w:r>
                    <w:rPr>
                      <w:rFonts w:ascii="仿宋_GB2312" w:hAnsi="仿宋_GB2312" w:cs="仿宋_GB2312" w:eastAsia="仿宋_GB2312"/>
                      <w:sz w:val="24"/>
                    </w:rPr>
                    <w:t>, 误差≤±20%；</w:t>
                  </w:r>
                </w:p>
                <w:p>
                  <w:pPr>
                    <w:pStyle w:val="null3"/>
                    <w:jc w:val="both"/>
                  </w:pPr>
                  <w:r>
                    <w:rPr>
                      <w:rFonts w:ascii="仿宋_GB2312" w:hAnsi="仿宋_GB2312" w:cs="仿宋_GB2312" w:eastAsia="仿宋_GB2312"/>
                      <w:sz w:val="24"/>
                    </w:rPr>
                    <w:t>15.3穿透深度≥20mm，误差≤±20%；</w:t>
                  </w:r>
                </w:p>
                <w:p>
                  <w:pPr>
                    <w:pStyle w:val="null3"/>
                    <w:jc w:val="both"/>
                  </w:pPr>
                  <w:r>
                    <w:rPr>
                      <w:rFonts w:ascii="仿宋_GB2312" w:hAnsi="仿宋_GB2312" w:cs="仿宋_GB2312" w:eastAsia="仿宋_GB2312"/>
                      <w:sz w:val="24"/>
                    </w:rPr>
                    <w:t>15.4脉冲宽度≥5.0ms, 误差≤±10% ；</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九、</w:t>
                  </w:r>
                  <w:r>
                    <w:rPr>
                      <w:rFonts w:ascii="仿宋_GB2312" w:hAnsi="仿宋_GB2312" w:cs="仿宋_GB2312" w:eastAsia="仿宋_GB2312"/>
                      <w:sz w:val="24"/>
                      <w:b/>
                    </w:rPr>
                    <w:t>上下肢主被动训练</w:t>
                  </w:r>
                  <w:r>
                    <w:rPr>
                      <w:rFonts w:ascii="仿宋_GB2312" w:hAnsi="仿宋_GB2312" w:cs="仿宋_GB2312" w:eastAsia="仿宋_GB2312"/>
                      <w:sz w:val="24"/>
                      <w:b/>
                    </w:rPr>
                    <w:t>系统</w:t>
                  </w:r>
                </w:p>
                <w:p>
                  <w:pPr>
                    <w:pStyle w:val="null3"/>
                    <w:jc w:val="both"/>
                  </w:pPr>
                  <w:r>
                    <w:rPr>
                      <w:rFonts w:ascii="仿宋_GB2312" w:hAnsi="仿宋_GB2312" w:cs="仿宋_GB2312" w:eastAsia="仿宋_GB2312"/>
                      <w:sz w:val="24"/>
                    </w:rPr>
                    <w:t>适用范围：维持关节活动度、改善肌力、用于神经损伤、卒中偏瘫、骨关节术后等肢体运动功能障碍的康复干预并提供医疗器械注册证。</w:t>
                  </w:r>
                </w:p>
                <w:p>
                  <w:pPr>
                    <w:pStyle w:val="null3"/>
                    <w:jc w:val="both"/>
                  </w:pPr>
                  <w:r>
                    <w:rPr>
                      <w:rFonts w:ascii="仿宋_GB2312" w:hAnsi="仿宋_GB2312" w:cs="仿宋_GB2312" w:eastAsia="仿宋_GB2312"/>
                      <w:sz w:val="24"/>
                    </w:rPr>
                    <w:t>1.提供上肢与下肢的运动康复训练；</w:t>
                  </w:r>
                </w:p>
                <w:p>
                  <w:pPr>
                    <w:pStyle w:val="null3"/>
                    <w:jc w:val="both"/>
                  </w:pPr>
                  <w:r>
                    <w:rPr>
                      <w:rFonts w:ascii="仿宋_GB2312" w:hAnsi="仿宋_GB2312" w:cs="仿宋_GB2312" w:eastAsia="仿宋_GB2312"/>
                      <w:sz w:val="24"/>
                    </w:rPr>
                    <w:t>2.阻力设定范围： 0-20N·m；</w:t>
                  </w:r>
                </w:p>
                <w:p>
                  <w:pPr>
                    <w:pStyle w:val="null3"/>
                    <w:jc w:val="both"/>
                  </w:pPr>
                  <w:r>
                    <w:rPr>
                      <w:rFonts w:ascii="仿宋_GB2312" w:hAnsi="仿宋_GB2312" w:cs="仿宋_GB2312" w:eastAsia="仿宋_GB2312"/>
                      <w:sz w:val="24"/>
                    </w:rPr>
                    <w:t>3.被动训练转数： 0-60rpm；</w:t>
                  </w:r>
                </w:p>
                <w:p>
                  <w:pPr>
                    <w:pStyle w:val="null3"/>
                    <w:jc w:val="both"/>
                  </w:pPr>
                  <w:r>
                    <w:rPr>
                      <w:rFonts w:ascii="仿宋_GB2312" w:hAnsi="仿宋_GB2312" w:cs="仿宋_GB2312" w:eastAsia="仿宋_GB2312"/>
                      <w:sz w:val="24"/>
                    </w:rPr>
                    <w:t>4.被动训练电机动力输出≥15N·m；</w:t>
                  </w:r>
                </w:p>
                <w:p>
                  <w:pPr>
                    <w:pStyle w:val="null3"/>
                    <w:jc w:val="both"/>
                  </w:pPr>
                  <w:r>
                    <w:rPr>
                      <w:rFonts w:ascii="仿宋_GB2312" w:hAnsi="仿宋_GB2312" w:cs="仿宋_GB2312" w:eastAsia="仿宋_GB2312"/>
                      <w:sz w:val="24"/>
                    </w:rPr>
                    <w:t>5.训练时间： 0-120min,步进可调；</w:t>
                  </w:r>
                </w:p>
                <w:p>
                  <w:pPr>
                    <w:pStyle w:val="null3"/>
                    <w:jc w:val="both"/>
                  </w:pPr>
                  <w:r>
                    <w:rPr>
                      <w:rFonts w:ascii="仿宋_GB2312" w:hAnsi="仿宋_GB2312" w:cs="仿宋_GB2312" w:eastAsia="仿宋_GB2312"/>
                      <w:sz w:val="24"/>
                    </w:rPr>
                    <w:t>6.痉挛等级： ≥3档；</w:t>
                  </w:r>
                </w:p>
                <w:p>
                  <w:pPr>
                    <w:pStyle w:val="null3"/>
                    <w:jc w:val="both"/>
                  </w:pPr>
                  <w:r>
                    <w:rPr>
                      <w:rFonts w:ascii="仿宋_GB2312" w:hAnsi="仿宋_GB2312" w:cs="仿宋_GB2312" w:eastAsia="仿宋_GB2312"/>
                      <w:sz w:val="24"/>
                    </w:rPr>
                    <w:t>7.电机等级： ≥3档；</w:t>
                  </w:r>
                </w:p>
                <w:p>
                  <w:pPr>
                    <w:pStyle w:val="null3"/>
                    <w:jc w:val="both"/>
                  </w:pPr>
                  <w:r>
                    <w:rPr>
                      <w:rFonts w:ascii="仿宋_GB2312" w:hAnsi="仿宋_GB2312" w:cs="仿宋_GB2312" w:eastAsia="仿宋_GB2312"/>
                      <w:sz w:val="24"/>
                    </w:rPr>
                    <w:t xml:space="preserve">8.彩色液晶触摸显示屏；可 180 °旋转  </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9.上肢训练方式：上肢训练臂可进行垂直方向90度旋转，具有上肢垂直圆周运动与水平圆周运动变换功能；</w:t>
                  </w:r>
                </w:p>
                <w:p>
                  <w:pPr>
                    <w:pStyle w:val="null3"/>
                    <w:jc w:val="both"/>
                  </w:pPr>
                  <w:r>
                    <w:rPr>
                      <w:rFonts w:ascii="仿宋_GB2312" w:hAnsi="仿宋_GB2312" w:cs="仿宋_GB2312" w:eastAsia="仿宋_GB2312"/>
                      <w:sz w:val="24"/>
                    </w:rPr>
                    <w:t>10.对称性训练： 具有左下肢和右下肢的对称性训练功能， 实时显示两侧肢体运动百分比；</w:t>
                  </w:r>
                </w:p>
                <w:p>
                  <w:pPr>
                    <w:pStyle w:val="null3"/>
                    <w:jc w:val="both"/>
                  </w:pPr>
                  <w:r>
                    <w:rPr>
                      <w:rFonts w:ascii="仿宋_GB2312" w:hAnsi="仿宋_GB2312" w:cs="仿宋_GB2312" w:eastAsia="仿宋_GB2312"/>
                      <w:sz w:val="24"/>
                    </w:rPr>
                    <w:t>11.具有智能探测痉挛、 缓解痉挛的功能， 痉挛探测可进行关闭或开启设置；</w:t>
                  </w:r>
                </w:p>
                <w:p>
                  <w:pPr>
                    <w:pStyle w:val="null3"/>
                    <w:jc w:val="both"/>
                  </w:pPr>
                  <w:r>
                    <w:rPr>
                      <w:rFonts w:ascii="仿宋_GB2312" w:hAnsi="仿宋_GB2312" w:cs="仿宋_GB2312" w:eastAsia="仿宋_GB2312"/>
                      <w:sz w:val="24"/>
                    </w:rPr>
                    <w:t>12.训练结束后显示运动里程、 运动时间、 能量消耗、 训练的主动被动速度、 痉挛次数、 肌肉张力、对称性；</w:t>
                  </w:r>
                </w:p>
                <w:p>
                  <w:pPr>
                    <w:pStyle w:val="null3"/>
                    <w:jc w:val="both"/>
                  </w:pPr>
                  <w:r>
                    <w:rPr>
                      <w:rFonts w:ascii="仿宋_GB2312" w:hAnsi="仿宋_GB2312" w:cs="仿宋_GB2312" w:eastAsia="仿宋_GB2312"/>
                      <w:sz w:val="24"/>
                    </w:rPr>
                    <w:t>13.患者管理系统：具有训练方案、病例档案存储查询管理功能；可利用智能卡或U盘进行训练方案、病例档案管理，联机打印训练结果；</w:t>
                  </w:r>
                </w:p>
                <w:p>
                  <w:pPr>
                    <w:pStyle w:val="null3"/>
                    <w:jc w:val="both"/>
                  </w:pPr>
                  <w:r>
                    <w:rPr>
                      <w:rFonts w:ascii="仿宋_GB2312" w:hAnsi="仿宋_GB2312" w:cs="仿宋_GB2312" w:eastAsia="仿宋_GB2312"/>
                      <w:sz w:val="24"/>
                    </w:rPr>
                    <w:t>14.具有语音提示功能，实时播报患者当前运动状态；</w:t>
                  </w:r>
                </w:p>
                <w:p>
                  <w:pPr>
                    <w:pStyle w:val="null3"/>
                    <w:jc w:val="both"/>
                  </w:pPr>
                  <w:r>
                    <w:rPr>
                      <w:rFonts w:ascii="仿宋_GB2312" w:hAnsi="仿宋_GB2312" w:cs="仿宋_GB2312" w:eastAsia="仿宋_GB2312"/>
                      <w:sz w:val="24"/>
                    </w:rPr>
                    <w:t>15.使用年限：≥8年。</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十、便携式吞咽障碍治疗仪</w:t>
                  </w:r>
                </w:p>
                <w:p>
                  <w:pPr>
                    <w:pStyle w:val="null3"/>
                    <w:jc w:val="both"/>
                  </w:pPr>
                  <w:r>
                    <w:rPr>
                      <w:rFonts w:ascii="仿宋_GB2312" w:hAnsi="仿宋_GB2312" w:cs="仿宋_GB2312" w:eastAsia="仿宋_GB2312"/>
                      <w:sz w:val="24"/>
                    </w:rPr>
                    <w:t>▲1.适用范围:注册证适用范围明确作用于咽部或喉部肌群（提供注册证）</w:t>
                  </w:r>
                </w:p>
                <w:p>
                  <w:pPr>
                    <w:pStyle w:val="null3"/>
                    <w:jc w:val="both"/>
                  </w:pPr>
                  <w:r>
                    <w:rPr>
                      <w:rFonts w:ascii="仿宋_GB2312" w:hAnsi="仿宋_GB2312" w:cs="仿宋_GB2312" w:eastAsia="仿宋_GB2312"/>
                      <w:sz w:val="24"/>
                    </w:rPr>
                    <w:t>2.波形:双向方波</w:t>
                  </w:r>
                </w:p>
                <w:p>
                  <w:pPr>
                    <w:pStyle w:val="null3"/>
                    <w:jc w:val="both"/>
                  </w:pPr>
                  <w:r>
                    <w:rPr>
                      <w:rFonts w:ascii="仿宋_GB2312" w:hAnsi="仿宋_GB2312" w:cs="仿宋_GB2312" w:eastAsia="仿宋_GB2312"/>
                      <w:sz w:val="24"/>
                    </w:rPr>
                    <w:t>3.治疗频率:≥100Hz可调</w:t>
                  </w:r>
                </w:p>
                <w:p>
                  <w:pPr>
                    <w:pStyle w:val="null3"/>
                    <w:jc w:val="both"/>
                  </w:pPr>
                  <w:r>
                    <w:rPr>
                      <w:rFonts w:ascii="仿宋_GB2312" w:hAnsi="仿宋_GB2312" w:cs="仿宋_GB2312" w:eastAsia="仿宋_GB2312"/>
                      <w:sz w:val="24"/>
                    </w:rPr>
                    <w:t>4.脉冲宽度:50us--450us可调</w:t>
                  </w:r>
                </w:p>
                <w:p>
                  <w:pPr>
                    <w:pStyle w:val="null3"/>
                    <w:jc w:val="both"/>
                  </w:pPr>
                  <w:r>
                    <w:rPr>
                      <w:rFonts w:ascii="仿宋_GB2312" w:hAnsi="仿宋_GB2312" w:cs="仿宋_GB2312" w:eastAsia="仿宋_GB2312"/>
                      <w:sz w:val="24"/>
                    </w:rPr>
                    <w:t>5.脉冲上升/下降：≥5s</w:t>
                  </w:r>
                </w:p>
                <w:p>
                  <w:pPr>
                    <w:pStyle w:val="null3"/>
                    <w:jc w:val="both"/>
                  </w:pPr>
                  <w:r>
                    <w:rPr>
                      <w:rFonts w:ascii="仿宋_GB2312" w:hAnsi="仿宋_GB2312" w:cs="仿宋_GB2312" w:eastAsia="仿宋_GB2312"/>
                      <w:sz w:val="24"/>
                    </w:rPr>
                    <w:t>6.电流密度：≤2mA/cm²</w:t>
                  </w:r>
                </w:p>
                <w:p>
                  <w:pPr>
                    <w:pStyle w:val="null3"/>
                    <w:jc w:val="both"/>
                  </w:pPr>
                  <w:r>
                    <w:rPr>
                      <w:rFonts w:ascii="仿宋_GB2312" w:hAnsi="仿宋_GB2312" w:cs="仿宋_GB2312" w:eastAsia="仿宋_GB2312"/>
                      <w:sz w:val="24"/>
                    </w:rPr>
                    <w:t>7.电流输出范围:0-25mA，最大不得超过</w:t>
                  </w:r>
                  <w:r>
                    <w:rPr>
                      <w:rFonts w:ascii="仿宋_GB2312" w:hAnsi="仿宋_GB2312" w:cs="仿宋_GB2312" w:eastAsia="仿宋_GB2312"/>
                      <w:sz w:val="24"/>
                    </w:rPr>
                    <w:t>25mA</w:t>
                  </w:r>
                  <w:r>
                    <w:rPr>
                      <w:rFonts w:ascii="仿宋_GB2312" w:hAnsi="仿宋_GB2312" w:cs="仿宋_GB2312" w:eastAsia="仿宋_GB2312"/>
                      <w:sz w:val="24"/>
                    </w:rPr>
                    <w:t>防止痉挛</w:t>
                  </w:r>
                </w:p>
                <w:p>
                  <w:pPr>
                    <w:pStyle w:val="null3"/>
                    <w:jc w:val="both"/>
                  </w:pPr>
                  <w:r>
                    <w:rPr>
                      <w:rFonts w:ascii="仿宋_GB2312" w:hAnsi="仿宋_GB2312" w:cs="仿宋_GB2312" w:eastAsia="仿宋_GB2312"/>
                      <w:sz w:val="24"/>
                    </w:rPr>
                    <w:t>8.治疗通道:单一主机带有≤4个独立治疗通道，可任意调节每个通道治疗强度及时序</w:t>
                  </w:r>
                </w:p>
                <w:p>
                  <w:pPr>
                    <w:pStyle w:val="null3"/>
                    <w:jc w:val="both"/>
                  </w:pPr>
                  <w:r>
                    <w:rPr>
                      <w:rFonts w:ascii="仿宋_GB2312" w:hAnsi="仿宋_GB2312" w:cs="仿宋_GB2312" w:eastAsia="仿宋_GB2312"/>
                      <w:sz w:val="24"/>
                    </w:rPr>
                    <w:t>9.表面肌电功能:表面肌电分析并生成报告</w:t>
                  </w:r>
                </w:p>
                <w:p>
                  <w:pPr>
                    <w:pStyle w:val="null3"/>
                    <w:jc w:val="both"/>
                  </w:pPr>
                  <w:r>
                    <w:rPr>
                      <w:rFonts w:ascii="仿宋_GB2312" w:hAnsi="仿宋_GB2312" w:cs="仿宋_GB2312" w:eastAsia="仿宋_GB2312"/>
                      <w:sz w:val="24"/>
                    </w:rPr>
                    <w:t>11.ETS 训练:主动与被动反馈模式相结合并配有折线图参考数值</w:t>
                  </w:r>
                </w:p>
                <w:p>
                  <w:pPr>
                    <w:pStyle w:val="null3"/>
                    <w:jc w:val="both"/>
                  </w:pPr>
                  <w:r>
                    <w:rPr>
                      <w:rFonts w:ascii="仿宋_GB2312" w:hAnsi="仿宋_GB2312" w:cs="仿宋_GB2312" w:eastAsia="仿宋_GB2312"/>
                      <w:sz w:val="24"/>
                    </w:rPr>
                    <w:t>12.触摸操作和按键操作均可</w:t>
                  </w:r>
                </w:p>
                <w:p>
                  <w:pPr>
                    <w:pStyle w:val="null3"/>
                    <w:jc w:val="both"/>
                  </w:pPr>
                  <w:r>
                    <w:rPr>
                      <w:rFonts w:ascii="仿宋_GB2312" w:hAnsi="仿宋_GB2312" w:cs="仿宋_GB2312" w:eastAsia="仿宋_GB2312"/>
                      <w:sz w:val="24"/>
                    </w:rPr>
                    <w:t>13.整机（包含所有附件）重量≤500克，</w:t>
                  </w:r>
                  <w:r>
                    <w:rPr>
                      <w:rFonts w:ascii="仿宋_GB2312" w:hAnsi="仿宋_GB2312" w:cs="仿宋_GB2312" w:eastAsia="仿宋_GB2312"/>
                      <w:sz w:val="24"/>
                    </w:rPr>
                    <w:t>可移动使用</w:t>
                  </w:r>
                </w:p>
                <w:p>
                  <w:pPr>
                    <w:pStyle w:val="null3"/>
                    <w:jc w:val="both"/>
                  </w:pPr>
                  <w:r>
                    <w:rPr>
                      <w:rFonts w:ascii="仿宋_GB2312" w:hAnsi="仿宋_GB2312" w:cs="仿宋_GB2312" w:eastAsia="仿宋_GB2312"/>
                      <w:sz w:val="24"/>
                    </w:rPr>
                    <w:t>▲14.评估软件：带有专业的评估软件可装在电脑上。且评估软件已获取计算机软件著作权登记证书。</w:t>
                  </w:r>
                </w:p>
                <w:p>
                  <w:pPr>
                    <w:pStyle w:val="null3"/>
                    <w:jc w:val="both"/>
                  </w:pPr>
                  <w:r>
                    <w:rPr>
                      <w:rFonts w:ascii="仿宋_GB2312" w:hAnsi="仿宋_GB2312" w:cs="仿宋_GB2312" w:eastAsia="仿宋_GB2312"/>
                      <w:sz w:val="24"/>
                    </w:rPr>
                    <w:t>▲15.配有患者手持急停开关</w:t>
                  </w:r>
                </w:p>
                <w:p>
                  <w:pPr>
                    <w:pStyle w:val="null3"/>
                    <w:jc w:val="both"/>
                  </w:pPr>
                  <w:r>
                    <w:rPr>
                      <w:rFonts w:ascii="仿宋_GB2312" w:hAnsi="仿宋_GB2312" w:cs="仿宋_GB2312" w:eastAsia="仿宋_GB2312"/>
                      <w:sz w:val="24"/>
                    </w:rPr>
                    <w:t>16.输出保护：电极片脱落或电极线异常，有报警提醒并自动关闭输出</w:t>
                  </w:r>
                </w:p>
                <w:p>
                  <w:pPr>
                    <w:pStyle w:val="null3"/>
                    <w:jc w:val="both"/>
                  </w:pPr>
                  <w:r>
                    <w:rPr>
                      <w:rFonts w:ascii="仿宋_GB2312" w:hAnsi="仿宋_GB2312" w:cs="仿宋_GB2312" w:eastAsia="仿宋_GB2312"/>
                      <w:sz w:val="24"/>
                    </w:rPr>
                    <w:t>17.可将设备无线连接到笔记本或者其他屏幕</w:t>
                  </w:r>
                </w:p>
                <w:p>
                  <w:pPr>
                    <w:pStyle w:val="null3"/>
                    <w:jc w:val="both"/>
                  </w:pPr>
                  <w:r>
                    <w:rPr>
                      <w:rFonts w:ascii="仿宋_GB2312" w:hAnsi="仿宋_GB2312" w:cs="仿宋_GB2312" w:eastAsia="仿宋_GB2312"/>
                      <w:sz w:val="24"/>
                    </w:rPr>
                    <w:t>18.使用年限≥</w:t>
                  </w:r>
                  <w:r>
                    <w:rPr>
                      <w:rFonts w:ascii="仿宋_GB2312" w:hAnsi="仿宋_GB2312" w:cs="仿宋_GB2312" w:eastAsia="仿宋_GB2312"/>
                      <w:sz w:val="24"/>
                    </w:rPr>
                    <w:t>10</w:t>
                  </w:r>
                  <w:r>
                    <w:rPr>
                      <w:rFonts w:ascii="仿宋_GB2312" w:hAnsi="仿宋_GB2312" w:cs="仿宋_GB2312" w:eastAsia="仿宋_GB2312"/>
                      <w:sz w:val="24"/>
                    </w:rPr>
                    <w:t>年，且设备铭牌上有明确标注</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便携式体外膈肌起搏器</w:t>
                  </w:r>
                </w:p>
                <w:p>
                  <w:pPr>
                    <w:pStyle w:val="null3"/>
                    <w:jc w:val="both"/>
                  </w:pPr>
                  <w:r>
                    <w:rPr>
                      <w:rFonts w:ascii="仿宋_GB2312" w:hAnsi="仿宋_GB2312" w:cs="仿宋_GB2312" w:eastAsia="仿宋_GB2312"/>
                      <w:sz w:val="24"/>
                    </w:rPr>
                    <w:t>适用范围：体外无创电刺激膈神经、改善膈肌通气功能、用于慢阻肺、慢性呼吸衰竭及神经损伤所致呼吸功能障碍的康复辅助治疗并提供医疗器械注册证。</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输出脉冲频率：工作频率：</w:t>
                  </w:r>
                  <w:r>
                    <w:rPr>
                      <w:rFonts w:ascii="仿宋_GB2312" w:hAnsi="仿宋_GB2312" w:cs="仿宋_GB2312" w:eastAsia="仿宋_GB2312"/>
                      <w:sz w:val="24"/>
                    </w:rPr>
                    <w:t>40Hz±10%</w:t>
                  </w:r>
                  <w:r>
                    <w:rPr>
                      <w:rFonts w:ascii="仿宋_GB2312" w:hAnsi="仿宋_GB2312" w:cs="仿宋_GB2312" w:eastAsia="仿宋_GB2312"/>
                      <w:sz w:val="24"/>
                    </w:rPr>
                    <w:t>，复合频率：</w:t>
                  </w:r>
                  <w:r>
                    <w:rPr>
                      <w:rFonts w:ascii="仿宋_GB2312" w:hAnsi="仿宋_GB2312" w:cs="仿宋_GB2312" w:eastAsia="仿宋_GB2312"/>
                      <w:sz w:val="24"/>
                    </w:rPr>
                    <w:t>（</w:t>
                  </w:r>
                  <w:r>
                    <w:rPr>
                      <w:rFonts w:ascii="仿宋_GB2312" w:hAnsi="仿宋_GB2312" w:cs="仿宋_GB2312" w:eastAsia="仿宋_GB2312"/>
                      <w:sz w:val="24"/>
                    </w:rPr>
                    <w:t>40Hz+2.5Hz）</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40Hz+10Hz）</w:t>
                  </w:r>
                  <w:r>
                    <w:rPr>
                      <w:rFonts w:ascii="仿宋_GB2312" w:hAnsi="仿宋_GB2312" w:cs="仿宋_GB2312" w:eastAsia="仿宋_GB2312"/>
                      <w:sz w:val="24"/>
                    </w:rPr>
                    <w:t xml:space="preserve">±10%                                       </w:t>
                  </w:r>
                </w:p>
                <w:p>
                  <w:pPr>
                    <w:pStyle w:val="null3"/>
                    <w:jc w:val="both"/>
                  </w:pPr>
                  <w:r>
                    <w:rPr>
                      <w:rFonts w:ascii="仿宋_GB2312" w:hAnsi="仿宋_GB2312" w:cs="仿宋_GB2312" w:eastAsia="仿宋_GB2312"/>
                      <w:sz w:val="24"/>
                    </w:rPr>
                    <w:t>2、输出脉冲峰值电压：脉冲峰值电压为</w:t>
                  </w:r>
                  <w:r>
                    <w:rPr>
                      <w:rFonts w:ascii="仿宋_GB2312" w:hAnsi="仿宋_GB2312" w:cs="仿宋_GB2312" w:eastAsia="仿宋_GB2312"/>
                      <w:sz w:val="24"/>
                    </w:rPr>
                    <w:t>0V-15V,≥30</w:t>
                  </w:r>
                  <w:r>
                    <w:rPr>
                      <w:rFonts w:ascii="仿宋_GB2312" w:hAnsi="仿宋_GB2312" w:cs="仿宋_GB2312" w:eastAsia="仿宋_GB2312"/>
                      <w:sz w:val="24"/>
                    </w:rPr>
                    <w:t>档调节，误差</w:t>
                  </w:r>
                  <w:r>
                    <w:rPr>
                      <w:rFonts w:ascii="仿宋_GB2312" w:hAnsi="仿宋_GB2312" w:cs="仿宋_GB2312" w:eastAsia="仿宋_GB2312"/>
                      <w:sz w:val="24"/>
                    </w:rPr>
                    <w:t>±15%</w:t>
                  </w:r>
                </w:p>
                <w:p>
                  <w:pPr>
                    <w:pStyle w:val="null3"/>
                    <w:jc w:val="both"/>
                  </w:pPr>
                  <w:r>
                    <w:rPr>
                      <w:rFonts w:ascii="仿宋_GB2312" w:hAnsi="仿宋_GB2312" w:cs="仿宋_GB2312" w:eastAsia="仿宋_GB2312"/>
                      <w:sz w:val="24"/>
                    </w:rPr>
                    <w:t>输出脉冲串时间间隔可调节，分为</w:t>
                  </w:r>
                  <w:r>
                    <w:rPr>
                      <w:rFonts w:ascii="仿宋_GB2312" w:hAnsi="仿宋_GB2312" w:cs="仿宋_GB2312" w:eastAsia="仿宋_GB2312"/>
                      <w:sz w:val="24"/>
                    </w:rPr>
                    <w:t xml:space="preserve">2s，3s，4s，5s，6s，误差±10%            </w:t>
                  </w:r>
                </w:p>
                <w:p>
                  <w:pPr>
                    <w:pStyle w:val="null3"/>
                    <w:jc w:val="both"/>
                  </w:pPr>
                  <w:r>
                    <w:rPr>
                      <w:rFonts w:ascii="仿宋_GB2312" w:hAnsi="仿宋_GB2312" w:cs="仿宋_GB2312" w:eastAsia="仿宋_GB2312"/>
                      <w:sz w:val="24"/>
                    </w:rPr>
                    <w:t>4、输出脉冲串宽度：</w:t>
                  </w:r>
                  <w:r>
                    <w:rPr>
                      <w:rFonts w:ascii="仿宋_GB2312" w:hAnsi="仿宋_GB2312" w:cs="仿宋_GB2312" w:eastAsia="仿宋_GB2312"/>
                      <w:sz w:val="24"/>
                    </w:rPr>
                    <w:t>1.2s</w:t>
                  </w:r>
                  <w:r>
                    <w:rPr>
                      <w:rFonts w:ascii="仿宋_GB2312" w:hAnsi="仿宋_GB2312" w:cs="仿宋_GB2312" w:eastAsia="仿宋_GB2312"/>
                      <w:sz w:val="24"/>
                    </w:rPr>
                    <w:t xml:space="preserve">±10%                    </w:t>
                  </w:r>
                </w:p>
                <w:p>
                  <w:pPr>
                    <w:pStyle w:val="null3"/>
                    <w:jc w:val="both"/>
                  </w:pPr>
                  <w:r>
                    <w:rPr>
                      <w:rFonts w:ascii="仿宋_GB2312" w:hAnsi="仿宋_GB2312" w:cs="仿宋_GB2312" w:eastAsia="仿宋_GB2312"/>
                      <w:sz w:val="24"/>
                    </w:rPr>
                    <w:t>5、具有血氧饱和度监测功能</w:t>
                  </w:r>
                </w:p>
                <w:p>
                  <w:pPr>
                    <w:pStyle w:val="null3"/>
                    <w:jc w:val="both"/>
                  </w:pPr>
                  <w:r>
                    <w:rPr>
                      <w:rFonts w:ascii="仿宋_GB2312" w:hAnsi="仿宋_GB2312" w:cs="仿宋_GB2312" w:eastAsia="仿宋_GB2312"/>
                      <w:sz w:val="24"/>
                    </w:rPr>
                    <w:t>6、最小脉冲宽度：</w:t>
                  </w:r>
                  <w:r>
                    <w:rPr>
                      <w:rFonts w:ascii="仿宋_GB2312" w:hAnsi="仿宋_GB2312" w:cs="仿宋_GB2312" w:eastAsia="仿宋_GB2312"/>
                      <w:sz w:val="24"/>
                    </w:rPr>
                    <w:t>0.3ms</w:t>
                  </w:r>
                  <w:r>
                    <w:rPr>
                      <w:rFonts w:ascii="仿宋_GB2312" w:hAnsi="仿宋_GB2312" w:cs="仿宋_GB2312" w:eastAsia="仿宋_GB2312"/>
                      <w:sz w:val="24"/>
                    </w:rPr>
                    <w:t>±10%</w:t>
                  </w:r>
                </w:p>
                <w:p>
                  <w:pPr>
                    <w:pStyle w:val="null3"/>
                    <w:jc w:val="both"/>
                  </w:pPr>
                  <w:r>
                    <w:rPr>
                      <w:rFonts w:ascii="仿宋_GB2312" w:hAnsi="仿宋_GB2312" w:cs="仿宋_GB2312" w:eastAsia="仿宋_GB2312"/>
                      <w:sz w:val="24"/>
                    </w:rPr>
                    <w:t>7、起搏次数：</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次</w:t>
                  </w:r>
                  <w:r>
                    <w:rPr>
                      <w:rFonts w:ascii="仿宋_GB2312" w:hAnsi="仿宋_GB2312" w:cs="仿宋_GB2312" w:eastAsia="仿宋_GB2312"/>
                      <w:sz w:val="24"/>
                    </w:rPr>
                    <w:t>/分钟，可选择</w:t>
                  </w:r>
                </w:p>
                <w:p>
                  <w:pPr>
                    <w:pStyle w:val="null3"/>
                    <w:jc w:val="both"/>
                  </w:pPr>
                  <w:r>
                    <w:rPr>
                      <w:rFonts w:ascii="仿宋_GB2312" w:hAnsi="仿宋_GB2312" w:cs="仿宋_GB2312" w:eastAsia="仿宋_GB2312"/>
                      <w:sz w:val="24"/>
                    </w:rPr>
                    <w:t>8、治疗时间（指每次治疗的持续时间）：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60min</w:t>
                  </w:r>
                  <w:r>
                    <w:rPr>
                      <w:rFonts w:ascii="仿宋_GB2312" w:hAnsi="仿宋_GB2312" w:cs="仿宋_GB2312" w:eastAsia="仿宋_GB2312"/>
                      <w:sz w:val="24"/>
                    </w:rPr>
                    <w:t>可选择，有倒计时功能</w:t>
                  </w:r>
                </w:p>
                <w:p>
                  <w:pPr>
                    <w:pStyle w:val="null3"/>
                    <w:jc w:val="both"/>
                  </w:pPr>
                  <w:r>
                    <w:rPr>
                      <w:rFonts w:ascii="仿宋_GB2312" w:hAnsi="仿宋_GB2312" w:cs="仿宋_GB2312" w:eastAsia="仿宋_GB2312"/>
                      <w:sz w:val="24"/>
                    </w:rPr>
                    <w:t>9、噪音≤</w:t>
                  </w:r>
                  <w:r>
                    <w:rPr>
                      <w:rFonts w:ascii="仿宋_GB2312" w:hAnsi="仿宋_GB2312" w:cs="仿宋_GB2312" w:eastAsia="仿宋_GB2312"/>
                      <w:sz w:val="24"/>
                    </w:rPr>
                    <w:t>40</w:t>
                  </w:r>
                  <w:r>
                    <w:rPr>
                      <w:rFonts w:ascii="仿宋_GB2312" w:hAnsi="仿宋_GB2312" w:cs="仿宋_GB2312" w:eastAsia="仿宋_GB2312"/>
                      <w:sz w:val="24"/>
                    </w:rPr>
                    <w:t>dB</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彩色触摸液晶屏，分辨率</w:t>
                  </w:r>
                  <w:r>
                    <w:rPr>
                      <w:rFonts w:ascii="仿宋_GB2312" w:hAnsi="仿宋_GB2312" w:cs="仿宋_GB2312" w:eastAsia="仿宋_GB2312"/>
                      <w:sz w:val="24"/>
                    </w:rPr>
                    <w:t>≥1024*600</w:t>
                  </w:r>
                </w:p>
                <w:p>
                  <w:pPr>
                    <w:pStyle w:val="null3"/>
                    <w:jc w:val="both"/>
                  </w:pPr>
                  <w:r>
                    <w:rPr>
                      <w:rFonts w:ascii="仿宋_GB2312" w:hAnsi="仿宋_GB2312" w:cs="仿宋_GB2312" w:eastAsia="仿宋_GB2312"/>
                      <w:sz w:val="24"/>
                    </w:rPr>
                    <w:t>11、内置电池：可持续供电</w:t>
                  </w:r>
                  <w:r>
                    <w:rPr>
                      <w:rFonts w:ascii="仿宋_GB2312" w:hAnsi="仿宋_GB2312" w:cs="仿宋_GB2312" w:eastAsia="仿宋_GB2312"/>
                      <w:sz w:val="24"/>
                    </w:rPr>
                    <w:t>≥8h</w:t>
                  </w:r>
                </w:p>
                <w:p>
                  <w:pPr>
                    <w:pStyle w:val="null3"/>
                    <w:ind w:left="555"/>
                    <w:jc w:val="both"/>
                  </w:pPr>
                  <w:r>
                    <w:rPr>
                      <w:rFonts w:ascii="仿宋_GB2312" w:hAnsi="仿宋_GB2312" w:cs="仿宋_GB2312" w:eastAsia="仿宋_GB2312"/>
                      <w:sz w:val="24"/>
                      <w:b/>
                    </w:rPr>
                    <w:t>十二</w:t>
                  </w:r>
                  <w:r>
                    <w:rPr>
                      <w:rFonts w:ascii="仿宋_GB2312" w:hAnsi="仿宋_GB2312" w:cs="仿宋_GB2312" w:eastAsia="仿宋_GB2312"/>
                      <w:sz w:val="24"/>
                      <w:b/>
                    </w:rPr>
                    <w:t>、脑电生物反馈一拖四</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适用范围</w:t>
                  </w:r>
                  <w:r>
                    <w:rPr>
                      <w:rFonts w:ascii="仿宋_GB2312" w:hAnsi="仿宋_GB2312" w:cs="仿宋_GB2312" w:eastAsia="仿宋_GB2312"/>
                      <w:sz w:val="24"/>
                    </w:rPr>
                    <w:t>：用于神经精神系统功能性病变的治疗，</w:t>
                  </w:r>
                  <w:r>
                    <w:rPr>
                      <w:rFonts w:ascii="仿宋_GB2312" w:hAnsi="仿宋_GB2312" w:cs="仿宋_GB2312" w:eastAsia="仿宋_GB2312"/>
                      <w:sz w:val="24"/>
                    </w:rPr>
                    <w:t>提供注册证。</w:t>
                  </w:r>
                </w:p>
                <w:p>
                  <w:pPr>
                    <w:pStyle w:val="null3"/>
                    <w:jc w:val="both"/>
                  </w:pPr>
                  <w:r>
                    <w:rPr>
                      <w:rFonts w:ascii="仿宋_GB2312" w:hAnsi="仿宋_GB2312" w:cs="仿宋_GB2312" w:eastAsia="仿宋_GB2312"/>
                      <w:sz w:val="24"/>
                    </w:rPr>
                    <w:t>（二）、软件配置：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视频连续播放生物反馈软件。通过参数的变化，视频可进行暂停或继续播放的模式。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图片抓取播放生物反馈软件。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脑电参数可进行单独反馈，通过不同病症的脑电图的改变，采取</w:t>
                  </w:r>
                  <w:r>
                    <w:rPr>
                      <w:rFonts w:ascii="仿宋_GB2312" w:hAnsi="仿宋_GB2312" w:cs="仿宋_GB2312" w:eastAsia="仿宋_GB2312"/>
                      <w:sz w:val="24"/>
                    </w:rPr>
                    <w:t>不同治疗方案的</w:t>
                  </w:r>
                  <w:r>
                    <w:rPr>
                      <w:rFonts w:ascii="仿宋_GB2312" w:hAnsi="仿宋_GB2312" w:cs="仿宋_GB2312" w:eastAsia="仿宋_GB2312"/>
                      <w:sz w:val="24"/>
                    </w:rPr>
                    <w:t>点对点的直接治疗及训练。</w:t>
                  </w:r>
                </w:p>
                <w:p>
                  <w:pPr>
                    <w:pStyle w:val="null3"/>
                    <w:jc w:val="both"/>
                  </w:pPr>
                  <w:r>
                    <w:rPr>
                      <w:rFonts w:ascii="仿宋_GB2312" w:hAnsi="仿宋_GB2312" w:cs="仿宋_GB2312" w:eastAsia="仿宋_GB2312"/>
                      <w:sz w:val="24"/>
                    </w:rPr>
                    <w:t>4.可调节脑电反馈的频段，针对某一频段或某几段的脑电波进行增加或减弱训练，α、β、θ、δ四个波段的分别训练及四个波段的组合训练。</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w:t>
                  </w:r>
                  <w:r>
                    <w:rPr>
                      <w:rFonts w:ascii="仿宋_GB2312" w:hAnsi="仿宋_GB2312" w:cs="仿宋_GB2312" w:eastAsia="仿宋_GB2312"/>
                      <w:sz w:val="24"/>
                    </w:rPr>
                    <w:t>一台服务器可以集中控制</w:t>
                  </w:r>
                  <w:r>
                    <w:rPr>
                      <w:rFonts w:ascii="仿宋_GB2312" w:hAnsi="仿宋_GB2312" w:cs="仿宋_GB2312" w:eastAsia="仿宋_GB2312"/>
                      <w:sz w:val="24"/>
                    </w:rPr>
                    <w:t>4台终端。</w:t>
                  </w:r>
                </w:p>
                <w:p>
                  <w:pPr>
                    <w:pStyle w:val="null3"/>
                    <w:jc w:val="both"/>
                  </w:pPr>
                  <w:r>
                    <w:rPr>
                      <w:rFonts w:ascii="仿宋_GB2312" w:hAnsi="仿宋_GB2312" w:cs="仿宋_GB2312" w:eastAsia="仿宋_GB2312"/>
                      <w:sz w:val="24"/>
                    </w:rPr>
                    <w:t>6. 操作人员可以通过服务器统一或自由设定终端训练方式。</w:t>
                  </w:r>
                </w:p>
                <w:p>
                  <w:pPr>
                    <w:pStyle w:val="null3"/>
                    <w:jc w:val="both"/>
                  </w:pPr>
                  <w:r>
                    <w:rPr>
                      <w:rFonts w:ascii="仿宋_GB2312" w:hAnsi="仿宋_GB2312" w:cs="仿宋_GB2312" w:eastAsia="仿宋_GB2312"/>
                      <w:sz w:val="24"/>
                    </w:rPr>
                    <w:t>7. 通过服务器可以查询、打印</w:t>
                  </w:r>
                  <w:r>
                    <w:rPr>
                      <w:rFonts w:ascii="仿宋_GB2312" w:hAnsi="仿宋_GB2312" w:cs="仿宋_GB2312" w:eastAsia="仿宋_GB2312"/>
                      <w:sz w:val="24"/>
                    </w:rPr>
                    <w:t>病人</w:t>
                  </w:r>
                  <w:r>
                    <w:rPr>
                      <w:rFonts w:ascii="仿宋_GB2312" w:hAnsi="仿宋_GB2312" w:cs="仿宋_GB2312" w:eastAsia="仿宋_GB2312"/>
                      <w:sz w:val="24"/>
                    </w:rPr>
                    <w:t>治疗报告等。</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▲任何终端均可分离当作独立单机使用，可分配到其他分院或科室使用。</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任何终端可进行不同病症的治疗，可同时为不同患者提供不同的动画进行治疗</w:t>
                  </w:r>
                  <w:r>
                    <w:rPr>
                      <w:rFonts w:ascii="仿宋_GB2312" w:hAnsi="仿宋_GB2312" w:cs="仿宋_GB2312" w:eastAsia="仿宋_GB2312"/>
                      <w:sz w:val="24"/>
                    </w:rPr>
                    <w:t>针对不同疾病的训练方案。</w:t>
                  </w:r>
                </w:p>
                <w:p>
                  <w:pPr>
                    <w:pStyle w:val="null3"/>
                    <w:jc w:val="both"/>
                  </w:pPr>
                  <w:r>
                    <w:rPr>
                      <w:rFonts w:ascii="仿宋_GB2312" w:hAnsi="仿宋_GB2312" w:cs="仿宋_GB2312" w:eastAsia="仿宋_GB2312"/>
                      <w:sz w:val="24"/>
                    </w:rPr>
                    <w:t>10、操作人员在</w:t>
                  </w:r>
                  <w:r>
                    <w:rPr>
                      <w:rFonts w:ascii="仿宋_GB2312" w:hAnsi="仿宋_GB2312" w:cs="仿宋_GB2312" w:eastAsia="仿宋_GB2312"/>
                      <w:sz w:val="24"/>
                    </w:rPr>
                    <w:t>控制端</w:t>
                  </w:r>
                  <w:r>
                    <w:rPr>
                      <w:rFonts w:ascii="仿宋_GB2312" w:hAnsi="仿宋_GB2312" w:cs="仿宋_GB2312" w:eastAsia="仿宋_GB2312"/>
                      <w:sz w:val="24"/>
                    </w:rPr>
                    <w:t>可以通过</w:t>
                  </w:r>
                  <w:r>
                    <w:rPr>
                      <w:rFonts w:ascii="仿宋_GB2312" w:hAnsi="仿宋_GB2312" w:cs="仿宋_GB2312" w:eastAsia="仿宋_GB2312"/>
                      <w:sz w:val="24"/>
                    </w:rPr>
                    <w:t>wifi控制任意治疗终端的动画选择、难易程度、数据分析等。</w:t>
                  </w:r>
                </w:p>
                <w:p>
                  <w:pPr>
                    <w:pStyle w:val="null3"/>
                    <w:jc w:val="both"/>
                  </w:pPr>
                  <w:r>
                    <w:rPr>
                      <w:rFonts w:ascii="仿宋_GB2312" w:hAnsi="仿宋_GB2312" w:cs="仿宋_GB2312" w:eastAsia="仿宋_GB2312"/>
                      <w:sz w:val="24"/>
                    </w:rPr>
                    <w:t>11、在治疗过程中，训练信息</w:t>
                  </w:r>
                  <w:r>
                    <w:rPr>
                      <w:rFonts w:ascii="仿宋_GB2312" w:hAnsi="仿宋_GB2312" w:cs="仿宋_GB2312" w:eastAsia="仿宋_GB2312"/>
                      <w:sz w:val="24"/>
                    </w:rPr>
                    <w:t>可</w:t>
                  </w:r>
                  <w:r>
                    <w:rPr>
                      <w:rFonts w:ascii="仿宋_GB2312" w:hAnsi="仿宋_GB2312" w:cs="仿宋_GB2312" w:eastAsia="仿宋_GB2312"/>
                      <w:sz w:val="24"/>
                    </w:rPr>
                    <w:t>存储。</w:t>
                  </w:r>
                </w:p>
                <w:p>
                  <w:pPr>
                    <w:pStyle w:val="null3"/>
                    <w:jc w:val="both"/>
                  </w:pPr>
                  <w:r>
                    <w:rPr>
                      <w:rFonts w:ascii="仿宋_GB2312" w:hAnsi="仿宋_GB2312" w:cs="仿宋_GB2312" w:eastAsia="仿宋_GB2312"/>
                      <w:sz w:val="24"/>
                    </w:rPr>
                    <w:t>12、具备数据分析平台，对患者的病情进行了跟踪性的记录和分析。</w:t>
                  </w:r>
                </w:p>
                <w:p>
                  <w:pPr>
                    <w:pStyle w:val="null3"/>
                    <w:jc w:val="both"/>
                  </w:pPr>
                  <w:r>
                    <w:rPr>
                      <w:rFonts w:ascii="仿宋_GB2312" w:hAnsi="仿宋_GB2312" w:cs="仿宋_GB2312" w:eastAsia="仿宋_GB2312"/>
                      <w:sz w:val="24"/>
                    </w:rPr>
                    <w:t>13、多种类型的动画，能针对患者的情况采用相应的动画类型进行治疗。</w:t>
                  </w:r>
                </w:p>
                <w:p>
                  <w:pPr>
                    <w:pStyle w:val="null3"/>
                    <w:jc w:val="both"/>
                  </w:pPr>
                  <w:r>
                    <w:rPr>
                      <w:rFonts w:ascii="仿宋_GB2312" w:hAnsi="仿宋_GB2312" w:cs="仿宋_GB2312" w:eastAsia="仿宋_GB2312"/>
                      <w:sz w:val="24"/>
                    </w:rPr>
                    <w:t>14、具备伪差鉴别功能。</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4套）信号采集器参数：</w:t>
                  </w:r>
                </w:p>
                <w:p>
                  <w:pPr>
                    <w:pStyle w:val="null3"/>
                    <w:jc w:val="both"/>
                  </w:pPr>
                  <w:r>
                    <w:rPr>
                      <w:rFonts w:ascii="仿宋_GB2312" w:hAnsi="仿宋_GB2312" w:cs="仿宋_GB2312" w:eastAsia="仿宋_GB2312"/>
                      <w:sz w:val="24"/>
                    </w:rPr>
                    <w:t>1、脑电(EEG): 噪声电平：≤2.5uV；共模抑制比：≥80dB。</w:t>
                  </w:r>
                </w:p>
                <w:p>
                  <w:pPr>
                    <w:pStyle w:val="null3"/>
                    <w:jc w:val="both"/>
                  </w:pPr>
                  <w:r>
                    <w:rPr>
                      <w:rFonts w:ascii="仿宋_GB2312" w:hAnsi="仿宋_GB2312" w:cs="仿宋_GB2312" w:eastAsia="仿宋_GB2312"/>
                      <w:sz w:val="24"/>
                    </w:rPr>
                    <w:t>2、输入范围：≥±500uV。</w:t>
                  </w:r>
                </w:p>
                <w:p>
                  <w:pPr>
                    <w:pStyle w:val="null3"/>
                    <w:jc w:val="both"/>
                  </w:pPr>
                  <w:r>
                    <w:rPr>
                      <w:rFonts w:ascii="仿宋_GB2312" w:hAnsi="仿宋_GB2312" w:cs="仿宋_GB2312" w:eastAsia="仿宋_GB2312"/>
                      <w:sz w:val="24"/>
                    </w:rPr>
                    <w:t>3、放大倍数：≥11000倍，误差≤±10%。</w:t>
                  </w:r>
                </w:p>
                <w:p>
                  <w:pPr>
                    <w:pStyle w:val="null3"/>
                    <w:jc w:val="both"/>
                  </w:pPr>
                  <w:r>
                    <w:rPr>
                      <w:rFonts w:ascii="仿宋_GB2312" w:hAnsi="仿宋_GB2312" w:cs="仿宋_GB2312" w:eastAsia="仿宋_GB2312"/>
                      <w:sz w:val="24"/>
                    </w:rPr>
                    <w:t>4、静态工作点：≤200 Uv。</w:t>
                  </w:r>
                </w:p>
                <w:p>
                  <w:pPr>
                    <w:pStyle w:val="null3"/>
                    <w:jc w:val="both"/>
                  </w:pPr>
                  <w:r>
                    <w:rPr>
                      <w:rFonts w:ascii="仿宋_GB2312" w:hAnsi="仿宋_GB2312" w:cs="仿宋_GB2312" w:eastAsia="仿宋_GB2312"/>
                      <w:sz w:val="24"/>
                    </w:rPr>
                    <w:t>5、电压测量：误差≤±10%。</w:t>
                  </w:r>
                </w:p>
                <w:p>
                  <w:pPr>
                    <w:pStyle w:val="null3"/>
                    <w:jc w:val="both"/>
                  </w:pPr>
                  <w:r>
                    <w:rPr>
                      <w:rFonts w:ascii="仿宋_GB2312" w:hAnsi="仿宋_GB2312" w:cs="仿宋_GB2312" w:eastAsia="仿宋_GB2312"/>
                      <w:sz w:val="24"/>
                    </w:rPr>
                    <w:t>6、时间间隔：误差≤±5%。</w:t>
                  </w:r>
                </w:p>
                <w:p>
                  <w:pPr>
                    <w:pStyle w:val="null3"/>
                    <w:jc w:val="both"/>
                  </w:pPr>
                  <w:r>
                    <w:rPr>
                      <w:rFonts w:ascii="仿宋_GB2312" w:hAnsi="仿宋_GB2312" w:cs="仿宋_GB2312" w:eastAsia="仿宋_GB2312"/>
                      <w:sz w:val="24"/>
                    </w:rPr>
                    <w:t>7、时间常数：0.1S，误差≤±20%。</w:t>
                  </w:r>
                </w:p>
                <w:p>
                  <w:pPr>
                    <w:pStyle w:val="null3"/>
                    <w:jc w:val="both"/>
                  </w:pPr>
                  <w:r>
                    <w:rPr>
                      <w:rFonts w:ascii="仿宋_GB2312" w:hAnsi="仿宋_GB2312" w:cs="仿宋_GB2312" w:eastAsia="仿宋_GB2312"/>
                      <w:sz w:val="24"/>
                    </w:rPr>
                    <w:t>8、高频截止频率：30Hz。</w:t>
                  </w:r>
                </w:p>
                <w:p>
                  <w:pPr>
                    <w:pStyle w:val="null3"/>
                    <w:jc w:val="both"/>
                  </w:pPr>
                  <w:r>
                    <w:rPr>
                      <w:rFonts w:ascii="仿宋_GB2312" w:hAnsi="仿宋_GB2312" w:cs="仿宋_GB2312" w:eastAsia="仿宋_GB2312"/>
                      <w:sz w:val="24"/>
                    </w:rPr>
                    <w:t>9、耐极化电压：±300mV，偏差±5%。</w:t>
                  </w:r>
                </w:p>
                <w:p>
                  <w:pPr>
                    <w:pStyle w:val="null3"/>
                    <w:jc w:val="both"/>
                  </w:pPr>
                  <w:r>
                    <w:rPr>
                      <w:rFonts w:ascii="仿宋_GB2312" w:hAnsi="仿宋_GB2312" w:cs="仿宋_GB2312" w:eastAsia="仿宋_GB2312"/>
                      <w:sz w:val="24"/>
                    </w:rPr>
                    <w:t>10、▲脑电电极的生物相容性（提供检测</w:t>
                  </w:r>
                  <w:r>
                    <w:rPr>
                      <w:rFonts w:ascii="仿宋_GB2312" w:hAnsi="仿宋_GB2312" w:cs="仿宋_GB2312" w:eastAsia="仿宋_GB2312"/>
                      <w:sz w:val="24"/>
                    </w:rPr>
                    <w:t>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10.1细胞毒性:≤1级。</w:t>
                  </w:r>
                </w:p>
                <w:p>
                  <w:pPr>
                    <w:pStyle w:val="null3"/>
                    <w:jc w:val="both"/>
                  </w:pPr>
                  <w:r>
                    <w:rPr>
                      <w:rFonts w:ascii="仿宋_GB2312" w:hAnsi="仿宋_GB2312" w:cs="仿宋_GB2312" w:eastAsia="仿宋_GB2312"/>
                      <w:sz w:val="24"/>
                    </w:rPr>
                    <w:t>10.2迟发型超敏反应：无迟发型超敏反应。</w:t>
                  </w:r>
                </w:p>
                <w:p>
                  <w:pPr>
                    <w:pStyle w:val="null3"/>
                    <w:jc w:val="both"/>
                  </w:pPr>
                  <w:r>
                    <w:rPr>
                      <w:rFonts w:ascii="仿宋_GB2312" w:hAnsi="仿宋_GB2312" w:cs="仿宋_GB2312" w:eastAsia="仿宋_GB2312"/>
                      <w:sz w:val="24"/>
                    </w:rPr>
                    <w:t>10.3皮内反应:试验样品和溶剂对照平均积分之差≤1.0。</w:t>
                  </w:r>
                </w:p>
                <w:p>
                  <w:pPr>
                    <w:pStyle w:val="null3"/>
                    <w:jc w:val="both"/>
                  </w:pPr>
                  <w:r>
                    <w:rPr>
                      <w:rFonts w:ascii="仿宋_GB2312" w:hAnsi="仿宋_GB2312" w:cs="仿宋_GB2312" w:eastAsia="仿宋_GB2312"/>
                      <w:sz w:val="24"/>
                    </w:rPr>
                    <w:t>（四）、硬件配置：</w:t>
                  </w:r>
                </w:p>
                <w:tbl>
                  <w:tblPr>
                    <w:tblBorders>
                      <w:top w:val="none" w:color="000000" w:sz="4"/>
                      <w:left w:val="none" w:color="000000" w:sz="4"/>
                      <w:bottom w:val="none" w:color="000000" w:sz="4"/>
                      <w:right w:val="none" w:color="000000" w:sz="4"/>
                      <w:insideH w:val="none"/>
                      <w:insideV w:val="none"/>
                    </w:tblBorders>
                  </w:tblPr>
                  <w:tblGrid>
                    <w:gridCol w:w="240"/>
                    <w:gridCol w:w="1371"/>
                    <w:gridCol w:w="394"/>
                    <w:gridCol w:w="331"/>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23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生物反馈治疗仪软件配置</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生物反馈远程控制软件</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生物反馈伪差鉴别软件</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脑电生物反馈治疗软件</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图片抓取播放生物反馈软件</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23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生物反馈治疗仪硬件配置</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服务器（主机、品牌显示器）</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网线</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条</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无线路由器</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品牌显示器</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治疗终端机</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电源适配器</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电极帽（易损件）</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干性电极（耗材）</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48</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耳机</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副</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r>
                </w:tbl>
                <w:p>
                  <w:pPr>
                    <w:pStyle w:val="null3"/>
                    <w:jc w:val="both"/>
                  </w:pPr>
                  <w:r>
                    <w:rPr>
                      <w:rFonts w:ascii="仿宋_GB2312" w:hAnsi="仿宋_GB2312" w:cs="仿宋_GB2312" w:eastAsia="仿宋_GB2312"/>
                      <w:sz w:val="24"/>
                      <w:b/>
                    </w:rPr>
                    <w:t>十三、台车</w:t>
                  </w:r>
                  <w:r>
                    <w:rPr>
                      <w:rFonts w:ascii="仿宋_GB2312" w:hAnsi="仿宋_GB2312" w:cs="仿宋_GB2312" w:eastAsia="仿宋_GB2312"/>
                      <w:sz w:val="24"/>
                      <w:b/>
                    </w:rPr>
                    <w:t>:(含显示器支架和摄像头）</w:t>
                  </w:r>
                </w:p>
                <w:p>
                  <w:pPr>
                    <w:pStyle w:val="null3"/>
                    <w:jc w:val="both"/>
                  </w:pPr>
                  <w:r>
                    <w:rPr>
                      <w:rFonts w:ascii="仿宋_GB2312" w:hAnsi="仿宋_GB2312" w:cs="仿宋_GB2312" w:eastAsia="仿宋_GB2312"/>
                      <w:sz w:val="24"/>
                    </w:rPr>
                    <w:t>1.材料：医用抗菌塑胶、航空铝合金、高碳钢。</w:t>
                  </w:r>
                </w:p>
                <w:p>
                  <w:pPr>
                    <w:pStyle w:val="null3"/>
                    <w:jc w:val="both"/>
                  </w:pPr>
                  <w:r>
                    <w:rPr>
                      <w:rFonts w:ascii="仿宋_GB2312" w:hAnsi="仿宋_GB2312" w:cs="仿宋_GB2312" w:eastAsia="仿宋_GB2312"/>
                      <w:sz w:val="24"/>
                    </w:rPr>
                    <w:t>2.显示器适用尺寸：</w:t>
                  </w:r>
                  <w:r>
                    <w:rPr>
                      <w:rFonts w:ascii="仿宋_GB2312" w:hAnsi="仿宋_GB2312" w:cs="仿宋_GB2312" w:eastAsia="仿宋_GB2312"/>
                      <w:sz w:val="24"/>
                    </w:rPr>
                    <w:t>≥32英寸</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.承重</w:t>
                  </w:r>
                  <w:r>
                    <w:rPr>
                      <w:rFonts w:ascii="仿宋_GB2312" w:hAnsi="仿宋_GB2312" w:cs="仿宋_GB2312" w:eastAsia="仿宋_GB2312"/>
                      <w:sz w:val="24"/>
                    </w:rPr>
                    <w:t>≥110</w:t>
                  </w:r>
                  <w:r>
                    <w:rPr>
                      <w:rFonts w:ascii="仿宋_GB2312" w:hAnsi="仿宋_GB2312" w:cs="仿宋_GB2312" w:eastAsia="仿宋_GB2312"/>
                      <w:sz w:val="24"/>
                    </w:rPr>
                    <w:t>kg</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尺寸：</w:t>
                  </w:r>
                  <w:r>
                    <w:rPr>
                      <w:rFonts w:ascii="仿宋_GB2312" w:hAnsi="仿宋_GB2312" w:cs="仿宋_GB2312" w:eastAsia="仿宋_GB2312"/>
                      <w:sz w:val="24"/>
                    </w:rPr>
                    <w:t>900×610×620mm  ±10mm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静音万向轮</w:t>
                  </w:r>
                  <w:r>
                    <w:rPr>
                      <w:rFonts w:ascii="仿宋_GB2312" w:hAnsi="仿宋_GB2312" w:cs="仿宋_GB2312" w:eastAsia="仿宋_GB2312"/>
                      <w:sz w:val="24"/>
                    </w:rPr>
                    <w:t>4个，其中2个有制动功能</w:t>
                  </w:r>
                </w:p>
                <w:p>
                  <w:pPr>
                    <w:pStyle w:val="null3"/>
                    <w:jc w:val="both"/>
                  </w:pPr>
                  <w:r>
                    <w:rPr>
                      <w:rFonts w:ascii="仿宋_GB2312" w:hAnsi="仿宋_GB2312" w:cs="仿宋_GB2312" w:eastAsia="仿宋_GB2312"/>
                      <w:sz w:val="24"/>
                      <w:b/>
                    </w:rPr>
                    <w:t>十四、超声治疗仪</w:t>
                  </w:r>
                </w:p>
                <w:p>
                  <w:pPr>
                    <w:pStyle w:val="null3"/>
                    <w:jc w:val="both"/>
                  </w:pPr>
                  <w:r>
                    <w:rPr>
                      <w:rFonts w:ascii="仿宋_GB2312" w:hAnsi="仿宋_GB2312" w:cs="仿宋_GB2312" w:eastAsia="仿宋_GB2312"/>
                      <w:sz w:val="24"/>
                    </w:rPr>
                    <w:t>1.适用范围：用于人体的颈肩部、腰腹部和四肢部位慢性软组织损伤性疼痛的治疗，提供注册证。</w:t>
                  </w:r>
                </w:p>
                <w:p>
                  <w:pPr>
                    <w:pStyle w:val="null3"/>
                    <w:jc w:val="both"/>
                  </w:pPr>
                  <w:r>
                    <w:rPr>
                      <w:rFonts w:ascii="仿宋_GB2312" w:hAnsi="仿宋_GB2312" w:cs="仿宋_GB2312" w:eastAsia="仿宋_GB2312"/>
                      <w:sz w:val="24"/>
                    </w:rPr>
                    <w:t>★2.超声治疗头和主机集成一体机，液晶显示屏，显示人机交互界面及设备运行参数。</w:t>
                  </w:r>
                </w:p>
                <w:p>
                  <w:pPr>
                    <w:pStyle w:val="null3"/>
                    <w:jc w:val="both"/>
                  </w:pPr>
                  <w:r>
                    <w:rPr>
                      <w:rFonts w:ascii="仿宋_GB2312" w:hAnsi="仿宋_GB2312" w:cs="仿宋_GB2312" w:eastAsia="仿宋_GB2312"/>
                      <w:sz w:val="24"/>
                    </w:rPr>
                    <w:t>3.工作频率：</w:t>
                  </w:r>
                  <w:r>
                    <w:rPr>
                      <w:rFonts w:ascii="仿宋_GB2312" w:hAnsi="仿宋_GB2312" w:cs="仿宋_GB2312" w:eastAsia="仿宋_GB2312"/>
                      <w:sz w:val="24"/>
                    </w:rPr>
                    <w:t>0.8</w:t>
                  </w:r>
                  <w:r>
                    <w:rPr>
                      <w:rFonts w:ascii="仿宋_GB2312" w:hAnsi="仿宋_GB2312" w:cs="仿宋_GB2312" w:eastAsia="仿宋_GB2312"/>
                      <w:sz w:val="24"/>
                    </w:rPr>
                    <w:t>M</w:t>
                  </w:r>
                  <w:r>
                    <w:rPr>
                      <w:rFonts w:ascii="仿宋_GB2312" w:hAnsi="仿宋_GB2312" w:cs="仿宋_GB2312" w:eastAsia="仿宋_GB2312"/>
                      <w:sz w:val="24"/>
                    </w:rPr>
                    <w:t>Hz。</w:t>
                  </w:r>
                </w:p>
                <w:p>
                  <w:pPr>
                    <w:pStyle w:val="null3"/>
                    <w:jc w:val="both"/>
                  </w:pPr>
                  <w:r>
                    <w:rPr>
                      <w:rFonts w:ascii="仿宋_GB2312" w:hAnsi="仿宋_GB2312" w:cs="仿宋_GB2312" w:eastAsia="仿宋_GB2312"/>
                      <w:sz w:val="24"/>
                    </w:rPr>
                    <w:t>4.输出功率≥</w:t>
                  </w:r>
                  <w:r>
                    <w:rPr>
                      <w:rFonts w:ascii="仿宋_GB2312" w:hAnsi="仿宋_GB2312" w:cs="仿宋_GB2312" w:eastAsia="仿宋_GB2312"/>
                      <w:sz w:val="24"/>
                    </w:rPr>
                    <w:t>10W</w:t>
                  </w:r>
                  <w:r>
                    <w:rPr>
                      <w:rFonts w:ascii="仿宋_GB2312" w:hAnsi="仿宋_GB2312" w:cs="仿宋_GB2312" w:eastAsia="仿宋_GB2312"/>
                      <w:sz w:val="24"/>
                    </w:rPr>
                    <w:t>，</w:t>
                  </w:r>
                  <w:r>
                    <w:rPr>
                      <w:rFonts w:ascii="仿宋_GB2312" w:hAnsi="仿宋_GB2312" w:cs="仿宋_GB2312" w:eastAsia="仿宋_GB2312"/>
                      <w:sz w:val="24"/>
                    </w:rPr>
                    <w:t>≥3档调节，</w:t>
                  </w:r>
                  <w:r>
                    <w:rPr>
                      <w:rFonts w:ascii="仿宋_GB2312" w:hAnsi="仿宋_GB2312" w:cs="仿宋_GB2312" w:eastAsia="仿宋_GB2312"/>
                      <w:sz w:val="24"/>
                    </w:rPr>
                    <w:t>可</w:t>
                  </w:r>
                  <w:r>
                    <w:rPr>
                      <w:rFonts w:ascii="仿宋_GB2312" w:hAnsi="仿宋_GB2312" w:cs="仿宋_GB2312" w:eastAsia="仿宋_GB2312"/>
                      <w:sz w:val="24"/>
                    </w:rPr>
                    <w:t>精确标定。</w:t>
                  </w:r>
                </w:p>
                <w:p>
                  <w:pPr>
                    <w:pStyle w:val="null3"/>
                    <w:jc w:val="both"/>
                  </w:pPr>
                  <w:r>
                    <w:rPr>
                      <w:rFonts w:ascii="仿宋_GB2312" w:hAnsi="仿宋_GB2312" w:cs="仿宋_GB2312" w:eastAsia="仿宋_GB2312"/>
                      <w:sz w:val="24"/>
                    </w:rPr>
                    <w:t>5.采用低强度聚焦脉冲超声技术。</w:t>
                  </w:r>
                </w:p>
                <w:p>
                  <w:pPr>
                    <w:pStyle w:val="null3"/>
                    <w:jc w:val="both"/>
                  </w:pPr>
                  <w:r>
                    <w:rPr>
                      <w:rFonts w:ascii="仿宋_GB2312" w:hAnsi="仿宋_GB2312" w:cs="仿宋_GB2312" w:eastAsia="仿宋_GB2312"/>
                      <w:sz w:val="24"/>
                    </w:rPr>
                    <w:t>6.空间峰值时间平均声强≥1.5W/</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7.焦平面距离： 5-50mm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8.治疗时间：0-300秒可调，步进1秒</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9.调制波形：方波。</w:t>
                  </w:r>
                </w:p>
                <w:p>
                  <w:pPr>
                    <w:pStyle w:val="null3"/>
                    <w:jc w:val="both"/>
                  </w:pPr>
                  <w:r>
                    <w:rPr>
                      <w:rFonts w:ascii="仿宋_GB2312" w:hAnsi="仿宋_GB2312" w:cs="仿宋_GB2312" w:eastAsia="仿宋_GB2312"/>
                      <w:sz w:val="24"/>
                    </w:rPr>
                    <w:t>10.手持部位超声辐射</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11.在-6dB时，聚焦超声换能器聚焦面积 ≤0.3cm×0.3cm</w:t>
                  </w:r>
                </w:p>
                <w:p>
                  <w:pPr>
                    <w:pStyle w:val="null3"/>
                    <w:jc w:val="both"/>
                  </w:pPr>
                  <w:r>
                    <w:rPr>
                      <w:rFonts w:ascii="仿宋_GB2312" w:hAnsi="仿宋_GB2312" w:cs="仿宋_GB2312" w:eastAsia="仿宋_GB2312"/>
                      <w:sz w:val="24"/>
                    </w:rPr>
                    <w:t>12.脉冲占空比：2%-100%；脉冲重复周期:2.5s。</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十五、木箱凳（大）</w:t>
                  </w:r>
                </w:p>
                <w:p>
                  <w:pPr>
                    <w:pStyle w:val="null3"/>
                  </w:pPr>
                  <w:r>
                    <w:rPr>
                      <w:rFonts w:ascii="仿宋_GB2312" w:hAnsi="仿宋_GB2312" w:cs="仿宋_GB2312" w:eastAsia="仿宋_GB2312"/>
                      <w:sz w:val="24"/>
                    </w:rPr>
                    <w:t>尺寸：</w:t>
                  </w:r>
                  <w:r>
                    <w:rPr>
                      <w:rFonts w:ascii="仿宋_GB2312" w:hAnsi="仿宋_GB2312" w:cs="仿宋_GB2312" w:eastAsia="仿宋_GB2312"/>
                      <w:sz w:val="24"/>
                    </w:rPr>
                    <w:t>350*350*270mm   ±10</w:t>
                  </w:r>
                  <w:r>
                    <w:rPr>
                      <w:rFonts w:ascii="仿宋_GB2312" w:hAnsi="仿宋_GB2312" w:cs="仿宋_GB2312" w:eastAsia="仿宋_GB2312"/>
                      <w:sz w:val="24"/>
                    </w:rPr>
                    <w:t>㎜</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十六、木箱凳（中）</w:t>
                  </w:r>
                </w:p>
                <w:p>
                  <w:pPr>
                    <w:pStyle w:val="null3"/>
                  </w:pPr>
                  <w:r>
                    <w:rPr>
                      <w:rFonts w:ascii="仿宋_GB2312" w:hAnsi="仿宋_GB2312" w:cs="仿宋_GB2312" w:eastAsia="仿宋_GB2312"/>
                      <w:sz w:val="24"/>
                    </w:rPr>
                    <w:t>尺寸：</w:t>
                  </w:r>
                  <w:r>
                    <w:rPr>
                      <w:rFonts w:ascii="仿宋_GB2312" w:hAnsi="仿宋_GB2312" w:cs="仿宋_GB2312" w:eastAsia="仿宋_GB2312"/>
                      <w:sz w:val="24"/>
                    </w:rPr>
                    <w:t>340*340*230mm   ±10</w:t>
                  </w:r>
                  <w:r>
                    <w:rPr>
                      <w:rFonts w:ascii="仿宋_GB2312" w:hAnsi="仿宋_GB2312" w:cs="仿宋_GB2312" w:eastAsia="仿宋_GB2312"/>
                      <w:sz w:val="24"/>
                    </w:rPr>
                    <w:t>㎜</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十七、木箱凳（小）</w:t>
                  </w:r>
                </w:p>
                <w:p>
                  <w:pPr>
                    <w:pStyle w:val="null3"/>
                  </w:pPr>
                  <w:r>
                    <w:rPr>
                      <w:rFonts w:ascii="仿宋_GB2312" w:hAnsi="仿宋_GB2312" w:cs="仿宋_GB2312" w:eastAsia="仿宋_GB2312"/>
                      <w:sz w:val="24"/>
                    </w:rPr>
                    <w:t>尺寸：</w:t>
                  </w:r>
                  <w:r>
                    <w:rPr>
                      <w:rFonts w:ascii="仿宋_GB2312" w:hAnsi="仿宋_GB2312" w:cs="仿宋_GB2312" w:eastAsia="仿宋_GB2312"/>
                      <w:sz w:val="24"/>
                    </w:rPr>
                    <w:t>320*320*190mm   ±10</w:t>
                  </w:r>
                  <w:r>
                    <w:rPr>
                      <w:rFonts w:ascii="仿宋_GB2312" w:hAnsi="仿宋_GB2312" w:cs="仿宋_GB2312" w:eastAsia="仿宋_GB2312"/>
                      <w:sz w:val="24"/>
                    </w:rPr>
                    <w:t>㎜</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十八、软梯秋千</w:t>
                  </w:r>
                </w:p>
                <w:p>
                  <w:pPr>
                    <w:pStyle w:val="null3"/>
                    <w:jc w:val="both"/>
                  </w:pPr>
                  <w:r>
                    <w:rPr>
                      <w:rFonts w:ascii="仿宋_GB2312" w:hAnsi="仿宋_GB2312" w:cs="仿宋_GB2312" w:eastAsia="仿宋_GB2312"/>
                      <w:sz w:val="24"/>
                    </w:rPr>
                    <w:t>材质：实木</w:t>
                  </w:r>
                </w:p>
                <w:p>
                  <w:pPr>
                    <w:pStyle w:val="null3"/>
                    <w:jc w:val="both"/>
                  </w:pPr>
                  <w:r>
                    <w:rPr>
                      <w:rFonts w:ascii="仿宋_GB2312" w:hAnsi="仿宋_GB2312" w:cs="仿宋_GB2312" w:eastAsia="仿宋_GB2312"/>
                      <w:sz w:val="24"/>
                    </w:rPr>
                    <w:t>圆棍直径</w:t>
                  </w:r>
                  <w:r>
                    <w:rPr>
                      <w:rFonts w:ascii="仿宋_GB2312" w:hAnsi="仿宋_GB2312" w:cs="仿宋_GB2312" w:eastAsia="仿宋_GB2312"/>
                      <w:sz w:val="24"/>
                    </w:rPr>
                    <w:t>3.5</w:t>
                  </w:r>
                  <w:r>
                    <w:rPr>
                      <w:rFonts w:ascii="仿宋_GB2312" w:hAnsi="仿宋_GB2312" w:cs="仿宋_GB2312" w:eastAsia="仿宋_GB2312"/>
                      <w:sz w:val="24"/>
                    </w:rPr>
                    <w:t>cm</w:t>
                  </w:r>
                  <w:r>
                    <w:rPr>
                      <w:rFonts w:ascii="仿宋_GB2312" w:hAnsi="仿宋_GB2312" w:cs="仿宋_GB2312" w:eastAsia="仿宋_GB2312"/>
                      <w:sz w:val="24"/>
                    </w:rPr>
                    <w:t>*长35</w:t>
                  </w:r>
                  <w:r>
                    <w:rPr>
                      <w:rFonts w:ascii="仿宋_GB2312" w:hAnsi="仿宋_GB2312" w:cs="仿宋_GB2312" w:eastAsia="仿宋_GB2312"/>
                      <w:sz w:val="24"/>
                    </w:rPr>
                    <w:t>cm</w:t>
                  </w:r>
                  <w:r>
                    <w:rPr>
                      <w:rFonts w:ascii="仿宋_GB2312" w:hAnsi="仿宋_GB2312" w:cs="仿宋_GB2312" w:eastAsia="仿宋_GB2312"/>
                      <w:sz w:val="24"/>
                    </w:rPr>
                    <w:t>*总高度200</w:t>
                  </w:r>
                  <w:r>
                    <w:rPr>
                      <w:rFonts w:ascii="仿宋_GB2312" w:hAnsi="仿宋_GB2312" w:cs="仿宋_GB2312" w:eastAsia="仿宋_GB2312"/>
                      <w:sz w:val="24"/>
                    </w:rPr>
                    <w:t>cm（</w:t>
                  </w:r>
                  <w:r>
                    <w:rPr>
                      <w:rFonts w:ascii="仿宋_GB2312" w:hAnsi="仿宋_GB2312" w:cs="仿宋_GB2312" w:eastAsia="仿宋_GB2312"/>
                      <w:sz w:val="24"/>
                    </w:rPr>
                    <w:t>±10cm</w:t>
                  </w:r>
                  <w:r>
                    <w:rPr>
                      <w:rFonts w:ascii="仿宋_GB2312" w:hAnsi="仿宋_GB2312" w:cs="仿宋_GB2312" w:eastAsia="仿宋_GB2312"/>
                      <w:sz w:val="24"/>
                    </w:rPr>
                    <w:t>）</w:t>
                  </w:r>
                  <w:r>
                    <w:rPr>
                      <w:rFonts w:ascii="仿宋_GB2312" w:hAnsi="仿宋_GB2312" w:cs="仿宋_GB2312" w:eastAsia="仿宋_GB2312"/>
                      <w:sz w:val="24"/>
                    </w:rPr>
                    <w:t>,配置安全扣，升降扣等。</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十九、长方形平板秋千连软垫围栏</w:t>
                  </w:r>
                </w:p>
                <w:p>
                  <w:pPr>
                    <w:pStyle w:val="null3"/>
                    <w:jc w:val="both"/>
                  </w:pP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前后摇摆秋千，儿童可在秋千上变化多种不同的躺卧、俯卧、坐或站立等不同姿势。秋千可配置活动软垫围栏，可适合婴幼儿及严重身体控制障碍者使用。俯卧时可强化胸部以及腹部刺激，可为触觉感官失调儿童提供更舒适的触觉舒缓感觉，前庭系统的感觉输入强烈而多样。</w:t>
                  </w:r>
                </w:p>
                <w:p>
                  <w:pPr>
                    <w:pStyle w:val="null3"/>
                    <w:jc w:val="both"/>
                  </w:pPr>
                  <w:r>
                    <w:rPr>
                      <w:rFonts w:ascii="仿宋_GB2312" w:hAnsi="仿宋_GB2312" w:cs="仿宋_GB2312" w:eastAsia="仿宋_GB2312"/>
                      <w:sz w:val="24"/>
                    </w:rPr>
                    <w:t>参数：</w:t>
                  </w:r>
                </w:p>
                <w:p>
                  <w:pPr>
                    <w:pStyle w:val="null3"/>
                    <w:jc w:val="both"/>
                  </w:pPr>
                  <w:r>
                    <w:rPr>
                      <w:rFonts w:ascii="仿宋_GB2312" w:hAnsi="仿宋_GB2312" w:cs="仿宋_GB2312" w:eastAsia="仿宋_GB2312"/>
                      <w:sz w:val="24"/>
                    </w:rPr>
                    <w:t>优质木材框架结构，环保填充材料及优质</w:t>
                  </w:r>
                  <w:r>
                    <w:rPr>
                      <w:rFonts w:ascii="仿宋_GB2312" w:hAnsi="仿宋_GB2312" w:cs="仿宋_GB2312" w:eastAsia="仿宋_GB2312"/>
                      <w:sz w:val="24"/>
                    </w:rPr>
                    <w:t>PVC涂层布构成。</w:t>
                  </w:r>
                </w:p>
                <w:p>
                  <w:pPr>
                    <w:pStyle w:val="null3"/>
                    <w:jc w:val="both"/>
                  </w:pPr>
                  <w:r>
                    <w:rPr>
                      <w:rFonts w:ascii="仿宋_GB2312" w:hAnsi="仿宋_GB2312" w:cs="仿宋_GB2312" w:eastAsia="仿宋_GB2312"/>
                      <w:sz w:val="24"/>
                    </w:rPr>
                    <w:t>软垫秋千主体，升降绳子</w:t>
                  </w:r>
                  <w:r>
                    <w:rPr>
                      <w:rFonts w:ascii="仿宋_GB2312" w:hAnsi="仿宋_GB2312" w:cs="仿宋_GB2312" w:eastAsia="仿宋_GB2312"/>
                      <w:sz w:val="24"/>
                    </w:rPr>
                    <w:t>2根+升降扣2个+安全扣4个，活动触觉垫，活动围栏及软垫扶手。承重</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尺寸：</w:t>
                  </w:r>
                  <w:r>
                    <w:rPr>
                      <w:rFonts w:ascii="仿宋_GB2312" w:hAnsi="仿宋_GB2312" w:cs="仿宋_GB2312" w:eastAsia="仿宋_GB2312"/>
                      <w:sz w:val="24"/>
                    </w:rPr>
                    <w:t>1200*610*1480mm</w:t>
                  </w:r>
                  <w:r>
                    <w:rPr>
                      <w:rFonts w:ascii="仿宋_GB2312" w:hAnsi="仿宋_GB2312" w:cs="仿宋_GB2312" w:eastAsia="仿宋_GB2312"/>
                      <w:sz w:val="24"/>
                    </w:rPr>
                    <w:t xml:space="preserve">   </w:t>
                  </w:r>
                  <w:r>
                    <w:rPr>
                      <w:rFonts w:ascii="仿宋_GB2312" w:hAnsi="仿宋_GB2312" w:cs="仿宋_GB2312" w:eastAsia="仿宋_GB2312"/>
                      <w:sz w:val="24"/>
                    </w:rPr>
                    <w:t>±10mm</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二十、长方形平板秋千</w:t>
                  </w:r>
                </w:p>
                <w:p>
                  <w:pPr>
                    <w:pStyle w:val="null3"/>
                    <w:jc w:val="both"/>
                  </w:pPr>
                  <w:r>
                    <w:rPr>
                      <w:rFonts w:ascii="仿宋_GB2312" w:hAnsi="仿宋_GB2312" w:cs="仿宋_GB2312" w:eastAsia="仿宋_GB2312"/>
                      <w:sz w:val="24"/>
                    </w:rPr>
                    <w:t>适用人群：多动症。身体协调不良。</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功能：前后摇摆秋千，游戏者可在秋千上躺卧、俯卧、坐或站立等变化不同的姿势。秋千可配置活动软垫围栏，可适合婴幼儿及严重身体控制障者使用。俯卧时可强化胸部以及腹部刺激，可为触觉感官失调儿童提供更舒适的触觉舒缓感觉，前庭系统的感觉输入强烈而多样。</w:t>
                  </w:r>
                </w:p>
                <w:p>
                  <w:pPr>
                    <w:pStyle w:val="null3"/>
                    <w:jc w:val="both"/>
                  </w:pPr>
                  <w:r>
                    <w:rPr>
                      <w:rFonts w:ascii="仿宋_GB2312" w:hAnsi="仿宋_GB2312" w:cs="仿宋_GB2312" w:eastAsia="仿宋_GB2312"/>
                      <w:sz w:val="24"/>
                    </w:rPr>
                    <w:t>参数：</w:t>
                  </w:r>
                </w:p>
                <w:p>
                  <w:pPr>
                    <w:pStyle w:val="null3"/>
                    <w:jc w:val="both"/>
                  </w:pPr>
                  <w:r>
                    <w:rPr>
                      <w:rFonts w:ascii="仿宋_GB2312" w:hAnsi="仿宋_GB2312" w:cs="仿宋_GB2312" w:eastAsia="仿宋_GB2312"/>
                      <w:sz w:val="24"/>
                    </w:rPr>
                    <w:t>优质木材框架结构，环保填充材料及优质</w:t>
                  </w:r>
                  <w:r>
                    <w:rPr>
                      <w:rFonts w:ascii="仿宋_GB2312" w:hAnsi="仿宋_GB2312" w:cs="仿宋_GB2312" w:eastAsia="仿宋_GB2312"/>
                      <w:sz w:val="24"/>
                    </w:rPr>
                    <w:t>PVC涂层布构成。</w:t>
                  </w:r>
                </w:p>
                <w:p>
                  <w:pPr>
                    <w:pStyle w:val="null3"/>
                    <w:jc w:val="both"/>
                  </w:pPr>
                  <w:r>
                    <w:rPr>
                      <w:rFonts w:ascii="仿宋_GB2312" w:hAnsi="仿宋_GB2312" w:cs="仿宋_GB2312" w:eastAsia="仿宋_GB2312"/>
                      <w:sz w:val="24"/>
                    </w:rPr>
                    <w:t>秋千主体，升降绳子</w:t>
                  </w:r>
                  <w:r>
                    <w:rPr>
                      <w:rFonts w:ascii="仿宋_GB2312" w:hAnsi="仿宋_GB2312" w:cs="仿宋_GB2312" w:eastAsia="仿宋_GB2312"/>
                      <w:sz w:val="24"/>
                    </w:rPr>
                    <w:t>1根+升降扣1个+安全扣2个，活动触觉垫。承重</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尺寸：</w:t>
                  </w:r>
                  <w:r>
                    <w:rPr>
                      <w:rFonts w:ascii="仿宋_GB2312" w:hAnsi="仿宋_GB2312" w:cs="仿宋_GB2312" w:eastAsia="仿宋_GB2312"/>
                      <w:sz w:val="24"/>
                    </w:rPr>
                    <w:t>700*700*1480mm</w:t>
                  </w:r>
                  <w:r>
                    <w:rPr>
                      <w:rFonts w:ascii="仿宋_GB2312" w:hAnsi="仿宋_GB2312" w:cs="仿宋_GB2312" w:eastAsia="仿宋_GB2312"/>
                      <w:sz w:val="24"/>
                    </w:rPr>
                    <w:t xml:space="preserve">  </w:t>
                  </w:r>
                  <w:r>
                    <w:rPr>
                      <w:rFonts w:ascii="仿宋_GB2312" w:hAnsi="仿宋_GB2312" w:cs="仿宋_GB2312" w:eastAsia="仿宋_GB2312"/>
                      <w:sz w:val="24"/>
                    </w:rPr>
                    <w:t>±10mm</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r>
                    <w:rPr>
                      <w:rFonts w:ascii="仿宋_GB2312" w:hAnsi="仿宋_GB2312" w:cs="仿宋_GB2312" w:eastAsia="仿宋_GB2312"/>
                      <w:sz w:val="24"/>
                    </w:rPr>
                    <w:t>不属于医疗器械的，提供情况说明。</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标的名称：临床相关设备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435"/>
              <w:gridCol w:w="297"/>
              <w:gridCol w:w="324"/>
              <w:gridCol w:w="473"/>
              <w:gridCol w:w="244"/>
              <w:gridCol w:w="404"/>
              <w:gridCol w:w="164"/>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center"/>
                  </w:pPr>
                  <w:r>
                    <w:rPr>
                      <w:rFonts w:ascii="仿宋_GB2312" w:hAnsi="仿宋_GB2312" w:cs="仿宋_GB2312" w:eastAsia="仿宋_GB2312"/>
                      <w:sz w:val="21"/>
                      <w:b/>
                    </w:rPr>
                    <w:t>（台</w:t>
                  </w:r>
                  <w:r>
                    <w:rPr>
                      <w:rFonts w:ascii="仿宋_GB2312" w:hAnsi="仿宋_GB2312" w:cs="仿宋_GB2312" w:eastAsia="仿宋_GB2312"/>
                      <w:sz w:val="21"/>
                      <w:b/>
                    </w:rPr>
                    <w:t>/套）</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申购科室</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限价</w:t>
                  </w:r>
                </w:p>
                <w:p>
                  <w:pPr>
                    <w:pStyle w:val="null3"/>
                    <w:jc w:val="center"/>
                  </w:pPr>
                  <w:r>
                    <w:rPr>
                      <w:rFonts w:ascii="仿宋_GB2312" w:hAnsi="仿宋_GB2312" w:cs="仿宋_GB2312" w:eastAsia="仿宋_GB2312"/>
                      <w:sz w:val="21"/>
                      <w:b/>
                    </w:rPr>
                    <w:t>（元）</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p>
                  <w:pPr>
                    <w:pStyle w:val="null3"/>
                    <w:jc w:val="center"/>
                  </w:pPr>
                  <w:r>
                    <w:rPr>
                      <w:rFonts w:ascii="仿宋_GB2312" w:hAnsi="仿宋_GB2312" w:cs="仿宋_GB2312" w:eastAsia="仿宋_GB2312"/>
                      <w:sz w:val="21"/>
                      <w:b/>
                    </w:rPr>
                    <w:t>（单台限价）</w:t>
                  </w:r>
                </w:p>
              </w:tc>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干眼超声雾化治疗仪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眼科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30000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30000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抢救车</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心脏内科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1500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1500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心电监护仪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神经康复六科、神经康复一科一病区</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24000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12000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空气压力治疗仪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神经内科、神经外科、一分院内科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21000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蜡疗机</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物理因子</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80000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80000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智能全身姿势评估系统</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运动疗法一科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427300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427300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-7</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电针仪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神经康复六科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-8</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转运监护仪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急诊科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25000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25000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-9</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豪华升降平车</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急诊科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8440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4220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全自动洗胃机</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急诊科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牙科种植机</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口腔科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50000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50000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医师椅</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口腔科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动态血压监测仪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神经康复一科（一病区）、神经康复二科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20000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多频排痰仪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神经康复二科、脊髓损伤科</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46000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23000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中药粉碎机</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一分院门诊（中药房）</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5000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5000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中药房药品专用计量秤</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国产、参数后附</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一分院门诊（中药房）</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500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500</w:t>
                  </w:r>
                </w:p>
              </w:tc>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一、干眼超声雾化治疗仪</w:t>
                  </w:r>
                </w:p>
                <w:p>
                  <w:pPr>
                    <w:pStyle w:val="null3"/>
                    <w:jc w:val="both"/>
                  </w:pPr>
                  <w:r>
                    <w:rPr>
                      <w:rFonts w:ascii="仿宋_GB2312" w:hAnsi="仿宋_GB2312" w:cs="仿宋_GB2312" w:eastAsia="仿宋_GB2312"/>
                      <w:sz w:val="24"/>
                    </w:rPr>
                    <w:t>适用范围：配合温控雾汽作用于眼表、湿润眼表、疏通睑板腺、改善泪膜稳定性、促进眼表修复；适用于睑板腺功能障碍所致干眼症，可辅助治疗慢性睑缘炎、视疲劳及眼表术后保湿修复并提供医疗器械注册证。</w:t>
                  </w:r>
                </w:p>
                <w:p>
                  <w:pPr>
                    <w:pStyle w:val="null3"/>
                    <w:jc w:val="left"/>
                  </w:pPr>
                  <w:r>
                    <w:rPr>
                      <w:rFonts w:ascii="仿宋_GB2312" w:hAnsi="仿宋_GB2312" w:cs="仿宋_GB2312" w:eastAsia="仿宋_GB2312"/>
                      <w:sz w:val="24"/>
                      <w:shd w:fill="FFFFFF" w:val="clear"/>
                    </w:rPr>
                    <w:t xml:space="preserve">1.温度范围：30-45℃；      </w:t>
                  </w:r>
                </w:p>
                <w:p>
                  <w:pPr>
                    <w:pStyle w:val="null3"/>
                    <w:jc w:val="left"/>
                  </w:pPr>
                  <w:r>
                    <w:rPr>
                      <w:rFonts w:ascii="仿宋_GB2312" w:hAnsi="仿宋_GB2312" w:cs="仿宋_GB2312" w:eastAsia="仿宋_GB2312"/>
                      <w:sz w:val="24"/>
                      <w:shd w:fill="FFFFFF" w:val="clear"/>
                    </w:rPr>
                    <w:t xml:space="preserve">2.防烫标识：雾气出口处应有防止烫伤标识；    </w:t>
                  </w:r>
                </w:p>
                <w:p>
                  <w:pPr>
                    <w:pStyle w:val="null3"/>
                    <w:jc w:val="left"/>
                  </w:pPr>
                  <w:r>
                    <w:rPr>
                      <w:rFonts w:ascii="仿宋_GB2312" w:hAnsi="仿宋_GB2312" w:cs="仿宋_GB2312" w:eastAsia="仿宋_GB2312"/>
                      <w:sz w:val="24"/>
                      <w:shd w:fill="FFFFFF" w:val="clear"/>
                    </w:rPr>
                    <w:t>3.雾粒中位直径：直径≤5μm的雾粒百分比≥65%；</w:t>
                  </w:r>
                </w:p>
                <w:p>
                  <w:pPr>
                    <w:pStyle w:val="null3"/>
                    <w:jc w:val="left"/>
                  </w:pPr>
                  <w:r>
                    <w:rPr>
                      <w:rFonts w:ascii="仿宋_GB2312" w:hAnsi="仿宋_GB2312" w:cs="仿宋_GB2312" w:eastAsia="仿宋_GB2312"/>
                      <w:sz w:val="24"/>
                      <w:shd w:fill="FFFFFF" w:val="clear"/>
                    </w:rPr>
                    <w:t xml:space="preserve">4.主机超声工作频率：2.4MHz±10%；   </w:t>
                  </w:r>
                </w:p>
                <w:p>
                  <w:pPr>
                    <w:pStyle w:val="null3"/>
                    <w:jc w:val="left"/>
                  </w:pPr>
                  <w:r>
                    <w:rPr>
                      <w:rFonts w:ascii="仿宋_GB2312" w:hAnsi="仿宋_GB2312" w:cs="仿宋_GB2312" w:eastAsia="仿宋_GB2312"/>
                      <w:sz w:val="24"/>
                      <w:shd w:fill="FFFFFF" w:val="clear"/>
                    </w:rPr>
                    <w:t xml:space="preserve">5.最大雾化率：≥1ml/min；        </w:t>
                  </w:r>
                </w:p>
                <w:p>
                  <w:pPr>
                    <w:pStyle w:val="null3"/>
                    <w:jc w:val="left"/>
                  </w:pPr>
                  <w:r>
                    <w:rPr>
                      <w:rFonts w:ascii="仿宋_GB2312" w:hAnsi="仿宋_GB2312" w:cs="仿宋_GB2312" w:eastAsia="仿宋_GB2312"/>
                      <w:sz w:val="24"/>
                      <w:shd w:fill="FFFFFF" w:val="clear"/>
                    </w:rPr>
                    <w:t xml:space="preserve">6.整机噪声：≤50dB（A）；  </w:t>
                  </w:r>
                </w:p>
                <w:p>
                  <w:pPr>
                    <w:pStyle w:val="null3"/>
                    <w:jc w:val="left"/>
                  </w:pPr>
                  <w:r>
                    <w:rPr>
                      <w:rFonts w:ascii="仿宋_GB2312" w:hAnsi="仿宋_GB2312" w:cs="仿宋_GB2312" w:eastAsia="仿宋_GB2312"/>
                      <w:sz w:val="24"/>
                      <w:shd w:fill="FFFFFF" w:val="clear"/>
                    </w:rPr>
                    <w:t xml:space="preserve">7.水槽水温：开机连续工作4h水槽水温≤60℃；  </w:t>
                  </w:r>
                </w:p>
                <w:p>
                  <w:pPr>
                    <w:pStyle w:val="null3"/>
                    <w:jc w:val="left"/>
                  </w:pPr>
                  <w:r>
                    <w:rPr>
                      <w:rFonts w:ascii="仿宋_GB2312" w:hAnsi="仿宋_GB2312" w:cs="仿宋_GB2312" w:eastAsia="仿宋_GB2312"/>
                      <w:sz w:val="24"/>
                      <w:shd w:fill="FFFFFF" w:val="clear"/>
                    </w:rPr>
                    <w:t>8.定时功能：工作时间分为档位</w:t>
                  </w:r>
                </w:p>
                <w:p>
                  <w:pPr>
                    <w:pStyle w:val="null3"/>
                    <w:jc w:val="left"/>
                  </w:pPr>
                  <w:r>
                    <w:rPr>
                      <w:rFonts w:ascii="仿宋_GB2312" w:hAnsi="仿宋_GB2312" w:cs="仿宋_GB2312" w:eastAsia="仿宋_GB2312"/>
                      <w:sz w:val="24"/>
                      <w:shd w:fill="FFFFFF" w:val="clear"/>
                    </w:rPr>
                    <w:t>9.保护功能：设备温度超过设置温度5℃，雾化机停止工作，并发出警报，且不能自动恢复，若设备输出温度达到 45℃时应发出警报，加热锅或水槽内水位正常时面板缺水灯熄灭。</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二、抢救车</w:t>
                  </w:r>
                </w:p>
                <w:p>
                  <w:pPr>
                    <w:pStyle w:val="null3"/>
                    <w:jc w:val="left"/>
                  </w:pPr>
                  <w:r>
                    <w:rPr>
                      <w:rFonts w:ascii="仿宋_GB2312" w:hAnsi="仿宋_GB2312" w:cs="仿宋_GB2312" w:eastAsia="仿宋_GB2312"/>
                      <w:sz w:val="24"/>
                      <w:shd w:fill="FFFFFF" w:val="clear"/>
                    </w:rPr>
                    <w:t>1.尺寸：≥76×47×96cm，车体由工程塑料 ABS 组成，边缘圆角设计；</w:t>
                  </w:r>
                  <w:r>
                    <w:br/>
                  </w:r>
                  <w:r>
                    <w:rPr>
                      <w:rFonts w:ascii="仿宋_GB2312" w:hAnsi="仿宋_GB2312" w:cs="仿宋_GB2312" w:eastAsia="仿宋_GB2312"/>
                      <w:sz w:val="24"/>
                      <w:shd w:fill="FFFFFF" w:val="clear"/>
                    </w:rPr>
                    <w:t>2. 顶部配置可旋转的仪器台、仪器固定带，用以固定保护仪器不掉落；带有可伸缩输液架，四爪钩设计；台面配置三面不锈钢护栏；加厚磨砂防滑保护垫，可重复清洗；</w:t>
                  </w:r>
                  <w:r>
                    <w:br/>
                  </w:r>
                  <w:r>
                    <w:rPr>
                      <w:rFonts w:ascii="仿宋_GB2312" w:hAnsi="仿宋_GB2312" w:cs="仿宋_GB2312" w:eastAsia="仿宋_GB2312"/>
                      <w:sz w:val="24"/>
                      <w:shd w:fill="FFFFFF" w:val="clear"/>
                    </w:rPr>
                    <w:t>3. 左侧：配置隐藏式工作台；底部配置档案盒；右侧：配置斜筐</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含利器盒两个</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，底部配置双色垃圾桶；</w:t>
                  </w:r>
                  <w:r>
                    <w:br/>
                  </w:r>
                  <w:r>
                    <w:rPr>
                      <w:rFonts w:ascii="仿宋_GB2312" w:hAnsi="仿宋_GB2312" w:cs="仿宋_GB2312" w:eastAsia="仿宋_GB2312"/>
                      <w:sz w:val="24"/>
                      <w:shd w:fill="FFFFFF" w:val="clear"/>
                    </w:rPr>
                    <w:t>4. 配置五层抽屉，2 个小号抽屉（长 43*宽 38*高 7.5cm±1cm），2个中号抽屉（长 43*宽 38*高 11cm±1cm），1 个大号抽屉（长 43*宽 38*高 19cm±1cm），所有抽屉内置 5×5 分隔片，每个抽屉可组成 36 个格子，大小位置按需调整；多段式金属抽屉滑轨；抽屉拉手上方配置识别卡片插槽；带锁定装置。</w:t>
                  </w:r>
                  <w:r>
                    <w:br/>
                  </w:r>
                  <w:r>
                    <w:rPr>
                      <w:rFonts w:ascii="仿宋_GB2312" w:hAnsi="仿宋_GB2312" w:cs="仿宋_GB2312" w:eastAsia="仿宋_GB2312"/>
                      <w:sz w:val="24"/>
                      <w:shd w:fill="FFFFFF" w:val="clear"/>
                    </w:rPr>
                    <w:t>5.背面：配置外接</w:t>
                  </w:r>
                  <w:r>
                    <w:rPr>
                      <w:rFonts w:ascii="仿宋_GB2312" w:hAnsi="仿宋_GB2312" w:cs="仿宋_GB2312" w:eastAsia="仿宋_GB2312"/>
                      <w:sz w:val="24"/>
                      <w:shd w:fill="FFFFFF" w:val="clear"/>
                    </w:rPr>
                    <w:t>电源插排</w:t>
                  </w:r>
                  <w:r>
                    <w:rPr>
                      <w:rFonts w:ascii="仿宋_GB2312" w:hAnsi="仿宋_GB2312" w:cs="仿宋_GB2312" w:eastAsia="仿宋_GB2312"/>
                      <w:sz w:val="24"/>
                      <w:shd w:fill="FFFFFF" w:val="clear"/>
                    </w:rPr>
                    <w:t>，配置心肺复苏板，伸缩式氧气瓶托架，氧气瓶固定带；底部：</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英</w:t>
                  </w:r>
                  <w:r>
                    <w:rPr>
                      <w:rFonts w:ascii="仿宋_GB2312" w:hAnsi="仿宋_GB2312" w:cs="仿宋_GB2312" w:eastAsia="仿宋_GB2312"/>
                      <w:sz w:val="24"/>
                      <w:shd w:fill="FFFFFF" w:val="clear"/>
                    </w:rPr>
                    <w:t>寸中冠轮，两个刹车，防静电、防毛发缠绕</w:t>
                  </w:r>
                  <w:r>
                    <w:rPr>
                      <w:rFonts w:ascii="仿宋_GB2312" w:hAnsi="仿宋_GB2312" w:cs="仿宋_GB2312" w:eastAsia="仿宋_GB2312"/>
                      <w:sz w:val="24"/>
                      <w:shd w:fill="FFFFFF" w:val="clear"/>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心电监护仪</w:t>
                  </w:r>
                </w:p>
                <w:p>
                  <w:pPr>
                    <w:pStyle w:val="null3"/>
                    <w:jc w:val="both"/>
                  </w:pPr>
                  <w:r>
                    <w:rPr>
                      <w:rFonts w:ascii="仿宋_GB2312" w:hAnsi="仿宋_GB2312" w:cs="仿宋_GB2312" w:eastAsia="仿宋_GB2312"/>
                      <w:sz w:val="24"/>
                    </w:rPr>
                    <w:t>适用范围：用于患者心电、心率、无创血压、血氧饱和度、呼吸等生命体征持续监测，异常实时报警，辅助临床评估病情并提供医疗器械注册证。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基本</w:t>
                  </w: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整机重量：</w:t>
                  </w:r>
                  <w:r>
                    <w:rPr>
                      <w:rFonts w:ascii="仿宋_GB2312" w:hAnsi="仿宋_GB2312" w:cs="仿宋_GB2312" w:eastAsia="仿宋_GB2312"/>
                      <w:sz w:val="24"/>
                    </w:rPr>
                    <w:t>≤1.0kg（不含附件），便于手持</w:t>
                  </w:r>
                  <w:r>
                    <w:rPr>
                      <w:rFonts w:ascii="仿宋_GB2312" w:hAnsi="仿宋_GB2312" w:cs="仿宋_GB2312" w:eastAsia="仿宋_GB2312"/>
                      <w:sz w:val="24"/>
                    </w:rPr>
                    <w:t>、</w:t>
                  </w:r>
                  <w:r>
                    <w:rPr>
                      <w:rFonts w:ascii="仿宋_GB2312" w:hAnsi="仿宋_GB2312" w:cs="仿宋_GB2312" w:eastAsia="仿宋_GB2312"/>
                      <w:sz w:val="24"/>
                    </w:rPr>
                    <w:t>担架固定</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屏幕：</w:t>
                  </w:r>
                  <w:r>
                    <w:rPr>
                      <w:rFonts w:ascii="仿宋_GB2312" w:hAnsi="仿宋_GB2312" w:cs="仿宋_GB2312" w:eastAsia="仿宋_GB2312"/>
                      <w:sz w:val="24"/>
                    </w:rPr>
                    <w:t>≥5 英寸彩色电容触摸屏，分辨率≥1280×720；支持戴手套操作、阳光可视、亮度可调、锁屏防误触</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防护等级：</w:t>
                  </w:r>
                  <w:r>
                    <w:rPr>
                      <w:rFonts w:ascii="仿宋_GB2312" w:hAnsi="仿宋_GB2312" w:cs="仿宋_GB2312" w:eastAsia="仿宋_GB2312"/>
                      <w:sz w:val="24"/>
                    </w:rPr>
                    <w:t>≥IP44</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抗跌落：</w:t>
                  </w:r>
                  <w:r>
                    <w:rPr>
                      <w:rFonts w:ascii="仿宋_GB2312" w:hAnsi="仿宋_GB2312" w:cs="仿宋_GB2312" w:eastAsia="仿宋_GB2312"/>
                      <w:sz w:val="24"/>
                    </w:rPr>
                    <w:t>≥1.2 米</w:t>
                  </w:r>
                  <w:r>
                    <w:rPr>
                      <w:rFonts w:ascii="仿宋_GB2312" w:hAnsi="仿宋_GB2312" w:cs="仿宋_GB2312" w:eastAsia="仿宋_GB2312"/>
                      <w:sz w:val="24"/>
                    </w:rPr>
                    <w:t>，</w:t>
                  </w:r>
                  <w:r>
                    <w:rPr>
                      <w:rFonts w:ascii="仿宋_GB2312" w:hAnsi="仿宋_GB2312" w:cs="仿宋_GB2312" w:eastAsia="仿宋_GB2312"/>
                      <w:sz w:val="24"/>
                    </w:rPr>
                    <w:t>6 面跌落测试合格</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散热：无风扇设计</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适用人群：成人</w:t>
                  </w:r>
                  <w:r>
                    <w:rPr>
                      <w:rFonts w:ascii="仿宋_GB2312" w:hAnsi="仿宋_GB2312" w:cs="仿宋_GB2312" w:eastAsia="仿宋_GB2312"/>
                      <w:sz w:val="24"/>
                    </w:rPr>
                    <w:t>、</w:t>
                  </w:r>
                  <w:r>
                    <w:rPr>
                      <w:rFonts w:ascii="仿宋_GB2312" w:hAnsi="仿宋_GB2312" w:cs="仿宋_GB2312" w:eastAsia="仿宋_GB2312"/>
                      <w:sz w:val="24"/>
                    </w:rPr>
                    <w:t>小儿</w:t>
                  </w:r>
                  <w:r>
                    <w:rPr>
                      <w:rFonts w:ascii="仿宋_GB2312" w:hAnsi="仿宋_GB2312" w:cs="仿宋_GB2312" w:eastAsia="仿宋_GB2312"/>
                      <w:sz w:val="24"/>
                    </w:rPr>
                    <w:t>、</w:t>
                  </w:r>
                  <w:r>
                    <w:rPr>
                      <w:rFonts w:ascii="仿宋_GB2312" w:hAnsi="仿宋_GB2312" w:cs="仿宋_GB2312" w:eastAsia="仿宋_GB2312"/>
                      <w:sz w:val="24"/>
                    </w:rPr>
                    <w:t>新生儿通用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、电源与续航</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内置锂电池：全参数连续监测</w:t>
                  </w:r>
                  <w:r>
                    <w:rPr>
                      <w:rFonts w:ascii="仿宋_GB2312" w:hAnsi="仿宋_GB2312" w:cs="仿宋_GB2312" w:eastAsia="仿宋_GB2312"/>
                      <w:sz w:val="24"/>
                    </w:rPr>
                    <w:t>≥6 小时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供电方式：内置</w:t>
                  </w:r>
                  <w:r>
                    <w:rPr>
                      <w:rFonts w:ascii="仿宋_GB2312" w:hAnsi="仿宋_GB2312" w:cs="仿宋_GB2312" w:eastAsia="仿宋_GB2312"/>
                      <w:sz w:val="24"/>
                    </w:rPr>
                    <w:t>DC 12V 车载充电接口；支持 100–240V AC 宽压电源</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电源管理：低电量预警、自动切换、过充</w:t>
                  </w:r>
                  <w:r>
                    <w:rPr>
                      <w:rFonts w:ascii="仿宋_GB2312" w:hAnsi="仿宋_GB2312" w:cs="仿宋_GB2312" w:eastAsia="仿宋_GB2312"/>
                      <w:sz w:val="24"/>
                    </w:rPr>
                    <w:t>/ 过放保护</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、基础生命体征监测</w:t>
                  </w:r>
                </w:p>
                <w:p>
                  <w:pPr>
                    <w:pStyle w:val="null3"/>
                    <w:jc w:val="left"/>
                  </w:pPr>
                  <w:r>
                    <w:rPr>
                      <w:rFonts w:ascii="仿宋_GB2312" w:hAnsi="仿宋_GB2312" w:cs="仿宋_GB2312" w:eastAsia="仿宋_GB2312"/>
                      <w:sz w:val="24"/>
                    </w:rPr>
                    <w:t>1. 心电（ECG）</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导联：标配</w:t>
                  </w:r>
                  <w:r>
                    <w:rPr>
                      <w:rFonts w:ascii="仿宋_GB2312" w:hAnsi="仿宋_GB2312" w:cs="仿宋_GB2312" w:eastAsia="仿宋_GB2312"/>
                      <w:sz w:val="24"/>
                    </w:rPr>
                    <w:t>3/5 导，可扩展 12 导</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心率范围：成人</w:t>
                  </w:r>
                  <w:r>
                    <w:rPr>
                      <w:rFonts w:ascii="仿宋_GB2312" w:hAnsi="仿宋_GB2312" w:cs="仿宋_GB2312" w:eastAsia="仿宋_GB2312"/>
                      <w:sz w:val="24"/>
                    </w:rPr>
                    <w:t>15–300bpm；小儿</w:t>
                  </w:r>
                  <w:r>
                    <w:rPr>
                      <w:rFonts w:ascii="仿宋_GB2312" w:hAnsi="仿宋_GB2312" w:cs="仿宋_GB2312" w:eastAsia="仿宋_GB2312"/>
                      <w:sz w:val="24"/>
                    </w:rPr>
                    <w:t>、</w:t>
                  </w:r>
                  <w:r>
                    <w:rPr>
                      <w:rFonts w:ascii="仿宋_GB2312" w:hAnsi="仿宋_GB2312" w:cs="仿宋_GB2312" w:eastAsia="仿宋_GB2312"/>
                      <w:sz w:val="24"/>
                    </w:rPr>
                    <w:t>新生儿</w:t>
                  </w:r>
                  <w:r>
                    <w:rPr>
                      <w:rFonts w:ascii="仿宋_GB2312" w:hAnsi="仿宋_GB2312" w:cs="仿宋_GB2312" w:eastAsia="仿宋_GB2312"/>
                      <w:sz w:val="24"/>
                    </w:rPr>
                    <w:t>15–350bpm</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抗干扰：耐极化电压</w:t>
                  </w:r>
                  <w:r>
                    <w:rPr>
                      <w:rFonts w:ascii="仿宋_GB2312" w:hAnsi="仿宋_GB2312" w:cs="仿宋_GB2312" w:eastAsia="仿宋_GB2312"/>
                      <w:sz w:val="24"/>
                    </w:rPr>
                    <w:t>≥±850mV；支持监护</w:t>
                  </w:r>
                  <w:r>
                    <w:rPr>
                      <w:rFonts w:ascii="仿宋_GB2312" w:hAnsi="仿宋_GB2312" w:cs="仿宋_GB2312" w:eastAsia="仿宋_GB2312"/>
                      <w:sz w:val="24"/>
                    </w:rPr>
                    <w:t>、</w:t>
                  </w:r>
                  <w:r>
                    <w:rPr>
                      <w:rFonts w:ascii="仿宋_GB2312" w:hAnsi="仿宋_GB2312" w:cs="仿宋_GB2312" w:eastAsia="仿宋_GB2312"/>
                      <w:sz w:val="24"/>
                    </w:rPr>
                    <w:t>诊断</w:t>
                  </w:r>
                  <w:r>
                    <w:rPr>
                      <w:rFonts w:ascii="仿宋_GB2312" w:hAnsi="仿宋_GB2312" w:cs="仿宋_GB2312" w:eastAsia="仿宋_GB2312"/>
                      <w:sz w:val="24"/>
                    </w:rPr>
                    <w:t>、</w:t>
                  </w:r>
                  <w:r>
                    <w:rPr>
                      <w:rFonts w:ascii="仿宋_GB2312" w:hAnsi="仿宋_GB2312" w:cs="仿宋_GB2312" w:eastAsia="仿宋_GB2312"/>
                      <w:sz w:val="24"/>
                    </w:rPr>
                    <w:t>ST</w:t>
                  </w:r>
                  <w:r>
                    <w:rPr>
                      <w:rFonts w:ascii="仿宋_GB2312" w:hAnsi="仿宋_GB2312" w:cs="仿宋_GB2312" w:eastAsia="仿宋_GB2312"/>
                      <w:sz w:val="24"/>
                    </w:rPr>
                    <w:t>、</w:t>
                  </w:r>
                  <w:r>
                    <w:rPr>
                      <w:rFonts w:ascii="仿宋_GB2312" w:hAnsi="仿宋_GB2312" w:cs="仿宋_GB2312" w:eastAsia="仿宋_GB2312"/>
                      <w:sz w:val="24"/>
                    </w:rPr>
                    <w:t>手术滤波模式</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心律失常分析：</w:t>
                  </w:r>
                  <w:r>
                    <w:rPr>
                      <w:rFonts w:ascii="仿宋_GB2312" w:hAnsi="仿宋_GB2312" w:cs="仿宋_GB2312" w:eastAsia="仿宋_GB2312"/>
                      <w:sz w:val="24"/>
                    </w:rPr>
                    <w:t>≥25 种（含房颤、室速、室颤、停搏等）</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波形速度：</w:t>
                  </w:r>
                  <w:r>
                    <w:rPr>
                      <w:rFonts w:ascii="仿宋_GB2312" w:hAnsi="仿宋_GB2312" w:cs="仿宋_GB2312" w:eastAsia="仿宋_GB2312"/>
                      <w:sz w:val="24"/>
                    </w:rPr>
                    <w:t>6.25</w:t>
                  </w:r>
                  <w:r>
                    <w:rPr>
                      <w:rFonts w:ascii="仿宋_GB2312" w:hAnsi="仿宋_GB2312" w:cs="仿宋_GB2312" w:eastAsia="仿宋_GB2312"/>
                      <w:sz w:val="24"/>
                    </w:rPr>
                    <w:t>、</w:t>
                  </w:r>
                  <w:r>
                    <w:rPr>
                      <w:rFonts w:ascii="仿宋_GB2312" w:hAnsi="仿宋_GB2312" w:cs="仿宋_GB2312" w:eastAsia="仿宋_GB2312"/>
                      <w:sz w:val="24"/>
                    </w:rPr>
                    <w:t>12.5</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50mm/s 可调</w:t>
                  </w:r>
                </w:p>
                <w:p>
                  <w:pPr>
                    <w:pStyle w:val="null3"/>
                    <w:jc w:val="left"/>
                  </w:pPr>
                  <w:r>
                    <w:rPr>
                      <w:rFonts w:ascii="仿宋_GB2312" w:hAnsi="仿宋_GB2312" w:cs="仿宋_GB2312" w:eastAsia="仿宋_GB2312"/>
                      <w:sz w:val="24"/>
                    </w:rPr>
                    <w:t>2. 呼吸（RESP）</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测量方式：阻抗法</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范围：</w:t>
                  </w:r>
                  <w:r>
                    <w:rPr>
                      <w:rFonts w:ascii="仿宋_GB2312" w:hAnsi="仿宋_GB2312" w:cs="仿宋_GB2312" w:eastAsia="仿宋_GB2312"/>
                      <w:sz w:val="24"/>
                    </w:rPr>
                    <w:t>0–100 次 / 分</w:t>
                  </w:r>
                </w:p>
                <w:p>
                  <w:pPr>
                    <w:pStyle w:val="null3"/>
                    <w:jc w:val="left"/>
                  </w:pPr>
                  <w:r>
                    <w:rPr>
                      <w:rFonts w:ascii="仿宋_GB2312" w:hAnsi="仿宋_GB2312" w:cs="仿宋_GB2312" w:eastAsia="仿宋_GB2312"/>
                      <w:sz w:val="24"/>
                    </w:rPr>
                    <w:t>2.3具备</w:t>
                  </w:r>
                  <w:r>
                    <w:rPr>
                      <w:rFonts w:ascii="仿宋_GB2312" w:hAnsi="仿宋_GB2312" w:cs="仿宋_GB2312" w:eastAsia="仿宋_GB2312"/>
                      <w:sz w:val="24"/>
                    </w:rPr>
                    <w:t>窒息报警</w:t>
                  </w:r>
                  <w:r>
                    <w:rPr>
                      <w:rFonts w:ascii="仿宋_GB2312" w:hAnsi="仿宋_GB2312" w:cs="仿宋_GB2312" w:eastAsia="仿宋_GB2312"/>
                      <w:sz w:val="24"/>
                    </w:rPr>
                    <w:t>功能</w:t>
                  </w:r>
                </w:p>
                <w:p>
                  <w:pPr>
                    <w:pStyle w:val="null3"/>
                    <w:jc w:val="left"/>
                  </w:pPr>
                  <w:r>
                    <w:rPr>
                      <w:rFonts w:ascii="仿宋_GB2312" w:hAnsi="仿宋_GB2312" w:cs="仿宋_GB2312" w:eastAsia="仿宋_GB2312"/>
                      <w:sz w:val="24"/>
                    </w:rPr>
                    <w:t>3. 血氧饱和度（SpO₂）</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范围：</w:t>
                  </w:r>
                  <w:r>
                    <w:rPr>
                      <w:rFonts w:ascii="仿宋_GB2312" w:hAnsi="仿宋_GB2312" w:cs="仿宋_GB2312" w:eastAsia="仿宋_GB2312"/>
                      <w:sz w:val="24"/>
                    </w:rPr>
                    <w:t>0–100%</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弱灌注：支持显示灌注指数（</w:t>
                  </w:r>
                  <w:r>
                    <w:rPr>
                      <w:rFonts w:ascii="仿宋_GB2312" w:hAnsi="仿宋_GB2312" w:cs="仿宋_GB2312" w:eastAsia="仿宋_GB2312"/>
                      <w:sz w:val="24"/>
                    </w:rPr>
                    <w:t>PI）</w:t>
                  </w:r>
                </w:p>
                <w:p>
                  <w:pPr>
                    <w:pStyle w:val="null3"/>
                    <w:jc w:val="left"/>
                  </w:pPr>
                  <w:r>
                    <w:rPr>
                      <w:rFonts w:ascii="仿宋_GB2312" w:hAnsi="仿宋_GB2312" w:cs="仿宋_GB2312" w:eastAsia="仿宋_GB2312"/>
                      <w:sz w:val="24"/>
                    </w:rPr>
                    <w:t>3.3具备</w:t>
                  </w:r>
                  <w:r>
                    <w:rPr>
                      <w:rFonts w:ascii="仿宋_GB2312" w:hAnsi="仿宋_GB2312" w:cs="仿宋_GB2312" w:eastAsia="仿宋_GB2312"/>
                      <w:sz w:val="24"/>
                    </w:rPr>
                    <w:t>抗运动干扰</w:t>
                  </w:r>
                  <w:r>
                    <w:rPr>
                      <w:rFonts w:ascii="仿宋_GB2312" w:hAnsi="仿宋_GB2312" w:cs="仿宋_GB2312" w:eastAsia="仿宋_GB2312"/>
                      <w:sz w:val="24"/>
                    </w:rPr>
                    <w:t>功能</w:t>
                  </w:r>
                </w:p>
                <w:p>
                  <w:pPr>
                    <w:pStyle w:val="null3"/>
                    <w:jc w:val="left"/>
                  </w:pPr>
                  <w:r>
                    <w:rPr>
                      <w:rFonts w:ascii="仿宋_GB2312" w:hAnsi="仿宋_GB2312" w:cs="仿宋_GB2312" w:eastAsia="仿宋_GB2312"/>
                      <w:sz w:val="24"/>
                    </w:rPr>
                    <w:t>4. 无创血压（NIBP）</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模式：手动</w:t>
                  </w:r>
                  <w:r>
                    <w:rPr>
                      <w:rFonts w:ascii="仿宋_GB2312" w:hAnsi="仿宋_GB2312" w:cs="仿宋_GB2312" w:eastAsia="仿宋_GB2312"/>
                      <w:sz w:val="24"/>
                    </w:rPr>
                    <w:t>、</w:t>
                  </w:r>
                  <w:r>
                    <w:rPr>
                      <w:rFonts w:ascii="仿宋_GB2312" w:hAnsi="仿宋_GB2312" w:cs="仿宋_GB2312" w:eastAsia="仿宋_GB2312"/>
                      <w:sz w:val="24"/>
                    </w:rPr>
                    <w:t>自动间隔</w:t>
                  </w:r>
                  <w:r>
                    <w:rPr>
                      <w:rFonts w:ascii="仿宋_GB2312" w:hAnsi="仿宋_GB2312" w:cs="仿宋_GB2312" w:eastAsia="仿宋_GB2312"/>
                      <w:sz w:val="24"/>
                    </w:rPr>
                    <w:t>、</w:t>
                  </w:r>
                  <w:r>
                    <w:rPr>
                      <w:rFonts w:ascii="仿宋_GB2312" w:hAnsi="仿宋_GB2312" w:cs="仿宋_GB2312" w:eastAsia="仿宋_GB2312"/>
                      <w:sz w:val="24"/>
                    </w:rPr>
                    <w:t>连续</w:t>
                  </w:r>
                  <w:r>
                    <w:rPr>
                      <w:rFonts w:ascii="仿宋_GB2312" w:hAnsi="仿宋_GB2312" w:cs="仿宋_GB2312" w:eastAsia="仿宋_GB2312"/>
                      <w:sz w:val="24"/>
                    </w:rPr>
                    <w:t>、</w:t>
                  </w:r>
                  <w:r>
                    <w:rPr>
                      <w:rFonts w:ascii="仿宋_GB2312" w:hAnsi="仿宋_GB2312" w:cs="仿宋_GB2312" w:eastAsia="仿宋_GB2312"/>
                      <w:sz w:val="24"/>
                    </w:rPr>
                    <w:t>序列测量</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成人</w:t>
                  </w:r>
                  <w:r>
                    <w:rPr>
                      <w:rFonts w:ascii="仿宋_GB2312" w:hAnsi="仿宋_GB2312" w:cs="仿宋_GB2312" w:eastAsia="仿宋_GB2312"/>
                      <w:sz w:val="24"/>
                    </w:rPr>
                    <w:t>、</w:t>
                  </w:r>
                  <w:r>
                    <w:rPr>
                      <w:rFonts w:ascii="仿宋_GB2312" w:hAnsi="仿宋_GB2312" w:cs="仿宋_GB2312" w:eastAsia="仿宋_GB2312"/>
                      <w:sz w:val="24"/>
                    </w:rPr>
                    <w:t>小儿</w:t>
                  </w:r>
                  <w:r>
                    <w:rPr>
                      <w:rFonts w:ascii="仿宋_GB2312" w:hAnsi="仿宋_GB2312" w:cs="仿宋_GB2312" w:eastAsia="仿宋_GB2312"/>
                      <w:sz w:val="24"/>
                    </w:rPr>
                    <w:t>、</w:t>
                  </w:r>
                  <w:r>
                    <w:rPr>
                      <w:rFonts w:ascii="仿宋_GB2312" w:hAnsi="仿宋_GB2312" w:cs="仿宋_GB2312" w:eastAsia="仿宋_GB2312"/>
                      <w:sz w:val="24"/>
                    </w:rPr>
                    <w:t>新生儿：分模式</w:t>
                  </w:r>
                  <w:r>
                    <w:rPr>
                      <w:rFonts w:ascii="仿宋_GB2312" w:hAnsi="仿宋_GB2312" w:cs="仿宋_GB2312" w:eastAsia="仿宋_GB2312"/>
                      <w:sz w:val="24"/>
                    </w:rPr>
                    <w:t>、</w:t>
                  </w:r>
                  <w:r>
                    <w:rPr>
                      <w:rFonts w:ascii="仿宋_GB2312" w:hAnsi="仿宋_GB2312" w:cs="仿宋_GB2312" w:eastAsia="仿宋_GB2312"/>
                      <w:sz w:val="24"/>
                    </w:rPr>
                    <w:t>分袖带</w:t>
                  </w:r>
                </w:p>
                <w:p>
                  <w:pPr>
                    <w:pStyle w:val="null3"/>
                    <w:jc w:val="left"/>
                  </w:pPr>
                  <w:r>
                    <w:rPr>
                      <w:rFonts w:ascii="仿宋_GB2312" w:hAnsi="仿宋_GB2312" w:cs="仿宋_GB2312" w:eastAsia="仿宋_GB2312"/>
                      <w:sz w:val="24"/>
                    </w:rPr>
                    <w:t>4.3</w:t>
                  </w:r>
                  <w:r>
                    <w:rPr>
                      <w:rFonts w:ascii="仿宋_GB2312" w:hAnsi="仿宋_GB2312" w:cs="仿宋_GB2312" w:eastAsia="仿宋_GB2312"/>
                      <w:sz w:val="24"/>
                    </w:rPr>
                    <w:t>报警：过压</w:t>
                  </w:r>
                  <w:r>
                    <w:rPr>
                      <w:rFonts w:ascii="仿宋_GB2312" w:hAnsi="仿宋_GB2312" w:cs="仿宋_GB2312" w:eastAsia="仿宋_GB2312"/>
                      <w:sz w:val="24"/>
                    </w:rPr>
                    <w:t>、</w:t>
                  </w:r>
                  <w:r>
                    <w:rPr>
                      <w:rFonts w:ascii="仿宋_GB2312" w:hAnsi="仿宋_GB2312" w:cs="仿宋_GB2312" w:eastAsia="仿宋_GB2312"/>
                      <w:sz w:val="24"/>
                    </w:rPr>
                    <w:t>超时</w:t>
                  </w:r>
                  <w:r>
                    <w:rPr>
                      <w:rFonts w:ascii="仿宋_GB2312" w:hAnsi="仿宋_GB2312" w:cs="仿宋_GB2312" w:eastAsia="仿宋_GB2312"/>
                      <w:sz w:val="24"/>
                    </w:rPr>
                    <w:t>、</w:t>
                  </w:r>
                  <w:r>
                    <w:rPr>
                      <w:rFonts w:ascii="仿宋_GB2312" w:hAnsi="仿宋_GB2312" w:cs="仿宋_GB2312" w:eastAsia="仿宋_GB2312"/>
                      <w:sz w:val="24"/>
                    </w:rPr>
                    <w:t>漏气保护</w:t>
                  </w:r>
                </w:p>
                <w:p>
                  <w:pPr>
                    <w:pStyle w:val="null3"/>
                    <w:jc w:val="left"/>
                  </w:pPr>
                  <w:r>
                    <w:rPr>
                      <w:rFonts w:ascii="仿宋_GB2312" w:hAnsi="仿宋_GB2312" w:cs="仿宋_GB2312" w:eastAsia="仿宋_GB2312"/>
                      <w:sz w:val="24"/>
                    </w:rPr>
                    <w:t>5. 体温</w:t>
                  </w:r>
                </w:p>
                <w:p>
                  <w:pPr>
                    <w:pStyle w:val="null3"/>
                    <w:jc w:val="left"/>
                  </w:pPr>
                  <w:r>
                    <w:rPr>
                      <w:rFonts w:ascii="仿宋_GB2312" w:hAnsi="仿宋_GB2312" w:cs="仿宋_GB2312" w:eastAsia="仿宋_GB2312"/>
                      <w:sz w:val="24"/>
                    </w:rPr>
                    <w:t>通道：标配</w:t>
                  </w:r>
                  <w:r>
                    <w:rPr>
                      <w:rFonts w:ascii="仿宋_GB2312" w:hAnsi="仿宋_GB2312" w:cs="仿宋_GB2312" w:eastAsia="仿宋_GB2312"/>
                      <w:sz w:val="24"/>
                    </w:rPr>
                    <w:t>2 通道</w:t>
                  </w:r>
                </w:p>
                <w:p>
                  <w:pPr>
                    <w:pStyle w:val="null3"/>
                    <w:jc w:val="left"/>
                  </w:pPr>
                  <w:r>
                    <w:rPr>
                      <w:rFonts w:ascii="仿宋_GB2312" w:hAnsi="仿宋_GB2312" w:cs="仿宋_GB2312" w:eastAsia="仿宋_GB2312"/>
                      <w:sz w:val="24"/>
                    </w:rPr>
                    <w:t>范围：</w:t>
                  </w:r>
                  <w:r>
                    <w:rPr>
                      <w:rFonts w:ascii="仿宋_GB2312" w:hAnsi="仿宋_GB2312" w:cs="仿宋_GB2312" w:eastAsia="仿宋_GB2312"/>
                      <w:sz w:val="24"/>
                    </w:rPr>
                    <w:t>0–45℃</w:t>
                  </w:r>
                </w:p>
                <w:p>
                  <w:pPr>
                    <w:pStyle w:val="null3"/>
                    <w:jc w:val="left"/>
                  </w:pPr>
                  <w:r>
                    <w:rPr>
                      <w:rFonts w:ascii="仿宋_GB2312" w:hAnsi="仿宋_GB2312" w:cs="仿宋_GB2312" w:eastAsia="仿宋_GB2312"/>
                      <w:sz w:val="24"/>
                    </w:rPr>
                    <w:t>（四）、</w:t>
                  </w:r>
                  <w:r>
                    <w:rPr>
                      <w:rFonts w:ascii="仿宋_GB2312" w:hAnsi="仿宋_GB2312" w:cs="仿宋_GB2312" w:eastAsia="仿宋_GB2312"/>
                      <w:sz w:val="24"/>
                    </w:rPr>
                    <w:t>具有</w:t>
                  </w:r>
                  <w:r>
                    <w:rPr>
                      <w:rFonts w:ascii="仿宋_GB2312" w:hAnsi="仿宋_GB2312" w:cs="仿宋_GB2312" w:eastAsia="仿宋_GB2312"/>
                      <w:sz w:val="24"/>
                    </w:rPr>
                    <w:t>扩展</w:t>
                  </w:r>
                  <w:r>
                    <w:rPr>
                      <w:rFonts w:ascii="仿宋_GB2312" w:hAnsi="仿宋_GB2312" w:cs="仿宋_GB2312" w:eastAsia="仿宋_GB2312"/>
                      <w:sz w:val="24"/>
                    </w:rPr>
                    <w:t>功能</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有创血压（</w:t>
                  </w:r>
                  <w:r>
                    <w:rPr>
                      <w:rFonts w:ascii="仿宋_GB2312" w:hAnsi="仿宋_GB2312" w:cs="仿宋_GB2312" w:eastAsia="仿宋_GB2312"/>
                      <w:sz w:val="24"/>
                    </w:rPr>
                    <w:t>IBP）：2 通道，支持动脉</w:t>
                  </w:r>
                  <w:r>
                    <w:rPr>
                      <w:rFonts w:ascii="仿宋_GB2312" w:hAnsi="仿宋_GB2312" w:cs="仿宋_GB2312" w:eastAsia="仿宋_GB2312"/>
                      <w:sz w:val="24"/>
                    </w:rPr>
                    <w:t>、</w:t>
                  </w:r>
                  <w:r>
                    <w:rPr>
                      <w:rFonts w:ascii="仿宋_GB2312" w:hAnsi="仿宋_GB2312" w:cs="仿宋_GB2312" w:eastAsia="仿宋_GB2312"/>
                      <w:sz w:val="24"/>
                    </w:rPr>
                    <w:t>中心静脉压</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呼末二氧化碳（</w:t>
                  </w:r>
                  <w:r>
                    <w:rPr>
                      <w:rFonts w:ascii="仿宋_GB2312" w:hAnsi="仿宋_GB2312" w:cs="仿宋_GB2312" w:eastAsia="仿宋_GB2312"/>
                      <w:sz w:val="24"/>
                    </w:rPr>
                    <w:t>EtCO₂）：可升级旁流</w:t>
                  </w:r>
                  <w:r>
                    <w:rPr>
                      <w:rFonts w:ascii="仿宋_GB2312" w:hAnsi="仿宋_GB2312" w:cs="仿宋_GB2312" w:eastAsia="仿宋_GB2312"/>
                      <w:sz w:val="24"/>
                    </w:rPr>
                    <w:t>、</w:t>
                  </w:r>
                  <w:r>
                    <w:rPr>
                      <w:rFonts w:ascii="仿宋_GB2312" w:hAnsi="仿宋_GB2312" w:cs="仿宋_GB2312" w:eastAsia="仿宋_GB2312"/>
                      <w:sz w:val="24"/>
                    </w:rPr>
                    <w:t>主流</w:t>
                  </w:r>
                  <w:r>
                    <w:rPr>
                      <w:rFonts w:ascii="仿宋_GB2312" w:hAnsi="仿宋_GB2312" w:cs="仿宋_GB2312" w:eastAsia="仿宋_GB2312"/>
                      <w:sz w:val="24"/>
                    </w:rPr>
                    <w:t>、</w:t>
                  </w:r>
                  <w:r>
                    <w:rPr>
                      <w:rFonts w:ascii="仿宋_GB2312" w:hAnsi="仿宋_GB2312" w:cs="仿宋_GB2312" w:eastAsia="仿宋_GB2312"/>
                      <w:sz w:val="24"/>
                    </w:rPr>
                    <w:t>微流模块</w:t>
                  </w:r>
                </w:p>
                <w:p>
                  <w:pPr>
                    <w:pStyle w:val="null3"/>
                    <w:jc w:val="left"/>
                  </w:pPr>
                  <w:r>
                    <w:rPr>
                      <w:rFonts w:ascii="仿宋_GB2312" w:hAnsi="仿宋_GB2312" w:cs="仿宋_GB2312" w:eastAsia="仿宋_GB2312"/>
                      <w:sz w:val="24"/>
                    </w:rPr>
                    <w:t xml:space="preserve">4.3 </w:t>
                  </w:r>
                  <w:r>
                    <w:rPr>
                      <w:rFonts w:ascii="仿宋_GB2312" w:hAnsi="仿宋_GB2312" w:cs="仿宋_GB2312" w:eastAsia="仿宋_GB2312"/>
                      <w:sz w:val="24"/>
                    </w:rPr>
                    <w:t>PICCO / 心排量：可选模块</w:t>
                  </w:r>
                </w:p>
                <w:p>
                  <w:pPr>
                    <w:pStyle w:val="null3"/>
                    <w:jc w:val="left"/>
                  </w:pPr>
                  <w:r>
                    <w:rPr>
                      <w:rFonts w:ascii="仿宋_GB2312" w:hAnsi="仿宋_GB2312" w:cs="仿宋_GB2312" w:eastAsia="仿宋_GB2312"/>
                      <w:sz w:val="24"/>
                    </w:rPr>
                    <w:t>4.4</w:t>
                  </w:r>
                  <w:r>
                    <w:rPr>
                      <w:rFonts w:ascii="仿宋_GB2312" w:hAnsi="仿宋_GB2312" w:cs="仿宋_GB2312" w:eastAsia="仿宋_GB2312"/>
                      <w:sz w:val="24"/>
                    </w:rPr>
                    <w:t>除颤同步：支持与除颤仪同步</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、数据与报警</w:t>
                  </w:r>
                </w:p>
                <w:p>
                  <w:pPr>
                    <w:pStyle w:val="null3"/>
                    <w:jc w:val="left"/>
                  </w:pPr>
                  <w:r>
                    <w:rPr>
                      <w:rFonts w:ascii="仿宋_GB2312" w:hAnsi="仿宋_GB2312" w:cs="仿宋_GB2312" w:eastAsia="仿宋_GB2312"/>
                      <w:sz w:val="24"/>
                    </w:rPr>
                    <w:t>5.1</w:t>
                  </w:r>
                  <w:r>
                    <w:rPr>
                      <w:rFonts w:ascii="仿宋_GB2312" w:hAnsi="仿宋_GB2312" w:cs="仿宋_GB2312" w:eastAsia="仿宋_GB2312"/>
                      <w:sz w:val="24"/>
                    </w:rPr>
                    <w:t>存储：</w:t>
                  </w:r>
                  <w:r>
                    <w:rPr>
                      <w:rFonts w:ascii="仿宋_GB2312" w:hAnsi="仿宋_GB2312" w:cs="仿宋_GB2312" w:eastAsia="仿宋_GB2312"/>
                      <w:sz w:val="24"/>
                    </w:rPr>
                    <w:t>≥150 小时趋势；≥1200 组 NIBP；≥48 小时全息波形</w:t>
                  </w:r>
                </w:p>
                <w:p>
                  <w:pPr>
                    <w:pStyle w:val="null3"/>
                    <w:jc w:val="left"/>
                  </w:pPr>
                  <w:r>
                    <w:rPr>
                      <w:rFonts w:ascii="仿宋_GB2312" w:hAnsi="仿宋_GB2312" w:cs="仿宋_GB2312" w:eastAsia="仿宋_GB2312"/>
                      <w:sz w:val="24"/>
                    </w:rPr>
                    <w:t>5.2</w:t>
                  </w:r>
                  <w:r>
                    <w:rPr>
                      <w:rFonts w:ascii="仿宋_GB2312" w:hAnsi="仿宋_GB2312" w:cs="仿宋_GB2312" w:eastAsia="仿宋_GB2312"/>
                      <w:sz w:val="24"/>
                    </w:rPr>
                    <w:t>报警：声光三级报警；可自定义阈值；报警事件记录可追溯</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界面：支持大字体、呼吸氧合图、多参数组合显示</w:t>
                  </w:r>
                </w:p>
                <w:p>
                  <w:pPr>
                    <w:pStyle w:val="null3"/>
                    <w:jc w:val="left"/>
                  </w:pPr>
                  <w:r>
                    <w:rPr>
                      <w:rFonts w:ascii="仿宋_GB2312" w:hAnsi="仿宋_GB2312" w:cs="仿宋_GB2312" w:eastAsia="仿宋_GB2312"/>
                      <w:sz w:val="24"/>
                    </w:rPr>
                    <w:t>（六）、</w:t>
                  </w:r>
                  <w:r>
                    <w:rPr>
                      <w:rFonts w:ascii="仿宋_GB2312" w:hAnsi="仿宋_GB2312" w:cs="仿宋_GB2312" w:eastAsia="仿宋_GB2312"/>
                      <w:sz w:val="24"/>
                    </w:rPr>
                    <w:t>兼容性与扩展性</w:t>
                  </w:r>
                </w:p>
                <w:p>
                  <w:pPr>
                    <w:pStyle w:val="null3"/>
                    <w:jc w:val="left"/>
                  </w:pPr>
                  <w:r>
                    <w:rPr>
                      <w:rFonts w:ascii="仿宋_GB2312" w:hAnsi="仿宋_GB2312" w:cs="仿宋_GB2312" w:eastAsia="仿宋_GB2312"/>
                      <w:sz w:val="24"/>
                    </w:rPr>
                    <w:t>6.1</w:t>
                  </w:r>
                  <w:r>
                    <w:rPr>
                      <w:rFonts w:ascii="仿宋_GB2312" w:hAnsi="仿宋_GB2312" w:cs="仿宋_GB2312" w:eastAsia="仿宋_GB2312"/>
                      <w:sz w:val="24"/>
                    </w:rPr>
                    <w:t>模块复用：可插入同品牌床旁监护仪任意插槽即插即用</w:t>
                  </w:r>
                </w:p>
                <w:p>
                  <w:pPr>
                    <w:pStyle w:val="null3"/>
                    <w:jc w:val="left"/>
                  </w:pPr>
                  <w:r>
                    <w:rPr>
                      <w:rFonts w:ascii="仿宋_GB2312" w:hAnsi="仿宋_GB2312" w:cs="仿宋_GB2312" w:eastAsia="仿宋_GB2312"/>
                      <w:sz w:val="24"/>
                    </w:rPr>
                    <w:t>6.2</w:t>
                  </w:r>
                  <w:r>
                    <w:rPr>
                      <w:rFonts w:ascii="仿宋_GB2312" w:hAnsi="仿宋_GB2312" w:cs="仿宋_GB2312" w:eastAsia="仿宋_GB2312"/>
                      <w:sz w:val="24"/>
                    </w:rPr>
                    <w:t>数据接口：</w:t>
                  </w:r>
                  <w:r>
                    <w:rPr>
                      <w:rFonts w:ascii="仿宋_GB2312" w:hAnsi="仿宋_GB2312" w:cs="仿宋_GB2312" w:eastAsia="仿宋_GB2312"/>
                      <w:sz w:val="24"/>
                    </w:rPr>
                    <w:t>USB、Wi?Fi、蓝牙；支持接入中央监护</w:t>
                  </w:r>
                  <w:r>
                    <w:rPr>
                      <w:rFonts w:ascii="仿宋_GB2312" w:hAnsi="仿宋_GB2312" w:cs="仿宋_GB2312" w:eastAsia="仿宋_GB2312"/>
                      <w:sz w:val="24"/>
                    </w:rPr>
                    <w:t>、</w:t>
                  </w:r>
                  <w:r>
                    <w:rPr>
                      <w:rFonts w:ascii="仿宋_GB2312" w:hAnsi="仿宋_GB2312" w:cs="仿宋_GB2312" w:eastAsia="仿宋_GB2312"/>
                      <w:sz w:val="24"/>
                    </w:rPr>
                    <w:t>HIS</w:t>
                  </w:r>
                  <w:r>
                    <w:rPr>
                      <w:rFonts w:ascii="仿宋_GB2312" w:hAnsi="仿宋_GB2312" w:cs="仿宋_GB2312" w:eastAsia="仿宋_GB2312"/>
                      <w:sz w:val="24"/>
                    </w:rPr>
                    <w:t>、</w:t>
                  </w:r>
                  <w:r>
                    <w:rPr>
                      <w:rFonts w:ascii="仿宋_GB2312" w:hAnsi="仿宋_GB2312" w:cs="仿宋_GB2312" w:eastAsia="仿宋_GB2312"/>
                      <w:sz w:val="24"/>
                    </w:rPr>
                    <w:t>EMR</w:t>
                  </w:r>
                </w:p>
                <w:p>
                  <w:pPr>
                    <w:pStyle w:val="null3"/>
                    <w:jc w:val="left"/>
                  </w:pPr>
                  <w:r>
                    <w:rPr>
                      <w:rFonts w:ascii="仿宋_GB2312" w:hAnsi="仿宋_GB2312" w:cs="仿宋_GB2312" w:eastAsia="仿宋_GB2312"/>
                      <w:sz w:val="24"/>
                    </w:rPr>
                    <w:t>6.3</w:t>
                  </w:r>
                  <w:r>
                    <w:rPr>
                      <w:rFonts w:ascii="仿宋_GB2312" w:hAnsi="仿宋_GB2312" w:cs="仿宋_GB2312" w:eastAsia="仿宋_GB2312"/>
                      <w:sz w:val="24"/>
                    </w:rPr>
                    <w:t>认证：符合</w:t>
                  </w:r>
                  <w:r>
                    <w:rPr>
                      <w:rFonts w:ascii="仿宋_GB2312" w:hAnsi="仿宋_GB2312" w:cs="仿宋_GB2312" w:eastAsia="仿宋_GB2312"/>
                      <w:sz w:val="24"/>
                    </w:rPr>
                    <w:t>EN1789（救护车）、EN13718（航空转运）标准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w:t>
                  </w:r>
                  <w:r>
                    <w:rPr>
                      <w:rFonts w:ascii="仿宋_GB2312" w:hAnsi="仿宋_GB2312" w:cs="仿宋_GB2312" w:eastAsia="仿宋_GB2312"/>
                      <w:sz w:val="24"/>
                    </w:rPr>
                    <w:t>、配置清单</w:t>
                  </w:r>
                </w:p>
                <w:p>
                  <w:pPr>
                    <w:pStyle w:val="null3"/>
                    <w:jc w:val="left"/>
                  </w:pPr>
                  <w:r>
                    <w:rPr>
                      <w:rFonts w:ascii="仿宋_GB2312" w:hAnsi="仿宋_GB2312" w:cs="仿宋_GB2312" w:eastAsia="仿宋_GB2312"/>
                      <w:sz w:val="24"/>
                    </w:rPr>
                    <w:t>7.1</w:t>
                  </w:r>
                  <w:r>
                    <w:rPr>
                      <w:rFonts w:ascii="仿宋_GB2312" w:hAnsi="仿宋_GB2312" w:cs="仿宋_GB2312" w:eastAsia="仿宋_GB2312"/>
                      <w:sz w:val="24"/>
                    </w:rPr>
                    <w:t>主机、锂电池、电源适配器</w:t>
                  </w:r>
                </w:p>
                <w:p>
                  <w:pPr>
                    <w:pStyle w:val="null3"/>
                    <w:jc w:val="left"/>
                  </w:pPr>
                  <w:r>
                    <w:rPr>
                      <w:rFonts w:ascii="仿宋_GB2312" w:hAnsi="仿宋_GB2312" w:cs="仿宋_GB2312" w:eastAsia="仿宋_GB2312"/>
                      <w:sz w:val="24"/>
                    </w:rPr>
                    <w:t xml:space="preserve">7.2  </w:t>
                  </w:r>
                  <w:r>
                    <w:rPr>
                      <w:rFonts w:ascii="仿宋_GB2312" w:hAnsi="仿宋_GB2312" w:cs="仿宋_GB2312" w:eastAsia="仿宋_GB2312"/>
                      <w:sz w:val="24"/>
                    </w:rPr>
                    <w:t>3/5 导</w:t>
                  </w:r>
                  <w:r>
                    <w:rPr>
                      <w:rFonts w:ascii="仿宋_GB2312" w:hAnsi="仿宋_GB2312" w:cs="仿宋_GB2312" w:eastAsia="仿宋_GB2312"/>
                      <w:sz w:val="24"/>
                    </w:rPr>
                    <w:t>电</w:t>
                  </w:r>
                  <w:r>
                    <w:rPr>
                      <w:rFonts w:ascii="仿宋_GB2312" w:hAnsi="仿宋_GB2312" w:cs="仿宋_GB2312" w:eastAsia="仿宋_GB2312"/>
                      <w:sz w:val="24"/>
                    </w:rPr>
                    <w:t>电缆及电极片</w:t>
                  </w:r>
                </w:p>
                <w:p>
                  <w:pPr>
                    <w:pStyle w:val="null3"/>
                    <w:jc w:val="left"/>
                  </w:pPr>
                  <w:r>
                    <w:rPr>
                      <w:rFonts w:ascii="仿宋_GB2312" w:hAnsi="仿宋_GB2312" w:cs="仿宋_GB2312" w:eastAsia="仿宋_GB2312"/>
                      <w:sz w:val="24"/>
                    </w:rPr>
                    <w:t xml:space="preserve">7.3 </w:t>
                  </w:r>
                  <w:r>
                    <w:rPr>
                      <w:rFonts w:ascii="仿宋_GB2312" w:hAnsi="仿宋_GB2312" w:cs="仿宋_GB2312" w:eastAsia="仿宋_GB2312"/>
                      <w:sz w:val="24"/>
                    </w:rPr>
                    <w:t>SpO₂探头（成人</w:t>
                  </w:r>
                  <w:r>
                    <w:rPr>
                      <w:rFonts w:ascii="仿宋_GB2312" w:hAnsi="仿宋_GB2312" w:cs="仿宋_GB2312" w:eastAsia="仿宋_GB2312"/>
                      <w:sz w:val="24"/>
                    </w:rPr>
                    <w:t>、</w:t>
                  </w:r>
                  <w:r>
                    <w:rPr>
                      <w:rFonts w:ascii="仿宋_GB2312" w:hAnsi="仿宋_GB2312" w:cs="仿宋_GB2312" w:eastAsia="仿宋_GB2312"/>
                      <w:sz w:val="24"/>
                    </w:rPr>
                    <w:t>小儿）</w:t>
                  </w:r>
                  <w:r>
                    <w:rPr>
                      <w:rFonts w:ascii="仿宋_GB2312" w:hAnsi="仿宋_GB2312" w:cs="仿宋_GB2312" w:eastAsia="仿宋_GB2312"/>
                      <w:sz w:val="24"/>
                    </w:rPr>
                    <w:t>各</w:t>
                  </w:r>
                  <w:r>
                    <w:rPr>
                      <w:rFonts w:ascii="仿宋_GB2312" w:hAnsi="仿宋_GB2312" w:cs="仿宋_GB2312" w:eastAsia="仿宋_GB2312"/>
                      <w:sz w:val="24"/>
                    </w:rPr>
                    <w:t>1个</w:t>
                  </w:r>
                </w:p>
                <w:p>
                  <w:pPr>
                    <w:pStyle w:val="null3"/>
                    <w:jc w:val="left"/>
                  </w:pPr>
                  <w:r>
                    <w:rPr>
                      <w:rFonts w:ascii="仿宋_GB2312" w:hAnsi="仿宋_GB2312" w:cs="仿宋_GB2312" w:eastAsia="仿宋_GB2312"/>
                      <w:sz w:val="24"/>
                    </w:rPr>
                    <w:t xml:space="preserve">7.4 </w:t>
                  </w:r>
                  <w:r>
                    <w:rPr>
                      <w:rFonts w:ascii="仿宋_GB2312" w:hAnsi="仿宋_GB2312" w:cs="仿宋_GB2312" w:eastAsia="仿宋_GB2312"/>
                      <w:sz w:val="24"/>
                    </w:rPr>
                    <w:t>NIBP 袖带（成人</w:t>
                  </w:r>
                  <w:r>
                    <w:rPr>
                      <w:rFonts w:ascii="仿宋_GB2312" w:hAnsi="仿宋_GB2312" w:cs="仿宋_GB2312" w:eastAsia="仿宋_GB2312"/>
                      <w:sz w:val="24"/>
                    </w:rPr>
                    <w:t>、</w:t>
                  </w:r>
                  <w:r>
                    <w:rPr>
                      <w:rFonts w:ascii="仿宋_GB2312" w:hAnsi="仿宋_GB2312" w:cs="仿宋_GB2312" w:eastAsia="仿宋_GB2312"/>
                      <w:sz w:val="24"/>
                    </w:rPr>
                    <w:t>小儿</w:t>
                  </w:r>
                  <w:r>
                    <w:rPr>
                      <w:rFonts w:ascii="仿宋_GB2312" w:hAnsi="仿宋_GB2312" w:cs="仿宋_GB2312" w:eastAsia="仿宋_GB2312"/>
                      <w:sz w:val="24"/>
                    </w:rPr>
                    <w:t>、</w:t>
                  </w:r>
                  <w:r>
                    <w:rPr>
                      <w:rFonts w:ascii="仿宋_GB2312" w:hAnsi="仿宋_GB2312" w:cs="仿宋_GB2312" w:eastAsia="仿宋_GB2312"/>
                      <w:sz w:val="24"/>
                    </w:rPr>
                    <w:t>新生儿）</w:t>
                  </w:r>
                  <w:r>
                    <w:rPr>
                      <w:rFonts w:ascii="仿宋_GB2312" w:hAnsi="仿宋_GB2312" w:cs="仿宋_GB2312" w:eastAsia="仿宋_GB2312"/>
                      <w:sz w:val="24"/>
                    </w:rPr>
                    <w:t>各</w:t>
                  </w:r>
                  <w:r>
                    <w:rPr>
                      <w:rFonts w:ascii="仿宋_GB2312" w:hAnsi="仿宋_GB2312" w:cs="仿宋_GB2312" w:eastAsia="仿宋_GB2312"/>
                      <w:sz w:val="24"/>
                    </w:rPr>
                    <w:t>1个</w:t>
                  </w:r>
                </w:p>
                <w:p>
                  <w:pPr>
                    <w:pStyle w:val="null3"/>
                    <w:jc w:val="left"/>
                  </w:pPr>
                  <w:r>
                    <w:rPr>
                      <w:rFonts w:ascii="仿宋_GB2312" w:hAnsi="仿宋_GB2312" w:cs="仿宋_GB2312" w:eastAsia="仿宋_GB2312"/>
                      <w:sz w:val="24"/>
                    </w:rPr>
                    <w:t xml:space="preserve">7.5 </w:t>
                  </w:r>
                  <w:r>
                    <w:rPr>
                      <w:rFonts w:ascii="仿宋_GB2312" w:hAnsi="仿宋_GB2312" w:cs="仿宋_GB2312" w:eastAsia="仿宋_GB2312"/>
                      <w:sz w:val="24"/>
                    </w:rPr>
                    <w:t>体温探头</w:t>
                  </w:r>
                  <w:r>
                    <w:rPr>
                      <w:rFonts w:ascii="仿宋_GB2312" w:hAnsi="仿宋_GB2312" w:cs="仿宋_GB2312" w:eastAsia="仿宋_GB2312"/>
                      <w:sz w:val="24"/>
                    </w:rPr>
                    <w:t>×2</w:t>
                  </w:r>
                </w:p>
                <w:p>
                  <w:pPr>
                    <w:pStyle w:val="null3"/>
                    <w:jc w:val="left"/>
                  </w:pPr>
                  <w:r>
                    <w:rPr>
                      <w:rFonts w:ascii="仿宋_GB2312" w:hAnsi="仿宋_GB2312" w:cs="仿宋_GB2312" w:eastAsia="仿宋_GB2312"/>
                      <w:sz w:val="24"/>
                    </w:rPr>
                    <w:t>7.6</w:t>
                  </w:r>
                  <w:r>
                    <w:rPr>
                      <w:rFonts w:ascii="仿宋_GB2312" w:hAnsi="仿宋_GB2312" w:cs="仿宋_GB2312" w:eastAsia="仿宋_GB2312"/>
                      <w:sz w:val="24"/>
                    </w:rPr>
                    <w:t>便携包</w:t>
                  </w:r>
                  <w:r>
                    <w:rPr>
                      <w:rFonts w:ascii="仿宋_GB2312" w:hAnsi="仿宋_GB2312" w:cs="仿宋_GB2312" w:eastAsia="仿宋_GB2312"/>
                      <w:sz w:val="24"/>
                    </w:rPr>
                    <w:t>、</w:t>
                  </w:r>
                  <w:r>
                    <w:rPr>
                      <w:rFonts w:ascii="仿宋_GB2312" w:hAnsi="仿宋_GB2312" w:cs="仿宋_GB2312" w:eastAsia="仿宋_GB2312"/>
                      <w:sz w:val="24"/>
                    </w:rPr>
                    <w:t>固定支架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4"/>
                      <w:b/>
                    </w:rPr>
                    <w:t>空气压力治疗仪</w:t>
                  </w:r>
                </w:p>
                <w:p>
                  <w:pPr>
                    <w:pStyle w:val="null3"/>
                    <w:jc w:val="both"/>
                  </w:pPr>
                  <w:r>
                    <w:rPr>
                      <w:rFonts w:ascii="仿宋_GB2312" w:hAnsi="仿宋_GB2312" w:cs="仿宋_GB2312" w:eastAsia="仿宋_GB2312"/>
                      <w:sz w:val="24"/>
                    </w:rPr>
                    <w:t>适用范围：采用间歇气压作用于肢体，促进静脉及淋巴回流，用于下肢深静脉血栓预防、肢体淋巴水肿、术后及创伤后肢体肿胀的辅助治疗并提供医疗器械注册证。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具有空气压力波治疗仪功能、足底泵功能（单独使用足底部位）功能；治疗模式：具有梯度治疗、标准治疗、组合治疗、高级治疗多种治疗模式可选，满足不同的临床需求</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治疗压力：</w:t>
                  </w:r>
                  <w:r>
                    <w:rPr>
                      <w:rFonts w:ascii="仿宋_GB2312" w:hAnsi="仿宋_GB2312" w:cs="仿宋_GB2312" w:eastAsia="仿宋_GB2312"/>
                      <w:sz w:val="24"/>
                    </w:rPr>
                    <w:t>0mmHg-280mmHg可调，误差：±5mmHg；</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治疗时间：</w:t>
                  </w:r>
                  <w:r>
                    <w:rPr>
                      <w:rFonts w:ascii="仿宋_GB2312" w:hAnsi="仿宋_GB2312" w:cs="仿宋_GB2312" w:eastAsia="仿宋_GB2312"/>
                      <w:sz w:val="24"/>
                    </w:rPr>
                    <w:t>0min-600min</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可调支持手掌，臂部（又分手腕、前臂、上臂），脚掌，腿部（又分脚踝、小腿、大腿）</w:t>
                  </w:r>
                  <w:r>
                    <w:rPr>
                      <w:rFonts w:ascii="仿宋_GB2312" w:hAnsi="仿宋_GB2312" w:cs="仿宋_GB2312" w:eastAsia="仿宋_GB2312"/>
                      <w:sz w:val="24"/>
                    </w:rPr>
                    <w:t>4个治疗部位，各治疗部位可以组合使用，也可单独使用，治疗部位演示功能，</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主机重量</w:t>
                  </w:r>
                  <w:r>
                    <w:rPr>
                      <w:rFonts w:ascii="仿宋_GB2312" w:hAnsi="仿宋_GB2312" w:cs="仿宋_GB2312" w:eastAsia="仿宋_GB2312"/>
                      <w:sz w:val="24"/>
                    </w:rPr>
                    <w:t>≤</w:t>
                  </w:r>
                  <w:r>
                    <w:rPr>
                      <w:rFonts w:ascii="仿宋_GB2312" w:hAnsi="仿宋_GB2312" w:cs="仿宋_GB2312" w:eastAsia="仿宋_GB2312"/>
                      <w:sz w:val="24"/>
                    </w:rPr>
                    <w:t>3kg</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≤4英寸彩色触摸屏</w:t>
                  </w:r>
                  <w:r>
                    <w:rPr>
                      <w:rFonts w:ascii="仿宋_GB2312" w:hAnsi="仿宋_GB2312" w:cs="仿宋_GB2312" w:eastAsia="仿宋_GB2312"/>
                      <w:sz w:val="24"/>
                    </w:rPr>
                    <w:t>，</w:t>
                  </w:r>
                  <w:r>
                    <w:rPr>
                      <w:rFonts w:ascii="仿宋_GB2312" w:hAnsi="仿宋_GB2312" w:cs="仿宋_GB2312" w:eastAsia="仿宋_GB2312"/>
                      <w:sz w:val="24"/>
                    </w:rPr>
                    <w:t>超静音设计，一键式操作，</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附件具有重复性和单人型可选，根据患者情况有不同规格与型号可自行选择使用</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具有过压、欠压、系统低压、系统高压、加压套脱落等报警提示</w:t>
                  </w:r>
                </w:p>
                <w:p>
                  <w:pPr>
                    <w:pStyle w:val="null3"/>
                    <w:jc w:val="left"/>
                  </w:pPr>
                  <w:r>
                    <w:rPr>
                      <w:rFonts w:ascii="仿宋_GB2312" w:hAnsi="仿宋_GB2312" w:cs="仿宋_GB2312" w:eastAsia="仿宋_GB2312"/>
                      <w:sz w:val="24"/>
                    </w:rPr>
                    <w:t>6.保</w:t>
                  </w:r>
                  <w:r>
                    <w:rPr>
                      <w:rFonts w:ascii="仿宋_GB2312" w:hAnsi="仿宋_GB2312" w:cs="仿宋_GB2312" w:eastAsia="仿宋_GB2312"/>
                      <w:sz w:val="24"/>
                    </w:rPr>
                    <w:t>护功能：压力检验、漏气检测、气密性检测、硬件检测</w:t>
                  </w:r>
                  <w:r>
                    <w:rPr>
                      <w:rFonts w:ascii="仿宋_GB2312" w:hAnsi="仿宋_GB2312" w:cs="仿宋_GB2312" w:eastAsia="仿宋_GB2312"/>
                      <w:sz w:val="24"/>
                    </w:rPr>
                    <w:t>，</w:t>
                  </w:r>
                  <w:r>
                    <w:rPr>
                      <w:rFonts w:ascii="仿宋_GB2312" w:hAnsi="仿宋_GB2312" w:cs="仿宋_GB2312" w:eastAsia="仿宋_GB2312"/>
                      <w:sz w:val="24"/>
                    </w:rPr>
                    <w:t>具有软件过压保护和硬件过压保护双重保护措施，</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可充电的锂电池，在断电的情况下可连续工作</w:t>
                  </w:r>
                  <w:r>
                    <w:rPr>
                      <w:rFonts w:ascii="仿宋_GB2312" w:hAnsi="仿宋_GB2312" w:cs="仿宋_GB2312" w:eastAsia="仿宋_GB2312"/>
                      <w:sz w:val="24"/>
                    </w:rPr>
                    <w:t>≥4小时</w:t>
                  </w:r>
                </w:p>
                <w:p>
                  <w:pPr>
                    <w:pStyle w:val="null3"/>
                    <w:jc w:val="left"/>
                  </w:pPr>
                  <w:r>
                    <w:rPr>
                      <w:rFonts w:ascii="仿宋_GB2312" w:hAnsi="仿宋_GB2312" w:cs="仿宋_GB2312" w:eastAsia="仿宋_GB2312"/>
                      <w:sz w:val="24"/>
                    </w:rPr>
                    <w:t>8.产品使用寿命≥10年。</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4"/>
                      <w:b/>
                    </w:rPr>
                    <w:t>蜡疗机</w:t>
                  </w:r>
                </w:p>
                <w:p>
                  <w:pPr>
                    <w:pStyle w:val="null3"/>
                    <w:jc w:val="both"/>
                  </w:pPr>
                  <w:r>
                    <w:rPr>
                      <w:rFonts w:ascii="仿宋_GB2312" w:hAnsi="仿宋_GB2312" w:cs="仿宋_GB2312" w:eastAsia="仿宋_GB2312"/>
                      <w:sz w:val="24"/>
                    </w:rPr>
                    <w:t>1.适用范围：利用石蜡温热效应作用于局部，起到温热镇痛、改善局部血液循环、软化瘢痕、松解粘连、缓解肌肉痉挛的作用；适用于关节炎、软组织扭挫伤恢复期、肌劳损、关节挛缩、瘢痕增生、术后粘连等病症的康复辅助治疗并提供医疗器械注册证。</w:t>
                  </w:r>
                </w:p>
                <w:p>
                  <w:pPr>
                    <w:pStyle w:val="null3"/>
                    <w:jc w:val="left"/>
                  </w:pPr>
                  <w:r>
                    <w:rPr>
                      <w:rFonts w:ascii="仿宋_GB2312" w:hAnsi="仿宋_GB2312" w:cs="仿宋_GB2312" w:eastAsia="仿宋_GB2312"/>
                      <w:sz w:val="24"/>
                    </w:rPr>
                    <w:t>2.容积：熔料装置≥70升、饼箱装置180升。</w:t>
                  </w:r>
                </w:p>
                <w:p>
                  <w:pPr>
                    <w:pStyle w:val="null3"/>
                    <w:jc w:val="left"/>
                  </w:pPr>
                  <w:r>
                    <w:rPr>
                      <w:rFonts w:ascii="仿宋_GB2312" w:hAnsi="仿宋_GB2312" w:cs="仿宋_GB2312" w:eastAsia="仿宋_GB2312"/>
                      <w:sz w:val="24"/>
                    </w:rPr>
                    <w:t>3.全自动：微电脑智能控制，一键放料和制饼。</w:t>
                  </w:r>
                </w:p>
                <w:p>
                  <w:pPr>
                    <w:pStyle w:val="null3"/>
                    <w:jc w:val="left"/>
                  </w:pPr>
                  <w:r>
                    <w:rPr>
                      <w:rFonts w:ascii="仿宋_GB2312" w:hAnsi="仿宋_GB2312" w:cs="仿宋_GB2312" w:eastAsia="仿宋_GB2312"/>
                      <w:sz w:val="24"/>
                    </w:rPr>
                    <w:t>4.联合使用：具有与泥蜡、蜡疗袋联合使用功能。</w:t>
                  </w:r>
                </w:p>
                <w:p>
                  <w:pPr>
                    <w:pStyle w:val="null3"/>
                    <w:jc w:val="left"/>
                  </w:pPr>
                  <w:r>
                    <w:rPr>
                      <w:rFonts w:ascii="仿宋_GB2312" w:hAnsi="仿宋_GB2312" w:cs="仿宋_GB2312" w:eastAsia="仿宋_GB2312"/>
                      <w:sz w:val="24"/>
                    </w:rPr>
                    <w:t>5.急停按钮：具有紧急按下停止和复位按钮。</w:t>
                  </w:r>
                </w:p>
                <w:p>
                  <w:pPr>
                    <w:pStyle w:val="null3"/>
                    <w:jc w:val="left"/>
                  </w:pPr>
                  <w:r>
                    <w:rPr>
                      <w:rFonts w:ascii="仿宋_GB2312" w:hAnsi="仿宋_GB2312" w:cs="仿宋_GB2312" w:eastAsia="仿宋_GB2312"/>
                      <w:sz w:val="24"/>
                    </w:rPr>
                    <w:t>6.指示装置：具有电源、熔料箱和饼箱运行、警示等状态指示灯装置。</w:t>
                  </w:r>
                </w:p>
                <w:p>
                  <w:pPr>
                    <w:pStyle w:val="null3"/>
                    <w:jc w:val="left"/>
                  </w:pPr>
                  <w:r>
                    <w:rPr>
                      <w:rFonts w:ascii="仿宋_GB2312" w:hAnsi="仿宋_GB2312" w:cs="仿宋_GB2312" w:eastAsia="仿宋_GB2312"/>
                      <w:sz w:val="24"/>
                    </w:rPr>
                    <w:t>7.温控范围：熔料装置：60.0℃～95.0℃；饼箱装置：30.0℃～85.0℃；温控精度±0.1℃。</w:t>
                  </w:r>
                </w:p>
                <w:p>
                  <w:pPr>
                    <w:pStyle w:val="null3"/>
                    <w:jc w:val="left"/>
                  </w:pPr>
                  <w:r>
                    <w:rPr>
                      <w:rFonts w:ascii="仿宋_GB2312" w:hAnsi="仿宋_GB2312" w:cs="仿宋_GB2312" w:eastAsia="仿宋_GB2312"/>
                      <w:sz w:val="24"/>
                    </w:rPr>
                    <w:t>8.智能控制：具有24小时智能循环任意时段控制设置，各功能参数一键保存并自动执行控制。</w:t>
                  </w:r>
                </w:p>
                <w:p>
                  <w:pPr>
                    <w:pStyle w:val="null3"/>
                    <w:jc w:val="left"/>
                  </w:pPr>
                  <w:r>
                    <w:rPr>
                      <w:rFonts w:ascii="仿宋_GB2312" w:hAnsi="仿宋_GB2312" w:cs="仿宋_GB2312" w:eastAsia="仿宋_GB2312"/>
                      <w:sz w:val="24"/>
                    </w:rPr>
                    <w:t>9.智能显示：采用液晶屏触摸式控制，仪器工作运行状态参数全程实时显示。</w:t>
                  </w:r>
                </w:p>
                <w:p>
                  <w:pPr>
                    <w:pStyle w:val="null3"/>
                    <w:jc w:val="left"/>
                  </w:pPr>
                  <w:r>
                    <w:rPr>
                      <w:rFonts w:ascii="仿宋_GB2312" w:hAnsi="仿宋_GB2312" w:cs="仿宋_GB2312" w:eastAsia="仿宋_GB2312"/>
                      <w:sz w:val="24"/>
                    </w:rPr>
                    <w:t>10.饼箱装置：采用多层分组分区，可根据需要制作不同数量的料饼。</w:t>
                  </w:r>
                </w:p>
                <w:p>
                  <w:pPr>
                    <w:pStyle w:val="null3"/>
                    <w:jc w:val="left"/>
                  </w:pPr>
                  <w:r>
                    <w:rPr>
                      <w:rFonts w:ascii="仿宋_GB2312" w:hAnsi="仿宋_GB2312" w:cs="仿宋_GB2312" w:eastAsia="仿宋_GB2312"/>
                      <w:sz w:val="24"/>
                    </w:rPr>
                    <w:t>11.制饼厚度：厚度可选智能一键，标准厚度为15mm。</w:t>
                  </w:r>
                </w:p>
                <w:p>
                  <w:pPr>
                    <w:pStyle w:val="null3"/>
                    <w:jc w:val="left"/>
                  </w:pPr>
                  <w:r>
                    <w:rPr>
                      <w:rFonts w:ascii="仿宋_GB2312" w:hAnsi="仿宋_GB2312" w:cs="仿宋_GB2312" w:eastAsia="仿宋_GB2312"/>
                      <w:sz w:val="24"/>
                    </w:rPr>
                    <w:t>12.蜡饼数量：制饼数量≥16盘，采用分区独立控制，并智能一键选择。</w:t>
                  </w:r>
                </w:p>
                <w:p>
                  <w:pPr>
                    <w:pStyle w:val="null3"/>
                    <w:jc w:val="left"/>
                  </w:pPr>
                  <w:r>
                    <w:rPr>
                      <w:rFonts w:ascii="仿宋_GB2312" w:hAnsi="仿宋_GB2312" w:cs="仿宋_GB2312" w:eastAsia="仿宋_GB2312"/>
                      <w:sz w:val="24"/>
                    </w:rPr>
                    <w:t>13.消毒模式：多重过滤消毒结合。</w:t>
                  </w:r>
                </w:p>
                <w:p>
                  <w:pPr>
                    <w:pStyle w:val="null3"/>
                    <w:jc w:val="left"/>
                  </w:pPr>
                  <w:r>
                    <w:rPr>
                      <w:rFonts w:ascii="仿宋_GB2312" w:hAnsi="仿宋_GB2312" w:cs="仿宋_GB2312" w:eastAsia="仿宋_GB2312"/>
                      <w:sz w:val="24"/>
                    </w:rPr>
                    <w:t>14.制饼模式：具有立即制饼、预约制饼、假期制饼、饼箱制饼等多制饼模式。</w:t>
                  </w:r>
                </w:p>
                <w:p>
                  <w:pPr>
                    <w:pStyle w:val="null3"/>
                    <w:jc w:val="left"/>
                  </w:pPr>
                  <w:r>
                    <w:rPr>
                      <w:rFonts w:ascii="仿宋_GB2312" w:hAnsi="仿宋_GB2312" w:cs="仿宋_GB2312" w:eastAsia="仿宋_GB2312"/>
                      <w:sz w:val="24"/>
                    </w:rPr>
                    <w:t>15.假期设置：具有全年假期设置功能，可在假期结束前提前开始启用和自动完成制饼。</w:t>
                  </w:r>
                </w:p>
                <w:p>
                  <w:pPr>
                    <w:pStyle w:val="null3"/>
                    <w:jc w:val="left"/>
                  </w:pPr>
                  <w:r>
                    <w:rPr>
                      <w:rFonts w:ascii="仿宋_GB2312" w:hAnsi="仿宋_GB2312" w:cs="仿宋_GB2312" w:eastAsia="仿宋_GB2312"/>
                      <w:sz w:val="24"/>
                    </w:rPr>
                    <w:t>16.急熔急冷：具有可将用过泥蜡块放入饼箱托盘内，即可直接急熔后自动冷却制饼并保温储存。</w:t>
                  </w:r>
                </w:p>
                <w:p>
                  <w:pPr>
                    <w:pStyle w:val="null3"/>
                    <w:jc w:val="left"/>
                  </w:pPr>
                  <w:r>
                    <w:rPr>
                      <w:rFonts w:ascii="仿宋_GB2312" w:hAnsi="仿宋_GB2312" w:cs="仿宋_GB2312" w:eastAsia="仿宋_GB2312"/>
                      <w:sz w:val="24"/>
                    </w:rPr>
                    <w:t>17.智能放蜡：每个蜡盘均有单独的出蜡装置，智能管道防堵设计。</w:t>
                  </w:r>
                </w:p>
                <w:p>
                  <w:pPr>
                    <w:pStyle w:val="null3"/>
                    <w:jc w:val="left"/>
                  </w:pPr>
                  <w:r>
                    <w:rPr>
                      <w:rFonts w:ascii="仿宋_GB2312" w:hAnsi="仿宋_GB2312" w:cs="仿宋_GB2312" w:eastAsia="仿宋_GB2312"/>
                      <w:sz w:val="24"/>
                    </w:rPr>
                    <w:t>18.料饼效果：采取特殊风道设计，确保饼温差≤±0.8℃，内部无夹心无液体包裹。</w:t>
                  </w:r>
                </w:p>
                <w:p>
                  <w:pPr>
                    <w:pStyle w:val="null3"/>
                    <w:jc w:val="left"/>
                  </w:pPr>
                  <w:r>
                    <w:rPr>
                      <w:rFonts w:ascii="仿宋_GB2312" w:hAnsi="仿宋_GB2312" w:cs="仿宋_GB2312" w:eastAsia="仿宋_GB2312"/>
                      <w:sz w:val="24"/>
                    </w:rPr>
                    <w:t>19.具有较大观察窗和LED照明系统。</w:t>
                  </w:r>
                </w:p>
                <w:p>
                  <w:pPr>
                    <w:pStyle w:val="null3"/>
                    <w:jc w:val="left"/>
                  </w:pPr>
                  <w:r>
                    <w:rPr>
                      <w:rFonts w:ascii="仿宋_GB2312" w:hAnsi="仿宋_GB2312" w:cs="仿宋_GB2312" w:eastAsia="仿宋_GB2312"/>
                      <w:sz w:val="24"/>
                    </w:rPr>
                    <w:t>20.设置相关权限，防止非操作人员随意使用操作。</w:t>
                  </w:r>
                </w:p>
                <w:p>
                  <w:pPr>
                    <w:pStyle w:val="null3"/>
                    <w:jc w:val="left"/>
                  </w:pPr>
                  <w:r>
                    <w:rPr>
                      <w:rFonts w:ascii="仿宋_GB2312" w:hAnsi="仿宋_GB2312" w:cs="仿宋_GB2312" w:eastAsia="仿宋_GB2312"/>
                      <w:sz w:val="24"/>
                    </w:rPr>
                    <w:t>21.应急预案：具有停断电再来电时自动记忆识别恢复，确保临床蜡饼正常使用。</w:t>
                  </w:r>
                </w:p>
                <w:p>
                  <w:pPr>
                    <w:pStyle w:val="null3"/>
                    <w:jc w:val="left"/>
                  </w:pPr>
                  <w:r>
                    <w:rPr>
                      <w:rFonts w:ascii="仿宋_GB2312" w:hAnsi="仿宋_GB2312" w:cs="仿宋_GB2312" w:eastAsia="仿宋_GB2312"/>
                      <w:sz w:val="24"/>
                    </w:rPr>
                    <w:t>22.安全保护：具有漏电、超温过热、防干烧、过压、短路、接地保护等多重安全防护。</w:t>
                  </w:r>
                </w:p>
                <w:p>
                  <w:pPr>
                    <w:pStyle w:val="null3"/>
                    <w:jc w:val="left"/>
                  </w:pPr>
                  <w:r>
                    <w:rPr>
                      <w:rFonts w:ascii="仿宋_GB2312" w:hAnsi="仿宋_GB2312" w:cs="仿宋_GB2312" w:eastAsia="仿宋_GB2312"/>
                      <w:sz w:val="24"/>
                    </w:rPr>
                    <w:t>23.★使用期限：≥8年。（提供证明文件）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智能全身评估系统</w:t>
                  </w:r>
                </w:p>
                <w:p>
                  <w:pPr>
                    <w:pStyle w:val="null3"/>
                    <w:jc w:val="both"/>
                  </w:pPr>
                  <w:r>
                    <w:rPr>
                      <w:rFonts w:ascii="仿宋_GB2312" w:hAnsi="仿宋_GB2312" w:cs="仿宋_GB2312" w:eastAsia="仿宋_GB2312"/>
                      <w:sz w:val="24"/>
                    </w:rPr>
                    <w:t>适用范围：脊柱后凸、脊柱前凸增大、平背综合征、骨盆旋转、骨盆倾斜、翼状肩胛、高低肩、上交叉综合征、下交叉综合征、骨盆后倾、膝内翻、膝外翻、疼痛代偿姿势等并提供医疗器械注册证。</w:t>
                  </w:r>
                </w:p>
                <w:p>
                  <w:pPr>
                    <w:pStyle w:val="null3"/>
                    <w:jc w:val="left"/>
                  </w:pPr>
                  <w:r>
                    <w:rPr>
                      <w:rFonts w:ascii="仿宋_GB2312" w:hAnsi="仿宋_GB2312" w:cs="仿宋_GB2312" w:eastAsia="仿宋_GB2312"/>
                      <w:sz w:val="21"/>
                    </w:rPr>
                    <w:t>1</w:t>
                  </w:r>
                  <w:r>
                    <w:rPr>
                      <w:rFonts w:ascii="仿宋_GB2312" w:hAnsi="仿宋_GB2312" w:cs="仿宋_GB2312" w:eastAsia="仿宋_GB2312"/>
                      <w:sz w:val="24"/>
                    </w:rPr>
                    <w:t>.通过</w:t>
                  </w:r>
                  <w:r>
                    <w:rPr>
                      <w:rFonts w:ascii="仿宋_GB2312" w:hAnsi="仿宋_GB2312" w:cs="仿宋_GB2312" w:eastAsia="仿宋_GB2312"/>
                      <w:sz w:val="24"/>
                    </w:rPr>
                    <w:t>3D深度视觉传感器</w:t>
                  </w:r>
                  <w:r>
                    <w:rPr>
                      <w:rFonts w:ascii="仿宋_GB2312" w:hAnsi="仿宋_GB2312" w:cs="仿宋_GB2312" w:eastAsia="仿宋_GB2312"/>
                      <w:sz w:val="24"/>
                    </w:rPr>
                    <w:t>、力学传感器、人体生物电传感器等多种传感器模式进行评估</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可进行人体成分分析，并给出分析报告，体脂率测量数据精度：</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4.通过3D扫描技术对人体进行全身扫描，并完成真实三维模型重建，形成≥3个平面的人体</w:t>
                  </w:r>
                  <w:r>
                    <w:rPr>
                      <w:rFonts w:ascii="仿宋_GB2312" w:hAnsi="仿宋_GB2312" w:cs="仿宋_GB2312" w:eastAsia="仿宋_GB2312"/>
                      <w:sz w:val="24"/>
                    </w:rPr>
                    <w:t>3D</w:t>
                  </w:r>
                  <w:r>
                    <w:rPr>
                      <w:rFonts w:ascii="仿宋_GB2312" w:hAnsi="仿宋_GB2312" w:cs="仿宋_GB2312" w:eastAsia="仿宋_GB2312"/>
                      <w:sz w:val="24"/>
                    </w:rPr>
                    <w:t>图像模型。</w:t>
                  </w:r>
                </w:p>
                <w:p>
                  <w:pPr>
                    <w:pStyle w:val="null3"/>
                    <w:jc w:val="left"/>
                  </w:pPr>
                  <w:r>
                    <w:rPr>
                      <w:rFonts w:ascii="仿宋_GB2312" w:hAnsi="仿宋_GB2312" w:cs="仿宋_GB2312" w:eastAsia="仿宋_GB2312"/>
                      <w:sz w:val="24"/>
                    </w:rPr>
                    <w:t>5.无需人工辅助，全程AI自动识别人体骨性标志点≥27个</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6.根据人体三维模型进行自动化、智能化评估；</w:t>
                  </w:r>
                </w:p>
                <w:p>
                  <w:pPr>
                    <w:pStyle w:val="null3"/>
                    <w:jc w:val="left"/>
                  </w:pPr>
                  <w:r>
                    <w:rPr>
                      <w:rFonts w:ascii="仿宋_GB2312" w:hAnsi="仿宋_GB2312" w:cs="仿宋_GB2312" w:eastAsia="仿宋_GB2312"/>
                      <w:sz w:val="24"/>
                    </w:rPr>
                    <w:t>7.人体中线及生物力线评估：可实现360°旋转查看；</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系统包含关节活动度评估</w:t>
                  </w:r>
                  <w:r>
                    <w:rPr>
                      <w:rFonts w:ascii="仿宋_GB2312" w:hAnsi="仿宋_GB2312" w:cs="仿宋_GB2312" w:eastAsia="仿宋_GB2312"/>
                      <w:sz w:val="24"/>
                    </w:rPr>
                    <w:t>；</w:t>
                  </w:r>
                  <w:r>
                    <w:rPr>
                      <w:rFonts w:ascii="仿宋_GB2312" w:hAnsi="仿宋_GB2312" w:cs="仿宋_GB2312" w:eastAsia="仿宋_GB2312"/>
                      <w:sz w:val="24"/>
                    </w:rPr>
                    <w:t>至少包含头前倾、膝过伸、圆肩、骨盆倾斜、高低肩等内容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.3D脊柱侧弯专项评估：包含脊柱侧弯风险评估、肩胛骨对称、全背部对称等评估。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.直接节段多频生物电阻抗测量法（DSM-BIA法）</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可评估足底压力：可以检测足底受力情况、足弓状态、自动得出评估结论；</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支持身体围度</w:t>
                  </w:r>
                  <w:r>
                    <w:rPr>
                      <w:rFonts w:ascii="仿宋_GB2312" w:hAnsi="仿宋_GB2312" w:cs="仿宋_GB2312" w:eastAsia="仿宋_GB2312"/>
                      <w:sz w:val="24"/>
                    </w:rPr>
                    <w:t>测量；</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医生可根据测评数据参考值个性化编写结果解析意见，并添加到报告中</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人机交互方式</w:t>
                  </w:r>
                  <w:r>
                    <w:rPr>
                      <w:rFonts w:ascii="仿宋_GB2312" w:hAnsi="仿宋_GB2312" w:cs="仿宋_GB2312" w:eastAsia="仿宋_GB2312"/>
                      <w:sz w:val="24"/>
                    </w:rPr>
                    <w:t>≥3种：手势交互、姿势交互、按键交互；</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.支持数据可追溯，并对历史数据进行处理，生成趋势变化图；</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.提供包括HIS、EMR等多种数据开放接口。</w:t>
                  </w:r>
                </w:p>
                <w:p>
                  <w:pPr>
                    <w:pStyle w:val="null3"/>
                    <w:jc w:val="left"/>
                  </w:pPr>
                  <w:r>
                    <w:rPr>
                      <w:rFonts w:ascii="仿宋_GB2312" w:hAnsi="仿宋_GB2312" w:cs="仿宋_GB2312" w:eastAsia="仿宋_GB2312"/>
                      <w:sz w:val="24"/>
                    </w:rPr>
                    <w:t>17.负责承担软件后期更新升级，费用包含在报价中</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电针仪</w:t>
                  </w:r>
                </w:p>
                <w:p>
                  <w:pPr>
                    <w:pStyle w:val="null3"/>
                    <w:jc w:val="both"/>
                  </w:pPr>
                  <w:r>
                    <w:rPr>
                      <w:rFonts w:ascii="仿宋_GB2312" w:hAnsi="仿宋_GB2312" w:cs="仿宋_GB2312" w:eastAsia="仿宋_GB2312"/>
                      <w:sz w:val="24"/>
                    </w:rPr>
                    <w:t>适用范围：低频脉冲穴位电刺激，镇痛解痉、调节神经肌肉功能，用于颈肩腰腿痛、神经麻痹、各类痹症痛症的辅助治疗并提供医疗器械注册证。</w:t>
                  </w:r>
                </w:p>
                <w:p>
                  <w:pPr>
                    <w:pStyle w:val="null3"/>
                    <w:jc w:val="left"/>
                  </w:pPr>
                  <w:r>
                    <w:rPr>
                      <w:rFonts w:ascii="仿宋_GB2312" w:hAnsi="仿宋_GB2312" w:cs="仿宋_GB2312" w:eastAsia="仿宋_GB2312"/>
                      <w:sz w:val="24"/>
                    </w:rPr>
                    <w:t>电针仪的核心参数</w:t>
                  </w:r>
                  <w:r>
                    <w:rPr>
                      <w:rFonts w:ascii="仿宋_GB2312" w:hAnsi="仿宋_GB2312" w:cs="仿宋_GB2312" w:eastAsia="仿宋_GB2312"/>
                      <w:sz w:val="24"/>
                    </w:rPr>
                    <w:t>包括</w:t>
                  </w:r>
                  <w:r>
                    <w:rPr>
                      <w:rFonts w:ascii="仿宋_GB2312" w:hAnsi="仿宋_GB2312" w:cs="仿宋_GB2312" w:eastAsia="仿宋_GB2312"/>
                      <w:sz w:val="24"/>
                    </w:rPr>
                    <w:t>脉冲波形、频率、波宽、强度（电流</w:t>
                  </w:r>
                  <w:r>
                    <w:rPr>
                      <w:rFonts w:ascii="仿宋_GB2312" w:hAnsi="仿宋_GB2312" w:cs="仿宋_GB2312" w:eastAsia="仿宋_GB2312"/>
                      <w:sz w:val="24"/>
                    </w:rPr>
                    <w:t>/ 电压）、通道、定时等。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、核心输出参数</w:t>
                  </w:r>
                </w:p>
                <w:p>
                  <w:pPr>
                    <w:pStyle w:val="null3"/>
                    <w:jc w:val="left"/>
                  </w:pPr>
                  <w:r>
                    <w:rPr>
                      <w:rFonts w:ascii="仿宋_GB2312" w:hAnsi="仿宋_GB2312" w:cs="仿宋_GB2312" w:eastAsia="仿宋_GB2312"/>
                      <w:sz w:val="24"/>
                    </w:rPr>
                    <w:t>1. 脉冲波形</w:t>
                  </w:r>
                  <w:r>
                    <w:rPr>
                      <w:rFonts w:ascii="仿宋_GB2312" w:hAnsi="仿宋_GB2312" w:cs="仿宋_GB2312" w:eastAsia="仿宋_GB2312"/>
                      <w:sz w:val="24"/>
                    </w:rPr>
                    <w:t>1.1</w:t>
                  </w:r>
                  <w:r>
                    <w:rPr>
                      <w:rFonts w:ascii="仿宋_GB2312" w:hAnsi="仿宋_GB2312" w:cs="仿宋_GB2312" w:eastAsia="仿宋_GB2312"/>
                      <w:sz w:val="24"/>
                    </w:rPr>
                    <w:t>连续波（密波</w:t>
                  </w:r>
                  <w:r>
                    <w:rPr>
                      <w:rFonts w:ascii="仿宋_GB2312" w:hAnsi="仿宋_GB2312" w:cs="仿宋_GB2312" w:eastAsia="仿宋_GB2312"/>
                      <w:sz w:val="24"/>
                    </w:rPr>
                    <w:t>、</w:t>
                  </w:r>
                  <w:r>
                    <w:rPr>
                      <w:rFonts w:ascii="仿宋_GB2312" w:hAnsi="仿宋_GB2312" w:cs="仿宋_GB2312" w:eastAsia="仿宋_GB2312"/>
                      <w:sz w:val="24"/>
                    </w:rPr>
                    <w:t>疏波）</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密波：</w:t>
                  </w:r>
                  <w:r>
                    <w:rPr>
                      <w:rFonts w:ascii="仿宋_GB2312" w:hAnsi="仿宋_GB2312" w:cs="仿宋_GB2312" w:eastAsia="仿宋_GB2312"/>
                      <w:sz w:val="24"/>
                    </w:rPr>
                    <w:t>50–100Hz，持续刺激。</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疏波：</w:t>
                  </w:r>
                  <w:r>
                    <w:rPr>
                      <w:rFonts w:ascii="仿宋_GB2312" w:hAnsi="仿宋_GB2312" w:cs="仿宋_GB2312" w:eastAsia="仿宋_GB2312"/>
                      <w:sz w:val="24"/>
                    </w:rPr>
                    <w:t>2–30Hz，刺激较强。</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疏密波：疏波（</w:t>
                  </w:r>
                  <w:r>
                    <w:rPr>
                      <w:rFonts w:ascii="仿宋_GB2312" w:hAnsi="仿宋_GB2312" w:cs="仿宋_GB2312" w:eastAsia="仿宋_GB2312"/>
                      <w:sz w:val="24"/>
                    </w:rPr>
                    <w:t>2–10Hz）与密波（50–100Hz）交替（周期约 1.5s）。</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断续波：节律性通断（通</w:t>
                  </w:r>
                  <w:r>
                    <w:rPr>
                      <w:rFonts w:ascii="仿宋_GB2312" w:hAnsi="仿宋_GB2312" w:cs="仿宋_GB2312" w:eastAsia="仿宋_GB2312"/>
                      <w:sz w:val="24"/>
                    </w:rPr>
                    <w:t>1.5s / 断 1.5s）。</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起伏波（锯齿波）：强度渐变，温和。</w:t>
                  </w:r>
                </w:p>
                <w:p>
                  <w:pPr>
                    <w:pStyle w:val="null3"/>
                    <w:jc w:val="left"/>
                  </w:pPr>
                  <w:r>
                    <w:rPr>
                      <w:rFonts w:ascii="仿宋_GB2312" w:hAnsi="仿宋_GB2312" w:cs="仿宋_GB2312" w:eastAsia="仿宋_GB2312"/>
                      <w:sz w:val="24"/>
                    </w:rPr>
                    <w:t>2. 脉冲频率（Hz）</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标准范围：</w:t>
                  </w:r>
                  <w:r>
                    <w:rPr>
                      <w:rFonts w:ascii="仿宋_GB2312" w:hAnsi="仿宋_GB2312" w:cs="仿宋_GB2312" w:eastAsia="仿宋_GB2312"/>
                      <w:sz w:val="24"/>
                    </w:rPr>
                    <w:t>1–1000Hz。</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临床常用：低频（</w:t>
                  </w:r>
                  <w:r>
                    <w:rPr>
                      <w:rFonts w:ascii="仿宋_GB2312" w:hAnsi="仿宋_GB2312" w:cs="仿宋_GB2312" w:eastAsia="仿宋_GB2312"/>
                      <w:sz w:val="24"/>
                    </w:rPr>
                    <w:t>2–30Hz）。中频（50–100Hz）。高频</w:t>
                  </w:r>
                  <w:r>
                    <w:rPr>
                      <w:rFonts w:ascii="仿宋_GB2312" w:hAnsi="仿宋_GB2312" w:cs="仿宋_GB2312" w:eastAsia="仿宋_GB2312"/>
                      <w:sz w:val="24"/>
                    </w:rPr>
                    <w:t>（</w:t>
                  </w:r>
                  <w:r>
                    <w:rPr>
                      <w:rFonts w:ascii="仿宋_GB2312" w:hAnsi="仿宋_GB2312" w:cs="仿宋_GB2312" w:eastAsia="仿宋_GB2312"/>
                      <w:sz w:val="24"/>
                    </w:rPr>
                    <w:t>100Hz）。误差要求：≤±20%。</w:t>
                  </w:r>
                </w:p>
                <w:p>
                  <w:pPr>
                    <w:pStyle w:val="null3"/>
                    <w:jc w:val="left"/>
                  </w:pPr>
                  <w:r>
                    <w:rPr>
                      <w:rFonts w:ascii="仿宋_GB2312" w:hAnsi="仿宋_GB2312" w:cs="仿宋_GB2312" w:eastAsia="仿宋_GB2312"/>
                      <w:sz w:val="24"/>
                    </w:rPr>
                    <w:t>3. 脉冲宽度（波宽，ms）。</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常用范围：</w:t>
                  </w:r>
                  <w:r>
                    <w:rPr>
                      <w:rFonts w:ascii="仿宋_GB2312" w:hAnsi="仿宋_GB2312" w:cs="仿宋_GB2312" w:eastAsia="仿宋_GB2312"/>
                      <w:sz w:val="24"/>
                    </w:rPr>
                    <w:t>0.01–1ms。</w:t>
                  </w:r>
                </w:p>
                <w:p>
                  <w:pPr>
                    <w:pStyle w:val="null3"/>
                    <w:jc w:val="left"/>
                  </w:pPr>
                  <w:r>
                    <w:rPr>
                      <w:rFonts w:ascii="仿宋_GB2312" w:hAnsi="仿宋_GB2312" w:cs="仿宋_GB2312" w:eastAsia="仿宋_GB2312"/>
                      <w:sz w:val="24"/>
                    </w:rPr>
                    <w:t>4. 输出强度（电流 / 电压）</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最大输出电流有效值：</w:t>
                  </w:r>
                  <w:r>
                    <w:rPr>
                      <w:rFonts w:ascii="仿宋_GB2312" w:hAnsi="仿宋_GB2312" w:cs="仿宋_GB2312" w:eastAsia="仿宋_GB2312"/>
                      <w:sz w:val="24"/>
                    </w:rPr>
                    <w:t>≤10mA。</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电压：常用</w:t>
                  </w:r>
                  <w:r>
                    <w:rPr>
                      <w:rFonts w:ascii="仿宋_GB2312" w:hAnsi="仿宋_GB2312" w:cs="仿宋_GB2312" w:eastAsia="仿宋_GB2312"/>
                      <w:sz w:val="24"/>
                    </w:rPr>
                    <w:t>0–80V（峰值），开路电压≤500V（安全）。</w:t>
                  </w:r>
                </w:p>
                <w:p>
                  <w:pPr>
                    <w:pStyle w:val="null3"/>
                    <w:jc w:val="left"/>
                  </w:pPr>
                  <w:r>
                    <w:rPr>
                      <w:rFonts w:ascii="仿宋_GB2312" w:hAnsi="仿宋_GB2312" w:cs="仿宋_GB2312" w:eastAsia="仿宋_GB2312"/>
                      <w:sz w:val="24"/>
                    </w:rPr>
                    <w:t>4.3</w:t>
                  </w:r>
                  <w:r>
                    <w:rPr>
                      <w:rFonts w:ascii="仿宋_GB2312" w:hAnsi="仿宋_GB2312" w:cs="仿宋_GB2312" w:eastAsia="仿宋_GB2312"/>
                      <w:sz w:val="24"/>
                    </w:rPr>
                    <w:t>调节：</w:t>
                  </w:r>
                  <w:r>
                    <w:rPr>
                      <w:rFonts w:ascii="仿宋_GB2312" w:hAnsi="仿宋_GB2312" w:cs="仿宋_GB2312" w:eastAsia="仿宋_GB2312"/>
                      <w:sz w:val="24"/>
                    </w:rPr>
                    <w:t>0–10mA 连续可调，精度≤±10%。</w:t>
                  </w:r>
                </w:p>
                <w:p>
                  <w:pPr>
                    <w:pStyle w:val="null3"/>
                    <w:jc w:val="left"/>
                  </w:pPr>
                  <w:r>
                    <w:rPr>
                      <w:rFonts w:ascii="仿宋_GB2312" w:hAnsi="仿宋_GB2312" w:cs="仿宋_GB2312" w:eastAsia="仿宋_GB2312"/>
                      <w:sz w:val="24"/>
                    </w:rPr>
                    <w:t>5. 输出通道</w:t>
                  </w:r>
                </w:p>
                <w:p>
                  <w:pPr>
                    <w:pStyle w:val="null3"/>
                    <w:jc w:val="left"/>
                  </w:pPr>
                  <w:r>
                    <w:rPr>
                      <w:rFonts w:ascii="仿宋_GB2312" w:hAnsi="仿宋_GB2312" w:cs="仿宋_GB2312" w:eastAsia="仿宋_GB2312"/>
                      <w:sz w:val="24"/>
                    </w:rPr>
                    <w:t>2、4、6、8 通道，独立可调。</w:t>
                  </w:r>
                </w:p>
                <w:p>
                  <w:pPr>
                    <w:pStyle w:val="null3"/>
                    <w:jc w:val="left"/>
                  </w:pPr>
                  <w:r>
                    <w:rPr>
                      <w:rFonts w:ascii="仿宋_GB2312" w:hAnsi="仿宋_GB2312" w:cs="仿宋_GB2312" w:eastAsia="仿宋_GB2312"/>
                      <w:sz w:val="24"/>
                    </w:rPr>
                    <w:t>6. 定时功能</w:t>
                  </w:r>
                </w:p>
                <w:p>
                  <w:pPr>
                    <w:pStyle w:val="null3"/>
                    <w:jc w:val="left"/>
                  </w:pPr>
                  <w:r>
                    <w:rPr>
                      <w:rFonts w:ascii="仿宋_GB2312" w:hAnsi="仿宋_GB2312" w:cs="仿宋_GB2312" w:eastAsia="仿宋_GB2312"/>
                      <w:sz w:val="24"/>
                    </w:rPr>
                    <w:t>6.1</w:t>
                  </w:r>
                  <w:r>
                    <w:rPr>
                      <w:rFonts w:ascii="仿宋_GB2312" w:hAnsi="仿宋_GB2312" w:cs="仿宋_GB2312" w:eastAsia="仿宋_GB2312"/>
                      <w:sz w:val="24"/>
                    </w:rPr>
                    <w:t>范围：</w:t>
                  </w:r>
                  <w:r>
                    <w:rPr>
                      <w:rFonts w:ascii="仿宋_GB2312" w:hAnsi="仿宋_GB2312" w:cs="仿宋_GB2312" w:eastAsia="仿宋_GB2312"/>
                      <w:sz w:val="24"/>
                    </w:rPr>
                    <w:t>0–99min，15–30min / 次。</w:t>
                  </w:r>
                </w:p>
                <w:p>
                  <w:pPr>
                    <w:pStyle w:val="null3"/>
                    <w:jc w:val="left"/>
                  </w:pPr>
                  <w:r>
                    <w:rPr>
                      <w:rFonts w:ascii="仿宋_GB2312" w:hAnsi="仿宋_GB2312" w:cs="仿宋_GB2312" w:eastAsia="仿宋_GB2312"/>
                      <w:sz w:val="24"/>
                    </w:rPr>
                    <w:t>6.2</w:t>
                  </w:r>
                  <w:r>
                    <w:rPr>
                      <w:rFonts w:ascii="仿宋_GB2312" w:hAnsi="仿宋_GB2312" w:cs="仿宋_GB2312" w:eastAsia="仿宋_GB2312"/>
                      <w:sz w:val="24"/>
                    </w:rPr>
                    <w:t>误差：</w:t>
                  </w:r>
                  <w:r>
                    <w:rPr>
                      <w:rFonts w:ascii="仿宋_GB2312" w:hAnsi="仿宋_GB2312" w:cs="仿宋_GB2312" w:eastAsia="仿宋_GB2312"/>
                      <w:sz w:val="24"/>
                    </w:rPr>
                    <w:t>±1min</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、安全与性能参数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直流分量：输出无直流分量（防止电解损伤）。</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脉冲能量：</w:t>
                  </w:r>
                  <w:r>
                    <w:rPr>
                      <w:rFonts w:ascii="仿宋_GB2312" w:hAnsi="仿宋_GB2312" w:cs="仿宋_GB2312" w:eastAsia="仿宋_GB2312"/>
                      <w:sz w:val="24"/>
                    </w:rPr>
                    <w:t>500Ω 负载下，单脉冲能量 ≤300mJ。</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输出稳定性：电网</w:t>
                  </w:r>
                  <w:r>
                    <w:rPr>
                      <w:rFonts w:ascii="仿宋_GB2312" w:hAnsi="仿宋_GB2312" w:cs="仿宋_GB2312" w:eastAsia="仿宋_GB2312"/>
                      <w:sz w:val="24"/>
                    </w:rPr>
                    <w:t>±10% 波动时，参数变化≤±5%。</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保护功能：短路</w:t>
                  </w:r>
                  <w:r>
                    <w:rPr>
                      <w:rFonts w:ascii="仿宋_GB2312" w:hAnsi="仿宋_GB2312" w:cs="仿宋_GB2312" w:eastAsia="仿宋_GB2312"/>
                      <w:sz w:val="24"/>
                    </w:rPr>
                    <w:t>和</w:t>
                  </w:r>
                  <w:r>
                    <w:rPr>
                      <w:rFonts w:ascii="仿宋_GB2312" w:hAnsi="仿宋_GB2312" w:cs="仿宋_GB2312" w:eastAsia="仿宋_GB2312"/>
                      <w:sz w:val="24"/>
                    </w:rPr>
                    <w:t>开路保护、过流保护、电极脱落报警。</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负载适配：适配</w:t>
                  </w:r>
                  <w:r>
                    <w:rPr>
                      <w:rFonts w:ascii="仿宋_GB2312" w:hAnsi="仿宋_GB2312" w:cs="仿宋_GB2312" w:eastAsia="仿宋_GB2312"/>
                      <w:sz w:val="24"/>
                    </w:rPr>
                    <w:t>250Ω–10kΩ 人体阻抗。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转运监护仪</w:t>
                  </w:r>
                </w:p>
                <w:p>
                  <w:pPr>
                    <w:pStyle w:val="null3"/>
                    <w:jc w:val="both"/>
                  </w:pPr>
                  <w:r>
                    <w:rPr>
                      <w:rFonts w:ascii="仿宋_GB2312" w:hAnsi="仿宋_GB2312" w:cs="仿宋_GB2312" w:eastAsia="仿宋_GB2312"/>
                      <w:sz w:val="24"/>
                    </w:rPr>
                    <w:t>适用范围：可对患者心电、心率、无创血压、血氧饱和度、呼吸等生命体征进行连续监测，具备异常报警功能，整机便携抗震，适合院内及院外转运途中使用；适用于急诊急救、手术室、</w:t>
                  </w:r>
                  <w:r>
                    <w:rPr>
                      <w:rFonts w:ascii="仿宋_GB2312" w:hAnsi="仿宋_GB2312" w:cs="仿宋_GB2312" w:eastAsia="仿宋_GB2312"/>
                      <w:sz w:val="24"/>
                    </w:rPr>
                    <w:t>ICU、病房之间转运危重及围手术期患者，实时掌握生命体征变化并提供医疗器械注册证。</w:t>
                  </w:r>
                </w:p>
                <w:p>
                  <w:pPr>
                    <w:pStyle w:val="null3"/>
                    <w:jc w:val="left"/>
                  </w:pPr>
                  <w:r>
                    <w:rPr>
                      <w:rFonts w:ascii="仿宋_GB2312" w:hAnsi="仿宋_GB2312" w:cs="仿宋_GB2312" w:eastAsia="仿宋_GB2312"/>
                      <w:sz w:val="24"/>
                    </w:rPr>
                    <w:t>1.适用于成人、小儿、新生儿的监测。</w:t>
                  </w:r>
                </w:p>
                <w:p>
                  <w:pPr>
                    <w:pStyle w:val="null3"/>
                    <w:jc w:val="left"/>
                  </w:pPr>
                  <w:r>
                    <w:rPr>
                      <w:rFonts w:ascii="仿宋_GB2312" w:hAnsi="仿宋_GB2312" w:cs="仿宋_GB2312" w:eastAsia="仿宋_GB2312"/>
                      <w:sz w:val="24"/>
                    </w:rPr>
                    <w:t>2.满足救护车，直升飞机和固定翼飞机,通过相关转运标准。</w:t>
                  </w:r>
                </w:p>
                <w:p>
                  <w:pPr>
                    <w:pStyle w:val="null3"/>
                    <w:jc w:val="left"/>
                  </w:pPr>
                  <w:r>
                    <w:rPr>
                      <w:rFonts w:ascii="仿宋_GB2312" w:hAnsi="仿宋_GB2312" w:cs="仿宋_GB2312" w:eastAsia="仿宋_GB2312"/>
                      <w:sz w:val="24"/>
                    </w:rPr>
                    <w:t>3.≥4 英寸彩色触摸电容显示屏，支持屏幕滑动操作，支持穿戴医用防护手套操作，</w:t>
                  </w:r>
                </w:p>
                <w:p>
                  <w:pPr>
                    <w:pStyle w:val="null3"/>
                    <w:jc w:val="left"/>
                  </w:pPr>
                  <w:r>
                    <w:rPr>
                      <w:rFonts w:ascii="仿宋_GB2312" w:hAnsi="仿宋_GB2312" w:cs="仿宋_GB2312" w:eastAsia="仿宋_GB2312"/>
                      <w:sz w:val="24"/>
                    </w:rPr>
                    <w:t>4.IP44 防尘防水。</w:t>
                  </w:r>
                </w:p>
                <w:p>
                  <w:pPr>
                    <w:pStyle w:val="null3"/>
                    <w:jc w:val="left"/>
                  </w:pPr>
                  <w:r>
                    <w:rPr>
                      <w:rFonts w:ascii="仿宋_GB2312" w:hAnsi="仿宋_GB2312" w:cs="仿宋_GB2312" w:eastAsia="仿宋_GB2312"/>
                      <w:sz w:val="24"/>
                    </w:rPr>
                    <w:t>5.抗跌落≥1 米，6 面跌落试验合格。</w:t>
                  </w:r>
                </w:p>
                <w:p>
                  <w:pPr>
                    <w:pStyle w:val="null3"/>
                    <w:jc w:val="left"/>
                  </w:pPr>
                  <w:r>
                    <w:rPr>
                      <w:rFonts w:ascii="仿宋_GB2312" w:hAnsi="仿宋_GB2312" w:cs="仿宋_GB2312" w:eastAsia="仿宋_GB2312"/>
                      <w:sz w:val="24"/>
                    </w:rPr>
                    <w:t>6.整机无风扇设计。</w:t>
                  </w:r>
                </w:p>
                <w:p>
                  <w:pPr>
                    <w:pStyle w:val="null3"/>
                    <w:jc w:val="left"/>
                  </w:pPr>
                  <w:r>
                    <w:rPr>
                      <w:rFonts w:ascii="仿宋_GB2312" w:hAnsi="仿宋_GB2312" w:cs="仿宋_GB2312" w:eastAsia="仿宋_GB2312"/>
                      <w:sz w:val="24"/>
                    </w:rPr>
                    <w:t>7.内置锂电池供电，支持≥5小时的持续监测。</w:t>
                  </w:r>
                </w:p>
                <w:p>
                  <w:pPr>
                    <w:pStyle w:val="null3"/>
                    <w:jc w:val="left"/>
                  </w:pPr>
                  <w:r>
                    <w:rPr>
                      <w:rFonts w:ascii="仿宋_GB2312" w:hAnsi="仿宋_GB2312" w:cs="仿宋_GB2312" w:eastAsia="仿宋_GB2312"/>
                      <w:sz w:val="24"/>
                    </w:rPr>
                    <w:t>8.内置 DC 电源接口，可以进行车载充电。</w:t>
                  </w:r>
                </w:p>
                <w:p>
                  <w:pPr>
                    <w:pStyle w:val="null3"/>
                    <w:jc w:val="left"/>
                  </w:pPr>
                  <w:r>
                    <w:rPr>
                      <w:rFonts w:ascii="仿宋_GB2312" w:hAnsi="仿宋_GB2312" w:cs="仿宋_GB2312" w:eastAsia="仿宋_GB2312"/>
                      <w:sz w:val="24"/>
                    </w:rPr>
                    <w:t>9.3/5 导心电，阻抗呼吸，血氧/无创血压、2 通道体温。</w:t>
                  </w:r>
                </w:p>
                <w:p>
                  <w:pPr>
                    <w:pStyle w:val="null3"/>
                    <w:jc w:val="left"/>
                  </w:pPr>
                  <w:r>
                    <w:rPr>
                      <w:rFonts w:ascii="仿宋_GB2312" w:hAnsi="仿宋_GB2312" w:cs="仿宋_GB2312" w:eastAsia="仿宋_GB2312"/>
                      <w:sz w:val="24"/>
                    </w:rPr>
                    <w:t>10.支持 2 通道有创血压及模拟输出/除颤同步。</w:t>
                  </w:r>
                </w:p>
                <w:p>
                  <w:pPr>
                    <w:pStyle w:val="null3"/>
                    <w:jc w:val="left"/>
                  </w:pPr>
                  <w:r>
                    <w:rPr>
                      <w:rFonts w:ascii="仿宋_GB2312" w:hAnsi="仿宋_GB2312" w:cs="仿宋_GB2312" w:eastAsia="仿宋_GB2312"/>
                      <w:sz w:val="24"/>
                    </w:rPr>
                    <w:t>11.可扩展≥1个参数插槽。</w:t>
                  </w:r>
                </w:p>
                <w:p>
                  <w:pPr>
                    <w:pStyle w:val="null3"/>
                    <w:jc w:val="left"/>
                  </w:pPr>
                  <w:r>
                    <w:rPr>
                      <w:rFonts w:ascii="仿宋_GB2312" w:hAnsi="仿宋_GB2312" w:cs="仿宋_GB2312" w:eastAsia="仿宋_GB2312"/>
                      <w:sz w:val="24"/>
                    </w:rPr>
                    <w:t>12.可选配具备微创连续血流动力学监测模块，非无创电阻抗法，具有更好的监测准确性，可采用PiCCO 或类似技术，实现CCO 连续心排量、SVV每搏变异量等血液动力学监测参数。</w:t>
                  </w:r>
                </w:p>
                <w:p>
                  <w:pPr>
                    <w:pStyle w:val="null3"/>
                    <w:jc w:val="left"/>
                  </w:pPr>
                  <w:r>
                    <w:rPr>
                      <w:rFonts w:ascii="仿宋_GB2312" w:hAnsi="仿宋_GB2312" w:cs="仿宋_GB2312" w:eastAsia="仿宋_GB2312"/>
                      <w:sz w:val="24"/>
                    </w:rPr>
                    <w:t>13.支持提供早期预警评分工具，可支持定时早期预警评分功能，支持动态刷新报警。</w:t>
                  </w:r>
                </w:p>
                <w:p>
                  <w:pPr>
                    <w:pStyle w:val="null3"/>
                    <w:jc w:val="left"/>
                  </w:pPr>
                  <w:r>
                    <w:rPr>
                      <w:rFonts w:ascii="仿宋_GB2312" w:hAnsi="仿宋_GB2312" w:cs="仿宋_GB2312" w:eastAsia="仿宋_GB2312"/>
                      <w:sz w:val="24"/>
                    </w:rPr>
                    <w:t>14.转运监护仪支持插入床旁监护仪任意模块插槽作为参数模块使用。</w:t>
                  </w:r>
                </w:p>
                <w:p>
                  <w:pPr>
                    <w:pStyle w:val="null3"/>
                    <w:jc w:val="left"/>
                  </w:pPr>
                  <w:r>
                    <w:rPr>
                      <w:rFonts w:ascii="仿宋_GB2312" w:hAnsi="仿宋_GB2312" w:cs="仿宋_GB2312" w:eastAsia="仿宋_GB2312"/>
                      <w:sz w:val="24"/>
                    </w:rPr>
                    <w:t>15.心电支持≥3 个分析导联实时动态同步分析， 并非多个导联波形同屏显示及 12 导联静息 分析</w:t>
                  </w:r>
                </w:p>
                <w:p>
                  <w:pPr>
                    <w:pStyle w:val="null3"/>
                    <w:jc w:val="left"/>
                  </w:pPr>
                  <w:r>
                    <w:rPr>
                      <w:rFonts w:ascii="仿宋_GB2312" w:hAnsi="仿宋_GB2312" w:cs="仿宋_GB2312" w:eastAsia="仿宋_GB2312"/>
                      <w:sz w:val="24"/>
                    </w:rPr>
                    <w:t>16.心率测量范围：成人 15 -300 bpm，小儿/新生儿15 - 350 bpm。</w:t>
                  </w:r>
                </w:p>
                <w:p>
                  <w:pPr>
                    <w:pStyle w:val="null3"/>
                    <w:jc w:val="left"/>
                  </w:pPr>
                  <w:r>
                    <w:rPr>
                      <w:rFonts w:ascii="仿宋_GB2312" w:hAnsi="仿宋_GB2312" w:cs="仿宋_GB2312" w:eastAsia="仿宋_GB2312"/>
                      <w:sz w:val="24"/>
                    </w:rPr>
                    <w:t>17.波速提供 50mm/s，25 mm/s、12.5 mm/s、6.25 mm/s 可选。</w:t>
                  </w:r>
                </w:p>
                <w:p>
                  <w:pPr>
                    <w:pStyle w:val="null3"/>
                    <w:jc w:val="left"/>
                  </w:pPr>
                  <w:r>
                    <w:rPr>
                      <w:rFonts w:ascii="仿宋_GB2312" w:hAnsi="仿宋_GB2312" w:cs="仿宋_GB2312" w:eastAsia="仿宋_GB2312"/>
                      <w:sz w:val="24"/>
                    </w:rPr>
                    <w:t>18.支持室上性心动过速和 SVCs/min 等室上性心律失常分析</w:t>
                  </w:r>
                </w:p>
                <w:p>
                  <w:pPr>
                    <w:pStyle w:val="null3"/>
                    <w:jc w:val="left"/>
                  </w:pPr>
                  <w:r>
                    <w:rPr>
                      <w:rFonts w:ascii="仿宋_GB2312" w:hAnsi="仿宋_GB2312" w:cs="仿宋_GB2312" w:eastAsia="仿宋_GB2312"/>
                      <w:sz w:val="24"/>
                    </w:rPr>
                    <w:t>19.提供 ST 段分析， 提供显示和存储 ST 值和每个 ST 的模板。</w:t>
                  </w:r>
                </w:p>
                <w:p>
                  <w:pPr>
                    <w:pStyle w:val="null3"/>
                    <w:jc w:val="left"/>
                  </w:pPr>
                  <w:r>
                    <w:rPr>
                      <w:rFonts w:ascii="仿宋_GB2312" w:hAnsi="仿宋_GB2312" w:cs="仿宋_GB2312" w:eastAsia="仿宋_GB2312"/>
                      <w:sz w:val="24"/>
                    </w:rPr>
                    <w:t>20.具有 QT/QTc测量功能， 提供 QT， QTc 和ΔQTc参数值， QT 和 QTc实时监测参数测量 范围：200～800 ms</w:t>
                  </w:r>
                </w:p>
                <w:p>
                  <w:pPr>
                    <w:pStyle w:val="null3"/>
                    <w:jc w:val="left"/>
                  </w:pPr>
                  <w:r>
                    <w:rPr>
                      <w:rFonts w:ascii="仿宋_GB2312" w:hAnsi="仿宋_GB2312" w:cs="仿宋_GB2312" w:eastAsia="仿宋_GB2312"/>
                      <w:sz w:val="24"/>
                    </w:rPr>
                    <w:t>21.可显示弱灌注指数（PI） 。</w:t>
                  </w:r>
                </w:p>
                <w:p>
                  <w:pPr>
                    <w:pStyle w:val="null3"/>
                    <w:jc w:val="left"/>
                  </w:pPr>
                  <w:r>
                    <w:rPr>
                      <w:rFonts w:ascii="仿宋_GB2312" w:hAnsi="仿宋_GB2312" w:cs="仿宋_GB2312" w:eastAsia="仿宋_GB2312"/>
                      <w:sz w:val="24"/>
                    </w:rPr>
                    <w:t>22.提供双通道体温和温差参数的监测,。</w:t>
                  </w:r>
                </w:p>
                <w:p>
                  <w:pPr>
                    <w:pStyle w:val="null3"/>
                    <w:jc w:val="left"/>
                  </w:pPr>
                  <w:r>
                    <w:rPr>
                      <w:rFonts w:ascii="仿宋_GB2312" w:hAnsi="仿宋_GB2312" w:cs="仿宋_GB2312" w:eastAsia="仿宋_GB2312"/>
                      <w:sz w:val="24"/>
                    </w:rPr>
                    <w:t>23.提供手动、 自动间隔、连续、序列和整点等多种无创血压测量模式。</w:t>
                  </w:r>
                </w:p>
                <w:p>
                  <w:pPr>
                    <w:pStyle w:val="null3"/>
                    <w:jc w:val="left"/>
                  </w:pPr>
                  <w:r>
                    <w:rPr>
                      <w:rFonts w:ascii="仿宋_GB2312" w:hAnsi="仿宋_GB2312" w:cs="仿宋_GB2312" w:eastAsia="仿宋_GB2312"/>
                      <w:sz w:val="24"/>
                    </w:rPr>
                    <w:t>24.IBP 测量范围： -50～360 mmHg，支持实时 PPV 测量。</w:t>
                  </w:r>
                </w:p>
                <w:p>
                  <w:pPr>
                    <w:pStyle w:val="null3"/>
                    <w:jc w:val="left"/>
                  </w:pPr>
                  <w:r>
                    <w:rPr>
                      <w:rFonts w:ascii="仿宋_GB2312" w:hAnsi="仿宋_GB2312" w:cs="仿宋_GB2312" w:eastAsia="仿宋_GB2312"/>
                      <w:sz w:val="24"/>
                    </w:rPr>
                    <w:t>25.≥800 条事件回顾。每条报警事件能够存储≥30 秒三道相关波形， 以及报警触发时所有测 量参数值。</w:t>
                  </w:r>
                </w:p>
                <w:p>
                  <w:pPr>
                    <w:pStyle w:val="null3"/>
                    <w:jc w:val="left"/>
                  </w:pPr>
                  <w:r>
                    <w:rPr>
                      <w:rFonts w:ascii="仿宋_GB2312" w:hAnsi="仿宋_GB2312" w:cs="仿宋_GB2312" w:eastAsia="仿宋_GB2312"/>
                      <w:sz w:val="24"/>
                    </w:rPr>
                    <w:t>26.≥800条NIBP 测量结果回顾。</w:t>
                  </w:r>
                </w:p>
                <w:p>
                  <w:pPr>
                    <w:pStyle w:val="null3"/>
                    <w:jc w:val="left"/>
                  </w:pPr>
                  <w:r>
                    <w:rPr>
                      <w:rFonts w:ascii="仿宋_GB2312" w:hAnsi="仿宋_GB2312" w:cs="仿宋_GB2312" w:eastAsia="仿宋_GB2312"/>
                      <w:sz w:val="24"/>
                    </w:rPr>
                    <w:t>27.≥40小时全息波形回顾。</w:t>
                  </w:r>
                </w:p>
                <w:p>
                  <w:pPr>
                    <w:pStyle w:val="null3"/>
                    <w:jc w:val="left"/>
                  </w:pPr>
                  <w:r>
                    <w:rPr>
                      <w:rFonts w:ascii="仿宋_GB2312" w:hAnsi="仿宋_GB2312" w:cs="仿宋_GB2312" w:eastAsia="仿宋_GB2312"/>
                      <w:sz w:val="24"/>
                    </w:rPr>
                    <w:t>28.≥ 100小时趋势数据回顾。</w:t>
                  </w:r>
                </w:p>
                <w:p>
                  <w:pPr>
                    <w:pStyle w:val="null3"/>
                    <w:jc w:val="left"/>
                  </w:pPr>
                  <w:r>
                    <w:rPr>
                      <w:rFonts w:ascii="仿宋_GB2312" w:hAnsi="仿宋_GB2312" w:cs="仿宋_GB2312" w:eastAsia="仿宋_GB2312"/>
                      <w:sz w:val="24"/>
                    </w:rPr>
                    <w:t>29.设计使用年限≥10 年。</w:t>
                  </w:r>
                </w:p>
                <w:p>
                  <w:pPr>
                    <w:pStyle w:val="null3"/>
                    <w:jc w:val="left"/>
                  </w:pPr>
                  <w:r>
                    <w:rPr>
                      <w:rFonts w:ascii="仿宋_GB2312" w:hAnsi="仿宋_GB2312" w:cs="仿宋_GB2312" w:eastAsia="仿宋_GB2312"/>
                      <w:sz w:val="24"/>
                    </w:rPr>
                    <w:t>30.整机原厂质保≥5年(投标人提供质保承诺函)， 软件终身提供升级。</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55"/>
                    <w:jc w:val="both"/>
                  </w:pPr>
                  <w:r>
                    <w:rPr>
                      <w:rFonts w:ascii="仿宋_GB2312" w:hAnsi="仿宋_GB2312" w:cs="仿宋_GB2312" w:eastAsia="仿宋_GB2312"/>
                      <w:sz w:val="24"/>
                      <w:b/>
                    </w:rPr>
                    <w:t>九、豪华升降平车</w:t>
                  </w:r>
                </w:p>
                <w:p>
                  <w:pPr>
                    <w:pStyle w:val="null3"/>
                    <w:jc w:val="left"/>
                  </w:pPr>
                  <w:r>
                    <w:rPr>
                      <w:rFonts w:ascii="仿宋_GB2312" w:hAnsi="仿宋_GB2312" w:cs="仿宋_GB2312" w:eastAsia="仿宋_GB2312"/>
                      <w:sz w:val="24"/>
                    </w:rPr>
                    <w:t>1.平车主要框架结构，采用碳钢喷塑成型；</w:t>
                  </w:r>
                </w:p>
                <w:p>
                  <w:pPr>
                    <w:pStyle w:val="null3"/>
                    <w:jc w:val="left"/>
                  </w:pPr>
                  <w:r>
                    <w:rPr>
                      <w:rFonts w:ascii="仿宋_GB2312" w:hAnsi="仿宋_GB2312" w:cs="仿宋_GB2312" w:eastAsia="仿宋_GB2312"/>
                      <w:sz w:val="24"/>
                    </w:rPr>
                    <w:t>2.平车面及护栏采用PE材料一次成型；</w:t>
                  </w:r>
                </w:p>
                <w:p>
                  <w:pPr>
                    <w:pStyle w:val="null3"/>
                    <w:jc w:val="left"/>
                  </w:pPr>
                  <w:r>
                    <w:rPr>
                      <w:rFonts w:ascii="仿宋_GB2312" w:hAnsi="仿宋_GB2312" w:cs="仿宋_GB2312" w:eastAsia="仿宋_GB2312"/>
                      <w:sz w:val="24"/>
                    </w:rPr>
                    <w:t>3.平车面分体设计，起背由气弹簧控制，可单手操作；</w:t>
                  </w:r>
                </w:p>
                <w:p>
                  <w:pPr>
                    <w:pStyle w:val="null3"/>
                    <w:jc w:val="left"/>
                  </w:pPr>
                  <w:r>
                    <w:rPr>
                      <w:rFonts w:ascii="仿宋_GB2312" w:hAnsi="仿宋_GB2312" w:cs="仿宋_GB2312" w:eastAsia="仿宋_GB2312"/>
                      <w:sz w:val="24"/>
                    </w:rPr>
                    <w:t>4.平车手摇柄（螺杆配有离合装置）可调整车面高度，高度可调范围：500～830mm；</w:t>
                  </w:r>
                </w:p>
                <w:p>
                  <w:pPr>
                    <w:pStyle w:val="null3"/>
                    <w:jc w:val="left"/>
                  </w:pPr>
                  <w:r>
                    <w:rPr>
                      <w:rFonts w:ascii="仿宋_GB2312" w:hAnsi="仿宋_GB2312" w:cs="仿宋_GB2312" w:eastAsia="仿宋_GB2312"/>
                      <w:sz w:val="24"/>
                    </w:rPr>
                    <w:t>5.平车采用中控刹车系统，配置万向/定向脚轮，一人可轻松操作；</w:t>
                  </w:r>
                </w:p>
                <w:p>
                  <w:pPr>
                    <w:pStyle w:val="null3"/>
                    <w:jc w:val="left"/>
                  </w:pPr>
                  <w:r>
                    <w:rPr>
                      <w:rFonts w:ascii="仿宋_GB2312" w:hAnsi="仿宋_GB2312" w:cs="仿宋_GB2312" w:eastAsia="仿宋_GB2312"/>
                      <w:sz w:val="24"/>
                    </w:rPr>
                    <w:t>▲6.头部带有氧气瓶支架；</w:t>
                  </w:r>
                </w:p>
                <w:p>
                  <w:pPr>
                    <w:pStyle w:val="null3"/>
                    <w:jc w:val="left"/>
                  </w:pPr>
                  <w:r>
                    <w:rPr>
                      <w:rFonts w:ascii="仿宋_GB2312" w:hAnsi="仿宋_GB2312" w:cs="仿宋_GB2312" w:eastAsia="仿宋_GB2312"/>
                      <w:sz w:val="24"/>
                    </w:rPr>
                    <w:t>7.带有一伸缩输液架，对角安置输液架插孔；</w:t>
                  </w:r>
                </w:p>
                <w:p>
                  <w:pPr>
                    <w:pStyle w:val="null3"/>
                    <w:jc w:val="left"/>
                  </w:pPr>
                  <w:r>
                    <w:rPr>
                      <w:rFonts w:ascii="仿宋_GB2312" w:hAnsi="仿宋_GB2312" w:cs="仿宋_GB2312" w:eastAsia="仿宋_GB2312"/>
                      <w:sz w:val="24"/>
                    </w:rPr>
                    <w:t>▲8.配送一个配套牛津布床垫，</w:t>
                  </w:r>
                  <w:r>
                    <w:rPr>
                      <w:rFonts w:ascii="仿宋_GB2312" w:hAnsi="仿宋_GB2312" w:cs="仿宋_GB2312" w:eastAsia="仿宋_GB2312"/>
                      <w:sz w:val="24"/>
                    </w:rPr>
                    <w:t>易清洗、耐磨，</w:t>
                  </w:r>
                  <w:r>
                    <w:rPr>
                      <w:rFonts w:ascii="仿宋_GB2312" w:hAnsi="仿宋_GB2312" w:cs="仿宋_GB2312" w:eastAsia="仿宋_GB2312"/>
                      <w:sz w:val="24"/>
                    </w:rPr>
                    <w:t>有两条安全绑带；</w:t>
                  </w:r>
                </w:p>
                <w:p>
                  <w:pPr>
                    <w:pStyle w:val="null3"/>
                    <w:jc w:val="left"/>
                  </w:pPr>
                  <w:r>
                    <w:rPr>
                      <w:rFonts w:ascii="仿宋_GB2312" w:hAnsi="仿宋_GB2312" w:cs="仿宋_GB2312" w:eastAsia="仿宋_GB2312"/>
                      <w:sz w:val="24"/>
                    </w:rPr>
                    <w:t>9.配有两瓣提拉式护栏，拉起放下可一手操作，方便快捷，保护病人安全。</w:t>
                  </w:r>
                </w:p>
                <w:p>
                  <w:pPr>
                    <w:pStyle w:val="null3"/>
                    <w:jc w:val="left"/>
                  </w:pPr>
                  <w:r>
                    <w:rPr>
                      <w:rFonts w:ascii="仿宋_GB2312" w:hAnsi="仿宋_GB2312" w:cs="仿宋_GB2312" w:eastAsia="仿宋_GB2312"/>
                      <w:sz w:val="24"/>
                    </w:rPr>
                    <w:t>▲10.承载重量≥300Kg。</w:t>
                  </w:r>
                </w:p>
                <w:p>
                  <w:pPr>
                    <w:pStyle w:val="null3"/>
                    <w:jc w:val="left"/>
                  </w:pPr>
                  <w:r>
                    <w:rPr>
                      <w:rFonts w:ascii="仿宋_GB2312" w:hAnsi="仿宋_GB2312" w:cs="仿宋_GB2312" w:eastAsia="仿宋_GB2312"/>
                      <w:sz w:val="24"/>
                    </w:rPr>
                    <w:t>11. ≥1930*640*500/850mm。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全自动洗胃机</w:t>
                  </w:r>
                </w:p>
                <w:p>
                  <w:pPr>
                    <w:pStyle w:val="null3"/>
                    <w:jc w:val="both"/>
                  </w:pPr>
                  <w:r>
                    <w:rPr>
                      <w:rFonts w:ascii="仿宋_GB2312" w:hAnsi="仿宋_GB2312" w:cs="仿宋_GB2312" w:eastAsia="仿宋_GB2312"/>
                      <w:sz w:val="24"/>
                    </w:rPr>
                    <w:t>适用范围：可自动完成冲液、吸液循环洗胃操作，用于医疗机构抢救药物服毒、食物中毒患者，也可用于外科手术前胃部冲洗准备，快速清除胃内容物，阻断毒物吸收并提供医疗器械注册证。</w:t>
                  </w:r>
                </w:p>
                <w:p>
                  <w:pPr>
                    <w:pStyle w:val="null3"/>
                    <w:jc w:val="left"/>
                  </w:pPr>
                  <w:r>
                    <w:rPr>
                      <w:rFonts w:ascii="仿宋_GB2312" w:hAnsi="仿宋_GB2312" w:cs="仿宋_GB2312" w:eastAsia="仿宋_GB2312"/>
                      <w:sz w:val="24"/>
                    </w:rPr>
                    <w:t>1、需采用膜片泵作为冲液和吸液的动力源，并通过压力传感器和计算机控制，实现洗胃自动化；</w:t>
                  </w:r>
                </w:p>
                <w:p>
                  <w:pPr>
                    <w:pStyle w:val="null3"/>
                    <w:jc w:val="left"/>
                  </w:pPr>
                  <w:r>
                    <w:rPr>
                      <w:rFonts w:ascii="仿宋_GB2312" w:hAnsi="仿宋_GB2312" w:cs="仿宋_GB2312" w:eastAsia="仿宋_GB2312"/>
                      <w:sz w:val="24"/>
                    </w:rPr>
                    <w:t>2、气压驱动的换向阀结构能够强力挤碎大块污物；</w:t>
                  </w:r>
                </w:p>
                <w:p>
                  <w:pPr>
                    <w:pStyle w:val="null3"/>
                    <w:jc w:val="left"/>
                  </w:pPr>
                  <w:r>
                    <w:rPr>
                      <w:rFonts w:ascii="仿宋_GB2312" w:hAnsi="仿宋_GB2312" w:cs="仿宋_GB2312" w:eastAsia="仿宋_GB2312"/>
                      <w:sz w:val="24"/>
                    </w:rPr>
                    <w:t>3、液晶显示洗胃次数；</w:t>
                  </w:r>
                </w:p>
                <w:p>
                  <w:pPr>
                    <w:pStyle w:val="null3"/>
                    <w:jc w:val="left"/>
                  </w:pPr>
                  <w:r>
                    <w:rPr>
                      <w:rFonts w:ascii="仿宋_GB2312" w:hAnsi="仿宋_GB2312" w:cs="仿宋_GB2312" w:eastAsia="仿宋_GB2312"/>
                      <w:sz w:val="24"/>
                    </w:rPr>
                    <w:t>4、流量：≥2L/min；</w:t>
                  </w:r>
                </w:p>
                <w:p>
                  <w:pPr>
                    <w:pStyle w:val="null3"/>
                    <w:jc w:val="left"/>
                  </w:pPr>
                  <w:r>
                    <w:rPr>
                      <w:rFonts w:ascii="仿宋_GB2312" w:hAnsi="仿宋_GB2312" w:cs="仿宋_GB2312" w:eastAsia="仿宋_GB2312"/>
                      <w:sz w:val="24"/>
                    </w:rPr>
                    <w:t>5、自控液量：冲液量：（250ml～350ml）/次；吸液量：（350ml～450ml） /次 ；</w:t>
                  </w:r>
                </w:p>
                <w:p>
                  <w:pPr>
                    <w:pStyle w:val="null3"/>
                    <w:jc w:val="left"/>
                  </w:pPr>
                  <w:r>
                    <w:rPr>
                      <w:rFonts w:ascii="仿宋_GB2312" w:hAnsi="仿宋_GB2312" w:cs="仿宋_GB2312" w:eastAsia="仿宋_GB2312"/>
                      <w:sz w:val="24"/>
                    </w:rPr>
                    <w:t>6、正、负压力设定范围：47kPa～67kPa；</w:t>
                  </w:r>
                </w:p>
                <w:p>
                  <w:pPr>
                    <w:pStyle w:val="null3"/>
                    <w:jc w:val="left"/>
                  </w:pPr>
                  <w:r>
                    <w:rPr>
                      <w:rFonts w:ascii="仿宋_GB2312" w:hAnsi="仿宋_GB2312" w:cs="仿宋_GB2312" w:eastAsia="仿宋_GB2312"/>
                      <w:sz w:val="24"/>
                    </w:rPr>
                    <w:t>7、噪音：≤65dB（A）。</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牙科种植机</w:t>
                  </w:r>
                </w:p>
                <w:p>
                  <w:pPr>
                    <w:pStyle w:val="null3"/>
                    <w:jc w:val="both"/>
                  </w:pPr>
                  <w:r>
                    <w:rPr>
                      <w:rFonts w:ascii="仿宋_GB2312" w:hAnsi="仿宋_GB2312" w:cs="仿宋_GB2312" w:eastAsia="仿宋_GB2312"/>
                      <w:sz w:val="24"/>
                    </w:rPr>
                    <w:t>适用范围：为口腔种植手术提供动力输出，配合手机完成颌骨备洞及种植体植入，用于牙列缺损、缺失的种植外科修复并提供医疗器械注册证。</w:t>
                  </w:r>
                </w:p>
                <w:p>
                  <w:pPr>
                    <w:pStyle w:val="null3"/>
                    <w:jc w:val="left"/>
                  </w:pPr>
                  <w:r>
                    <w:rPr>
                      <w:rFonts w:ascii="仿宋_GB2312" w:hAnsi="仿宋_GB2312" w:cs="仿宋_GB2312" w:eastAsia="仿宋_GB2312"/>
                      <w:sz w:val="24"/>
                    </w:rPr>
                    <w:t>（一）项目用途</w:t>
                  </w:r>
                </w:p>
                <w:p>
                  <w:pPr>
                    <w:pStyle w:val="null3"/>
                    <w:ind w:firstLine="480"/>
                    <w:jc w:val="left"/>
                  </w:pPr>
                  <w:r>
                    <w:rPr>
                      <w:rFonts w:ascii="仿宋_GB2312" w:hAnsi="仿宋_GB2312" w:cs="仿宋_GB2312" w:eastAsia="仿宋_GB2312"/>
                      <w:sz w:val="24"/>
                    </w:rPr>
                    <w:t>适用于口腔外科各类种植、骨外科手术，可完成常规种植、即刻负重、上颌窦提升、各类骨增量、牙槽外科操作，覆盖钻孔、扩孔、攻丝、种植体植入全流程；具备精准扭矩闭环控制、连续可调冷却供水功能，满足口腔科常规及复杂种植临床诊疗需求。</w:t>
                  </w:r>
                </w:p>
                <w:p>
                  <w:pPr>
                    <w:pStyle w:val="null3"/>
                    <w:jc w:val="left"/>
                  </w:pPr>
                  <w:r>
                    <w:rPr>
                      <w:rFonts w:ascii="仿宋_GB2312" w:hAnsi="仿宋_GB2312" w:cs="仿宋_GB2312" w:eastAsia="仿宋_GB2312"/>
                      <w:sz w:val="24"/>
                    </w:rPr>
                    <w:t>（二）标准配置清单</w:t>
                  </w:r>
                </w:p>
                <w:p>
                  <w:pPr>
                    <w:pStyle w:val="null3"/>
                    <w:jc w:val="left"/>
                  </w:pPr>
                  <w:r>
                    <w:rPr>
                      <w:rFonts w:ascii="仿宋_GB2312" w:hAnsi="仿宋_GB2312" w:cs="仿宋_GB2312" w:eastAsia="仿宋_GB2312"/>
                      <w:sz w:val="24"/>
                    </w:rPr>
                    <w:t>1.触控操作主机 1 台（≥7 英寸彩色触摸显示屏）</w:t>
                  </w:r>
                </w:p>
                <w:p>
                  <w:pPr>
                    <w:pStyle w:val="null3"/>
                    <w:jc w:val="left"/>
                  </w:pPr>
                  <w:r>
                    <w:rPr>
                      <w:rFonts w:ascii="仿宋_GB2312" w:hAnsi="仿宋_GB2312" w:cs="仿宋_GB2312" w:eastAsia="仿宋_GB2312"/>
                      <w:sz w:val="24"/>
                    </w:rPr>
                    <w:t>2.20:1 光纤种植弯手机 1 把</w:t>
                  </w:r>
                </w:p>
                <w:p>
                  <w:pPr>
                    <w:pStyle w:val="null3"/>
                    <w:jc w:val="left"/>
                  </w:pPr>
                  <w:r>
                    <w:rPr>
                      <w:rFonts w:ascii="仿宋_GB2312" w:hAnsi="仿宋_GB2312" w:cs="仿宋_GB2312" w:eastAsia="仿宋_GB2312"/>
                      <w:sz w:val="24"/>
                    </w:rPr>
                    <w:t>3.多功能一体化控制脚踏 1 个</w:t>
                  </w:r>
                </w:p>
                <w:p>
                  <w:pPr>
                    <w:pStyle w:val="null3"/>
                    <w:jc w:val="left"/>
                  </w:pPr>
                  <w:r>
                    <w:rPr>
                      <w:rFonts w:ascii="仿宋_GB2312" w:hAnsi="仿宋_GB2312" w:cs="仿宋_GB2312" w:eastAsia="仿宋_GB2312"/>
                      <w:sz w:val="24"/>
                    </w:rPr>
                    <w:t>3.一次性无菌冷却输水管 4 包</w:t>
                  </w:r>
                </w:p>
                <w:p>
                  <w:pPr>
                    <w:pStyle w:val="null3"/>
                    <w:jc w:val="left"/>
                  </w:pPr>
                  <w:r>
                    <w:rPr>
                      <w:rFonts w:ascii="仿宋_GB2312" w:hAnsi="仿宋_GB2312" w:cs="仿宋_GB2312" w:eastAsia="仿宋_GB2312"/>
                      <w:sz w:val="24"/>
                    </w:rPr>
                    <w:t>（三）整机技术参数指标</w:t>
                  </w:r>
                </w:p>
                <w:p>
                  <w:pPr>
                    <w:pStyle w:val="null3"/>
                    <w:jc w:val="left"/>
                  </w:pPr>
                  <w:r>
                    <w:rPr>
                      <w:rFonts w:ascii="仿宋_GB2312" w:hAnsi="仿宋_GB2312" w:cs="仿宋_GB2312" w:eastAsia="仿宋_GB2312"/>
                      <w:sz w:val="24"/>
                    </w:rPr>
                    <w:t>1、控制主机参数</w:t>
                  </w:r>
                </w:p>
                <w:p>
                  <w:pPr>
                    <w:pStyle w:val="null3"/>
                    <w:jc w:val="left"/>
                  </w:pPr>
                  <w:r>
                    <w:rPr>
                      <w:rFonts w:ascii="仿宋_GB2312" w:hAnsi="仿宋_GB2312" w:cs="仿宋_GB2312" w:eastAsia="仿宋_GB2312"/>
                      <w:sz w:val="24"/>
                    </w:rPr>
                    <w:t>1.1 过载保护：内置双路防护</w:t>
                  </w:r>
                </w:p>
                <w:p>
                  <w:pPr>
                    <w:pStyle w:val="null3"/>
                    <w:jc w:val="left"/>
                  </w:pPr>
                  <w:r>
                    <w:rPr>
                      <w:rFonts w:ascii="仿宋_GB2312" w:hAnsi="仿宋_GB2312" w:cs="仿宋_GB2312" w:eastAsia="仿宋_GB2312"/>
                      <w:sz w:val="24"/>
                    </w:rPr>
                    <w:t>1.2 显示交互：≥7 英寸彩色液晶触控屏，支持参数自定义存储、一键调取预设手术程序，全中文操作界面</w:t>
                  </w:r>
                </w:p>
                <w:p>
                  <w:pPr>
                    <w:pStyle w:val="null3"/>
                    <w:jc w:val="left"/>
                  </w:pPr>
                  <w:r>
                    <w:rPr>
                      <w:rFonts w:ascii="仿宋_GB2312" w:hAnsi="仿宋_GB2312" w:cs="仿宋_GB2312" w:eastAsia="仿宋_GB2312"/>
                      <w:sz w:val="24"/>
                    </w:rPr>
                    <w:t>1.3 冷却供水系统：内置蠕动式冷却泵，冷却水量 0</w:t>
                  </w:r>
                  <w:r>
                    <w:rPr>
                      <w:rFonts w:ascii="仿宋_GB2312" w:hAnsi="仿宋_GB2312" w:cs="仿宋_GB2312" w:eastAsia="仿宋_GB2312"/>
                      <w:sz w:val="24"/>
                    </w:rPr>
                    <w:t>～</w:t>
                  </w:r>
                  <w:r>
                    <w:rPr>
                      <w:rFonts w:ascii="仿宋_GB2312" w:hAnsi="仿宋_GB2312" w:cs="仿宋_GB2312" w:eastAsia="仿宋_GB2312"/>
                      <w:sz w:val="24"/>
                    </w:rPr>
                    <w:t>135mL 连续无级可调</w:t>
                  </w:r>
                </w:p>
                <w:p>
                  <w:pPr>
                    <w:pStyle w:val="null3"/>
                    <w:jc w:val="left"/>
                  </w:pPr>
                  <w:r>
                    <w:rPr>
                      <w:rFonts w:ascii="仿宋_GB2312" w:hAnsi="仿宋_GB2312" w:cs="仿宋_GB2312" w:eastAsia="仿宋_GB2312"/>
                      <w:sz w:val="24"/>
                    </w:rPr>
                    <w:t>1.4 手术程序：内置多组预设程序，支持简易手术模式、双人分控模式两种运行逻辑</w:t>
                  </w:r>
                </w:p>
                <w:p>
                  <w:pPr>
                    <w:pStyle w:val="null3"/>
                    <w:jc w:val="left"/>
                  </w:pPr>
                  <w:r>
                    <w:rPr>
                      <w:rFonts w:ascii="仿宋_GB2312" w:hAnsi="仿宋_GB2312" w:cs="仿宋_GB2312" w:eastAsia="仿宋_GB2312"/>
                      <w:sz w:val="24"/>
                    </w:rPr>
                    <w:t>1.5 扭矩校准：设备上电自动完成扭矩标定校验</w:t>
                  </w:r>
                </w:p>
                <w:p>
                  <w:pPr>
                    <w:pStyle w:val="null3"/>
                    <w:jc w:val="left"/>
                  </w:pPr>
                  <w:r>
                    <w:rPr>
                      <w:rFonts w:ascii="仿宋_GB2312" w:hAnsi="仿宋_GB2312" w:cs="仿宋_GB2312" w:eastAsia="仿宋_GB2312"/>
                      <w:sz w:val="24"/>
                    </w:rPr>
                    <w:t>1.6 安全防护：整机内置故障自检模块，马达断线、脚踏异常、过载堵转实时声光报警，过载自动停机保护</w:t>
                  </w:r>
                </w:p>
                <w:p>
                  <w:pPr>
                    <w:pStyle w:val="null3"/>
                    <w:jc w:val="left"/>
                  </w:pPr>
                  <w:r>
                    <w:rPr>
                      <w:rFonts w:ascii="仿宋_GB2312" w:hAnsi="仿宋_GB2312" w:cs="仿宋_GB2312" w:eastAsia="仿宋_GB2312"/>
                      <w:sz w:val="24"/>
                    </w:rPr>
                    <w:t>1.8 外壳耐受：整机外壳支持 70%~80% 医用酒精擦拭消毒</w:t>
                  </w:r>
                </w:p>
                <w:p>
                  <w:pPr>
                    <w:pStyle w:val="null3"/>
                    <w:jc w:val="left"/>
                  </w:pPr>
                  <w:r>
                    <w:rPr>
                      <w:rFonts w:ascii="仿宋_GB2312" w:hAnsi="仿宋_GB2312" w:cs="仿宋_GB2312" w:eastAsia="仿宋_GB2312"/>
                      <w:sz w:val="24"/>
                    </w:rPr>
                    <w:t>2、驱动马达参数</w:t>
                  </w:r>
                </w:p>
                <w:p>
                  <w:pPr>
                    <w:pStyle w:val="null3"/>
                    <w:jc w:val="left"/>
                  </w:pPr>
                  <w:r>
                    <w:rPr>
                      <w:rFonts w:ascii="仿宋_GB2312" w:hAnsi="仿宋_GB2312" w:cs="仿宋_GB2312" w:eastAsia="仿宋_GB2312"/>
                      <w:sz w:val="24"/>
                    </w:rPr>
                    <w:t>2.1 驱动形式：无刷静音驱动马达，运行噪音≤65dB (A) 2. 空载转速区间：300~40000r/min，正反转独立可调</w:t>
                  </w:r>
                </w:p>
                <w:p>
                  <w:pPr>
                    <w:pStyle w:val="null3"/>
                    <w:jc w:val="left"/>
                  </w:pPr>
                  <w:r>
                    <w:rPr>
                      <w:rFonts w:ascii="仿宋_GB2312" w:hAnsi="仿宋_GB2312" w:cs="仿宋_GB2312" w:eastAsia="仿宋_GB2312"/>
                      <w:sz w:val="24"/>
                    </w:rPr>
                    <w:t>2.2 扭矩输出：搭配标配 20:1 弯手机终端扭矩调节范围 5~80N・cm，扭矩控制误差≤±10%</w:t>
                  </w:r>
                </w:p>
                <w:p>
                  <w:pPr>
                    <w:pStyle w:val="null3"/>
                    <w:jc w:val="left"/>
                  </w:pPr>
                  <w:r>
                    <w:rPr>
                      <w:rFonts w:ascii="仿宋_GB2312" w:hAnsi="仿宋_GB2312" w:cs="仿宋_GB2312" w:eastAsia="仿宋_GB2312"/>
                      <w:sz w:val="24"/>
                    </w:rPr>
                    <w:t>2.3 机头适配：兼容市面主流速比机头，支持 1:1、1:2、1:2.7、1:3、1:4.2、1:5、16:1、20:1 等多种齿轮比切换使用</w:t>
                  </w:r>
                </w:p>
                <w:p>
                  <w:pPr>
                    <w:pStyle w:val="null3"/>
                    <w:jc w:val="left"/>
                  </w:pPr>
                  <w:r>
                    <w:rPr>
                      <w:rFonts w:ascii="仿宋_GB2312" w:hAnsi="仿宋_GB2312" w:cs="仿宋_GB2312" w:eastAsia="仿宋_GB2312"/>
                      <w:sz w:val="24"/>
                    </w:rPr>
                    <w:t>2.4 灭菌适配：马达整体支持 134℃高温高压蒸汽灭菌，兼容低温过氧化氢、环氧乙烷灭菌流程</w:t>
                  </w:r>
                </w:p>
                <w:p>
                  <w:pPr>
                    <w:pStyle w:val="null3"/>
                    <w:jc w:val="left"/>
                  </w:pPr>
                  <w:r>
                    <w:rPr>
                      <w:rFonts w:ascii="仿宋_GB2312" w:hAnsi="仿宋_GB2312" w:cs="仿宋_GB2312" w:eastAsia="仿宋_GB2312"/>
                      <w:sz w:val="24"/>
                    </w:rPr>
                    <w:t>2.5 连接线长度：马达输出线缆长度≥2m</w:t>
                  </w:r>
                </w:p>
                <w:p>
                  <w:pPr>
                    <w:pStyle w:val="null3"/>
                    <w:jc w:val="left"/>
                  </w:pPr>
                  <w:r>
                    <w:rPr>
                      <w:rFonts w:ascii="仿宋_GB2312" w:hAnsi="仿宋_GB2312" w:cs="仿宋_GB2312" w:eastAsia="仿宋_GB2312"/>
                      <w:sz w:val="24"/>
                    </w:rPr>
                    <w:t>3、20:1 光纤弯手机参数</w:t>
                  </w:r>
                </w:p>
                <w:p>
                  <w:pPr>
                    <w:pStyle w:val="null3"/>
                    <w:jc w:val="left"/>
                  </w:pPr>
                  <w:r>
                    <w:rPr>
                      <w:rFonts w:ascii="仿宋_GB2312" w:hAnsi="仿宋_GB2312" w:cs="仿宋_GB2312" w:eastAsia="仿宋_GB2312"/>
                      <w:sz w:val="24"/>
                    </w:rPr>
                    <w:t>3.1 标准传动速比 20:1，内置光纤照明通路</w:t>
                  </w:r>
                </w:p>
                <w:p>
                  <w:pPr>
                    <w:pStyle w:val="null3"/>
                    <w:jc w:val="left"/>
                  </w:pPr>
                  <w:r>
                    <w:rPr>
                      <w:rFonts w:ascii="仿宋_GB2312" w:hAnsi="仿宋_GB2312" w:cs="仿宋_GB2312" w:eastAsia="仿宋_GB2312"/>
                      <w:sz w:val="24"/>
                    </w:rPr>
                    <w:t>3.2 转动精度：机头轴径向跳动≤20μm</w:t>
                  </w:r>
                </w:p>
                <w:p>
                  <w:pPr>
                    <w:pStyle w:val="null3"/>
                    <w:jc w:val="left"/>
                  </w:pPr>
                  <w:r>
                    <w:rPr>
                      <w:rFonts w:ascii="仿宋_GB2312" w:hAnsi="仿宋_GB2312" w:cs="仿宋_GB2312" w:eastAsia="仿宋_GB2312"/>
                      <w:sz w:val="24"/>
                    </w:rPr>
                    <w:t>3.3 扭矩监测：实时屏幕显示当前输出扭矩，自动捕捉、留存手术峰值扭矩，全程恒定扭力输出</w:t>
                  </w:r>
                </w:p>
                <w:p>
                  <w:pPr>
                    <w:pStyle w:val="null3"/>
                    <w:jc w:val="left"/>
                  </w:pPr>
                  <w:r>
                    <w:rPr>
                      <w:rFonts w:ascii="仿宋_GB2312" w:hAnsi="仿宋_GB2312" w:cs="仿宋_GB2312" w:eastAsia="仿宋_GB2312"/>
                      <w:sz w:val="24"/>
                    </w:rPr>
                    <w:t>3.4 灭菌要求：整机可耐受 134℃高压蒸汽灭菌，适配各类医院标准低温灭菌设备</w:t>
                  </w:r>
                </w:p>
                <w:p>
                  <w:pPr>
                    <w:pStyle w:val="null3"/>
                    <w:jc w:val="left"/>
                  </w:pPr>
                  <w:r>
                    <w:rPr>
                      <w:rFonts w:ascii="仿宋_GB2312" w:hAnsi="仿宋_GB2312" w:cs="仿宋_GB2312" w:eastAsia="仿宋_GB2312"/>
                      <w:sz w:val="24"/>
                    </w:rPr>
                    <w:t>4、多功能脚踏开关参数</w:t>
                  </w:r>
                </w:p>
                <w:p>
                  <w:pPr>
                    <w:pStyle w:val="null3"/>
                    <w:jc w:val="left"/>
                  </w:pPr>
                  <w:r>
                    <w:rPr>
                      <w:rFonts w:ascii="仿宋_GB2312" w:hAnsi="仿宋_GB2312" w:cs="仿宋_GB2312" w:eastAsia="仿宋_GB2312"/>
                      <w:sz w:val="24"/>
                    </w:rPr>
                    <w:t>4.1 集成控制：单脚踏集成水量调节、程序切换、正反转切换、转速增减全部操作功能</w:t>
                  </w:r>
                </w:p>
                <w:p>
                  <w:pPr>
                    <w:pStyle w:val="null3"/>
                    <w:jc w:val="left"/>
                  </w:pPr>
                  <w:r>
                    <w:rPr>
                      <w:rFonts w:ascii="仿宋_GB2312" w:hAnsi="仿宋_GB2312" w:cs="仿宋_GB2312" w:eastAsia="仿宋_GB2312"/>
                      <w:sz w:val="24"/>
                    </w:rPr>
                    <w:t>4.2 防护等级：防水防溅结构，可耐受术中冲洗水喷淋</w:t>
                  </w:r>
                </w:p>
                <w:p>
                  <w:pPr>
                    <w:pStyle w:val="null3"/>
                    <w:jc w:val="left"/>
                  </w:pPr>
                  <w:r>
                    <w:rPr>
                      <w:rFonts w:ascii="仿宋_GB2312" w:hAnsi="仿宋_GB2312" w:cs="仿宋_GB2312" w:eastAsia="仿宋_GB2312"/>
                      <w:sz w:val="24"/>
                    </w:rPr>
                    <w:t>4.3 清洁方式：表面可使用医用酒精擦拭消毒</w:t>
                  </w:r>
                </w:p>
                <w:p>
                  <w:pPr>
                    <w:pStyle w:val="null3"/>
                    <w:jc w:val="left"/>
                  </w:pPr>
                  <w:r>
                    <w:rPr>
                      <w:rFonts w:ascii="仿宋_GB2312" w:hAnsi="仿宋_GB2312" w:cs="仿宋_GB2312" w:eastAsia="仿宋_GB2312"/>
                      <w:sz w:val="24"/>
                    </w:rPr>
                    <w:t>（四）质保与售后要求</w:t>
                  </w:r>
                </w:p>
                <w:p>
                  <w:pPr>
                    <w:pStyle w:val="null3"/>
                    <w:jc w:val="left"/>
                  </w:pPr>
                  <w:r>
                    <w:rPr>
                      <w:rFonts w:ascii="仿宋_GB2312" w:hAnsi="仿宋_GB2312" w:cs="仿宋_GB2312" w:eastAsia="仿宋_GB2312"/>
                      <w:sz w:val="24"/>
                    </w:rPr>
                    <w:t>1.主机、无刷马达、20:1 光纤弯手机、多功能脚踏开关整机质保不少于 2 年</w:t>
                  </w:r>
                </w:p>
                <w:p>
                  <w:pPr>
                    <w:pStyle w:val="null3"/>
                    <w:jc w:val="left"/>
                  </w:pPr>
                  <w:r>
                    <w:rPr>
                      <w:rFonts w:ascii="仿宋_GB2312" w:hAnsi="仿宋_GB2312" w:cs="仿宋_GB2312" w:eastAsia="仿宋_GB2312"/>
                      <w:sz w:val="24"/>
                    </w:rPr>
                    <w:t>2.设备提供终身维修技术支持；质保期内非人为损坏故障，免费提供维修、更换原厂配件服务</w:t>
                  </w:r>
                </w:p>
                <w:p>
                  <w:pPr>
                    <w:pStyle w:val="null3"/>
                    <w:jc w:val="left"/>
                  </w:pPr>
                  <w:r>
                    <w:rPr>
                      <w:rFonts w:ascii="仿宋_GB2312" w:hAnsi="仿宋_GB2312" w:cs="仿宋_GB2312" w:eastAsia="仿宋_GB2312"/>
                      <w:sz w:val="24"/>
                    </w:rPr>
                    <w:t>3.供方提供安装调试、操作培训、原厂操作手册、设备检测资料一套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15"/>
                    <w:jc w:val="both"/>
                  </w:pPr>
                  <w:r>
                    <w:rPr>
                      <w:rFonts w:ascii="仿宋_GB2312" w:hAnsi="仿宋_GB2312" w:cs="仿宋_GB2312" w:eastAsia="仿宋_GB2312"/>
                      <w:sz w:val="24"/>
                      <w:b/>
                    </w:rPr>
                    <w:t>十二、医师椅</w:t>
                  </w:r>
                </w:p>
                <w:p>
                  <w:pPr>
                    <w:pStyle w:val="null3"/>
                    <w:jc w:val="left"/>
                  </w:pPr>
                  <w:r>
                    <w:rPr>
                      <w:rFonts w:ascii="仿宋_GB2312" w:hAnsi="仿宋_GB2312" w:cs="仿宋_GB2312" w:eastAsia="仿宋_GB2312"/>
                      <w:sz w:val="24"/>
                    </w:rPr>
                    <w:t>（一）用途</w:t>
                  </w:r>
                </w:p>
                <w:p>
                  <w:pPr>
                    <w:pStyle w:val="null3"/>
                    <w:ind w:firstLine="480"/>
                    <w:jc w:val="left"/>
                  </w:pPr>
                  <w:r>
                    <w:rPr>
                      <w:rFonts w:ascii="仿宋_GB2312" w:hAnsi="仿宋_GB2312" w:cs="仿宋_GB2312" w:eastAsia="仿宋_GB2312"/>
                      <w:sz w:val="24"/>
                    </w:rPr>
                    <w:t>适用于口腔诊疗科室，供口腔医师诊疗操作使用满足种植、修复、牙体牙髓、外科等各类口腔临床操作需求。</w:t>
                  </w:r>
                </w:p>
                <w:p>
                  <w:pPr>
                    <w:pStyle w:val="null3"/>
                    <w:jc w:val="left"/>
                  </w:pPr>
                  <w:r>
                    <w:rPr>
                      <w:rFonts w:ascii="仿宋_GB2312" w:hAnsi="仿宋_GB2312" w:cs="仿宋_GB2312" w:eastAsia="仿宋_GB2312"/>
                      <w:sz w:val="24"/>
                    </w:rPr>
                    <w:t>（二）技术参数指标</w:t>
                  </w:r>
                </w:p>
                <w:p>
                  <w:pPr>
                    <w:pStyle w:val="null3"/>
                    <w:ind w:left="-360"/>
                    <w:jc w:val="left"/>
                  </w:pPr>
                  <w:r>
                    <w:rPr>
                      <w:rFonts w:ascii="仿宋_GB2312" w:hAnsi="仿宋_GB2312" w:cs="仿宋_GB2312" w:eastAsia="仿宋_GB2312"/>
                      <w:sz w:val="24"/>
                    </w:rPr>
                    <w:t>1，1.承载能力：≥350kg。</w:t>
                  </w:r>
                </w:p>
                <w:p>
                  <w:pPr>
                    <w:pStyle w:val="null3"/>
                    <w:ind w:left="-360"/>
                    <w:jc w:val="left"/>
                  </w:pPr>
                  <w:r>
                    <w:rPr>
                      <w:rFonts w:ascii="仿宋_GB2312" w:hAnsi="仿宋_GB2312" w:cs="仿宋_GB2312" w:eastAsia="仿宋_GB2312"/>
                      <w:sz w:val="24"/>
                    </w:rPr>
                    <w:t>2，2.主体结构：整体采用金属材质骨架，机身塑料件采用全注塑模块化结构。</w:t>
                  </w:r>
                </w:p>
                <w:p>
                  <w:pPr>
                    <w:pStyle w:val="null3"/>
                    <w:ind w:left="-360"/>
                    <w:jc w:val="left"/>
                  </w:pPr>
                  <w:r>
                    <w:rPr>
                      <w:rFonts w:ascii="仿宋_GB2312" w:hAnsi="仿宋_GB2312" w:cs="仿宋_GB2312" w:eastAsia="仿宋_GB2312"/>
                      <w:sz w:val="24"/>
                    </w:rPr>
                    <w:t>3，3.调节方位：坐垫及靠背可灵活调整，可调节方位≥6 个：包括上升、下降、靠背上拉、下降、靠背前倾、后仰。</w:t>
                  </w:r>
                </w:p>
                <w:p>
                  <w:pPr>
                    <w:pStyle w:val="null3"/>
                    <w:ind w:left="-360"/>
                    <w:jc w:val="left"/>
                  </w:pPr>
                  <w:r>
                    <w:rPr>
                      <w:rFonts w:ascii="仿宋_GB2312" w:hAnsi="仿宋_GB2312" w:cs="仿宋_GB2312" w:eastAsia="仿宋_GB2312"/>
                      <w:sz w:val="24"/>
                    </w:rPr>
                    <w:t>4，4.底座脚轮：脚轮架采用精密铝合金铸造件，脚轮采用静音滑轮；五个脚轮，在座椅底座上呈五星形布置。</w:t>
                  </w:r>
                </w:p>
                <w:p>
                  <w:pPr>
                    <w:pStyle w:val="null3"/>
                    <w:ind w:left="-360"/>
                    <w:jc w:val="left"/>
                  </w:pPr>
                  <w:r>
                    <w:rPr>
                      <w:rFonts w:ascii="仿宋_GB2312" w:hAnsi="仿宋_GB2312" w:cs="仿宋_GB2312" w:eastAsia="仿宋_GB2312"/>
                      <w:sz w:val="24"/>
                    </w:rPr>
                    <w:t>5，5.旋转与高度：座位高度可调，并且能够绕着垂直轴自由转动；承载座位最低调节高度≥46cm，座位最高高度≥56cm，座位高度调整范围≥10cm；座位深度≥33cm；靠背上下调整范围≥6cm；靠背前后调整角度≥30°。</w:t>
                  </w:r>
                </w:p>
                <w:p>
                  <w:pPr>
                    <w:pStyle w:val="null3"/>
                    <w:ind w:left="-360"/>
                    <w:jc w:val="left"/>
                  </w:pPr>
                  <w:r>
                    <w:rPr>
                      <w:rFonts w:ascii="仿宋_GB2312" w:hAnsi="仿宋_GB2312" w:cs="仿宋_GB2312" w:eastAsia="仿宋_GB2312"/>
                      <w:sz w:val="24"/>
                    </w:rPr>
                    <w:t>6，6.结构配置：无扶手。</w:t>
                  </w:r>
                </w:p>
                <w:p>
                  <w:pPr>
                    <w:pStyle w:val="null3"/>
                    <w:ind w:left="-360"/>
                    <w:jc w:val="left"/>
                  </w:pPr>
                  <w:r>
                    <w:rPr>
                      <w:rFonts w:ascii="仿宋_GB2312" w:hAnsi="仿宋_GB2312" w:cs="仿宋_GB2312" w:eastAsia="仿宋_GB2312"/>
                      <w:sz w:val="24"/>
                    </w:rPr>
                    <w:t>7，7.饰面材质：靠背、座垫采用人造合成纤维皮革，光面皮；皮面具有抗撕裂、抗菌活性，耐受医用酒精、季铵盐类消毒液反复擦拭，长期消毒不易起皮、褪色、硬化，适配牙科院感消毒要求。</w:t>
                  </w:r>
                </w:p>
                <w:p>
                  <w:pPr>
                    <w:pStyle w:val="null3"/>
                    <w:jc w:val="left"/>
                  </w:pPr>
                  <w:r>
                    <w:rPr>
                      <w:rFonts w:ascii="仿宋_GB2312" w:hAnsi="仿宋_GB2312" w:cs="仿宋_GB2312" w:eastAsia="仿宋_GB2312"/>
                      <w:sz w:val="24"/>
                    </w:rPr>
                    <w:t>8，填充工艺：靠背、座垫均采用记忆海绵定型发泡工艺，搭配皮革柔韧塑型缝制工艺。</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十三、</w:t>
                  </w:r>
                  <w:r>
                    <w:rPr>
                      <w:rFonts w:ascii="仿宋_GB2312" w:hAnsi="仿宋_GB2312" w:cs="仿宋_GB2312" w:eastAsia="仿宋_GB2312"/>
                      <w:sz w:val="24"/>
                      <w:b/>
                    </w:rPr>
                    <w:t>动态血压检测仪</w:t>
                  </w:r>
                </w:p>
                <w:p>
                  <w:pPr>
                    <w:pStyle w:val="null3"/>
                    <w:jc w:val="both"/>
                  </w:pPr>
                  <w:r>
                    <w:rPr>
                      <w:rFonts w:ascii="仿宋_GB2312" w:hAnsi="仿宋_GB2312" w:cs="仿宋_GB2312" w:eastAsia="仿宋_GB2312"/>
                      <w:sz w:val="24"/>
                    </w:rPr>
                    <w:t>适用范围：可连续</w:t>
                  </w:r>
                  <w:r>
                    <w:rPr>
                      <w:rFonts w:ascii="仿宋_GB2312" w:hAnsi="仿宋_GB2312" w:cs="仿宋_GB2312" w:eastAsia="仿宋_GB2312"/>
                      <w:sz w:val="24"/>
                    </w:rPr>
                    <w:t>24 小时动态监测患者日常状态下的血压变化，记录白昼、夜间血压数值，分析血压昼夜节律；用于高血压筛查、确诊与分型，评估降压药物疗效并提供医疗器械注册证。</w:t>
                  </w:r>
                </w:p>
                <w:p>
                  <w:pPr>
                    <w:pStyle w:val="null3"/>
                    <w:jc w:val="both"/>
                  </w:pPr>
                  <w:r>
                    <w:rPr>
                      <w:rFonts w:ascii="仿宋_GB2312" w:hAnsi="仿宋_GB2312" w:cs="仿宋_GB2312" w:eastAsia="仿宋_GB2312"/>
                      <w:sz w:val="24"/>
                    </w:rPr>
                    <w:t>一、采集盒：</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彩色</w:t>
                  </w:r>
                  <w:r>
                    <w:rPr>
                      <w:rFonts w:ascii="仿宋_GB2312" w:hAnsi="仿宋_GB2312" w:cs="仿宋_GB2312" w:eastAsia="仿宋_GB2312"/>
                      <w:sz w:val="24"/>
                    </w:rPr>
                    <w:t>液晶</w:t>
                  </w:r>
                  <w:r>
                    <w:rPr>
                      <w:rFonts w:ascii="仿宋_GB2312" w:hAnsi="仿宋_GB2312" w:cs="仿宋_GB2312" w:eastAsia="仿宋_GB2312"/>
                      <w:sz w:val="24"/>
                    </w:rPr>
                    <w:t>显示屏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防水等级：支持</w:t>
                  </w:r>
                  <w:r>
                    <w:rPr>
                      <w:rFonts w:ascii="仿宋_GB2312" w:hAnsi="仿宋_GB2312" w:cs="仿宋_GB2312" w:eastAsia="仿宋_GB2312"/>
                      <w:sz w:val="24"/>
                    </w:rPr>
                    <w:t>IP22防水等级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供电要求：直流电源，</w:t>
                  </w:r>
                  <w:r>
                    <w:rPr>
                      <w:rFonts w:ascii="仿宋_GB2312" w:hAnsi="仿宋_GB2312" w:cs="仿宋_GB2312" w:eastAsia="仿宋_GB2312"/>
                      <w:sz w:val="24"/>
                    </w:rPr>
                    <w:t>2节AA电池供电</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电池仓拉绳设计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支持事件记录功能，结合事件记录对血压数据进行分析</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支持体位记录功能，能够辅助临床判断患者血压测量时的体位情况</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数据存储器：闪存储存，可存储</w:t>
                  </w:r>
                  <w:r>
                    <w:rPr>
                      <w:rFonts w:ascii="仿宋_GB2312" w:hAnsi="仿宋_GB2312" w:cs="仿宋_GB2312" w:eastAsia="仿宋_GB2312"/>
                      <w:sz w:val="24"/>
                    </w:rPr>
                    <w:t>≥</w:t>
                  </w:r>
                  <w:r>
                    <w:rPr>
                      <w:rFonts w:ascii="仿宋_GB2312" w:hAnsi="仿宋_GB2312" w:cs="仿宋_GB2312" w:eastAsia="仿宋_GB2312"/>
                      <w:sz w:val="24"/>
                    </w:rPr>
                    <w:t>300组数据</w:t>
                  </w:r>
                </w:p>
                <w:p>
                  <w:pPr>
                    <w:pStyle w:val="null3"/>
                    <w:jc w:val="both"/>
                  </w:pPr>
                  <w:r>
                    <w:rPr>
                      <w:rFonts w:ascii="仿宋_GB2312" w:hAnsi="仿宋_GB2312" w:cs="仿宋_GB2312" w:eastAsia="仿宋_GB2312"/>
                      <w:sz w:val="24"/>
                    </w:rPr>
                    <w:t>二、测量范围</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测量方法：示波法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量程：</w:t>
                  </w:r>
                  <w:r>
                    <w:rPr>
                      <w:rFonts w:ascii="仿宋_GB2312" w:hAnsi="仿宋_GB2312" w:cs="仿宋_GB2312" w:eastAsia="仿宋_GB2312"/>
                      <w:sz w:val="24"/>
                    </w:rPr>
                    <w:t>0 mmHg</w:t>
                  </w:r>
                  <w:r>
                    <w:rPr>
                      <w:rFonts w:ascii="仿宋_GB2312" w:hAnsi="仿宋_GB2312" w:cs="仿宋_GB2312" w:eastAsia="仿宋_GB2312"/>
                      <w:sz w:val="24"/>
                    </w:rPr>
                    <w:t>～</w:t>
                  </w:r>
                  <w:r>
                    <w:rPr>
                      <w:rFonts w:ascii="仿宋_GB2312" w:hAnsi="仿宋_GB2312" w:cs="仿宋_GB2312" w:eastAsia="仿宋_GB2312"/>
                      <w:sz w:val="24"/>
                    </w:rPr>
                    <w:t>300 mmHg，精度：</w:t>
                  </w:r>
                  <w:r>
                    <w:rPr>
                      <w:rFonts w:ascii="仿宋_GB2312" w:hAnsi="仿宋_GB2312" w:cs="仿宋_GB2312" w:eastAsia="仿宋_GB2312"/>
                      <w:sz w:val="24"/>
                    </w:rPr>
                    <w:t>≤</w:t>
                  </w:r>
                  <w:r>
                    <w:rPr>
                      <w:rFonts w:ascii="仿宋_GB2312" w:hAnsi="仿宋_GB2312" w:cs="仿宋_GB2312" w:eastAsia="仿宋_GB2312"/>
                      <w:sz w:val="24"/>
                    </w:rPr>
                    <w:t>±3 mmHg</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压力测量范围：</w:t>
                  </w:r>
                  <w:r>
                    <w:rPr>
                      <w:rFonts w:ascii="仿宋_GB2312" w:hAnsi="仿宋_GB2312" w:cs="仿宋_GB2312" w:eastAsia="仿宋_GB2312"/>
                      <w:sz w:val="24"/>
                    </w:rPr>
                    <w:t>10 mmHg</w:t>
                  </w:r>
                  <w:r>
                    <w:rPr>
                      <w:rFonts w:ascii="仿宋_GB2312" w:hAnsi="仿宋_GB2312" w:cs="仿宋_GB2312" w:eastAsia="仿宋_GB2312"/>
                      <w:sz w:val="24"/>
                    </w:rPr>
                    <w:t>～</w:t>
                  </w:r>
                  <w:r>
                    <w:rPr>
                      <w:rFonts w:ascii="仿宋_GB2312" w:hAnsi="仿宋_GB2312" w:cs="仿宋_GB2312" w:eastAsia="仿宋_GB2312"/>
                      <w:sz w:val="24"/>
                    </w:rPr>
                    <w:t>290 mmHg，平均误差：</w:t>
                  </w:r>
                  <w:r>
                    <w:rPr>
                      <w:rFonts w:ascii="仿宋_GB2312" w:hAnsi="仿宋_GB2312" w:cs="仿宋_GB2312" w:eastAsia="仿宋_GB2312"/>
                      <w:sz w:val="24"/>
                    </w:rPr>
                    <w:t>≤</w:t>
                  </w:r>
                  <w:r>
                    <w:rPr>
                      <w:rFonts w:ascii="仿宋_GB2312" w:hAnsi="仿宋_GB2312" w:cs="仿宋_GB2312" w:eastAsia="仿宋_GB2312"/>
                      <w:sz w:val="24"/>
                    </w:rPr>
                    <w:t>±5 mmHg，</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标准偏差：</w:t>
                  </w:r>
                  <w:r>
                    <w:rPr>
                      <w:rFonts w:ascii="仿宋_GB2312" w:hAnsi="仿宋_GB2312" w:cs="仿宋_GB2312" w:eastAsia="仿宋_GB2312"/>
                      <w:sz w:val="24"/>
                    </w:rPr>
                    <w:t>≤</w:t>
                  </w:r>
                  <w:r>
                    <w:rPr>
                      <w:rFonts w:ascii="仿宋_GB2312" w:hAnsi="仿宋_GB2312" w:cs="仿宋_GB2312" w:eastAsia="仿宋_GB2312"/>
                      <w:sz w:val="24"/>
                    </w:rPr>
                    <w:t>8 mmHg</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脉率测量范围：</w:t>
                  </w:r>
                  <w:r>
                    <w:rPr>
                      <w:rFonts w:ascii="仿宋_GB2312" w:hAnsi="仿宋_GB2312" w:cs="仿宋_GB2312" w:eastAsia="仿宋_GB2312"/>
                      <w:sz w:val="24"/>
                    </w:rPr>
                    <w:t>40 bpm</w:t>
                  </w:r>
                  <w:r>
                    <w:rPr>
                      <w:rFonts w:ascii="仿宋_GB2312" w:hAnsi="仿宋_GB2312" w:cs="仿宋_GB2312" w:eastAsia="仿宋_GB2312"/>
                      <w:sz w:val="24"/>
                    </w:rPr>
                    <w:t>～</w:t>
                  </w:r>
                  <w:r>
                    <w:rPr>
                      <w:rFonts w:ascii="仿宋_GB2312" w:hAnsi="仿宋_GB2312" w:cs="仿宋_GB2312" w:eastAsia="仿宋_GB2312"/>
                      <w:sz w:val="24"/>
                    </w:rPr>
                    <w:t>240 bpm</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过压保护：当血压测量压力值超过</w:t>
                  </w:r>
                  <w:r>
                    <w:rPr>
                      <w:rFonts w:ascii="仿宋_GB2312" w:hAnsi="仿宋_GB2312" w:cs="仿宋_GB2312" w:eastAsia="仿宋_GB2312"/>
                      <w:sz w:val="24"/>
                    </w:rPr>
                    <w:t>300</w:t>
                  </w:r>
                  <w:r>
                    <w:rPr>
                      <w:rFonts w:ascii="仿宋_GB2312" w:hAnsi="仿宋_GB2312" w:cs="仿宋_GB2312" w:eastAsia="仿宋_GB2312"/>
                      <w:sz w:val="24"/>
                    </w:rPr>
                    <w:t>mmHg，开启过压保护</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监测时长：</w:t>
                  </w:r>
                  <w:r>
                    <w:rPr>
                      <w:rFonts w:ascii="仿宋_GB2312" w:hAnsi="仿宋_GB2312" w:cs="仿宋_GB2312" w:eastAsia="仿宋_GB2312"/>
                      <w:sz w:val="24"/>
                    </w:rPr>
                    <w:t>≥</w:t>
                  </w:r>
                  <w:r>
                    <w:rPr>
                      <w:rFonts w:ascii="仿宋_GB2312" w:hAnsi="仿宋_GB2312" w:cs="仿宋_GB2312" w:eastAsia="仿宋_GB2312"/>
                      <w:sz w:val="24"/>
                    </w:rPr>
                    <w:t>24小时</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监测间隔：</w:t>
                  </w:r>
                  <w:r>
                    <w:rPr>
                      <w:rFonts w:ascii="仿宋_GB2312" w:hAnsi="仿宋_GB2312" w:cs="仿宋_GB2312" w:eastAsia="仿宋_GB2312"/>
                      <w:sz w:val="24"/>
                    </w:rPr>
                    <w:t>5分钟、10分钟、15分钟、20分钟、30分钟、45分钟、60分钟、90分钟、120分钟</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安全系统：最大充气气压为</w:t>
                  </w:r>
                  <w:r>
                    <w:rPr>
                      <w:rFonts w:ascii="仿宋_GB2312" w:hAnsi="仿宋_GB2312" w:cs="仿宋_GB2312" w:eastAsia="仿宋_GB2312"/>
                      <w:sz w:val="24"/>
                    </w:rPr>
                    <w:t>300 mmHg，最大测量时</w:t>
                  </w:r>
                  <w:r>
                    <w:rPr>
                      <w:rFonts w:ascii="仿宋_GB2312" w:hAnsi="仿宋_GB2312" w:cs="仿宋_GB2312" w:eastAsia="仿宋_GB2312"/>
                      <w:sz w:val="24"/>
                    </w:rPr>
                    <w:t>长</w:t>
                  </w:r>
                  <w:r>
                    <w:rPr>
                      <w:rFonts w:ascii="仿宋_GB2312" w:hAnsi="仿宋_GB2312" w:cs="仿宋_GB2312" w:eastAsia="仿宋_GB2312"/>
                      <w:sz w:val="24"/>
                    </w:rPr>
                    <w:t>为</w:t>
                  </w:r>
                  <w:r>
                    <w:rPr>
                      <w:rFonts w:ascii="仿宋_GB2312" w:hAnsi="仿宋_GB2312" w:cs="仿宋_GB2312" w:eastAsia="仿宋_GB2312"/>
                      <w:sz w:val="24"/>
                    </w:rPr>
                    <w:t>120s</w:t>
                  </w:r>
                </w:p>
                <w:p>
                  <w:pPr>
                    <w:pStyle w:val="null3"/>
                    <w:jc w:val="both"/>
                  </w:pPr>
                  <w:r>
                    <w:rPr>
                      <w:rFonts w:ascii="仿宋_GB2312" w:hAnsi="仿宋_GB2312" w:cs="仿宋_GB2312" w:eastAsia="仿宋_GB2312"/>
                      <w:sz w:val="24"/>
                    </w:rPr>
                    <w:t>三、分析软件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能够自动生成解释性总结</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具有智能检索功能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可自动删除已读取数据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具有数据表、统计表、直方图、饼图、昼夜节律图等分析工具</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w:t>
                  </w:r>
                  <w:r>
                    <w:rPr>
                      <w:rFonts w:ascii="仿宋_GB2312" w:hAnsi="仿宋_GB2312" w:cs="仿宋_GB2312" w:eastAsia="仿宋_GB2312"/>
                      <w:sz w:val="24"/>
                    </w:rPr>
                    <w:t>平均压、测量比较功能、</w:t>
                  </w:r>
                  <w:r>
                    <w:rPr>
                      <w:rFonts w:ascii="仿宋_GB2312" w:hAnsi="仿宋_GB2312" w:cs="仿宋_GB2312" w:eastAsia="仿宋_GB2312"/>
                      <w:sz w:val="24"/>
                    </w:rPr>
                    <w:t>脉压分析、动态动脉硬化指数分析、晨峰血压分析、白大衣分析，多种分析功能辅助医生分析诊断</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相关图分析：可查看收缩压和舒张压相关性，查看全部和部分相关图，数据范围可支持总体、白天、夜间</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提供病人信息、管理列表、报告内容自定义配置</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数据管理和报告打印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十四、</w:t>
                  </w:r>
                  <w:r>
                    <w:rPr>
                      <w:rFonts w:ascii="仿宋_GB2312" w:hAnsi="仿宋_GB2312" w:cs="仿宋_GB2312" w:eastAsia="仿宋_GB2312"/>
                      <w:sz w:val="24"/>
                      <w:b/>
                    </w:rPr>
                    <w:t>多频排痰仪</w:t>
                  </w:r>
                </w:p>
                <w:p>
                  <w:pPr>
                    <w:pStyle w:val="null3"/>
                    <w:jc w:val="both"/>
                  </w:pPr>
                  <w:r>
                    <w:rPr>
                      <w:rFonts w:ascii="仿宋_GB2312" w:hAnsi="仿宋_GB2312" w:cs="仿宋_GB2312" w:eastAsia="仿宋_GB2312"/>
                      <w:sz w:val="24"/>
                    </w:rPr>
                    <w:t>适用范围：通过多频机械振动作用于胸背部，促进气道分泌物松动、移位排出，改善肺通气；适用于慢性阻塞性肺疾病、肺炎、支气管扩张、囊性纤维化，以及脑卒中、脊髓损伤、术后卧床等咳痰无力患者的辅助排痰治疗并提供医疗器械注册证。</w:t>
                  </w:r>
                </w:p>
                <w:p>
                  <w:pPr>
                    <w:pStyle w:val="null3"/>
                    <w:jc w:val="left"/>
                  </w:pPr>
                  <w:r>
                    <w:rPr>
                      <w:rFonts w:ascii="仿宋_GB2312" w:hAnsi="仿宋_GB2312" w:cs="仿宋_GB2312" w:eastAsia="仿宋_GB2312"/>
                      <w:sz w:val="24"/>
                    </w:rPr>
                    <w:t>1.屏幕尺寸≥10英寸，触摸屏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屏幕具有锁屏功能；</w:t>
                  </w:r>
                </w:p>
                <w:p>
                  <w:pPr>
                    <w:pStyle w:val="null3"/>
                    <w:jc w:val="left"/>
                  </w:pPr>
                  <w:r>
                    <w:rPr>
                      <w:rFonts w:ascii="仿宋_GB2312" w:hAnsi="仿宋_GB2312" w:cs="仿宋_GB2312" w:eastAsia="仿宋_GB2312"/>
                      <w:sz w:val="24"/>
                    </w:rPr>
                    <w:t>3.具有治疗频率实时数值和波形显示功能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4.具有≥3种模式</w:t>
                  </w:r>
                  <w:r>
                    <w:rPr>
                      <w:rFonts w:ascii="仿宋_GB2312" w:hAnsi="仿宋_GB2312" w:cs="仿宋_GB2312" w:eastAsia="仿宋_GB2312"/>
                      <w:sz w:val="24"/>
                    </w:rPr>
                    <w:t>：</w:t>
                  </w:r>
                  <w:r>
                    <w:rPr>
                      <w:rFonts w:ascii="仿宋_GB2312" w:hAnsi="仿宋_GB2312" w:cs="仿宋_GB2312" w:eastAsia="仿宋_GB2312"/>
                      <w:sz w:val="24"/>
                    </w:rPr>
                    <w:t>手动模式、自动模式和自定义模式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5.气振排痰治疗在手动模式、自定义模式下，频率可设置：</w:t>
                  </w:r>
                </w:p>
                <w:p>
                  <w:pPr>
                    <w:pStyle w:val="null3"/>
                    <w:jc w:val="left"/>
                  </w:pPr>
                  <w:r>
                    <w:rPr>
                      <w:rFonts w:ascii="仿宋_GB2312" w:hAnsi="仿宋_GB2312" w:cs="仿宋_GB2312" w:eastAsia="仿宋_GB2312"/>
                      <w:sz w:val="24"/>
                    </w:rPr>
                    <w:t>成人：</w:t>
                  </w:r>
                  <w:r>
                    <w:rPr>
                      <w:rFonts w:ascii="仿宋_GB2312" w:hAnsi="仿宋_GB2312" w:cs="仿宋_GB2312" w:eastAsia="仿宋_GB2312"/>
                      <w:sz w:val="24"/>
                    </w:rPr>
                    <w:t>1～25Hz，调节步长为1Hz，误差≤±2Hz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6.气振排痰治疗压力设置范围为3-30mmHg，步长1mmHg，误差≤±1mmHg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7.气振排痰治疗时间可设置：</w:t>
                  </w:r>
                </w:p>
                <w:p>
                  <w:pPr>
                    <w:pStyle w:val="null3"/>
                    <w:jc w:val="left"/>
                  </w:pPr>
                  <w:r>
                    <w:rPr>
                      <w:rFonts w:ascii="仿宋_GB2312" w:hAnsi="仿宋_GB2312" w:cs="仿宋_GB2312" w:eastAsia="仿宋_GB2312"/>
                      <w:sz w:val="24"/>
                    </w:rPr>
                    <w:t>7.1手动模式</w:t>
                  </w:r>
                  <w:r>
                    <w:rPr>
                      <w:rFonts w:ascii="仿宋_GB2312" w:hAnsi="仿宋_GB2312" w:cs="仿宋_GB2312" w:eastAsia="仿宋_GB2312"/>
                      <w:sz w:val="24"/>
                    </w:rPr>
                    <w:t>：</w:t>
                  </w:r>
                  <w:r>
                    <w:rPr>
                      <w:rFonts w:ascii="仿宋_GB2312" w:hAnsi="仿宋_GB2312" w:cs="仿宋_GB2312" w:eastAsia="仿宋_GB2312"/>
                      <w:sz w:val="24"/>
                    </w:rPr>
                    <w:t>治疗时间设置范围为</w:t>
                  </w:r>
                  <w:r>
                    <w:rPr>
                      <w:rFonts w:ascii="仿宋_GB2312" w:hAnsi="仿宋_GB2312" w:cs="仿宋_GB2312" w:eastAsia="仿宋_GB2312"/>
                      <w:sz w:val="24"/>
                    </w:rPr>
                    <w:t>1min</w:t>
                  </w:r>
                  <w:r>
                    <w:rPr>
                      <w:rFonts w:ascii="仿宋_GB2312" w:hAnsi="仿宋_GB2312" w:cs="仿宋_GB2312" w:eastAsia="仿宋_GB2312"/>
                      <w:sz w:val="24"/>
                    </w:rPr>
                    <w:t>—</w:t>
                  </w:r>
                  <w:r>
                    <w:rPr>
                      <w:rFonts w:ascii="仿宋_GB2312" w:hAnsi="仿宋_GB2312" w:cs="仿宋_GB2312" w:eastAsia="仿宋_GB2312"/>
                      <w:sz w:val="24"/>
                    </w:rPr>
                    <w:t>60min，步长1min，</w:t>
                  </w:r>
                </w:p>
                <w:p>
                  <w:pPr>
                    <w:pStyle w:val="null3"/>
                    <w:jc w:val="left"/>
                  </w:pPr>
                  <w:r>
                    <w:rPr>
                      <w:rFonts w:ascii="仿宋_GB2312" w:hAnsi="仿宋_GB2312" w:cs="仿宋_GB2312" w:eastAsia="仿宋_GB2312"/>
                      <w:sz w:val="24"/>
                    </w:rPr>
                    <w:t>7.2自动模式</w:t>
                  </w:r>
                  <w:r>
                    <w:rPr>
                      <w:rFonts w:ascii="仿宋_GB2312" w:hAnsi="仿宋_GB2312" w:cs="仿宋_GB2312" w:eastAsia="仿宋_GB2312"/>
                      <w:sz w:val="24"/>
                    </w:rPr>
                    <w:t>：</w:t>
                  </w:r>
                  <w:r>
                    <w:rPr>
                      <w:rFonts w:ascii="仿宋_GB2312" w:hAnsi="仿宋_GB2312" w:cs="仿宋_GB2312" w:eastAsia="仿宋_GB2312"/>
                      <w:sz w:val="24"/>
                    </w:rPr>
                    <w:t>治疗时间设置时间为</w:t>
                  </w:r>
                  <w:r>
                    <w:rPr>
                      <w:rFonts w:ascii="仿宋_GB2312" w:hAnsi="仿宋_GB2312" w:cs="仿宋_GB2312" w:eastAsia="仿宋_GB2312"/>
                      <w:sz w:val="24"/>
                    </w:rPr>
                    <w:t>5min</w:t>
                  </w:r>
                  <w:r>
                    <w:rPr>
                      <w:rFonts w:ascii="仿宋_GB2312" w:hAnsi="仿宋_GB2312" w:cs="仿宋_GB2312" w:eastAsia="仿宋_GB2312"/>
                      <w:sz w:val="24"/>
                    </w:rPr>
                    <w:t>—</w:t>
                  </w:r>
                  <w:r>
                    <w:rPr>
                      <w:rFonts w:ascii="仿宋_GB2312" w:hAnsi="仿宋_GB2312" w:cs="仿宋_GB2312" w:eastAsia="仿宋_GB2312"/>
                      <w:sz w:val="24"/>
                    </w:rPr>
                    <w:t>20min，步长为5min，</w:t>
                  </w:r>
                </w:p>
                <w:p>
                  <w:pPr>
                    <w:pStyle w:val="null3"/>
                    <w:jc w:val="left"/>
                  </w:pPr>
                  <w:r>
                    <w:rPr>
                      <w:rFonts w:ascii="仿宋_GB2312" w:hAnsi="仿宋_GB2312" w:cs="仿宋_GB2312" w:eastAsia="仿宋_GB2312"/>
                      <w:sz w:val="24"/>
                    </w:rPr>
                    <w:t>7.3自定义模式</w:t>
                  </w:r>
                  <w:r>
                    <w:rPr>
                      <w:rFonts w:ascii="仿宋_GB2312" w:hAnsi="仿宋_GB2312" w:cs="仿宋_GB2312" w:eastAsia="仿宋_GB2312"/>
                      <w:sz w:val="24"/>
                    </w:rPr>
                    <w:t>：</w:t>
                  </w:r>
                  <w:r>
                    <w:rPr>
                      <w:rFonts w:ascii="仿宋_GB2312" w:hAnsi="仿宋_GB2312" w:cs="仿宋_GB2312" w:eastAsia="仿宋_GB2312"/>
                      <w:sz w:val="24"/>
                    </w:rPr>
                    <w:t>总治疗时间设置范围为</w:t>
                  </w:r>
                  <w:r>
                    <w:rPr>
                      <w:rFonts w:ascii="仿宋_GB2312" w:hAnsi="仿宋_GB2312" w:cs="仿宋_GB2312" w:eastAsia="仿宋_GB2312"/>
                      <w:sz w:val="24"/>
                    </w:rPr>
                    <w:t>5min～20min，步长为5min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8.气囊泄压时间≤10</w:t>
                  </w:r>
                  <w:r>
                    <w:rPr>
                      <w:rFonts w:ascii="仿宋_GB2312" w:hAnsi="仿宋_GB2312" w:cs="仿宋_GB2312" w:eastAsia="仿宋_GB2312"/>
                      <w:sz w:val="24"/>
                    </w:rPr>
                    <w:t>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9.具有紧急暂停功能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10.具备排痰背心、雾化速率≥0.15mL/min，气体流量≥9L/min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11.气振排痰治疗时短时断电，手动模式和自定义设定的参数</w:t>
                  </w:r>
                  <w:r>
                    <w:rPr>
                      <w:rFonts w:ascii="仿宋_GB2312" w:hAnsi="仿宋_GB2312" w:cs="仿宋_GB2312" w:eastAsia="仿宋_GB2312"/>
                      <w:sz w:val="24"/>
                    </w:rPr>
                    <w:t>不会丢失；</w:t>
                  </w:r>
                </w:p>
                <w:p>
                  <w:pPr>
                    <w:pStyle w:val="null3"/>
                    <w:jc w:val="left"/>
                  </w:pPr>
                  <w:r>
                    <w:rPr>
                      <w:rFonts w:ascii="仿宋_GB2312" w:hAnsi="仿宋_GB2312" w:cs="仿宋_GB2312" w:eastAsia="仿宋_GB2312"/>
                      <w:sz w:val="24"/>
                    </w:rPr>
                    <w:t>12.具有定时设置功能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13.工作</w:t>
                  </w:r>
                  <w:r>
                    <w:rPr>
                      <w:rFonts w:ascii="仿宋_GB2312" w:hAnsi="仿宋_GB2312" w:cs="仿宋_GB2312" w:eastAsia="仿宋_GB2312"/>
                      <w:sz w:val="24"/>
                    </w:rPr>
                    <w:t>噪声</w:t>
                  </w:r>
                  <w:r>
                    <w:rPr>
                      <w:rFonts w:ascii="仿宋_GB2312" w:hAnsi="仿宋_GB2312" w:cs="仿宋_GB2312" w:eastAsia="仿宋_GB2312"/>
                      <w:sz w:val="24"/>
                    </w:rPr>
                    <w:t>≤65dB（A）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具有使用中暂停功能；</w:t>
                  </w:r>
                </w:p>
                <w:p>
                  <w:pPr>
                    <w:pStyle w:val="null3"/>
                    <w:jc w:val="left"/>
                  </w:pPr>
                  <w:r>
                    <w:rPr>
                      <w:rFonts w:ascii="仿宋_GB2312" w:hAnsi="仿宋_GB2312" w:cs="仿宋_GB2312" w:eastAsia="仿宋_GB2312"/>
                      <w:sz w:val="24"/>
                    </w:rPr>
                    <w:t>15.具有故障提示功能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16.音量可调</w:t>
                  </w:r>
                  <w:r>
                    <w:rPr>
                      <w:rFonts w:ascii="仿宋_GB2312" w:hAnsi="仿宋_GB2312" w:cs="仿宋_GB2312" w:eastAsia="仿宋_GB2312"/>
                      <w:sz w:val="24"/>
                    </w:rPr>
                    <w:t>；</w:t>
                  </w:r>
                </w:p>
                <w:p>
                  <w:pPr>
                    <w:pStyle w:val="null3"/>
                  </w:pPr>
                  <w:r>
                    <w:rPr>
                      <w:rFonts w:ascii="仿宋_GB2312" w:hAnsi="仿宋_GB2312" w:cs="仿宋_GB2312" w:eastAsia="仿宋_GB2312"/>
                      <w:sz w:val="24"/>
                    </w:rPr>
                    <w:t>17.</w:t>
                  </w:r>
                  <w:r>
                    <w:rPr>
                      <w:rFonts w:ascii="仿宋_GB2312" w:hAnsi="仿宋_GB2312" w:cs="仿宋_GB2312" w:eastAsia="仿宋_GB2312"/>
                      <w:sz w:val="24"/>
                    </w:rPr>
                    <w:t>产品设计寿命</w:t>
                  </w:r>
                  <w:r>
                    <w:rPr>
                      <w:rFonts w:ascii="仿宋_GB2312" w:hAnsi="仿宋_GB2312" w:cs="仿宋_GB2312" w:eastAsia="仿宋_GB2312"/>
                      <w:sz w:val="24"/>
                    </w:rPr>
                    <w:t>≥10年。</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十五、中药粉碎机</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电压：</w:t>
                  </w:r>
                  <w:r>
                    <w:rPr>
                      <w:rFonts w:ascii="仿宋_GB2312" w:hAnsi="仿宋_GB2312" w:cs="仿宋_GB2312" w:eastAsia="仿宋_GB2312"/>
                      <w:sz w:val="24"/>
                    </w:rPr>
                    <w:t>220v</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转速：</w:t>
                  </w:r>
                  <w:r>
                    <w:rPr>
                      <w:rFonts w:ascii="仿宋_GB2312" w:hAnsi="仿宋_GB2312" w:cs="仿宋_GB2312" w:eastAsia="仿宋_GB2312"/>
                      <w:sz w:val="24"/>
                    </w:rPr>
                    <w:t>≥</w:t>
                  </w:r>
                  <w:r>
                    <w:rPr>
                      <w:rFonts w:ascii="仿宋_GB2312" w:hAnsi="仿宋_GB2312" w:cs="仿宋_GB2312" w:eastAsia="仿宋_GB2312"/>
                      <w:sz w:val="24"/>
                    </w:rPr>
                    <w:t>5600r/min</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产量</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kg</w:t>
                  </w:r>
                  <w:r>
                    <w:rPr>
                      <w:rFonts w:ascii="仿宋_GB2312" w:hAnsi="仿宋_GB2312" w:cs="仿宋_GB2312" w:eastAsia="仿宋_GB2312"/>
                      <w:sz w:val="24"/>
                    </w:rPr>
                    <w:t>/h</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细度：</w:t>
                  </w:r>
                  <w:r>
                    <w:rPr>
                      <w:rFonts w:ascii="仿宋_GB2312" w:hAnsi="仿宋_GB2312" w:cs="仿宋_GB2312" w:eastAsia="仿宋_GB2312"/>
                      <w:sz w:val="24"/>
                    </w:rPr>
                    <w:t>60-180目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十六、中药房药品专用计量秤</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6kg</w:t>
                  </w:r>
                </w:p>
                <w:p>
                  <w:pPr>
                    <w:pStyle w:val="null3"/>
                    <w:jc w:val="both"/>
                  </w:pPr>
                  <w:r>
                    <w:rPr>
                      <w:rFonts w:ascii="仿宋_GB2312" w:hAnsi="仿宋_GB2312" w:cs="仿宋_GB2312" w:eastAsia="仿宋_GB2312"/>
                      <w:sz w:val="24"/>
                    </w:rPr>
                    <w:t>2.精度</w:t>
                  </w:r>
                  <w:r>
                    <w:rPr>
                      <w:rFonts w:ascii="仿宋_GB2312" w:hAnsi="仿宋_GB2312" w:cs="仿宋_GB2312" w:eastAsia="仿宋_GB2312"/>
                      <w:sz w:val="24"/>
                    </w:rPr>
                    <w:t>0.01g</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线性</w:t>
                  </w:r>
                  <w:r>
                    <w:rPr>
                      <w:rFonts w:ascii="仿宋_GB2312" w:hAnsi="仿宋_GB2312" w:cs="仿宋_GB2312" w:eastAsia="仿宋_GB2312"/>
                      <w:sz w:val="24"/>
                    </w:rPr>
                    <w:t>±0.03g</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秤盘</w:t>
                  </w:r>
                  <w:r>
                    <w:rPr>
                      <w:rFonts w:ascii="仿宋_GB2312" w:hAnsi="仿宋_GB2312" w:cs="仿宋_GB2312" w:eastAsia="仿宋_GB2312"/>
                      <w:sz w:val="24"/>
                    </w:rPr>
                    <w:t>≥</w:t>
                  </w:r>
                  <w:r>
                    <w:rPr>
                      <w:rFonts w:ascii="仿宋_GB2312" w:hAnsi="仿宋_GB2312" w:cs="仿宋_GB2312" w:eastAsia="仿宋_GB2312"/>
                      <w:sz w:val="24"/>
                    </w:rPr>
                    <w:t>160×180 mm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稳定时间</w:t>
                  </w:r>
                  <w:r>
                    <w:rPr>
                      <w:rFonts w:ascii="仿宋_GB2312" w:hAnsi="仿宋_GB2312" w:cs="仿宋_GB2312" w:eastAsia="仿宋_GB2312"/>
                      <w:sz w:val="24"/>
                    </w:rPr>
                    <w:t>≤</w:t>
                  </w:r>
                  <w:r>
                    <w:rPr>
                      <w:rFonts w:ascii="仿宋_GB2312" w:hAnsi="仿宋_GB2312" w:cs="仿宋_GB2312" w:eastAsia="仿宋_GB2312"/>
                      <w:sz w:val="24"/>
                    </w:rPr>
                    <w:t>5秒</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电源</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 xml:space="preserve">V </w:t>
                  </w:r>
                  <w:r>
                    <w:rPr>
                      <w:rFonts w:ascii="仿宋_GB2312" w:hAnsi="仿宋_GB2312" w:cs="仿宋_GB2312" w:eastAsia="仿宋_GB2312"/>
                      <w:sz w:val="24"/>
                    </w:rPr>
                    <w:t xml:space="preserve">500 </w:t>
                  </w:r>
                  <w:r>
                    <w:rPr>
                      <w:rFonts w:ascii="仿宋_GB2312" w:hAnsi="仿宋_GB2312" w:cs="仿宋_GB2312" w:eastAsia="仿宋_GB2312"/>
                      <w:sz w:val="24"/>
                    </w:rPr>
                    <w:t>m</w:t>
                  </w:r>
                  <w:r>
                    <w:rPr>
                      <w:rFonts w:ascii="仿宋_GB2312" w:hAnsi="仿宋_GB2312" w:cs="仿宋_GB2312" w:eastAsia="仿宋_GB2312"/>
                      <w:sz w:val="24"/>
                    </w:rPr>
                    <w:t>A.</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r>
                    <w:rPr>
                      <w:rFonts w:ascii="仿宋_GB2312" w:hAnsi="仿宋_GB2312" w:cs="仿宋_GB2312" w:eastAsia="仿宋_GB2312"/>
                      <w:sz w:val="24"/>
                    </w:rPr>
                    <w:t>不属于医疗器械的，提供情况说明。</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自合同签订之日起20日内到货；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自合同签订之日起20日内到货；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自合同签订之日起20日内到货；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陕西省康复医院指定地点；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陕西省康复医院指定地点；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进度款，货到经甲方清点数量后，达到付款条件起10个工作日内，支付合同总金额的20.0%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进度款，安装培训完成后，达到付款条件起10个工作日内，支付合同总金额的20.0%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进度款，最终合格验收完成后，达到付款条件起10个工作日内，支付合同总金额的30.0%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进度款，货到经甲方清点数量后，达到付款条件起10个工作日内，支付合同总金额的20.0%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进度款，安装培训完成后，达到付款条件起10个工作日内，支付合同总金额的20.0%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进度款，最终合格验收完成后，达到付款条件起10个工作日内，支付合同总金额的30.0%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进度款，货到经甲方清点数量后，达到付款条件起10个工作日内，支付合同总金额的20.0%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进度款，安装培训完成后，达到付款条件起10个工作日内，支付合同总金额的20.0%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进度款，最终合格验收完成后，达到付款条件起10个工作日内，支付合同总金额的30.0%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 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 3、乙方不能按期交货，每延迟壹天，应付不能交货部分货款5‰的延迟付款违约金。逾期交货超过20天，甲方有权单方解除合同，自甲方合同解除通知送达之日，合同解除生效。 合同解除后，甲方有权拒收乙方货物且无需支付未交货部分货款。由此产生的全部法律责任及费用支出由乙方自行承担。 4、乙方如没有按合同规定履行售后服务承诺，甲方可另行选择第三方单位进行修复，其费用全部由乙方支付，且甲方有权追究乙方的违约责任，包括为实现债权而支付的律师费、诉讼费、保全费等。 因本合同而发生的争议或纠纷，甲乙双方应先协商解决，协商不成时可向甲方所在地的人民法院提起诉讼。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 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 3、乙方不能按期交货，每延迟壹天，应付不能交货部分货款5‰的延迟付款违约金。逾期交货超过20天，甲方有权单方解除合同，自甲方合同解除通知送达之日，合同解除生效。 合同解除后，甲方有权拒收乙方货物且无需支付未交货部分货款。由此产生的全部法律责任及费用支出由乙方自行承担。 4、乙方如没有按合同规定履行售后服务承诺，甲方可另行选择第三方单位进行修复，其费用全部由乙方支付，且甲方有权追究乙方的违约责任，包括为实现债权而支付的律师费、诉讼费、保全费等。 因本合同而发生的争议或纠纷，甲乙双方应先协商解决，协商不成时可向甲方所在地的人民法院提起诉讼。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 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 3、乙方不能按期交货，每延迟壹天，应付不能交货部分货款5‰的延迟付款违约金。逾期交货超过20天，甲方有权单方解除合同，自甲方合同解除通知送达之日，合同解除生效。 合同解除后，甲方有权拒收乙方货物且无需支付未交货部分货款。由此产生的全部法律责任及费用支出由乙方自行承担。 4、乙方如没有按合同规定履行售后服务承诺，甲方可另行选择第三方单位进行修复，其费用全部由乙方支付，且甲方有权追究乙方的违约责任，包括为实现债权而支付的律师费、诉讼费、保全费等。 因本合同而发生的争议或纠纷，甲乙双方应先协商解决，协商不成时可向甲方所在地的人民法院提起诉讼。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详见采购需求及采购合同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医疗器械证书</w:t>
            </w:r>
          </w:p>
        </w:tc>
        <w:tc>
          <w:tcPr>
            <w:tcW w:type="dxa" w:w="3322"/>
          </w:tcPr>
          <w:p>
            <w:pPr>
              <w:pStyle w:val="null3"/>
            </w:pPr>
            <w:r>
              <w:rPr>
                <w:rFonts w:ascii="仿宋_GB2312" w:hAnsi="仿宋_GB2312" w:cs="仿宋_GB2312" w:eastAsia="仿宋_GB2312"/>
              </w:rPr>
              <w:t>所投产品属于医疗器械管理的,提供产品的医疗器械注册证或备案证；</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财务审计报告或资信证明 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医疗器械证书</w:t>
            </w:r>
          </w:p>
        </w:tc>
        <w:tc>
          <w:tcPr>
            <w:tcW w:type="dxa" w:w="3322"/>
          </w:tcPr>
          <w:p>
            <w:pPr>
              <w:pStyle w:val="null3"/>
            </w:pPr>
            <w:r>
              <w:rPr>
                <w:rFonts w:ascii="仿宋_GB2312" w:hAnsi="仿宋_GB2312" w:cs="仿宋_GB2312" w:eastAsia="仿宋_GB2312"/>
              </w:rPr>
              <w:t>所投产品属于医疗器械管理的,提供产品的医疗器械注册证或备案证；</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医疗器械证书</w:t>
            </w:r>
          </w:p>
        </w:tc>
        <w:tc>
          <w:tcPr>
            <w:tcW w:type="dxa" w:w="3322"/>
          </w:tcPr>
          <w:p>
            <w:pPr>
              <w:pStyle w:val="null3"/>
            </w:pPr>
            <w:r>
              <w:rPr>
                <w:rFonts w:ascii="仿宋_GB2312" w:hAnsi="仿宋_GB2312" w:cs="仿宋_GB2312" w:eastAsia="仿宋_GB2312"/>
              </w:rPr>
              <w:t>所投产品属于医疗器械管理的,提供产品的医疗器械注册证或备案证；</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开标一览表 4.分项报价表.docx 中小企业声明函 商务应答表 投标人应提交的相关资格证明材料 产品技术参数表 1.投标方案说明书.docx 投标函 2.商务条款偏离表.docx 残疾人福利性单位声明函 3.陕西省政府采购供应商拒绝政府采购领域商业贿赂承诺书.docx 标的清单 投标文件封面 5.资格证明文件格式.docx 监狱企业的证明文件 6.其他.docx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所投产品技术参数清楚、明确并能逐条响应招标文件所有参数要求，得基本分40分。 ★参数未响应，按无效处理 关键参数（▲）：以投标人提交的《技术偏离表》及随附证明材料为评审依据。证明材料包括但不限于检测报告、技术白皮书、厂家产品说明、产品彩页、官网截图、制造商出具的参数响应承诺书（须加盖制造商公章）等。未提供证明材料或证明材料与参数要求不符的，该条参数视为负偏离。 一般参数：以投标人《技术偏离表》中填写的响应内容为准。 标注"▲"的条款为关键参数，满分20分，每负偏离1项扣1分；负偏离超过15项，此项按得0分处理。 未标注"▲"的条款为一般参数，满分20分，每负偏离1项扣0.5分；负偏离超过30项，此项按得0分处理。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 ①质量管理； ②安全管理； ③组织实施方案。 三、评审标准： 1.完整性：质量保证方案完整、合理、可行性高，对评审内容中的各项要求有详细描述； 2.可实施性：切合本项目实际情况，提出步骤清晰、合理的方案； 3.针对性：方案能够紧扣项目实际情况，内容科学合理。 三、赋分标准（满分9分） ①质量管理：每完全满足一个评审标准得 1 分，满分 3 分； ②安全管理：每完全满足一个评审标准得 1 分，满分 3 分； ③组织实施方案：每完全满足一个评审标准得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 ①供货运输方案、进度计划 ②验货标准说明 二、评审标准 1.完整性：方案必须全面，对评审内容中的各项要求有详细描述； 2.可实施性：切合本项目实际情况，提出步骤清晰、合理的方案； 3.针对性：方案能够紧扣项目实际情况，内容科学合理。 三、赋分依据（满分3分） ①供货运输方案、进度计划：每完全满足一个评审标准得0.5分，满分1.5分； ②验货标准说明：每完全满足一个评审标准得0.5分，满分1.5分；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 ①团队人员各专业岗位配置; ②团队人员管理制度 二、评审标准 1、完整性：方案必须全面，对评审内容中的各项要求有详细描述； 2、可实施性：切合本项目实际情况，提出步骤清晰、合理的方案； 三、赋分标准（满分4分） ①团队人员各专业岗位配置：每完全满足一个评审标准得1分，满分2分； ②团队人员管理制度：每完全满足一个评审标准得1分，满分2分。 （团队人员需提供身份证及毕业证等证明资料）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 ①售后服务承诺和服务内容； ②瑕疵产品退换货及补救措施； ③售后响应时间、响应速度及响应方式。 二、评审标准 1、完整性：切合本项目实际情况，方案内容齐全，对文件中各项要求有详细描述； 2、可实施性：切合本项目实际情况，提出步骤清晰、合理的方案。 三、赋分标准（满分4分） ①售后服务承诺和服务内容：每完全满足一个评审标准得0.5分，满分1分； ②瑕疵产品退换货及补救措施：每完全满足一个评审标准得0.5分，满分1分； ③售后响应时间、响应速度及响应方式：每完全满足一个评审标准得 1 分，满分 2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供应商须提供自2023年8月1日至今类似本项目业绩，以供应商提供的合同扫描件为准（日期以合同签订时间为准），每提供一份得2分，满分10分；未提供的不得分。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所投产品技术参数清楚、明确并能逐条响应招标文件所有参数要求，得基本分40分。 ★参数未响应，按无效处理 关键参数（▲）：以投标人提交的《技术偏离表》及随附证明材料为评审依据。证明材料包括但不限于检测报告、技术白皮书、厂家产品说明、产品彩页、官网截图、制造商出具的参数响应承诺书（须加盖制造商公章）等。未提供证明材料或证明材料与参数要求不符的，该条参数视为负偏离。 一般参数：以投标人《技术偏离表》中填写的响应内容为准。 标注"▲"的条款为关键参数，满分28分，每负偏离1项扣2分；负偏离超过10项，此项按得0分处理。 未标注"▲"的条款为一般参数，满分12分，每负偏离1项扣0.5分，负偏离超过15项，此项按得0分处理。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 ①质量管理； ②安全管理； ③组织实施方案。 三、评审标准： 1.完整性：质量保证方案完整、合理、可行性高，对评审内容中的各项要求有详细描述； 2.可实施性：切合本项目实际情况，提出步骤清晰、合理的方案； 3.针对性：方案能够紧扣项目实际情况，内容科学合理。 三、赋分标准（满分9分） ①质量管理：每完全满足一个评审标准得 1 分，满分 3 分； ②安全管理：每完全满足一个评审标准得 1 分，满分 3 分； ③组织实施方案：每完全满足一个评审标准得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 ①供货运输方案、进度计划 ②验货标准说明 二、评审标准 1.完整性：方案必须全面，对评审内容中的各项要求有详细描述； 2.可实施性：切合本项目实际情况，提出步骤清晰、合理的方案； 3.针对性：方案能够紧扣项目实际情况，内容科学合理。 三、赋分依据（满分3分） ①供货运输方案、进度计划：每完全满足一个评审标准得0.5分，满分1.5分； ②验货标准说明：每完全满足一个评审标准得0.5分，满分1.5分；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 ①团队人员各专业岗位配置; ②团队人员管理制度 二、评审标准 1、完整性：方案必须全面，对评审内容中的各项要求有详细描述； 2、可实施性：切合本项目实际情况，提出步骤清晰、合理的方案； 三、赋分标准（满分4分） ①团队人员各专业岗位配置：每完全满足一个评审标准得1分，满分2分； ②团队人员管理制度：每完全满足一个评审标准得1分，满分2分。 （团队人员需提供身份证及毕业证等证明资料）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 ①售后服务承诺和服务内容； ②瑕疵产品退换货及补救措施； ③售后响应时间、响应速度及响应方式。 二、评审标准 1、完整性：切合本项目实际情况，方案内容齐全，对文件中各项要求有详细描述； 2、可实施性：切合本项目实际情况，提出步骤清晰、合理的方案。 三、赋分标准（满分4分） ①售后服务承诺和服务内容：每完全满足一个评审标准得0.5分，满分1分； ②瑕疵产品退换货及补救措施：每完全满足一个评审标准得0.5分，满分1分； ③售后响应时间、响应速度及响应方式：每完全满足一个评审标准得 1 分，满分 2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供应商须提供自2023年8月1日至今类似本项目业绩，以供应商提供的合同扫描件为准（日期以合同签订时间为准），每提供一份得2分，满分10分；未提供的不得分。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所投产品技术参数清楚、明确并能逐条响应招标文件所有参数要求，得基本分40分。 ★参数未响应，按无效处理 关键参数（▲）：以投标人提交的《技术偏离表》及随附证明材料为评审依据。证明材料包括但不限于检测报告、技术白皮书、厂家产品说明、产品彩页、官网截图、制造商出具的参数响应承诺书（须加盖制造商公章）等。未提供证明材料或证明材料与参数要求不符的，该条参数视为负偏离。 一般参数：以投标人《技术偏离表》中填写的响应内容为准。 标注"▲"的条款为关键参数，满分18分，每负偏离1项扣3分，负偏离超过4项，此项按得0分处理。 未标注"▲"的条款为一般参数，满分22分，每负偏离1项扣1分。负偏离超过15项，此项按得0分处理。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 ①质量管理； ②安全管理； ③组织实施方案。 三、评审标准： 1.完整性：质量保证方案完整、合理、可行性高，对评审内容中的各项要求有详细描述； 2.可实施性：切合本项目实际情况，提出步骤清晰、合理的方案； 3.针对性：方案能够紧扣项目实际情况，内容科学合理。 三、赋分标准（满分9分） ①质量管理：每完全满足一个评审标准得 1 分，满分 3 分； ②安全管理：每完全满足一个评审标准得 1 分，满分 3 分； ③组织实施方案：每完全满足一个评审标准得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 ①供货运输方案、进度计划 ②验货标准说明 二、评审标准 1.完整性：方案必须全面，对评审内容中的各项要求有详细描述； 2.可实施性：切合本项目实际情况，提出步骤清晰、合理的方案； 3.针对性：方案能够紧扣项目实际情况，内容科学合理。 三、赋分依据（满分3分） ①供货运输方案、进度计划：每完全满足一个评审标准得0.5分，满分1.5分； ②验货标准说明：每完全满足一个评审标准得0.5分，满分1.5分；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 ①团队人员各专业岗位配置; ②团队人员管理制度 二、评审标准 1、完整性：方案必须全面，对评审内容中的各项要求有详细描述； 2、可实施性：切合本项目实际情况，提出步骤清晰、合理的方案； 三、赋分标准（满分4分） ①团队人员各专业岗位配置：每完全满足一个评审标准得1分，满分2分； ②团队人员管理制度：每完全满足一个评审标准得1分，满分2分。 （团队人员需提供身份证及毕业证等证明资料）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 ①售后服务承诺和服务内容； ②瑕疵产品退换货及补救措施； ③售后响应时间、响应速度及响应方式。 二、评审标准 1、完整性：切合本项目实际情况，方案内容齐全，对文件中各项要求有详细描述； 2、可实施性：切合本项目实际情况，提出步骤清晰、合理的方案。 三、赋分标准（满分4分） ①售后服务承诺和服务内容：每完全满足一个评审标准得0.5分，满分1分； ②瑕疵产品退换货及补救措施：每完全满足一个评审标准得0.5分，满分1分； ③售后响应时间、响应速度及响应方式：每完全满足一个评审标准得 1 分，满分 2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供应商须提供自2023年8月1日至今类似本项目业绩，以供应商提供的合同扫描件为准（日期以合同签订时间为准），每提供一份得2分，满分10分；未提供的不得分。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1.投标方案说明书.docx</w:t>
            </w:r>
          </w:p>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3.陕西省政府采购供应商拒绝政府采购领域商业贿赂承诺书.docx</w:t>
            </w:r>
          </w:p>
          <w:p>
            <w:pPr>
              <w:pStyle w:val="null3"/>
            </w:pPr>
            <w:r>
              <w:rPr>
                <w:rFonts w:ascii="仿宋_GB2312" w:hAnsi="仿宋_GB2312" w:cs="仿宋_GB2312" w:eastAsia="仿宋_GB2312"/>
              </w:rPr>
              <w:t>4.分项报价表.docx</w:t>
            </w:r>
          </w:p>
          <w:p>
            <w:pPr>
              <w:pStyle w:val="null3"/>
            </w:pPr>
            <w:r>
              <w:rPr>
                <w:rFonts w:ascii="仿宋_GB2312" w:hAnsi="仿宋_GB2312" w:cs="仿宋_GB2312" w:eastAsia="仿宋_GB2312"/>
              </w:rPr>
              <w:t>5.资格证明文件格式.docx</w:t>
            </w:r>
          </w:p>
          <w:p>
            <w:pPr>
              <w:pStyle w:val="null3"/>
            </w:pPr>
            <w:r>
              <w:rPr>
                <w:rFonts w:ascii="仿宋_GB2312" w:hAnsi="仿宋_GB2312" w:cs="仿宋_GB2312" w:eastAsia="仿宋_GB2312"/>
              </w:rPr>
              <w:t>6.其他.docx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详见附件：4.分项报价表.docx</w:t>
      </w:r>
    </w:p>
    <w:p>
      <w:pPr>
        <w:pStyle w:val="null3"/>
        <w:ind w:firstLine="960"/>
      </w:pPr>
      <w:r>
        <w:rPr>
          <w:rFonts w:ascii="仿宋_GB2312" w:hAnsi="仿宋_GB2312" w:cs="仿宋_GB2312" w:eastAsia="仿宋_GB2312"/>
        </w:rPr>
        <w:t>详见附件：5.资格证明文件格式.docx</w:t>
      </w:r>
    </w:p>
    <w:p>
      <w:pPr>
        <w:pStyle w:val="null3"/>
        <w:ind w:firstLine="960"/>
      </w:pPr>
      <w:r>
        <w:rPr>
          <w:rFonts w:ascii="仿宋_GB2312" w:hAnsi="仿宋_GB2312" w:cs="仿宋_GB2312" w:eastAsia="仿宋_GB2312"/>
        </w:rPr>
        <w:t>详见附件：6.其他.docx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详见附件：4.分项报价表.docx</w:t>
      </w:r>
    </w:p>
    <w:p>
      <w:pPr>
        <w:pStyle w:val="null3"/>
        <w:ind w:firstLine="960"/>
      </w:pPr>
      <w:r>
        <w:rPr>
          <w:rFonts w:ascii="仿宋_GB2312" w:hAnsi="仿宋_GB2312" w:cs="仿宋_GB2312" w:eastAsia="仿宋_GB2312"/>
        </w:rPr>
        <w:t>详见附件：5.资格证明文件格式.docx</w:t>
      </w:r>
    </w:p>
    <w:p>
      <w:pPr>
        <w:pStyle w:val="null3"/>
        <w:ind w:firstLine="960"/>
      </w:pPr>
      <w:r>
        <w:rPr>
          <w:rFonts w:ascii="仿宋_GB2312" w:hAnsi="仿宋_GB2312" w:cs="仿宋_GB2312" w:eastAsia="仿宋_GB2312"/>
        </w:rPr>
        <w:t>详见附件：6.其他.docx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详见附件：4.分项报价表.docx</w:t>
      </w:r>
    </w:p>
    <w:p>
      <w:pPr>
        <w:pStyle w:val="null3"/>
        <w:ind w:firstLine="960"/>
      </w:pPr>
      <w:r>
        <w:rPr>
          <w:rFonts w:ascii="仿宋_GB2312" w:hAnsi="仿宋_GB2312" w:cs="仿宋_GB2312" w:eastAsia="仿宋_GB2312"/>
        </w:rPr>
        <w:t>详见附件：5.资格证明文件格式.docx</w:t>
      </w:r>
    </w:p>
    <w:p>
      <w:pPr>
        <w:pStyle w:val="null3"/>
        <w:ind w:firstLine="960"/>
      </w:pPr>
      <w:r>
        <w:rPr>
          <w:rFonts w:ascii="仿宋_GB2312" w:hAnsi="仿宋_GB2312" w:cs="仿宋_GB2312" w:eastAsia="仿宋_GB2312"/>
        </w:rPr>
        <w:t>详见附件：6.其他.docx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