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B2040" w14:textId="77777777" w:rsidR="007E5811" w:rsidRDefault="007E5811" w:rsidP="007E5811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08214613"/>
      <w:bookmarkStart w:id="1" w:name="_Toc230276914"/>
      <w:bookmarkStart w:id="2" w:name="_Toc231824279"/>
      <w:r>
        <w:rPr>
          <w:rFonts w:ascii="宋体" w:eastAsia="宋体" w:hAnsi="宋体"/>
          <w:b/>
          <w:color w:val="000000" w:themeColor="text1"/>
          <w:sz w:val="24"/>
          <w:szCs w:val="24"/>
        </w:rPr>
        <w:t>格式 服务方案</w:t>
      </w:r>
      <w:bookmarkEnd w:id="0"/>
      <w:bookmarkEnd w:id="1"/>
      <w:bookmarkEnd w:id="2"/>
    </w:p>
    <w:p w14:paraId="62C0F417" w14:textId="77777777" w:rsidR="007E5811" w:rsidRDefault="007E5811" w:rsidP="007E5811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</w:p>
    <w:p w14:paraId="1F610315" w14:textId="77777777" w:rsidR="007E5811" w:rsidRDefault="007E5811" w:rsidP="007E5811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供应商应按采购文件要求的内容和顺序，对完成整个项目提出相应的服务方案。对含糊不清或</w:t>
      </w:r>
      <w:proofErr w:type="gramStart"/>
      <w:r>
        <w:rPr>
          <w:rFonts w:ascii="宋体" w:eastAsia="宋体" w:hAnsi="宋体" w:hint="eastAsia"/>
          <w:color w:val="000000" w:themeColor="text1"/>
          <w:sz w:val="24"/>
        </w:rPr>
        <w:t>欠具体</w:t>
      </w:r>
      <w:proofErr w:type="gramEnd"/>
      <w:r>
        <w:rPr>
          <w:rFonts w:ascii="宋体" w:eastAsia="宋体" w:hAnsi="宋体" w:hint="eastAsia"/>
          <w:color w:val="000000" w:themeColor="text1"/>
          <w:sz w:val="24"/>
        </w:rPr>
        <w:t>明确之处，评委会可视为供应商履约能力不足或响应不全处理。</w:t>
      </w:r>
    </w:p>
    <w:p w14:paraId="67BFF63F" w14:textId="77777777" w:rsidR="007E5811" w:rsidRDefault="007E5811" w:rsidP="007E5811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方案的内容应包括(但不限于)：</w:t>
      </w:r>
    </w:p>
    <w:p w14:paraId="4A56C2E0" w14:textId="77777777" w:rsidR="007E5811" w:rsidRDefault="007E5811" w:rsidP="007E5811">
      <w:pPr>
        <w:pStyle w:val="a9"/>
        <w:numPr>
          <w:ilvl w:val="0"/>
          <w:numId w:val="2"/>
        </w:numPr>
        <w:spacing w:beforeLines="50" w:before="156" w:afterLines="50" w:after="156" w:line="360" w:lineRule="auto"/>
        <w:contextualSpacing w:val="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服务方案</w:t>
      </w:r>
    </w:p>
    <w:p w14:paraId="7D7EEC1B" w14:textId="77777777" w:rsidR="007E5811" w:rsidRDefault="007E5811" w:rsidP="007E5811">
      <w:pPr>
        <w:pStyle w:val="a9"/>
        <w:numPr>
          <w:ilvl w:val="0"/>
          <w:numId w:val="2"/>
        </w:numPr>
        <w:spacing w:beforeLines="50" w:before="156" w:afterLines="50" w:after="156" w:line="360" w:lineRule="auto"/>
        <w:contextualSpacing w:val="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应急预案</w:t>
      </w:r>
    </w:p>
    <w:p w14:paraId="0934B4C2" w14:textId="77777777" w:rsidR="007E5811" w:rsidRDefault="007E5811" w:rsidP="007E5811">
      <w:pPr>
        <w:pStyle w:val="a9"/>
        <w:numPr>
          <w:ilvl w:val="0"/>
          <w:numId w:val="2"/>
        </w:numPr>
        <w:spacing w:beforeLines="50" w:before="156" w:afterLines="50" w:after="156" w:line="360" w:lineRule="auto"/>
        <w:contextualSpacing w:val="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进度计划与保障措施</w:t>
      </w:r>
    </w:p>
    <w:p w14:paraId="46072E26" w14:textId="77777777" w:rsidR="007E5811" w:rsidRDefault="007E5811" w:rsidP="007E5811">
      <w:pPr>
        <w:pStyle w:val="a9"/>
        <w:numPr>
          <w:ilvl w:val="0"/>
          <w:numId w:val="2"/>
        </w:numPr>
        <w:spacing w:beforeLines="50" w:before="156" w:afterLines="50" w:after="156" w:line="360" w:lineRule="auto"/>
        <w:contextualSpacing w:val="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人员配置计划</w:t>
      </w:r>
    </w:p>
    <w:p w14:paraId="1C824013" w14:textId="77777777" w:rsidR="007E5811" w:rsidRDefault="007E5811" w:rsidP="007E5811">
      <w:pPr>
        <w:pStyle w:val="a9"/>
        <w:numPr>
          <w:ilvl w:val="0"/>
          <w:numId w:val="2"/>
        </w:numPr>
        <w:spacing w:beforeLines="50" w:before="156" w:afterLines="50" w:after="156" w:line="360" w:lineRule="auto"/>
        <w:contextualSpacing w:val="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培训方案</w:t>
      </w:r>
    </w:p>
    <w:p w14:paraId="4BE0CB54" w14:textId="77777777" w:rsidR="007E5811" w:rsidRDefault="007E5811" w:rsidP="007E5811">
      <w:pPr>
        <w:kinsoku w:val="0"/>
        <w:spacing w:beforeLines="50" w:before="156" w:afterLines="50" w:after="156" w:line="360" w:lineRule="auto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二、供应商认为必要的其它内容。</w:t>
      </w:r>
    </w:p>
    <w:p w14:paraId="09E538B9" w14:textId="77777777" w:rsidR="007E5811" w:rsidRDefault="007E5811" w:rsidP="007E5811">
      <w:pPr>
        <w:spacing w:beforeLines="50" w:before="156" w:afterLines="50" w:after="156" w:line="360" w:lineRule="auto"/>
        <w:ind w:firstLineChars="187" w:firstLine="451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39BDD791" w14:textId="77777777" w:rsidR="007E5811" w:rsidRDefault="007E5811" w:rsidP="007E5811">
      <w:pPr>
        <w:spacing w:beforeLines="50" w:before="156" w:afterLines="50" w:after="156" w:line="360" w:lineRule="auto"/>
        <w:ind w:firstLineChars="187" w:firstLine="451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t>注：</w:t>
      </w:r>
    </w:p>
    <w:p w14:paraId="43039EA8" w14:textId="77777777" w:rsidR="007E5811" w:rsidRDefault="007E5811" w:rsidP="007E5811">
      <w:pPr>
        <w:spacing w:beforeLines="50" w:before="156" w:afterLines="50" w:after="156" w:line="360" w:lineRule="auto"/>
        <w:ind w:firstLineChars="187" w:firstLine="449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供应商应确保上述证明文件的真实性、有效性及合法性，否则，由此引起的任何责任都由供应商自行承担。</w:t>
      </w:r>
    </w:p>
    <w:p w14:paraId="685EEEA2" w14:textId="77777777" w:rsidR="007E5811" w:rsidRPr="007E5811" w:rsidRDefault="007E5811"/>
    <w:sectPr w:rsidR="007E5811" w:rsidRPr="007E5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4BA1"/>
    <w:multiLevelType w:val="multilevel"/>
    <w:tmpl w:val="0C984BA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A7F72D6"/>
    <w:multiLevelType w:val="multilevel"/>
    <w:tmpl w:val="2A7F72D6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084373192">
    <w:abstractNumId w:val="1"/>
  </w:num>
  <w:num w:numId="2" w16cid:durableId="2143111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811"/>
    <w:rsid w:val="0044685D"/>
    <w:rsid w:val="007E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CB11E"/>
  <w15:chartTrackingRefBased/>
  <w15:docId w15:val="{FC499C95-FEB5-4003-A443-102CB1C3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81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E581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8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81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81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81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81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81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81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81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E581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E58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E58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E581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E581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E581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E581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E581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E581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E581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E5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81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E58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58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E5811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7E581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581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58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E581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E5811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7E5811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7E5811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102</Characters>
  <Application>Microsoft Office Word</Application>
  <DocSecurity>0</DocSecurity>
  <Lines>7</Lines>
  <Paragraphs>6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2026-06-25T07:24:00Z</dcterms:created>
  <dcterms:modified xsi:type="dcterms:W3CDTF">2026-06-25T07:24:00Z</dcterms:modified>
</cp:coreProperties>
</file>