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92130">
      <w:pPr>
        <w:widowControl/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hint="eastAsia" w:ascii="仿宋" w:hAnsi="仿宋" w:eastAsia="仿宋" w:cs="仿宋"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  <w:t>企业关系关联承诺书</w:t>
      </w:r>
    </w:p>
    <w:p w14:paraId="729F9658">
      <w:pPr>
        <w:widowControl/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hint="eastAsia" w:ascii="仿宋" w:hAnsi="仿宋" w:eastAsia="仿宋" w:cs="仿宋"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</w:p>
    <w:p w14:paraId="782C3321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供应商在本项目响应中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，不存在与其它供应商负责人为同一人，有控股、管理等关联关系承诺：</w:t>
      </w:r>
    </w:p>
    <w:p w14:paraId="45228695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1.1管理关系说明：</w:t>
      </w:r>
    </w:p>
    <w:p w14:paraId="19819BCC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我单位管理的具有独立法人的下属单位有：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CE4606A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我单位的上级管理单位有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0944BFE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1.2股权关系说明：</w:t>
      </w:r>
    </w:p>
    <w:p w14:paraId="12E93242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我单位控股的单位有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E79559F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我单位被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单位控股。</w:t>
      </w:r>
    </w:p>
    <w:p w14:paraId="05B3AFCC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1.3单位负责人：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5FFC1B16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（是或否，没有填否）为采购项目提供整体设计、规范编制或者项目管理、监理、检测等服务的供应商。</w:t>
      </w:r>
    </w:p>
    <w:p w14:paraId="1D89099C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3.其他与本项目有关的利害关系说明：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    </w:t>
      </w:r>
    </w:p>
    <w:p w14:paraId="5BA93D4D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我单位承诺以上说明真实有效，无虚假内容或隐瞒。</w:t>
      </w:r>
    </w:p>
    <w:p w14:paraId="1A52021E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FD74890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（加盖单位公章）  </w:t>
      </w:r>
    </w:p>
    <w:p w14:paraId="342FA30A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法定代表人/被授权人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盖章：</w:t>
      </w:r>
    </w:p>
    <w:p w14:paraId="2359BCDD">
      <w:pPr>
        <w:widowControl w:val="0"/>
        <w:kinsoku/>
        <w:autoSpaceDE/>
        <w:autoSpaceDN/>
        <w:adjustRightInd w:val="0"/>
        <w:snapToGrid w:val="0"/>
        <w:spacing w:before="312" w:beforeLines="100" w:after="156" w:afterLines="5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日      期：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</w:p>
    <w:p w14:paraId="26EF218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0B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2026-07-27T09:07:57Z</dcterms:created>
  <dc:creator>Simple</dc:creator>
  <cp:lastModifiedBy>梦想的天空分外蓝</cp:lastModifiedBy>
  <dcterms:modified xsi:type="dcterms:W3CDTF">2026-07-27T09:08:00Z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eyJoZGlkIjoiMTgyY2Y5Y2UxZjkwY2NiYzg1MTM4ZmQzOTFhYWJhY2IiLCJ1c2VySWQiOiIzMjE2OTM4NzUifQ==</vt:lpwstr>
  </property>
  <property fmtid="{D5CDD505-2E9C-101B-9397-08002B2CF9AE}" pid="4" name="ICV">
    <vt:lpwstr>8AA7FED70A5A4612A5534BB600B9B2F1_12</vt:lpwstr>
  </property>
</Properties>
</file>