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DD260">
      <w:pPr>
        <w:kinsoku w:val="0"/>
        <w:spacing w:line="360" w:lineRule="auto"/>
        <w:jc w:val="center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投标人开标一览表</w:t>
      </w:r>
    </w:p>
    <w:p w14:paraId="73FD1A07">
      <w:pPr>
        <w:kinsoku w:val="0"/>
        <w:spacing w:line="360" w:lineRule="auto"/>
        <w:jc w:val="left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项目名称：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      </w:t>
      </w:r>
    </w:p>
    <w:p w14:paraId="54754E29">
      <w:pPr>
        <w:kinsoku w:val="0"/>
        <w:spacing w:line="360" w:lineRule="auto"/>
        <w:jc w:val="left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项目编号：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      </w:t>
      </w:r>
    </w:p>
    <w:p w14:paraId="3DBFAE8A">
      <w:pPr>
        <w:kinsoku w:val="0"/>
        <w:spacing w:line="360" w:lineRule="auto"/>
        <w:jc w:val="left"/>
        <w:rPr>
          <w:rFonts w:hint="eastAsia" w:ascii="宋体" w:hAnsi="宋体" w:cs="宋体"/>
          <w:sz w:val="21"/>
          <w:szCs w:val="21"/>
          <w:highlight w:val="yellow"/>
        </w:rPr>
      </w:pPr>
      <w:r>
        <w:rPr>
          <w:rFonts w:hint="eastAsia" w:ascii="宋体" w:hAnsi="宋体" w:cs="宋体"/>
          <w:sz w:val="21"/>
          <w:szCs w:val="21"/>
        </w:rPr>
        <w:t>单    位：元</w:t>
      </w:r>
    </w:p>
    <w:tbl>
      <w:tblPr>
        <w:tblStyle w:val="4"/>
        <w:tblW w:w="9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2355"/>
        <w:gridCol w:w="2280"/>
        <w:gridCol w:w="2424"/>
      </w:tblGrid>
      <w:tr w14:paraId="5B6E8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  <w:jc w:val="center"/>
        </w:trPr>
        <w:tc>
          <w:tcPr>
            <w:tcW w:w="2260" w:type="dxa"/>
            <w:tcBorders>
              <w:tl2br w:val="single" w:color="auto" w:sz="4" w:space="0"/>
            </w:tcBorders>
          </w:tcPr>
          <w:p w14:paraId="6CEF4E0F">
            <w:pPr>
              <w:kinsoku w:val="0"/>
              <w:spacing w:line="480" w:lineRule="auto"/>
              <w:ind w:firstLine="420" w:firstLineChars="200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报价内容</w:t>
            </w:r>
          </w:p>
          <w:p w14:paraId="3F7FB3F4">
            <w:pPr>
              <w:kinsoku w:val="0"/>
              <w:spacing w:line="48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  <w:p w14:paraId="7190579C">
            <w:pPr>
              <w:kinsoku w:val="0"/>
              <w:spacing w:line="48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投标内容</w:t>
            </w:r>
          </w:p>
        </w:tc>
        <w:tc>
          <w:tcPr>
            <w:tcW w:w="2355" w:type="dxa"/>
            <w:vAlign w:val="center"/>
          </w:tcPr>
          <w:p w14:paraId="2C9E0394">
            <w:pPr>
              <w:kinsoku w:val="0"/>
              <w:spacing w:line="480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投标总报价（元）</w:t>
            </w:r>
          </w:p>
        </w:tc>
        <w:tc>
          <w:tcPr>
            <w:tcW w:w="2280" w:type="dxa"/>
            <w:vAlign w:val="center"/>
          </w:tcPr>
          <w:p w14:paraId="4E736F9B">
            <w:pPr>
              <w:kinsoku w:val="0"/>
              <w:spacing w:line="480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交货期</w:t>
            </w:r>
          </w:p>
        </w:tc>
        <w:tc>
          <w:tcPr>
            <w:tcW w:w="2424" w:type="dxa"/>
            <w:vAlign w:val="center"/>
          </w:tcPr>
          <w:p w14:paraId="0887F3BE">
            <w:pPr>
              <w:kinsoku w:val="0"/>
              <w:spacing w:line="480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质保期</w:t>
            </w:r>
          </w:p>
        </w:tc>
      </w:tr>
      <w:tr w14:paraId="5F7F6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  <w:jc w:val="center"/>
        </w:trPr>
        <w:tc>
          <w:tcPr>
            <w:tcW w:w="2260" w:type="dxa"/>
            <w:vAlign w:val="center"/>
          </w:tcPr>
          <w:p w14:paraId="0BF825BA">
            <w:pPr>
              <w:kinsoku w:val="0"/>
              <w:spacing w:line="480" w:lineRule="auto"/>
              <w:jc w:val="left"/>
              <w:rPr>
                <w:rFonts w:hint="eastAsia" w:ascii="宋体" w:hAnsi="宋体" w:cs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项目名称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355" w:type="dxa"/>
            <w:vAlign w:val="center"/>
          </w:tcPr>
          <w:p w14:paraId="478F3B54">
            <w:pPr>
              <w:kinsoku w:val="0"/>
              <w:spacing w:line="48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280" w:type="dxa"/>
            <w:vAlign w:val="center"/>
          </w:tcPr>
          <w:p w14:paraId="529926AD">
            <w:pPr>
              <w:kinsoku w:val="0"/>
              <w:spacing w:line="48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424" w:type="dxa"/>
            <w:vAlign w:val="center"/>
          </w:tcPr>
          <w:p w14:paraId="6D809D40">
            <w:pPr>
              <w:kinsoku w:val="0"/>
              <w:spacing w:line="48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  <w:p w14:paraId="52D2AC2F">
            <w:pPr>
              <w:kinsoku w:val="0"/>
              <w:spacing w:line="480" w:lineRule="auto"/>
              <w:ind w:left="1120" w:hanging="840" w:hangingChars="400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                            </w:t>
            </w:r>
          </w:p>
          <w:p w14:paraId="44B560F5">
            <w:pPr>
              <w:kinsoku w:val="0"/>
              <w:spacing w:line="480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 w14:paraId="7C207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  <w:jc w:val="center"/>
        </w:trPr>
        <w:tc>
          <w:tcPr>
            <w:tcW w:w="9319" w:type="dxa"/>
            <w:gridSpan w:val="4"/>
            <w:vAlign w:val="center"/>
          </w:tcPr>
          <w:p w14:paraId="5D87350C">
            <w:pPr>
              <w:kinsoku w:val="0"/>
              <w:spacing w:line="480" w:lineRule="auto"/>
              <w:ind w:firstLine="420" w:firstLineChars="200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投标总报价：人民币</w:t>
            </w:r>
            <w:r>
              <w:rPr>
                <w:rFonts w:hint="eastAsia" w:ascii="宋体" w:hAnsi="宋体" w:cs="宋体"/>
                <w:sz w:val="21"/>
                <w:szCs w:val="21"/>
                <w:u w:val="single"/>
              </w:rPr>
              <w:t>（大写）                           （小写）￥        元</w:t>
            </w:r>
          </w:p>
        </w:tc>
      </w:tr>
      <w:tr w14:paraId="02691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9319" w:type="dxa"/>
            <w:gridSpan w:val="4"/>
            <w:vAlign w:val="center"/>
          </w:tcPr>
          <w:p w14:paraId="35D73BD1">
            <w:pPr>
              <w:kinsoku w:val="0"/>
              <w:spacing w:line="480" w:lineRule="auto"/>
              <w:ind w:firstLine="420" w:firstLineChars="200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备注：表内报价内容以元为单位，精确到小数点后两位。 </w:t>
            </w:r>
          </w:p>
          <w:p w14:paraId="5F8A834A">
            <w:pPr>
              <w:pStyle w:val="3"/>
              <w:ind w:firstLine="1050" w:firstLineChars="500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交货期、质保期要求详见招标文件第三章 招标项目技术、服务、商务及其他要求 3.4商务要求。</w:t>
            </w:r>
          </w:p>
        </w:tc>
      </w:tr>
    </w:tbl>
    <w:p w14:paraId="382EC1E5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1"/>
          <w:szCs w:val="21"/>
        </w:rPr>
      </w:pPr>
    </w:p>
    <w:p w14:paraId="601CFF71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投标人（单位名称及公章）：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</w:t>
      </w:r>
    </w:p>
    <w:p w14:paraId="22E5F5F6">
      <w:pPr>
        <w:adjustRightInd w:val="0"/>
        <w:snapToGrid w:val="0"/>
        <w:spacing w:line="480" w:lineRule="auto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法定代表人/被授权人（签字或盖章）：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</w:t>
      </w:r>
    </w:p>
    <w:p w14:paraId="450D3B25">
      <w:pPr>
        <w:rPr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日    期：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cs="宋体"/>
          <w:sz w:val="21"/>
          <w:szCs w:val="21"/>
        </w:rPr>
        <w:t>年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>月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cs="宋体"/>
          <w:sz w:val="21"/>
          <w:szCs w:val="21"/>
        </w:rPr>
        <w:t>日</w:t>
      </w:r>
    </w:p>
    <w:p w14:paraId="46B3EBF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31D89"/>
    <w:rsid w:val="6703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32"/>
      <w:szCs w:val="32"/>
    </w:rPr>
  </w:style>
  <w:style w:type="paragraph" w:styleId="3">
    <w:name w:val="Body Text First Indent"/>
    <w:basedOn w:val="2"/>
    <w:qFormat/>
    <w:uiPriority w:val="0"/>
    <w:pPr>
      <w:spacing w:after="120"/>
      <w:ind w:firstLine="420" w:firstLineChars="100"/>
    </w:pPr>
    <w:rPr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2026-03-12T07:37:00Z</dcterms:created>
  <dc:creator>十五</dc:creator>
  <cp:lastModifiedBy>十五</cp:lastModifiedBy>
  <dcterms:modified xsi:type="dcterms:W3CDTF">2026-03-12T07:37:17Z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EA8835AB645E40F38E4C7E01B0942D67_11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