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48BBBF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标的清单</w:t>
      </w:r>
    </w:p>
    <w:tbl>
      <w:tblPr>
        <w:tblStyle w:val="5"/>
        <w:tblW w:w="529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981"/>
        <w:gridCol w:w="1574"/>
        <w:gridCol w:w="1907"/>
        <w:gridCol w:w="1650"/>
        <w:gridCol w:w="1815"/>
      </w:tblGrid>
      <w:tr w14:paraId="2B000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57" w:type="pct"/>
            <w:vAlign w:val="center"/>
          </w:tcPr>
          <w:p w14:paraId="00C54235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序号</w:t>
            </w:r>
          </w:p>
        </w:tc>
        <w:tc>
          <w:tcPr>
            <w:tcW w:w="1007" w:type="pct"/>
            <w:vAlign w:val="center"/>
          </w:tcPr>
          <w:p w14:paraId="0A5C0A20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800" w:type="pct"/>
            <w:vAlign w:val="center"/>
          </w:tcPr>
          <w:p w14:paraId="0D10309B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品牌</w:t>
            </w:r>
          </w:p>
        </w:tc>
        <w:tc>
          <w:tcPr>
            <w:tcW w:w="970" w:type="pct"/>
            <w:vAlign w:val="center"/>
          </w:tcPr>
          <w:p w14:paraId="4352DBFF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839" w:type="pct"/>
            <w:vAlign w:val="center"/>
          </w:tcPr>
          <w:p w14:paraId="58DB0DB7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923" w:type="pct"/>
            <w:vAlign w:val="center"/>
          </w:tcPr>
          <w:p w14:paraId="45C1D89B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数量（台/套）</w:t>
            </w:r>
          </w:p>
        </w:tc>
      </w:tr>
      <w:tr w14:paraId="2EA34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57" w:type="pct"/>
            <w:vAlign w:val="center"/>
          </w:tcPr>
          <w:p w14:paraId="1B38714F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007" w:type="pct"/>
            <w:vAlign w:val="center"/>
          </w:tcPr>
          <w:p w14:paraId="7D055F3B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全自动染色体扫描仪</w:t>
            </w:r>
          </w:p>
        </w:tc>
        <w:tc>
          <w:tcPr>
            <w:tcW w:w="800" w:type="pct"/>
            <w:vAlign w:val="center"/>
          </w:tcPr>
          <w:p w14:paraId="630B0DA9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ZEISS</w:t>
            </w:r>
          </w:p>
        </w:tc>
        <w:tc>
          <w:tcPr>
            <w:tcW w:w="970" w:type="pct"/>
            <w:vAlign w:val="center"/>
          </w:tcPr>
          <w:p w14:paraId="62D686C5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Axio</w:t>
            </w:r>
          </w:p>
          <w:p w14:paraId="62F3AD8A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Imager Z2</w:t>
            </w:r>
          </w:p>
          <w:p w14:paraId="15F1FCA1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+ Metafer</w:t>
            </w:r>
          </w:p>
        </w:tc>
        <w:tc>
          <w:tcPr>
            <w:tcW w:w="839" w:type="pct"/>
            <w:vAlign w:val="center"/>
          </w:tcPr>
          <w:p w14:paraId="4413D695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2798000</w:t>
            </w: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.00</w:t>
            </w:r>
          </w:p>
        </w:tc>
        <w:tc>
          <w:tcPr>
            <w:tcW w:w="923" w:type="pct"/>
            <w:vAlign w:val="center"/>
          </w:tcPr>
          <w:p w14:paraId="61F5BEA2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1</w:t>
            </w:r>
          </w:p>
        </w:tc>
      </w:tr>
      <w:tr w14:paraId="1D365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57" w:type="pct"/>
            <w:vAlign w:val="center"/>
          </w:tcPr>
          <w:p w14:paraId="5FB92A25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1007" w:type="pct"/>
            <w:vAlign w:val="center"/>
          </w:tcPr>
          <w:p w14:paraId="436CD25C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全自动微生物分析系统</w:t>
            </w:r>
          </w:p>
        </w:tc>
        <w:tc>
          <w:tcPr>
            <w:tcW w:w="800" w:type="pct"/>
            <w:vAlign w:val="center"/>
          </w:tcPr>
          <w:p w14:paraId="7E16612C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梅里埃</w:t>
            </w:r>
          </w:p>
        </w:tc>
        <w:tc>
          <w:tcPr>
            <w:tcW w:w="970" w:type="pct"/>
            <w:vAlign w:val="center"/>
          </w:tcPr>
          <w:p w14:paraId="0197D2F0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VITEK 2</w:t>
            </w:r>
          </w:p>
        </w:tc>
        <w:tc>
          <w:tcPr>
            <w:tcW w:w="839" w:type="pct"/>
            <w:vAlign w:val="center"/>
          </w:tcPr>
          <w:p w14:paraId="5680D55B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578000</w:t>
            </w: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.00</w:t>
            </w:r>
          </w:p>
        </w:tc>
        <w:tc>
          <w:tcPr>
            <w:tcW w:w="923" w:type="pct"/>
            <w:vAlign w:val="center"/>
          </w:tcPr>
          <w:p w14:paraId="27283DF2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1</w:t>
            </w:r>
          </w:p>
        </w:tc>
      </w:tr>
      <w:tr w14:paraId="422B5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57" w:type="pct"/>
            <w:vAlign w:val="center"/>
          </w:tcPr>
          <w:p w14:paraId="5B235887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3</w:t>
            </w:r>
          </w:p>
        </w:tc>
        <w:tc>
          <w:tcPr>
            <w:tcW w:w="1007" w:type="pct"/>
            <w:vAlign w:val="center"/>
          </w:tcPr>
          <w:p w14:paraId="44E0CFCB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倒置显微镜</w:t>
            </w:r>
          </w:p>
        </w:tc>
        <w:tc>
          <w:tcPr>
            <w:tcW w:w="800" w:type="pct"/>
            <w:vAlign w:val="center"/>
          </w:tcPr>
          <w:p w14:paraId="1D419E85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ZEISS</w:t>
            </w:r>
          </w:p>
        </w:tc>
        <w:tc>
          <w:tcPr>
            <w:tcW w:w="970" w:type="pct"/>
            <w:vAlign w:val="center"/>
          </w:tcPr>
          <w:p w14:paraId="3E54CA4B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Primovert</w:t>
            </w:r>
          </w:p>
        </w:tc>
        <w:tc>
          <w:tcPr>
            <w:tcW w:w="839" w:type="pct"/>
            <w:vAlign w:val="center"/>
          </w:tcPr>
          <w:p w14:paraId="20BA0A45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108000</w:t>
            </w: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.00</w:t>
            </w:r>
          </w:p>
        </w:tc>
        <w:tc>
          <w:tcPr>
            <w:tcW w:w="923" w:type="pct"/>
            <w:vAlign w:val="center"/>
          </w:tcPr>
          <w:p w14:paraId="7D552478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1</w:t>
            </w:r>
          </w:p>
        </w:tc>
      </w:tr>
      <w:tr w14:paraId="36B2A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57" w:type="pct"/>
            <w:vAlign w:val="center"/>
          </w:tcPr>
          <w:p w14:paraId="7FF98628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4</w:t>
            </w:r>
          </w:p>
        </w:tc>
        <w:tc>
          <w:tcPr>
            <w:tcW w:w="1007" w:type="pct"/>
            <w:vAlign w:val="center"/>
          </w:tcPr>
          <w:p w14:paraId="2B99348D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载玻片打号机</w:t>
            </w:r>
          </w:p>
        </w:tc>
        <w:tc>
          <w:tcPr>
            <w:tcW w:w="800" w:type="pct"/>
            <w:vAlign w:val="center"/>
          </w:tcPr>
          <w:p w14:paraId="37904028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广东金泉</w:t>
            </w:r>
          </w:p>
        </w:tc>
        <w:tc>
          <w:tcPr>
            <w:tcW w:w="970" w:type="pct"/>
            <w:vAlign w:val="center"/>
          </w:tcPr>
          <w:p w14:paraId="1C99EEA5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JQ-GM630</w:t>
            </w:r>
          </w:p>
        </w:tc>
        <w:tc>
          <w:tcPr>
            <w:tcW w:w="839" w:type="pct"/>
            <w:vAlign w:val="center"/>
          </w:tcPr>
          <w:p w14:paraId="13CC0CCE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77000</w:t>
            </w: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.00</w:t>
            </w:r>
          </w:p>
        </w:tc>
        <w:tc>
          <w:tcPr>
            <w:tcW w:w="923" w:type="pct"/>
            <w:vAlign w:val="center"/>
          </w:tcPr>
          <w:p w14:paraId="57AE6439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1</w:t>
            </w:r>
          </w:p>
        </w:tc>
      </w:tr>
      <w:tr w14:paraId="63B94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57" w:type="pct"/>
            <w:vAlign w:val="center"/>
          </w:tcPr>
          <w:p w14:paraId="675E6B43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5</w:t>
            </w:r>
          </w:p>
        </w:tc>
        <w:tc>
          <w:tcPr>
            <w:tcW w:w="1007" w:type="pct"/>
            <w:vAlign w:val="center"/>
          </w:tcPr>
          <w:p w14:paraId="7152C296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蜡块柜</w:t>
            </w:r>
          </w:p>
        </w:tc>
        <w:tc>
          <w:tcPr>
            <w:tcW w:w="800" w:type="pct"/>
            <w:vAlign w:val="center"/>
          </w:tcPr>
          <w:p w14:paraId="07284D0D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金井</w:t>
            </w:r>
          </w:p>
        </w:tc>
        <w:tc>
          <w:tcPr>
            <w:tcW w:w="970" w:type="pct"/>
            <w:vAlign w:val="center"/>
          </w:tcPr>
          <w:p w14:paraId="4862B005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J-E2-1</w:t>
            </w:r>
          </w:p>
        </w:tc>
        <w:tc>
          <w:tcPr>
            <w:tcW w:w="839" w:type="pct"/>
            <w:vAlign w:val="center"/>
          </w:tcPr>
          <w:p w14:paraId="7EE448F1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2900</w:t>
            </w: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.00</w:t>
            </w:r>
          </w:p>
        </w:tc>
        <w:tc>
          <w:tcPr>
            <w:tcW w:w="923" w:type="pct"/>
            <w:vAlign w:val="center"/>
          </w:tcPr>
          <w:p w14:paraId="77A85830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20</w:t>
            </w:r>
          </w:p>
        </w:tc>
      </w:tr>
      <w:tr w14:paraId="7D0EC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57" w:type="pct"/>
            <w:vAlign w:val="center"/>
          </w:tcPr>
          <w:p w14:paraId="677FEDC6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6</w:t>
            </w:r>
          </w:p>
        </w:tc>
        <w:tc>
          <w:tcPr>
            <w:tcW w:w="1007" w:type="pct"/>
            <w:vAlign w:val="center"/>
          </w:tcPr>
          <w:p w14:paraId="4A8FFB67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纯水机</w:t>
            </w:r>
          </w:p>
        </w:tc>
        <w:tc>
          <w:tcPr>
            <w:tcW w:w="800" w:type="pct"/>
            <w:vAlign w:val="center"/>
          </w:tcPr>
          <w:p w14:paraId="0FB97CCA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四川优</w:t>
            </w:r>
            <w:bookmarkStart w:id="0" w:name="_GoBack"/>
            <w:bookmarkEnd w:id="0"/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普</w:t>
            </w:r>
          </w:p>
        </w:tc>
        <w:tc>
          <w:tcPr>
            <w:tcW w:w="970" w:type="pct"/>
            <w:vAlign w:val="center"/>
          </w:tcPr>
          <w:p w14:paraId="2F3E1B6D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UPD-I-40</w:t>
            </w:r>
          </w:p>
          <w:p w14:paraId="332421BA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L</w:t>
            </w:r>
          </w:p>
        </w:tc>
        <w:tc>
          <w:tcPr>
            <w:tcW w:w="839" w:type="pct"/>
            <w:vAlign w:val="center"/>
          </w:tcPr>
          <w:p w14:paraId="1CB0F08C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43000</w:t>
            </w: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.00</w:t>
            </w:r>
          </w:p>
        </w:tc>
        <w:tc>
          <w:tcPr>
            <w:tcW w:w="923" w:type="pct"/>
            <w:vAlign w:val="center"/>
          </w:tcPr>
          <w:p w14:paraId="723E39A7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1</w:t>
            </w:r>
          </w:p>
        </w:tc>
      </w:tr>
      <w:tr w14:paraId="30EE7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57" w:type="pct"/>
            <w:vAlign w:val="center"/>
          </w:tcPr>
          <w:p w14:paraId="23607EC7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7</w:t>
            </w:r>
          </w:p>
        </w:tc>
        <w:tc>
          <w:tcPr>
            <w:tcW w:w="1007" w:type="pct"/>
            <w:vAlign w:val="center"/>
          </w:tcPr>
          <w:p w14:paraId="29981C63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台式低速冷冻</w:t>
            </w:r>
          </w:p>
          <w:p w14:paraId="0C02D90B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离心机</w:t>
            </w:r>
          </w:p>
        </w:tc>
        <w:tc>
          <w:tcPr>
            <w:tcW w:w="800" w:type="pct"/>
            <w:vAlign w:val="center"/>
          </w:tcPr>
          <w:p w14:paraId="46593BE8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安徽方领生物</w:t>
            </w:r>
          </w:p>
        </w:tc>
        <w:tc>
          <w:tcPr>
            <w:tcW w:w="970" w:type="pct"/>
            <w:vAlign w:val="center"/>
          </w:tcPr>
          <w:p w14:paraId="3F4334D1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FL-2010</w:t>
            </w:r>
          </w:p>
        </w:tc>
        <w:tc>
          <w:tcPr>
            <w:tcW w:w="839" w:type="pct"/>
            <w:vAlign w:val="center"/>
          </w:tcPr>
          <w:p w14:paraId="4C0EBF2C">
            <w:pPr>
              <w:pStyle w:val="2"/>
              <w:ind w:left="0" w:leftChars="0" w:firstLine="0" w:firstLineChars="0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37500</w:t>
            </w: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.00</w:t>
            </w:r>
          </w:p>
        </w:tc>
        <w:tc>
          <w:tcPr>
            <w:tcW w:w="923" w:type="pct"/>
            <w:vAlign w:val="center"/>
          </w:tcPr>
          <w:p w14:paraId="76135431">
            <w:pPr>
              <w:pStyle w:val="2"/>
              <w:ind w:left="0" w:leftChars="0" w:firstLine="0" w:firstLineChars="0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1</w:t>
            </w:r>
          </w:p>
        </w:tc>
      </w:tr>
    </w:tbl>
    <w:p w14:paraId="30A8AD34"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D16234"/>
    <w:rsid w:val="127E1741"/>
    <w:rsid w:val="1770383D"/>
    <w:rsid w:val="60652288"/>
    <w:rsid w:val="6ADE6508"/>
    <w:rsid w:val="77D16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7"/>
    <w:qFormat/>
    <w:uiPriority w:val="0"/>
    <w:rPr>
      <w:rFonts w:ascii="仿宋" w:hAnsi="仿宋"/>
      <w:szCs w:val="21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</Words>
  <Characters>241</Characters>
  <Lines>0</Lines>
  <Paragraphs>0</Paragraphs>
  <TotalTime>4</TotalTime>
  <ScaleCrop>false</ScaleCrop>
  <LinksUpToDate>false</LinksUpToDate>
  <CharactersWithSpaces>244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2026-05-19T09:20:00Z</dcterms:created>
  <dc:creator>1</dc:creator>
  <cp:lastModifiedBy>1</cp:lastModifiedBy>
  <dcterms:modified xsi:type="dcterms:W3CDTF">2026-05-19T09:34:29Z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13384C4A45D44D0D92BEE171184CD61D_11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