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E00B2">
      <w:pPr>
        <w:spacing w:before="0" w:after="0" w:line="360" w:lineRule="auto"/>
        <w:outlineLvl w:val="9"/>
        <w:rPr>
          <w:rFonts w:hint="eastAsia" w:ascii="仿宋" w:hAnsi="仿宋" w:eastAsia="仿宋" w:cs="仿宋"/>
          <w:b/>
          <w:bCs/>
          <w:sz w:val="32"/>
          <w:szCs w:val="32"/>
          <w:highlight w:val="none"/>
        </w:rPr>
      </w:pPr>
      <w:bookmarkStart w:id="0" w:name="_Toc14685"/>
      <w:r>
        <w:rPr>
          <w:rFonts w:hint="eastAsia" w:ascii="仿宋" w:hAnsi="仿宋" w:eastAsia="仿宋" w:cs="仿宋"/>
          <w:b/>
          <w:bCs/>
          <w:sz w:val="32"/>
          <w:szCs w:val="32"/>
          <w:highlight w:val="none"/>
        </w:rPr>
        <w:t>附件</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供应商为本项目提供的资格证明文件</w:t>
      </w:r>
      <w:bookmarkEnd w:id="0"/>
    </w:p>
    <w:p w14:paraId="2108CD2D">
      <w:pPr>
        <w:spacing w:line="360" w:lineRule="auto"/>
        <w:rPr>
          <w:rFonts w:hint="eastAsia" w:ascii="仿宋" w:hAnsi="仿宋" w:eastAsia="仿宋" w:cs="仿宋"/>
          <w:b/>
          <w:bCs/>
          <w:sz w:val="24"/>
          <w:szCs w:val="22"/>
          <w:highlight w:val="none"/>
        </w:rPr>
      </w:pPr>
      <w:r>
        <w:rPr>
          <w:rFonts w:hint="eastAsia" w:ascii="仿宋" w:hAnsi="仿宋" w:eastAsia="仿宋" w:cs="仿宋"/>
          <w:b/>
          <w:bCs/>
          <w:sz w:val="24"/>
          <w:highlight w:val="none"/>
        </w:rPr>
        <w:t>（1）基本资格条件：符合《中华人民共和国政府采购法》第二十二条的规定</w:t>
      </w:r>
      <w:r>
        <w:rPr>
          <w:rFonts w:hint="eastAsia" w:ascii="仿宋" w:hAnsi="仿宋" w:eastAsia="仿宋" w:cs="仿宋"/>
          <w:b/>
          <w:bCs/>
          <w:sz w:val="24"/>
          <w:szCs w:val="22"/>
          <w:highlight w:val="none"/>
        </w:rPr>
        <w:t>的供应商条件，提供以下文件：</w:t>
      </w:r>
    </w:p>
    <w:p w14:paraId="348C1C4C">
      <w:pPr>
        <w:spacing w:line="360" w:lineRule="auto"/>
        <w:rPr>
          <w:rFonts w:hint="eastAsia" w:ascii="仿宋" w:hAnsi="仿宋" w:eastAsia="仿宋" w:cs="仿宋"/>
          <w:b w:val="0"/>
          <w:bCs w:val="0"/>
          <w:sz w:val="24"/>
          <w:szCs w:val="22"/>
          <w:highlight w:val="none"/>
        </w:rPr>
      </w:pPr>
      <w:r>
        <w:rPr>
          <w:rFonts w:hint="eastAsia" w:ascii="仿宋" w:hAnsi="仿宋" w:eastAsia="仿宋" w:cs="仿宋"/>
          <w:b w:val="0"/>
          <w:bCs w:val="0"/>
          <w:sz w:val="24"/>
          <w:szCs w:val="22"/>
          <w:highlight w:val="none"/>
        </w:rPr>
        <w:t>1、具有独立承担民事责任的能力（企业法人应提供统一社会信用代码的营业执照；事业法人应提供事业单位法人证、组织机构代码证等证明文件；其他组织应提供合法证明文件；自然人提供身份证明文件）</w:t>
      </w:r>
    </w:p>
    <w:p w14:paraId="3E4947B4">
      <w:pPr>
        <w:spacing w:line="360" w:lineRule="auto"/>
        <w:rPr>
          <w:rFonts w:hint="eastAsia" w:ascii="仿宋" w:hAnsi="仿宋" w:eastAsia="仿宋" w:cs="仿宋"/>
          <w:b w:val="0"/>
          <w:bCs w:val="0"/>
          <w:sz w:val="24"/>
          <w:szCs w:val="22"/>
          <w:highlight w:val="none"/>
        </w:rPr>
      </w:pPr>
      <w:r>
        <w:rPr>
          <w:rFonts w:hint="eastAsia" w:ascii="仿宋" w:hAnsi="仿宋" w:eastAsia="仿宋" w:cs="仿宋"/>
          <w:b w:val="0"/>
          <w:bCs w:val="0"/>
          <w:sz w:val="24"/>
          <w:szCs w:val="22"/>
          <w:highlight w:val="none"/>
        </w:rPr>
        <w:t>2、具有良好的商业信誉和健全的财务会计制度，提供</w:t>
      </w:r>
      <w:r>
        <w:rPr>
          <w:rFonts w:hint="eastAsia" w:ascii="仿宋" w:hAnsi="仿宋" w:eastAsia="仿宋" w:cs="仿宋"/>
          <w:b w:val="0"/>
          <w:bCs w:val="0"/>
          <w:sz w:val="24"/>
          <w:szCs w:val="22"/>
          <w:highlight w:val="none"/>
          <w:lang w:eastAsia="zh-CN"/>
        </w:rPr>
        <w:t>2024年度或2025年度</w:t>
      </w:r>
      <w:r>
        <w:rPr>
          <w:rFonts w:hint="eastAsia" w:ascii="仿宋" w:hAnsi="仿宋" w:eastAsia="仿宋" w:cs="仿宋"/>
          <w:b w:val="0"/>
          <w:bCs w:val="0"/>
          <w:sz w:val="24"/>
          <w:szCs w:val="22"/>
          <w:highlight w:val="none"/>
        </w:rPr>
        <w:t>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3E4356A8">
      <w:pPr>
        <w:spacing w:line="360" w:lineRule="auto"/>
        <w:rPr>
          <w:rFonts w:hint="eastAsia" w:ascii="仿宋" w:hAnsi="仿宋" w:eastAsia="仿宋" w:cs="仿宋"/>
          <w:b w:val="0"/>
          <w:bCs w:val="0"/>
          <w:sz w:val="24"/>
          <w:szCs w:val="22"/>
          <w:highlight w:val="none"/>
        </w:rPr>
      </w:pPr>
      <w:r>
        <w:rPr>
          <w:rFonts w:hint="eastAsia" w:ascii="仿宋" w:hAnsi="仿宋" w:eastAsia="仿宋" w:cs="仿宋"/>
          <w:b w:val="0"/>
          <w:bCs w:val="0"/>
          <w:sz w:val="24"/>
          <w:szCs w:val="22"/>
          <w:highlight w:val="none"/>
        </w:rPr>
        <w:t>3、具有履行合同所必需的设备和专业技术能力的书面声明（格式详见附件）</w:t>
      </w:r>
    </w:p>
    <w:p w14:paraId="51D029B0">
      <w:pPr>
        <w:spacing w:line="360" w:lineRule="auto"/>
        <w:rPr>
          <w:rFonts w:hint="eastAsia" w:ascii="仿宋" w:hAnsi="仿宋" w:eastAsia="仿宋" w:cs="仿宋"/>
          <w:b w:val="0"/>
          <w:bCs w:val="0"/>
          <w:sz w:val="24"/>
          <w:szCs w:val="22"/>
          <w:highlight w:val="none"/>
        </w:rPr>
      </w:pPr>
      <w:r>
        <w:rPr>
          <w:rFonts w:hint="eastAsia" w:ascii="仿宋" w:hAnsi="仿宋" w:eastAsia="仿宋" w:cs="仿宋"/>
          <w:b w:val="0"/>
          <w:bCs w:val="0"/>
          <w:sz w:val="24"/>
          <w:szCs w:val="22"/>
          <w:highlight w:val="none"/>
        </w:rPr>
        <w:t xml:space="preserve">4、有依法缴纳税收和社会保障资金的良好记录（提供开标前12个月内任一月份的社保和缴纳税收的证明，依法不需要缴纳社会保障资金、免税或无须缴纳税款的供应商，应提供相关证明文件)； </w:t>
      </w:r>
    </w:p>
    <w:p w14:paraId="5DE4DAE6">
      <w:pPr>
        <w:spacing w:line="360" w:lineRule="auto"/>
        <w:rPr>
          <w:rFonts w:hint="eastAsia" w:ascii="仿宋" w:hAnsi="仿宋" w:eastAsia="仿宋" w:cs="仿宋"/>
          <w:b w:val="0"/>
          <w:bCs w:val="0"/>
          <w:sz w:val="24"/>
          <w:szCs w:val="22"/>
          <w:highlight w:val="none"/>
          <w:lang w:eastAsia="zh-CN"/>
        </w:rPr>
      </w:pPr>
      <w:r>
        <w:rPr>
          <w:rFonts w:hint="eastAsia" w:ascii="仿宋" w:hAnsi="仿宋" w:eastAsia="仿宋" w:cs="仿宋"/>
          <w:b w:val="0"/>
          <w:bCs w:val="0"/>
          <w:sz w:val="24"/>
          <w:szCs w:val="22"/>
          <w:highlight w:val="none"/>
        </w:rPr>
        <w:t>5、参加政府采购活动前3年内在经营活动中没有重大违法记录的书面声明（格式详见附件）。</w:t>
      </w:r>
    </w:p>
    <w:p w14:paraId="6743B830">
      <w:pPr>
        <w:spacing w:line="360" w:lineRule="auto"/>
        <w:rPr>
          <w:rFonts w:hint="eastAsia" w:ascii="仿宋" w:hAnsi="仿宋" w:eastAsia="仿宋" w:cs="仿宋"/>
          <w:b/>
          <w:bCs/>
          <w:sz w:val="24"/>
          <w:highlight w:val="none"/>
        </w:rPr>
      </w:pPr>
      <w:r>
        <w:rPr>
          <w:rFonts w:hint="eastAsia" w:ascii="仿宋" w:hAnsi="仿宋" w:eastAsia="仿宋" w:cs="仿宋"/>
          <w:b/>
          <w:bCs/>
          <w:sz w:val="24"/>
          <w:szCs w:val="22"/>
          <w:highlight w:val="none"/>
        </w:rPr>
        <w:t>（2）特定资格条件：</w:t>
      </w:r>
    </w:p>
    <w:p w14:paraId="017EF7DD">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2"/>
          <w:highlight w:val="none"/>
          <w:lang w:val="en-US" w:eastAsia="zh-CN"/>
        </w:rPr>
        <w:t>1、供应商应授权合法的人员参加投标全过程，其中法定代表人直接参加投标的，须出具法定代表人身份证，并与营业执照上信息一致。法定代表人授权代表参加投标的，须出具法定代表人授权书及授权代表身份证。</w:t>
      </w:r>
    </w:p>
    <w:p w14:paraId="7C966F26">
      <w:pPr>
        <w:spacing w:line="360" w:lineRule="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2、本项目不接受联合体投标。</w:t>
      </w:r>
    </w:p>
    <w:p w14:paraId="02F335B5">
      <w:pPr>
        <w:spacing w:line="400" w:lineRule="atLeast"/>
        <w:rPr>
          <w:rFonts w:hint="eastAsia" w:ascii="仿宋" w:hAnsi="仿宋" w:eastAsia="仿宋" w:cs="仿宋"/>
          <w:highlight w:val="none"/>
        </w:rPr>
      </w:pPr>
    </w:p>
    <w:p w14:paraId="60800E2D">
      <w:pPr>
        <w:spacing w:line="400" w:lineRule="atLeast"/>
        <w:rPr>
          <w:rFonts w:hint="eastAsia" w:ascii="仿宋" w:hAnsi="仿宋" w:eastAsia="仿宋" w:cs="仿宋"/>
          <w:highlight w:val="none"/>
        </w:rPr>
      </w:pPr>
    </w:p>
    <w:p w14:paraId="43C51487">
      <w:pPr>
        <w:pStyle w:val="5"/>
        <w:tabs>
          <w:tab w:val="left" w:pos="5580"/>
        </w:tabs>
        <w:spacing w:before="120" w:line="360" w:lineRule="auto"/>
        <w:ind w:left="-67" w:leftChars="-32"/>
        <w:rPr>
          <w:rFonts w:hint="eastAsia" w:ascii="仿宋" w:hAnsi="仿宋" w:eastAsia="仿宋" w:cs="仿宋"/>
          <w:szCs w:val="24"/>
          <w:highlight w:val="none"/>
        </w:rPr>
      </w:pPr>
      <w:r>
        <w:rPr>
          <w:rFonts w:hint="eastAsia" w:ascii="仿宋" w:hAnsi="仿宋" w:eastAsia="仿宋" w:cs="仿宋"/>
          <w:highlight w:val="none"/>
        </w:rPr>
        <w:br w:type="page"/>
      </w:r>
      <w:r>
        <w:rPr>
          <w:rFonts w:hint="eastAsia" w:ascii="仿宋" w:hAnsi="仿宋" w:eastAsia="仿宋" w:cs="仿宋"/>
          <w:b/>
          <w:bCs/>
          <w:highlight w:val="none"/>
        </w:rPr>
        <w:t xml:space="preserve">附件1 </w:t>
      </w:r>
      <w:r>
        <w:rPr>
          <w:rFonts w:ascii="仿宋_GB2312" w:hAnsi="仿宋_GB2312" w:eastAsia="仿宋_GB2312" w:cs="仿宋_GB2312"/>
        </w:rPr>
        <w:t>具有独立承担民事责任的能力（企业法人应提供统一社会信用代码的营业执照；事业法人应提供事业单位法人证、组织机构代码证等证明文件；其他组织应提供合法证明文件；自然人提供身份证明文件）；</w:t>
      </w:r>
    </w:p>
    <w:p w14:paraId="07BFA18D">
      <w:pPr>
        <w:spacing w:line="360" w:lineRule="auto"/>
        <w:rPr>
          <w:rFonts w:hint="eastAsia" w:ascii="仿宋" w:hAnsi="仿宋" w:eastAsia="仿宋" w:cs="仿宋"/>
          <w:sz w:val="24"/>
          <w:highlight w:val="none"/>
        </w:rPr>
      </w:pPr>
    </w:p>
    <w:p w14:paraId="0F91A98F">
      <w:pPr>
        <w:spacing w:line="360" w:lineRule="auto"/>
        <w:rPr>
          <w:rFonts w:hint="eastAsia" w:ascii="仿宋" w:hAnsi="仿宋" w:eastAsia="仿宋" w:cs="仿宋"/>
          <w:sz w:val="24"/>
          <w:highlight w:val="none"/>
        </w:rPr>
      </w:pPr>
    </w:p>
    <w:p w14:paraId="797A207E">
      <w:pPr>
        <w:spacing w:line="360" w:lineRule="auto"/>
        <w:rPr>
          <w:rFonts w:hint="eastAsia" w:ascii="仿宋" w:hAnsi="仿宋" w:eastAsia="仿宋" w:cs="仿宋"/>
          <w:sz w:val="24"/>
          <w:highlight w:val="none"/>
        </w:rPr>
      </w:pPr>
    </w:p>
    <w:p w14:paraId="72A2767F">
      <w:pPr>
        <w:spacing w:line="360" w:lineRule="auto"/>
        <w:rPr>
          <w:rFonts w:hint="eastAsia" w:ascii="仿宋" w:hAnsi="仿宋" w:eastAsia="仿宋" w:cs="仿宋"/>
          <w:sz w:val="24"/>
          <w:highlight w:val="none"/>
        </w:rPr>
      </w:pPr>
    </w:p>
    <w:p w14:paraId="66567D0E">
      <w:pPr>
        <w:spacing w:line="360" w:lineRule="auto"/>
        <w:rPr>
          <w:rFonts w:hint="eastAsia" w:ascii="仿宋" w:hAnsi="仿宋" w:eastAsia="仿宋" w:cs="仿宋"/>
          <w:sz w:val="24"/>
          <w:highlight w:val="none"/>
        </w:rPr>
      </w:pPr>
    </w:p>
    <w:p w14:paraId="045E3BC9">
      <w:pPr>
        <w:spacing w:line="360" w:lineRule="auto"/>
        <w:rPr>
          <w:rFonts w:hint="eastAsia" w:ascii="仿宋" w:hAnsi="仿宋" w:eastAsia="仿宋" w:cs="仿宋"/>
          <w:sz w:val="24"/>
          <w:highlight w:val="none"/>
        </w:rPr>
      </w:pPr>
    </w:p>
    <w:p w14:paraId="0A3AD196">
      <w:pPr>
        <w:spacing w:line="360" w:lineRule="auto"/>
        <w:rPr>
          <w:rFonts w:hint="eastAsia" w:ascii="仿宋" w:hAnsi="仿宋" w:eastAsia="仿宋" w:cs="仿宋"/>
          <w:sz w:val="24"/>
          <w:highlight w:val="none"/>
        </w:rPr>
      </w:pPr>
    </w:p>
    <w:p w14:paraId="252347E9">
      <w:pPr>
        <w:spacing w:line="360" w:lineRule="auto"/>
        <w:rPr>
          <w:rFonts w:hint="eastAsia" w:ascii="仿宋" w:hAnsi="仿宋" w:eastAsia="仿宋" w:cs="仿宋"/>
          <w:sz w:val="24"/>
          <w:highlight w:val="none"/>
        </w:rPr>
      </w:pPr>
    </w:p>
    <w:p w14:paraId="5798557A">
      <w:pPr>
        <w:spacing w:line="360" w:lineRule="auto"/>
        <w:rPr>
          <w:rFonts w:hint="eastAsia" w:ascii="仿宋" w:hAnsi="仿宋" w:eastAsia="仿宋" w:cs="仿宋"/>
          <w:sz w:val="24"/>
          <w:highlight w:val="none"/>
        </w:rPr>
      </w:pPr>
    </w:p>
    <w:p w14:paraId="71E247AD">
      <w:pPr>
        <w:spacing w:line="360" w:lineRule="auto"/>
        <w:rPr>
          <w:rFonts w:hint="eastAsia" w:ascii="仿宋" w:hAnsi="仿宋" w:eastAsia="仿宋" w:cs="仿宋"/>
          <w:sz w:val="24"/>
          <w:highlight w:val="none"/>
        </w:rPr>
      </w:pPr>
    </w:p>
    <w:p w14:paraId="187F2297">
      <w:pPr>
        <w:spacing w:line="360" w:lineRule="auto"/>
        <w:rPr>
          <w:rFonts w:hint="eastAsia" w:ascii="仿宋" w:hAnsi="仿宋" w:eastAsia="仿宋" w:cs="仿宋"/>
          <w:sz w:val="24"/>
          <w:highlight w:val="none"/>
        </w:rPr>
      </w:pPr>
    </w:p>
    <w:p w14:paraId="29E4009A">
      <w:pPr>
        <w:spacing w:line="360" w:lineRule="auto"/>
        <w:rPr>
          <w:rFonts w:hint="eastAsia" w:ascii="仿宋" w:hAnsi="仿宋" w:eastAsia="仿宋" w:cs="仿宋"/>
          <w:sz w:val="24"/>
          <w:highlight w:val="none"/>
        </w:rPr>
      </w:pPr>
    </w:p>
    <w:p w14:paraId="30708490">
      <w:pPr>
        <w:spacing w:line="360" w:lineRule="auto"/>
        <w:rPr>
          <w:rFonts w:hint="eastAsia" w:ascii="仿宋" w:hAnsi="仿宋" w:eastAsia="仿宋" w:cs="仿宋"/>
          <w:sz w:val="24"/>
          <w:highlight w:val="none"/>
        </w:rPr>
      </w:pPr>
    </w:p>
    <w:p w14:paraId="1E12BB58">
      <w:pPr>
        <w:spacing w:line="360" w:lineRule="auto"/>
        <w:rPr>
          <w:rFonts w:hint="eastAsia" w:ascii="仿宋" w:hAnsi="仿宋" w:eastAsia="仿宋" w:cs="仿宋"/>
          <w:sz w:val="24"/>
          <w:highlight w:val="none"/>
        </w:rPr>
      </w:pPr>
    </w:p>
    <w:p w14:paraId="272DCDDA">
      <w:pPr>
        <w:spacing w:line="360" w:lineRule="auto"/>
        <w:rPr>
          <w:rFonts w:hint="eastAsia" w:ascii="仿宋" w:hAnsi="仿宋" w:eastAsia="仿宋" w:cs="仿宋"/>
          <w:sz w:val="24"/>
          <w:highlight w:val="none"/>
        </w:rPr>
      </w:pPr>
    </w:p>
    <w:p w14:paraId="1E89416A">
      <w:pPr>
        <w:spacing w:line="360" w:lineRule="auto"/>
        <w:rPr>
          <w:rFonts w:hint="eastAsia" w:ascii="仿宋" w:hAnsi="仿宋" w:eastAsia="仿宋" w:cs="仿宋"/>
          <w:sz w:val="24"/>
          <w:highlight w:val="none"/>
        </w:rPr>
      </w:pPr>
    </w:p>
    <w:p w14:paraId="5FFC732C">
      <w:pPr>
        <w:spacing w:line="360" w:lineRule="auto"/>
        <w:rPr>
          <w:rFonts w:hint="eastAsia" w:ascii="仿宋" w:hAnsi="仿宋" w:eastAsia="仿宋" w:cs="仿宋"/>
          <w:sz w:val="24"/>
          <w:highlight w:val="none"/>
        </w:rPr>
      </w:pPr>
    </w:p>
    <w:p w14:paraId="68F26C51">
      <w:pPr>
        <w:pStyle w:val="3"/>
        <w:rPr>
          <w:rFonts w:hint="eastAsia" w:ascii="仿宋" w:hAnsi="仿宋" w:eastAsia="仿宋" w:cs="仿宋"/>
          <w:highlight w:val="none"/>
        </w:rPr>
      </w:pPr>
    </w:p>
    <w:p w14:paraId="70FEAB95">
      <w:pPr>
        <w:spacing w:line="360" w:lineRule="auto"/>
        <w:rPr>
          <w:rFonts w:hint="eastAsia" w:ascii="仿宋" w:hAnsi="仿宋" w:eastAsia="仿宋" w:cs="仿宋"/>
          <w:sz w:val="24"/>
          <w:highlight w:val="none"/>
        </w:rPr>
      </w:pPr>
    </w:p>
    <w:p w14:paraId="42D77295">
      <w:pPr>
        <w:spacing w:line="360" w:lineRule="auto"/>
        <w:rPr>
          <w:rFonts w:hint="eastAsia" w:ascii="仿宋" w:hAnsi="仿宋" w:eastAsia="仿宋" w:cs="仿宋"/>
          <w:sz w:val="24"/>
          <w:highlight w:val="none"/>
        </w:rPr>
      </w:pPr>
      <w:bookmarkStart w:id="1" w:name="_Toc11646"/>
      <w:bookmarkStart w:id="2" w:name="_Toc24599"/>
      <w:bookmarkStart w:id="3" w:name="_Toc24657"/>
      <w:r>
        <w:rPr>
          <w:rFonts w:hint="eastAsia" w:ascii="仿宋" w:hAnsi="仿宋" w:eastAsia="仿宋" w:cs="仿宋"/>
          <w:b/>
          <w:bCs/>
          <w:sz w:val="24"/>
          <w:highlight w:val="none"/>
        </w:rPr>
        <w:br w:type="page"/>
      </w:r>
      <w:r>
        <w:rPr>
          <w:rFonts w:hint="eastAsia" w:ascii="仿宋" w:hAnsi="仿宋" w:eastAsia="仿宋" w:cs="仿宋"/>
          <w:b/>
          <w:bCs/>
          <w:sz w:val="24"/>
          <w:highlight w:val="none"/>
        </w:rPr>
        <w:t>附件2 法定代表人授权委托书</w:t>
      </w:r>
      <w:bookmarkEnd w:id="1"/>
      <w:bookmarkEnd w:id="2"/>
      <w:bookmarkEnd w:id="3"/>
    </w:p>
    <w:p w14:paraId="10B3FCA6">
      <w:pPr>
        <w:spacing w:line="360" w:lineRule="auto"/>
        <w:rPr>
          <w:rFonts w:hint="eastAsia" w:ascii="仿宋" w:hAnsi="仿宋" w:eastAsia="仿宋" w:cs="仿宋"/>
          <w:sz w:val="24"/>
          <w:highlight w:val="none"/>
        </w:rPr>
      </w:pPr>
    </w:p>
    <w:p w14:paraId="2CD9942D">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w:t>
      </w:r>
      <w:r>
        <w:rPr>
          <w:rFonts w:hint="eastAsia" w:ascii="仿宋" w:hAnsi="仿宋" w:eastAsia="仿宋" w:cs="仿宋"/>
          <w:sz w:val="24"/>
          <w:highlight w:val="none"/>
          <w:lang w:eastAsia="zh-CN"/>
        </w:rPr>
        <w:t>我</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rPr>
        <w:t>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rPr>
        <w:t>合法代理人，代表本</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rPr>
        <w:t>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采购包号</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的投标活动。代理人在本次投标中所签署的一切文件和处理的一切有关事物，我</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rPr>
        <w:t>均予承认。</w:t>
      </w:r>
    </w:p>
    <w:p w14:paraId="24565172">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本授权有效期：自投标截止之日起90日历天；特此声明。</w:t>
      </w:r>
    </w:p>
    <w:p w14:paraId="584F57AF">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580D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672317C7">
            <w:pPr>
              <w:spacing w:line="360" w:lineRule="auto"/>
              <w:rPr>
                <w:rFonts w:hint="eastAsia" w:ascii="仿宋" w:hAnsi="仿宋" w:eastAsia="仿宋" w:cs="仿宋"/>
                <w:sz w:val="24"/>
                <w:highlight w:val="none"/>
              </w:rPr>
            </w:pPr>
          </w:p>
          <w:p w14:paraId="17F4A0A2">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11E20A74">
            <w:pPr>
              <w:spacing w:line="360" w:lineRule="auto"/>
              <w:jc w:val="center"/>
              <w:rPr>
                <w:rFonts w:hint="eastAsia" w:ascii="仿宋" w:hAnsi="仿宋" w:eastAsia="仿宋" w:cs="仿宋"/>
                <w:sz w:val="24"/>
                <w:highlight w:val="none"/>
              </w:rPr>
            </w:pPr>
          </w:p>
          <w:p w14:paraId="56EBC5F6">
            <w:pPr>
              <w:spacing w:line="360" w:lineRule="auto"/>
              <w:jc w:val="center"/>
              <w:rPr>
                <w:rFonts w:hint="eastAsia" w:ascii="仿宋" w:hAnsi="仿宋" w:eastAsia="仿宋" w:cs="仿宋"/>
                <w:sz w:val="24"/>
                <w:highlight w:val="none"/>
              </w:rPr>
            </w:pPr>
          </w:p>
          <w:p w14:paraId="58E27E1C">
            <w:pPr>
              <w:spacing w:line="360" w:lineRule="auto"/>
              <w:jc w:val="center"/>
              <w:rPr>
                <w:rFonts w:hint="eastAsia" w:ascii="仿宋" w:hAnsi="仿宋" w:eastAsia="仿宋" w:cs="仿宋"/>
                <w:sz w:val="24"/>
                <w:highlight w:val="none"/>
              </w:rPr>
            </w:pPr>
          </w:p>
        </w:tc>
        <w:tc>
          <w:tcPr>
            <w:tcW w:w="4502" w:type="dxa"/>
            <w:noWrap w:val="0"/>
            <w:vAlign w:val="top"/>
          </w:tcPr>
          <w:p w14:paraId="6E3F0385">
            <w:pPr>
              <w:spacing w:line="360" w:lineRule="auto"/>
              <w:rPr>
                <w:rFonts w:hint="eastAsia" w:ascii="仿宋" w:hAnsi="仿宋" w:eastAsia="仿宋" w:cs="仿宋"/>
                <w:sz w:val="24"/>
                <w:highlight w:val="none"/>
              </w:rPr>
            </w:pPr>
          </w:p>
          <w:p w14:paraId="7CF6D311">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3926E909">
            <w:pPr>
              <w:spacing w:line="360" w:lineRule="auto"/>
              <w:jc w:val="center"/>
              <w:rPr>
                <w:rFonts w:hint="eastAsia" w:ascii="仿宋" w:hAnsi="仿宋" w:eastAsia="仿宋" w:cs="仿宋"/>
                <w:sz w:val="24"/>
                <w:highlight w:val="none"/>
              </w:rPr>
            </w:pPr>
          </w:p>
          <w:p w14:paraId="42DB333B">
            <w:pPr>
              <w:spacing w:line="360" w:lineRule="auto"/>
              <w:jc w:val="center"/>
              <w:rPr>
                <w:rFonts w:hint="eastAsia" w:ascii="仿宋" w:hAnsi="仿宋" w:eastAsia="仿宋" w:cs="仿宋"/>
                <w:sz w:val="24"/>
                <w:highlight w:val="none"/>
              </w:rPr>
            </w:pPr>
          </w:p>
          <w:p w14:paraId="390FE640">
            <w:pPr>
              <w:spacing w:line="360" w:lineRule="auto"/>
              <w:jc w:val="center"/>
              <w:rPr>
                <w:rFonts w:hint="eastAsia" w:ascii="仿宋" w:hAnsi="仿宋" w:eastAsia="仿宋" w:cs="仿宋"/>
                <w:sz w:val="24"/>
                <w:highlight w:val="none"/>
              </w:rPr>
            </w:pPr>
          </w:p>
        </w:tc>
      </w:tr>
    </w:tbl>
    <w:p w14:paraId="2B78B16A">
      <w:pPr>
        <w:spacing w:line="360" w:lineRule="auto"/>
        <w:rPr>
          <w:rFonts w:hint="eastAsia" w:ascii="仿宋" w:hAnsi="仿宋" w:eastAsia="仿宋" w:cs="仿宋"/>
          <w:sz w:val="24"/>
          <w:highlight w:val="none"/>
        </w:rPr>
      </w:pPr>
    </w:p>
    <w:p w14:paraId="1BE62B4D">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579DB033">
      <w:pPr>
        <w:spacing w:line="360" w:lineRule="auto"/>
        <w:jc w:val="right"/>
        <w:rPr>
          <w:rFonts w:hint="eastAsia" w:ascii="仿宋" w:hAnsi="仿宋" w:eastAsia="仿宋" w:cs="仿宋"/>
          <w:sz w:val="24"/>
          <w:highlight w:val="none"/>
        </w:rPr>
      </w:pPr>
    </w:p>
    <w:p w14:paraId="18B13044">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（公章）</w:t>
      </w:r>
    </w:p>
    <w:p w14:paraId="24E02CC1">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法定代表人：</w:t>
      </w:r>
      <w:r>
        <w:rPr>
          <w:rFonts w:hint="eastAsia" w:ascii="仿宋" w:hAnsi="仿宋" w:eastAsia="仿宋" w:cs="仿宋"/>
          <w:sz w:val="24"/>
          <w:highlight w:val="none"/>
          <w:u w:val="single"/>
        </w:rPr>
        <w:t xml:space="preserve">                        （签字或盖章）</w:t>
      </w:r>
    </w:p>
    <w:p w14:paraId="0D81F792">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授权代理人（被授权人）：</w:t>
      </w:r>
      <w:r>
        <w:rPr>
          <w:rFonts w:hint="eastAsia" w:ascii="仿宋" w:hAnsi="仿宋" w:eastAsia="仿宋" w:cs="仿宋"/>
          <w:sz w:val="24"/>
          <w:highlight w:val="none"/>
          <w:u w:val="single"/>
        </w:rPr>
        <w:t xml:space="preserve">            （签字或盖章）</w:t>
      </w:r>
    </w:p>
    <w:p w14:paraId="58682E2C">
      <w:pPr>
        <w:spacing w:line="360" w:lineRule="auto"/>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日期：</w:t>
      </w:r>
      <w:r>
        <w:rPr>
          <w:rFonts w:hint="eastAsia" w:ascii="仿宋" w:hAnsi="仿宋" w:eastAsia="仿宋" w:cs="仿宋"/>
          <w:sz w:val="24"/>
          <w:highlight w:val="none"/>
          <w:u w:val="single"/>
        </w:rPr>
        <w:t xml:space="preserve">      年     月     日</w:t>
      </w:r>
    </w:p>
    <w:p w14:paraId="188C8D60">
      <w:pPr>
        <w:pStyle w:val="3"/>
        <w:rPr>
          <w:rFonts w:hint="eastAsia" w:ascii="仿宋" w:hAnsi="仿宋" w:eastAsia="仿宋" w:cs="仿宋"/>
          <w:highlight w:val="none"/>
        </w:rPr>
      </w:pPr>
    </w:p>
    <w:p w14:paraId="0567C823">
      <w:pPr>
        <w:spacing w:line="360" w:lineRule="auto"/>
        <w:rPr>
          <w:rFonts w:hint="eastAsia" w:ascii="仿宋" w:hAnsi="仿宋" w:eastAsia="仿宋" w:cs="仿宋"/>
          <w:sz w:val="24"/>
          <w:highlight w:val="none"/>
        </w:rPr>
      </w:pPr>
    </w:p>
    <w:p w14:paraId="593197BA">
      <w:pPr>
        <w:spacing w:line="360" w:lineRule="auto"/>
        <w:rPr>
          <w:rFonts w:hint="eastAsia" w:ascii="仿宋" w:hAnsi="仿宋" w:eastAsia="仿宋" w:cs="仿宋"/>
          <w:sz w:val="24"/>
          <w:highlight w:val="none"/>
        </w:rPr>
      </w:pPr>
    </w:p>
    <w:p w14:paraId="6A1B59B5">
      <w:pPr>
        <w:spacing w:line="360" w:lineRule="auto"/>
        <w:rPr>
          <w:rFonts w:hint="eastAsia" w:ascii="仿宋" w:hAnsi="仿宋" w:eastAsia="仿宋" w:cs="仿宋"/>
          <w:b/>
          <w:bCs/>
          <w:sz w:val="24"/>
          <w:highlight w:val="none"/>
        </w:rPr>
      </w:pPr>
      <w:bookmarkStart w:id="4" w:name="_Toc332805616"/>
      <w:bookmarkStart w:id="5" w:name="_Toc332805171"/>
    </w:p>
    <w:p w14:paraId="3AC7BE6D">
      <w:pPr>
        <w:pStyle w:val="11"/>
        <w:rPr>
          <w:rFonts w:hint="eastAsia" w:ascii="仿宋" w:hAnsi="仿宋" w:eastAsia="仿宋" w:cs="仿宋"/>
          <w:highlight w:val="none"/>
        </w:rPr>
      </w:pPr>
    </w:p>
    <w:p w14:paraId="5475ABE9">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附件3供应商财务状况证明文件</w:t>
      </w:r>
      <w:bookmarkEnd w:id="4"/>
      <w:bookmarkEnd w:id="5"/>
    </w:p>
    <w:p w14:paraId="5B9EE6C7">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049E8D36">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b w:val="0"/>
          <w:bCs w:val="0"/>
          <w:sz w:val="24"/>
          <w:szCs w:val="22"/>
          <w:highlight w:val="none"/>
        </w:rPr>
        <w:t>具有良好的商业信誉和健全的财务会计制度，提供</w:t>
      </w:r>
      <w:r>
        <w:rPr>
          <w:rFonts w:hint="eastAsia" w:ascii="仿宋" w:hAnsi="仿宋" w:eastAsia="仿宋" w:cs="仿宋"/>
          <w:b w:val="0"/>
          <w:bCs w:val="0"/>
          <w:sz w:val="24"/>
          <w:szCs w:val="22"/>
          <w:highlight w:val="none"/>
          <w:lang w:eastAsia="zh-CN"/>
        </w:rPr>
        <w:t>2024年度或2025年度</w:t>
      </w:r>
      <w:r>
        <w:rPr>
          <w:rFonts w:hint="eastAsia" w:ascii="仿宋" w:hAnsi="仿宋" w:eastAsia="仿宋" w:cs="仿宋"/>
          <w:b w:val="0"/>
          <w:bCs w:val="0"/>
          <w:sz w:val="24"/>
          <w:szCs w:val="22"/>
          <w:highlight w:val="none"/>
        </w:rPr>
        <w:t>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30D71838">
      <w:pPr>
        <w:spacing w:line="360" w:lineRule="auto"/>
        <w:rPr>
          <w:rFonts w:hint="eastAsia" w:ascii="仿宋" w:hAnsi="仿宋" w:eastAsia="仿宋" w:cs="仿宋"/>
          <w:sz w:val="24"/>
          <w:highlight w:val="none"/>
        </w:rPr>
      </w:pPr>
    </w:p>
    <w:p w14:paraId="5B527DCD">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6" w:name="_Toc332805172"/>
      <w:bookmarkStart w:id="7" w:name="_Toc332805617"/>
    </w:p>
    <w:p w14:paraId="5F975E03">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附件4社会保障资金缴纳记录证明文件</w:t>
      </w:r>
      <w:bookmarkEnd w:id="6"/>
      <w:bookmarkEnd w:id="7"/>
    </w:p>
    <w:p w14:paraId="47285616">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A3C558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1、供应商须依法缴纳社会保障资金，须提供投标截止日期前12个月内任意</w:t>
      </w:r>
      <w:r>
        <w:rPr>
          <w:rFonts w:hint="eastAsia" w:ascii="仿宋" w:hAnsi="仿宋" w:eastAsia="仿宋" w:cs="仿宋"/>
          <w:lang w:val="en-US" w:eastAsia="zh-CN"/>
        </w:rPr>
        <w:t>1个</w:t>
      </w:r>
      <w:r>
        <w:rPr>
          <w:rFonts w:hint="eastAsia" w:ascii="仿宋" w:hAnsi="仿宋" w:eastAsia="仿宋" w:cs="仿宋"/>
        </w:rPr>
        <w:t>月</w:t>
      </w:r>
      <w:r>
        <w:rPr>
          <w:rFonts w:hint="eastAsia" w:ascii="仿宋" w:hAnsi="仿宋" w:eastAsia="仿宋" w:cs="仿宋"/>
          <w:sz w:val="24"/>
          <w:highlight w:val="none"/>
        </w:rPr>
        <w:t>的社会保障资金缴纳记录复印件并加盖供应商单位公章，自行编写无效。依法不需要缴纳社会保障资金的供应商提供相应证明文件证明依法不需要缴纳社会保障资金；</w:t>
      </w:r>
    </w:p>
    <w:p w14:paraId="0AA0BF4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14:paraId="03F0DFFD">
      <w:pPr>
        <w:spacing w:line="360" w:lineRule="auto"/>
        <w:rPr>
          <w:rFonts w:hint="eastAsia" w:ascii="仿宋" w:hAnsi="仿宋" w:eastAsia="仿宋" w:cs="仿宋"/>
          <w:sz w:val="24"/>
          <w:highlight w:val="none"/>
        </w:rPr>
      </w:pPr>
    </w:p>
    <w:p w14:paraId="4FCFC323">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0" w:name="_Toc332805173"/>
      <w:bookmarkStart w:id="11" w:name="_Toc332805618"/>
    </w:p>
    <w:p w14:paraId="5CF2215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附件5 依法缴纳税收记录证明文件</w:t>
      </w:r>
      <w:bookmarkEnd w:id="10"/>
      <w:bookmarkEnd w:id="11"/>
    </w:p>
    <w:p w14:paraId="76E3ABD5">
      <w:pPr>
        <w:spacing w:line="360" w:lineRule="auto"/>
        <w:rPr>
          <w:rFonts w:hint="eastAsia" w:ascii="仿宋" w:hAnsi="仿宋" w:eastAsia="仿宋" w:cs="仿宋"/>
          <w:sz w:val="24"/>
          <w:highlight w:val="none"/>
        </w:rPr>
      </w:pPr>
    </w:p>
    <w:p w14:paraId="7FC239AE">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1E160DB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1、供应商须提供投标截止日期前12个月内任意</w:t>
      </w:r>
      <w:r>
        <w:rPr>
          <w:rFonts w:hint="eastAsia" w:ascii="仿宋" w:hAnsi="仿宋" w:eastAsia="仿宋" w:cs="仿宋"/>
          <w:sz w:val="24"/>
          <w:highlight w:val="none"/>
          <w:lang w:val="en-US" w:eastAsia="zh-CN"/>
        </w:rPr>
        <w:t>1个</w:t>
      </w:r>
      <w:r>
        <w:rPr>
          <w:rFonts w:hint="eastAsia" w:ascii="仿宋" w:hAnsi="仿宋" w:eastAsia="仿宋" w:cs="仿宋"/>
          <w:sz w:val="24"/>
          <w:highlight w:val="none"/>
        </w:rPr>
        <w:t>月的依法缴纳税收记录。依法免税的供应商提供相应文件证明其依法免税。</w:t>
      </w:r>
    </w:p>
    <w:p w14:paraId="5AB5ABF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14:paraId="45BFF874">
      <w:pPr>
        <w:spacing w:line="360" w:lineRule="auto"/>
        <w:rPr>
          <w:rFonts w:hint="eastAsia" w:ascii="仿宋" w:hAnsi="仿宋" w:eastAsia="仿宋" w:cs="仿宋"/>
          <w:sz w:val="24"/>
          <w:highlight w:val="none"/>
        </w:rPr>
      </w:pPr>
    </w:p>
    <w:p w14:paraId="22DEB739">
      <w:pPr>
        <w:spacing w:line="360" w:lineRule="auto"/>
        <w:rPr>
          <w:rFonts w:hint="eastAsia" w:ascii="仿宋" w:hAnsi="仿宋" w:eastAsia="仿宋" w:cs="仿宋"/>
          <w:sz w:val="24"/>
          <w:highlight w:val="none"/>
        </w:rPr>
      </w:pPr>
    </w:p>
    <w:p w14:paraId="2CAF3499">
      <w:pPr>
        <w:spacing w:line="360" w:lineRule="auto"/>
        <w:rPr>
          <w:rFonts w:hint="eastAsia" w:ascii="仿宋" w:hAnsi="仿宋" w:eastAsia="仿宋" w:cs="仿宋"/>
          <w:sz w:val="24"/>
          <w:highlight w:val="none"/>
        </w:rPr>
      </w:pPr>
    </w:p>
    <w:p w14:paraId="513CAF40">
      <w:pPr>
        <w:spacing w:line="360" w:lineRule="auto"/>
        <w:rPr>
          <w:rFonts w:hint="eastAsia" w:ascii="仿宋" w:hAnsi="仿宋" w:eastAsia="仿宋" w:cs="仿宋"/>
          <w:sz w:val="24"/>
          <w:highlight w:val="none"/>
        </w:rPr>
      </w:pPr>
    </w:p>
    <w:p w14:paraId="1573387A">
      <w:pPr>
        <w:spacing w:line="360" w:lineRule="auto"/>
        <w:rPr>
          <w:rFonts w:hint="eastAsia" w:ascii="仿宋" w:hAnsi="仿宋" w:eastAsia="仿宋" w:cs="仿宋"/>
          <w:sz w:val="24"/>
          <w:highlight w:val="none"/>
        </w:rPr>
      </w:pPr>
    </w:p>
    <w:p w14:paraId="48139CFA">
      <w:pPr>
        <w:spacing w:line="360" w:lineRule="auto"/>
        <w:rPr>
          <w:rFonts w:hint="eastAsia" w:ascii="仿宋" w:hAnsi="仿宋" w:eastAsia="仿宋" w:cs="仿宋"/>
          <w:sz w:val="24"/>
          <w:highlight w:val="none"/>
        </w:rPr>
      </w:pPr>
    </w:p>
    <w:p w14:paraId="6BFC52FF">
      <w:pPr>
        <w:spacing w:line="360" w:lineRule="auto"/>
        <w:rPr>
          <w:rFonts w:hint="eastAsia" w:ascii="仿宋" w:hAnsi="仿宋" w:eastAsia="仿宋" w:cs="仿宋"/>
          <w:sz w:val="24"/>
          <w:highlight w:val="none"/>
        </w:rPr>
      </w:pPr>
    </w:p>
    <w:p w14:paraId="1FE888F7">
      <w:pPr>
        <w:spacing w:line="360" w:lineRule="auto"/>
        <w:rPr>
          <w:rFonts w:hint="eastAsia" w:ascii="仿宋" w:hAnsi="仿宋" w:eastAsia="仿宋" w:cs="仿宋"/>
          <w:sz w:val="24"/>
          <w:highlight w:val="none"/>
        </w:rPr>
      </w:pPr>
    </w:p>
    <w:p w14:paraId="454B6542">
      <w:pPr>
        <w:spacing w:line="360" w:lineRule="auto"/>
        <w:rPr>
          <w:rFonts w:hint="eastAsia" w:ascii="仿宋" w:hAnsi="仿宋" w:eastAsia="仿宋" w:cs="仿宋"/>
          <w:sz w:val="24"/>
          <w:highlight w:val="none"/>
        </w:rPr>
      </w:pPr>
    </w:p>
    <w:p w14:paraId="45904286">
      <w:pPr>
        <w:spacing w:line="360" w:lineRule="auto"/>
        <w:rPr>
          <w:rFonts w:hint="eastAsia" w:ascii="仿宋" w:hAnsi="仿宋" w:eastAsia="仿宋" w:cs="仿宋"/>
          <w:sz w:val="24"/>
          <w:highlight w:val="none"/>
        </w:rPr>
      </w:pPr>
    </w:p>
    <w:p w14:paraId="3696D0D3">
      <w:pPr>
        <w:spacing w:line="360" w:lineRule="auto"/>
        <w:rPr>
          <w:rFonts w:hint="eastAsia" w:ascii="仿宋" w:hAnsi="仿宋" w:eastAsia="仿宋" w:cs="仿宋"/>
          <w:sz w:val="24"/>
          <w:highlight w:val="none"/>
        </w:rPr>
      </w:pPr>
    </w:p>
    <w:p w14:paraId="60C2D479">
      <w:pPr>
        <w:spacing w:line="360" w:lineRule="auto"/>
        <w:rPr>
          <w:rFonts w:hint="eastAsia" w:ascii="仿宋" w:hAnsi="仿宋" w:eastAsia="仿宋" w:cs="仿宋"/>
          <w:sz w:val="24"/>
          <w:highlight w:val="none"/>
        </w:rPr>
      </w:pPr>
    </w:p>
    <w:p w14:paraId="3D24CDEF">
      <w:pPr>
        <w:spacing w:line="360" w:lineRule="auto"/>
        <w:rPr>
          <w:rFonts w:hint="eastAsia" w:ascii="仿宋" w:hAnsi="仿宋" w:eastAsia="仿宋" w:cs="仿宋"/>
          <w:sz w:val="24"/>
          <w:highlight w:val="none"/>
        </w:rPr>
      </w:pPr>
    </w:p>
    <w:p w14:paraId="53E3C2D4">
      <w:pPr>
        <w:spacing w:line="360" w:lineRule="auto"/>
        <w:rPr>
          <w:rFonts w:hint="eastAsia" w:ascii="仿宋" w:hAnsi="仿宋" w:eastAsia="仿宋" w:cs="仿宋"/>
          <w:sz w:val="24"/>
          <w:highlight w:val="none"/>
        </w:rPr>
      </w:pPr>
    </w:p>
    <w:p w14:paraId="19266A03">
      <w:pPr>
        <w:spacing w:line="360" w:lineRule="auto"/>
        <w:rPr>
          <w:rFonts w:hint="eastAsia" w:ascii="仿宋" w:hAnsi="仿宋" w:eastAsia="仿宋" w:cs="仿宋"/>
          <w:sz w:val="24"/>
          <w:highlight w:val="none"/>
        </w:rPr>
      </w:pPr>
    </w:p>
    <w:p w14:paraId="14DF599F">
      <w:pPr>
        <w:pStyle w:val="3"/>
        <w:rPr>
          <w:rFonts w:hint="eastAsia" w:ascii="仿宋" w:hAnsi="仿宋" w:eastAsia="仿宋" w:cs="仿宋"/>
          <w:sz w:val="24"/>
          <w:szCs w:val="24"/>
          <w:highlight w:val="none"/>
        </w:rPr>
      </w:pPr>
    </w:p>
    <w:p w14:paraId="54F7BA4B">
      <w:pPr>
        <w:rPr>
          <w:rFonts w:hint="eastAsia" w:ascii="仿宋" w:hAnsi="仿宋" w:eastAsia="仿宋" w:cs="仿宋"/>
          <w:sz w:val="24"/>
          <w:highlight w:val="none"/>
        </w:rPr>
      </w:pPr>
    </w:p>
    <w:p w14:paraId="57B97AA4">
      <w:pPr>
        <w:pStyle w:val="3"/>
        <w:rPr>
          <w:rFonts w:hint="eastAsia" w:ascii="仿宋" w:hAnsi="仿宋" w:eastAsia="仿宋" w:cs="仿宋"/>
          <w:highlight w:val="none"/>
        </w:rPr>
      </w:pPr>
    </w:p>
    <w:p w14:paraId="0EEAA7C9">
      <w:pPr>
        <w:spacing w:line="360" w:lineRule="auto"/>
        <w:rPr>
          <w:rFonts w:hint="eastAsia" w:ascii="仿宋" w:hAnsi="仿宋" w:eastAsia="仿宋" w:cs="仿宋"/>
          <w:sz w:val="24"/>
          <w:highlight w:val="none"/>
        </w:rPr>
      </w:pPr>
    </w:p>
    <w:p w14:paraId="19C9FD56">
      <w:pPr>
        <w:spacing w:line="360" w:lineRule="auto"/>
        <w:rPr>
          <w:rFonts w:hint="eastAsia" w:ascii="仿宋" w:hAnsi="仿宋" w:eastAsia="仿宋" w:cs="仿宋"/>
          <w:sz w:val="24"/>
          <w:highlight w:val="none"/>
        </w:rPr>
      </w:pPr>
    </w:p>
    <w:p w14:paraId="5E70CE51">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56E4B099">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附件6参加政府采购活动前3年内在经营活动中没有重大违法记录的书面声明（格式详见附件）。</w:t>
      </w:r>
    </w:p>
    <w:p w14:paraId="537EDF6D">
      <w:pPr>
        <w:spacing w:line="360" w:lineRule="auto"/>
        <w:rPr>
          <w:rFonts w:hint="eastAsia" w:ascii="仿宋" w:hAnsi="仿宋" w:eastAsia="仿宋" w:cs="仿宋"/>
          <w:sz w:val="24"/>
          <w:highlight w:val="none"/>
        </w:rPr>
      </w:pPr>
    </w:p>
    <w:p w14:paraId="483B56F3">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2763912F">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i/>
          <w:iCs/>
          <w:szCs w:val="24"/>
          <w:highlight w:val="none"/>
          <w:u w:val="single"/>
          <w:shd w:val="clear" w:color="auto" w:fill="FFFFFF"/>
          <w:lang w:val="en-US" w:eastAsia="zh-CN"/>
        </w:rPr>
        <w:t xml:space="preserve"> </w:t>
      </w:r>
      <w:r>
        <w:rPr>
          <w:rFonts w:hint="eastAsia" w:ascii="仿宋" w:hAnsi="仿宋" w:eastAsia="仿宋" w:cs="仿宋"/>
          <w:szCs w:val="24"/>
          <w:highlight w:val="none"/>
          <w:u w:val="none"/>
          <w:shd w:val="clear" w:color="auto" w:fill="FFFFFF"/>
          <w:lang w:val="en-US" w:eastAsia="zh-CN"/>
        </w:rPr>
        <w:t>采购包：</w:t>
      </w:r>
      <w:r>
        <w:rPr>
          <w:rFonts w:hint="eastAsia" w:ascii="仿宋" w:hAnsi="仿宋" w:eastAsia="仿宋" w:cs="仿宋"/>
          <w:szCs w:val="24"/>
          <w:highlight w:val="none"/>
          <w:u w:val="single"/>
          <w:shd w:val="clear" w:color="auto" w:fill="FFFFFF"/>
          <w:lang w:val="en-US" w:eastAsia="zh-CN"/>
        </w:rPr>
        <w:t xml:space="preserve">   </w:t>
      </w:r>
      <w:r>
        <w:rPr>
          <w:rFonts w:hint="eastAsia" w:ascii="仿宋" w:hAnsi="仿宋" w:eastAsia="仿宋" w:cs="仿宋"/>
          <w:szCs w:val="24"/>
          <w:highlight w:val="none"/>
          <w:shd w:val="clear" w:color="auto" w:fill="FFFFFF"/>
          <w:lang w:val="en-US" w:eastAsia="zh-CN"/>
        </w:rPr>
        <w:t>）</w:t>
      </w:r>
      <w:r>
        <w:rPr>
          <w:rFonts w:hint="eastAsia" w:ascii="仿宋" w:hAnsi="仿宋" w:eastAsia="仿宋" w:cs="仿宋"/>
          <w:szCs w:val="24"/>
          <w:highlight w:val="none"/>
          <w:shd w:val="clear" w:color="auto" w:fill="FFFFFF"/>
        </w:rPr>
        <w:t xml:space="preserve">的投标供应商，在此郑重声明： </w:t>
      </w:r>
    </w:p>
    <w:p w14:paraId="638CA77F">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0A14BFA">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4E2D9646">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2B232D5F">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1C6C2CA2">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095DC2E1">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13D70478">
      <w:pPr>
        <w:pStyle w:val="4"/>
        <w:rPr>
          <w:rFonts w:hint="eastAsia" w:ascii="仿宋" w:hAnsi="仿宋" w:eastAsia="仿宋" w:cs="仿宋"/>
          <w:szCs w:val="24"/>
          <w:highlight w:val="none"/>
          <w:shd w:val="clear" w:color="auto" w:fill="FFFFFF"/>
        </w:rPr>
      </w:pPr>
    </w:p>
    <w:p w14:paraId="66CE8B8E">
      <w:pPr>
        <w:pStyle w:val="4"/>
        <w:rPr>
          <w:rFonts w:hint="eastAsia" w:ascii="仿宋" w:hAnsi="仿宋" w:eastAsia="仿宋" w:cs="仿宋"/>
          <w:szCs w:val="24"/>
          <w:highlight w:val="none"/>
          <w:shd w:val="clear" w:color="auto" w:fill="FFFFFF"/>
        </w:rPr>
      </w:pPr>
    </w:p>
    <w:p w14:paraId="51319DB5">
      <w:pPr>
        <w:spacing w:line="360" w:lineRule="auto"/>
        <w:rPr>
          <w:rFonts w:hint="eastAsia" w:ascii="仿宋" w:hAnsi="仿宋" w:eastAsia="仿宋" w:cs="仿宋"/>
          <w:sz w:val="24"/>
          <w:highlight w:val="none"/>
        </w:rPr>
      </w:pPr>
    </w:p>
    <w:p w14:paraId="636474E2">
      <w:pPr>
        <w:spacing w:line="360" w:lineRule="auto"/>
        <w:rPr>
          <w:rFonts w:hint="eastAsia" w:ascii="仿宋" w:hAnsi="仿宋" w:eastAsia="仿宋" w:cs="仿宋"/>
          <w:sz w:val="24"/>
          <w:highlight w:val="none"/>
        </w:rPr>
      </w:pPr>
    </w:p>
    <w:p w14:paraId="7658A5D4">
      <w:pPr>
        <w:spacing w:line="360" w:lineRule="auto"/>
        <w:rPr>
          <w:rFonts w:hint="eastAsia" w:ascii="仿宋" w:hAnsi="仿宋" w:eastAsia="仿宋" w:cs="仿宋"/>
          <w:sz w:val="24"/>
          <w:highlight w:val="none"/>
        </w:rPr>
      </w:pPr>
    </w:p>
    <w:p w14:paraId="5D1EFB93">
      <w:pPr>
        <w:pStyle w:val="7"/>
        <w:spacing w:before="120" w:beforeLines="50" w:beforeAutospacing="0" w:after="240" w:afterLines="100" w:afterAutospacing="0" w:line="360" w:lineRule="auto"/>
        <w:jc w:val="right"/>
        <w:rPr>
          <w:rFonts w:hint="eastAsia" w:ascii="仿宋" w:hAnsi="仿宋" w:eastAsia="仿宋" w:cs="仿宋"/>
          <w:szCs w:val="24"/>
          <w:highlight w:val="none"/>
          <w:u w:val="singl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（盖章）</w:t>
      </w:r>
    </w:p>
    <w:p w14:paraId="39AA5C41">
      <w:pPr>
        <w:pStyle w:val="7"/>
        <w:spacing w:before="120" w:beforeLines="50" w:beforeAutospacing="0" w:after="240" w:afterLines="100" w:afterAutospacing="0" w:line="360" w:lineRule="auto"/>
        <w:jc w:val="right"/>
        <w:rPr>
          <w:rFonts w:hint="eastAsia" w:ascii="仿宋" w:hAnsi="仿宋" w:eastAsia="仿宋" w:cs="仿宋"/>
          <w:szCs w:val="24"/>
          <w:highlight w:val="none"/>
        </w:rPr>
      </w:pPr>
      <w:r>
        <w:rPr>
          <w:rFonts w:hint="eastAsia" w:ascii="仿宋" w:hAnsi="仿宋" w:eastAsia="仿宋" w:cs="仿宋"/>
          <w:szCs w:val="24"/>
          <w:highlight w:val="none"/>
        </w:rPr>
        <w:t>法定代表人或被授权代表：</w:t>
      </w:r>
      <w:r>
        <w:rPr>
          <w:rFonts w:hint="eastAsia" w:ascii="仿宋" w:hAnsi="仿宋" w:eastAsia="仿宋" w:cs="仿宋"/>
          <w:szCs w:val="24"/>
          <w:highlight w:val="none"/>
          <w:u w:val="single"/>
        </w:rPr>
        <w:t xml:space="preserve">         （签字或盖章）</w:t>
      </w:r>
    </w:p>
    <w:p w14:paraId="12AE4B18">
      <w:pPr>
        <w:pStyle w:val="7"/>
        <w:spacing w:before="120" w:beforeLines="50" w:beforeAutospacing="0" w:after="240" w:afterLines="100" w:afterAutospacing="0" w:line="360" w:lineRule="auto"/>
        <w:ind w:right="420"/>
        <w:jc w:val="right"/>
        <w:rPr>
          <w:rFonts w:hint="eastAsia" w:ascii="仿宋" w:hAnsi="仿宋" w:eastAsia="仿宋" w:cs="仿宋"/>
          <w:szCs w:val="24"/>
          <w:highlight w:val="none"/>
        </w:rPr>
      </w:pPr>
      <w:r>
        <w:rPr>
          <w:rFonts w:hint="eastAsia" w:ascii="仿宋" w:hAnsi="仿宋" w:eastAsia="仿宋" w:cs="仿宋"/>
          <w:szCs w:val="24"/>
          <w:highlight w:val="none"/>
        </w:rPr>
        <w:t xml:space="preserve"> </w:t>
      </w:r>
      <w:r>
        <w:rPr>
          <w:rFonts w:hint="eastAsia" w:ascii="仿宋" w:hAnsi="仿宋" w:eastAsia="仿宋" w:cs="仿宋"/>
          <w:szCs w:val="24"/>
          <w:highlight w:val="none"/>
          <w:lang w:val="en-US" w:eastAsia="zh-CN"/>
        </w:rPr>
        <w:t xml:space="preserve">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 xml:space="preserve">年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14:paraId="6126BAAC">
      <w:pPr>
        <w:spacing w:line="360" w:lineRule="auto"/>
        <w:rPr>
          <w:rFonts w:hint="eastAsia" w:ascii="仿宋" w:hAnsi="仿宋" w:eastAsia="仿宋" w:cs="仿宋"/>
          <w:sz w:val="24"/>
          <w:highlight w:val="none"/>
        </w:rPr>
      </w:pPr>
    </w:p>
    <w:p w14:paraId="7D41C3F4">
      <w:pPr>
        <w:pStyle w:val="3"/>
        <w:rPr>
          <w:rFonts w:hint="eastAsia" w:ascii="仿宋" w:hAnsi="仿宋" w:eastAsia="仿宋" w:cs="仿宋"/>
          <w:sz w:val="24"/>
          <w:szCs w:val="24"/>
          <w:highlight w:val="none"/>
        </w:rPr>
      </w:pPr>
    </w:p>
    <w:p w14:paraId="79036A03">
      <w:pPr>
        <w:rPr>
          <w:rFonts w:hint="eastAsia" w:ascii="仿宋" w:hAnsi="仿宋" w:eastAsia="仿宋" w:cs="仿宋"/>
          <w:sz w:val="24"/>
          <w:highlight w:val="none"/>
        </w:rPr>
      </w:pPr>
    </w:p>
    <w:p w14:paraId="19AE7E1D">
      <w:pPr>
        <w:pStyle w:val="4"/>
        <w:rPr>
          <w:rFonts w:hint="eastAsia" w:ascii="仿宋" w:hAnsi="仿宋" w:eastAsia="仿宋" w:cs="仿宋"/>
          <w:highlight w:val="none"/>
        </w:rPr>
      </w:pPr>
    </w:p>
    <w:p w14:paraId="7CC2D19A">
      <w:pPr>
        <w:pStyle w:val="4"/>
        <w:rPr>
          <w:rFonts w:hint="eastAsia" w:ascii="仿宋" w:hAnsi="仿宋" w:eastAsia="仿宋" w:cs="仿宋"/>
          <w:highlight w:val="none"/>
        </w:rPr>
      </w:pPr>
    </w:p>
    <w:p w14:paraId="339C97F6">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附件7 具有履行合同所必需的设备和专业技术能力的书面声明</w:t>
      </w:r>
    </w:p>
    <w:p w14:paraId="1264FB67">
      <w:pPr>
        <w:spacing w:line="360" w:lineRule="auto"/>
        <w:rPr>
          <w:rFonts w:hint="eastAsia" w:ascii="仿宋" w:hAnsi="仿宋" w:eastAsia="仿宋" w:cs="仿宋"/>
          <w:sz w:val="24"/>
          <w:highlight w:val="none"/>
        </w:rPr>
      </w:pPr>
    </w:p>
    <w:p w14:paraId="2D3B64A3">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0D727EBD">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u w:val="single"/>
          <w:lang w:val="en-US" w:eastAsia="zh-CN"/>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1028DF95">
      <w:pPr>
        <w:spacing w:before="240" w:beforeLines="100" w:after="120" w:afterLines="50" w:line="360" w:lineRule="auto"/>
        <w:ind w:firstLine="170"/>
        <w:rPr>
          <w:rFonts w:hint="eastAsia" w:ascii="仿宋" w:hAnsi="仿宋" w:eastAsia="仿宋" w:cs="仿宋"/>
          <w:spacing w:val="4"/>
          <w:sz w:val="24"/>
          <w:highlight w:val="none"/>
        </w:rPr>
      </w:pPr>
    </w:p>
    <w:p w14:paraId="7ECD66A4">
      <w:pPr>
        <w:pStyle w:val="8"/>
        <w:rPr>
          <w:rFonts w:hint="eastAsia" w:ascii="仿宋" w:hAnsi="仿宋" w:eastAsia="仿宋" w:cs="仿宋"/>
          <w:spacing w:val="4"/>
          <w:sz w:val="24"/>
          <w:highlight w:val="none"/>
        </w:rPr>
      </w:pPr>
    </w:p>
    <w:p w14:paraId="27055FC4">
      <w:pPr>
        <w:rPr>
          <w:rFonts w:hint="eastAsia" w:ascii="仿宋" w:hAnsi="仿宋" w:eastAsia="仿宋" w:cs="仿宋"/>
          <w:highlight w:val="none"/>
        </w:rPr>
      </w:pPr>
    </w:p>
    <w:p w14:paraId="6187FE45">
      <w:pPr>
        <w:pStyle w:val="3"/>
        <w:rPr>
          <w:rFonts w:hint="eastAsia" w:ascii="仿宋" w:hAnsi="仿宋" w:eastAsia="仿宋" w:cs="仿宋"/>
          <w:spacing w:val="4"/>
          <w:sz w:val="24"/>
          <w:szCs w:val="24"/>
          <w:highlight w:val="none"/>
        </w:rPr>
      </w:pPr>
    </w:p>
    <w:p w14:paraId="0A8723D0">
      <w:pPr>
        <w:rPr>
          <w:rFonts w:hint="eastAsia" w:ascii="仿宋" w:hAnsi="仿宋" w:eastAsia="仿宋" w:cs="仿宋"/>
          <w:highlight w:val="none"/>
        </w:rPr>
      </w:pPr>
    </w:p>
    <w:p w14:paraId="6AE131DD">
      <w:pPr>
        <w:spacing w:before="240" w:beforeLines="100" w:after="120" w:afterLines="50" w:line="360" w:lineRule="auto"/>
        <w:ind w:firstLine="2480" w:firstLineChars="1000"/>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14"/>
          <w:kern w:val="0"/>
          <w:sz w:val="24"/>
          <w:highlight w:val="none"/>
          <w:u w:val="single"/>
        </w:rPr>
        <w:t xml:space="preserve">  </w:t>
      </w:r>
      <w:r>
        <w:rPr>
          <w:rFonts w:hint="eastAsia" w:ascii="仿宋" w:hAnsi="仿宋" w:eastAsia="仿宋" w:cs="仿宋"/>
          <w:spacing w:val="4"/>
          <w:sz w:val="24"/>
          <w:highlight w:val="none"/>
          <w:u w:val="single"/>
        </w:rPr>
        <w:t>（盖章）</w:t>
      </w:r>
      <w:r>
        <w:rPr>
          <w:rFonts w:hint="eastAsia" w:ascii="仿宋" w:hAnsi="仿宋" w:eastAsia="仿宋" w:cs="仿宋"/>
          <w:spacing w:val="14"/>
          <w:kern w:val="0"/>
          <w:sz w:val="24"/>
          <w:highlight w:val="none"/>
          <w:u w:val="single"/>
        </w:rPr>
        <w:t xml:space="preserve">     </w:t>
      </w:r>
    </w:p>
    <w:p w14:paraId="74A79C07">
      <w:pPr>
        <w:spacing w:before="240" w:beforeLines="100" w:after="120" w:afterLines="50" w:line="360" w:lineRule="auto"/>
        <w:ind w:firstLine="2520" w:firstLineChars="1050"/>
        <w:jc w:val="left"/>
        <w:rPr>
          <w:rFonts w:hint="eastAsia" w:ascii="仿宋" w:hAnsi="仿宋" w:eastAsia="仿宋" w:cs="仿宋"/>
          <w:spacing w:val="4"/>
          <w:sz w:val="24"/>
          <w:highlight w:val="none"/>
        </w:rPr>
      </w:pPr>
      <w:r>
        <w:rPr>
          <w:rFonts w:hint="eastAsia" w:ascii="仿宋" w:hAnsi="仿宋" w:eastAsia="仿宋" w:cs="仿宋"/>
          <w:kern w:val="0"/>
          <w:sz w:val="24"/>
          <w:highlight w:val="none"/>
        </w:rPr>
        <w:t>法定代表人或被授权代表（签字或盖章）：</w:t>
      </w:r>
    </w:p>
    <w:p w14:paraId="532B54CB">
      <w:pPr>
        <w:spacing w:before="240" w:beforeLines="100" w:after="120" w:afterLines="50" w:line="360" w:lineRule="auto"/>
        <w:ind w:firstLine="170"/>
        <w:rPr>
          <w:rFonts w:hint="eastAsia" w:ascii="仿宋" w:hAnsi="仿宋" w:eastAsia="仿宋" w:cs="仿宋"/>
          <w:spacing w:val="4"/>
          <w:sz w:val="24"/>
          <w:highlight w:val="none"/>
        </w:rPr>
      </w:pPr>
      <w:r>
        <w:rPr>
          <w:rFonts w:hint="eastAsia" w:ascii="仿宋" w:hAnsi="仿宋" w:eastAsia="仿宋" w:cs="仿宋"/>
          <w:spacing w:val="4"/>
          <w:sz w:val="24"/>
          <w:highlight w:val="none"/>
        </w:rPr>
        <w:t xml:space="preserve">                                         日期：   年     月    日</w:t>
      </w:r>
    </w:p>
    <w:p w14:paraId="4A85B98C">
      <w:pPr>
        <w:spacing w:line="360" w:lineRule="auto"/>
        <w:rPr>
          <w:rFonts w:hint="eastAsia" w:ascii="仿宋" w:hAnsi="仿宋" w:eastAsia="仿宋" w:cs="仿宋"/>
          <w:sz w:val="24"/>
          <w:highlight w:val="none"/>
        </w:rPr>
      </w:pPr>
    </w:p>
    <w:p w14:paraId="36FACDAF">
      <w:pPr>
        <w:spacing w:line="360" w:lineRule="auto"/>
        <w:rPr>
          <w:rFonts w:hint="eastAsia" w:ascii="仿宋" w:hAnsi="仿宋" w:eastAsia="仿宋" w:cs="仿宋"/>
          <w:sz w:val="24"/>
          <w:highlight w:val="none"/>
        </w:rPr>
      </w:pPr>
    </w:p>
    <w:p w14:paraId="011FF308">
      <w:pPr>
        <w:spacing w:line="360" w:lineRule="auto"/>
        <w:rPr>
          <w:rFonts w:hint="eastAsia" w:ascii="仿宋" w:hAnsi="仿宋" w:eastAsia="仿宋" w:cs="仿宋"/>
          <w:sz w:val="24"/>
          <w:highlight w:val="none"/>
        </w:rPr>
      </w:pPr>
    </w:p>
    <w:p w14:paraId="285F9E92">
      <w:pPr>
        <w:spacing w:line="360" w:lineRule="auto"/>
        <w:rPr>
          <w:rFonts w:hint="eastAsia" w:ascii="仿宋" w:hAnsi="仿宋" w:eastAsia="仿宋" w:cs="仿宋"/>
          <w:sz w:val="24"/>
          <w:highlight w:val="none"/>
        </w:rPr>
      </w:pPr>
    </w:p>
    <w:p w14:paraId="1D37D2EE">
      <w:pPr>
        <w:rPr>
          <w:rFonts w:hint="eastAsia" w:ascii="仿宋" w:hAnsi="仿宋" w:eastAsia="仿宋" w:cs="仿宋"/>
          <w:sz w:val="24"/>
          <w:highlight w:val="none"/>
        </w:rPr>
      </w:pPr>
    </w:p>
    <w:p w14:paraId="53E3965C">
      <w:pPr>
        <w:pStyle w:val="3"/>
        <w:rPr>
          <w:rFonts w:hint="eastAsia" w:ascii="仿宋" w:hAnsi="仿宋" w:eastAsia="仿宋" w:cs="仿宋"/>
          <w:sz w:val="24"/>
          <w:highlight w:val="none"/>
        </w:rPr>
        <w:sectPr>
          <w:pgSz w:w="11906" w:h="16838"/>
          <w:pgMar w:top="1440" w:right="1106" w:bottom="1219" w:left="1701" w:header="720" w:footer="720" w:gutter="0"/>
          <w:cols w:space="720" w:num="1"/>
          <w:docGrid w:linePitch="312" w:charSpace="0"/>
        </w:sectPr>
      </w:pPr>
    </w:p>
    <w:p w14:paraId="35A70A18">
      <w:pPr>
        <w:rPr>
          <w:rFonts w:hint="eastAsia" w:ascii="仿宋" w:hAnsi="仿宋" w:eastAsia="仿宋" w:cs="仿宋"/>
          <w:b/>
          <w:bCs/>
          <w:sz w:val="24"/>
          <w:highlight w:val="none"/>
        </w:rPr>
      </w:pPr>
      <w:r>
        <w:rPr>
          <w:rFonts w:hint="eastAsia" w:ascii="仿宋" w:hAnsi="仿宋" w:eastAsia="仿宋" w:cs="仿宋"/>
          <w:b/>
          <w:bCs/>
          <w:sz w:val="24"/>
          <w:highlight w:val="none"/>
        </w:rPr>
        <w:t>附件8 招标文件要求的其他证明文件</w:t>
      </w:r>
    </w:p>
    <w:p w14:paraId="5B88B08A">
      <w:pPr>
        <w:pStyle w:val="8"/>
        <w:rPr>
          <w:rFonts w:hint="eastAsia" w:ascii="仿宋" w:hAnsi="仿宋" w:eastAsia="仿宋" w:cs="仿宋"/>
        </w:rPr>
      </w:pPr>
    </w:p>
    <w:p w14:paraId="53217011">
      <w:pPr>
        <w:pStyle w:val="7"/>
        <w:wordWrap w:val="0"/>
        <w:spacing w:before="0" w:beforeAutospacing="0" w:after="0" w:afterAutospacing="0" w:line="360" w:lineRule="auto"/>
        <w:rPr>
          <w:rFonts w:hint="eastAsia" w:ascii="仿宋" w:hAnsi="仿宋" w:eastAsia="仿宋" w:cs="仿宋"/>
          <w:b/>
          <w:bCs/>
          <w:i w:val="0"/>
          <w:iCs w:val="0"/>
          <w:color w:val="000000"/>
          <w:sz w:val="24"/>
          <w:szCs w:val="24"/>
          <w:highlight w:val="none"/>
          <w:u w:val="none"/>
        </w:rPr>
      </w:pPr>
    </w:p>
    <w:p w14:paraId="6364DF44">
      <w:pPr>
        <w:pStyle w:val="7"/>
        <w:wordWrap w:val="0"/>
        <w:spacing w:before="0" w:beforeAutospacing="0" w:after="0" w:afterAutospacing="0" w:line="360" w:lineRule="auto"/>
        <w:jc w:val="cente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非联合体声明</w:t>
      </w:r>
    </w:p>
    <w:p w14:paraId="1D67CA62">
      <w:pPr>
        <w:pStyle w:val="7"/>
        <w:wordWrap w:val="0"/>
        <w:spacing w:before="0" w:beforeAutospacing="0" w:after="0" w:afterAutospacing="0" w:line="360" w:lineRule="auto"/>
        <w:rPr>
          <w:rFonts w:hint="eastAsia" w:ascii="仿宋" w:hAnsi="仿宋" w:eastAsia="仿宋" w:cs="仿宋"/>
          <w:szCs w:val="24"/>
          <w:shd w:val="clear" w:color="auto" w:fill="FFFFFF"/>
        </w:rPr>
      </w:pPr>
    </w:p>
    <w:p w14:paraId="49D56B69">
      <w:pPr>
        <w:pStyle w:val="7"/>
        <w:wordWrap w:val="0"/>
        <w:spacing w:before="0" w:beforeAutospacing="0" w:after="0" w:afterAutospacing="0" w:line="360" w:lineRule="auto"/>
        <w:rPr>
          <w:rFonts w:hint="eastAsia" w:ascii="仿宋" w:hAnsi="仿宋" w:eastAsia="仿宋" w:cs="仿宋"/>
          <w:szCs w:val="24"/>
          <w:shd w:val="clear" w:color="auto" w:fill="FFFFFF"/>
          <w:lang w:val="en-US" w:eastAsia="zh-CN"/>
        </w:rPr>
      </w:pPr>
      <w:r>
        <w:rPr>
          <w:rFonts w:hint="eastAsia" w:ascii="仿宋" w:hAnsi="仿宋" w:eastAsia="仿宋" w:cs="仿宋"/>
          <w:szCs w:val="24"/>
          <w:shd w:val="clear" w:color="auto" w:fill="FFFFFF"/>
        </w:rPr>
        <w:t>致：</w:t>
      </w:r>
      <w:r>
        <w:rPr>
          <w:rFonts w:hint="eastAsia" w:ascii="仿宋" w:hAnsi="仿宋" w:eastAsia="仿宋" w:cs="仿宋"/>
          <w:spacing w:val="4"/>
          <w:sz w:val="24"/>
          <w:highlight w:val="none"/>
          <w:u w:val="single"/>
        </w:rPr>
        <w:t xml:space="preserve"> （采购人名称） </w:t>
      </w:r>
    </w:p>
    <w:p w14:paraId="4C163A8C">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highlight w:val="none"/>
          <w:u w:val="none"/>
          <w:shd w:val="clear" w:color="auto" w:fill="FFFFFF"/>
          <w:lang w:val="en-US" w:eastAsia="zh-CN"/>
        </w:rPr>
        <w:t>采购包：</w:t>
      </w:r>
      <w:r>
        <w:rPr>
          <w:rFonts w:hint="eastAsia" w:ascii="仿宋" w:hAnsi="仿宋" w:eastAsia="仿宋" w:cs="仿宋"/>
          <w:szCs w:val="24"/>
          <w:highlight w:val="none"/>
          <w:u w:val="single"/>
          <w:shd w:val="clear" w:color="auto" w:fill="FFFFFF"/>
          <w:lang w:val="en-US" w:eastAsia="zh-CN"/>
        </w:rPr>
        <w:t xml:space="preserve">   </w:t>
      </w:r>
      <w:r>
        <w:rPr>
          <w:rFonts w:hint="eastAsia" w:ascii="仿宋" w:hAnsi="仿宋" w:eastAsia="仿宋" w:cs="仿宋"/>
          <w:szCs w:val="24"/>
          <w:shd w:val="clear" w:color="auto" w:fill="FFFFFF"/>
        </w:rPr>
        <w:t xml:space="preserve">）的投标供应商，在此郑重声明： </w:t>
      </w:r>
    </w:p>
    <w:p w14:paraId="0F28C886">
      <w:pPr>
        <w:pStyle w:val="7"/>
        <w:wordWrap w:val="0"/>
        <w:spacing w:before="0" w:beforeAutospacing="0" w:after="0" w:afterAutospacing="0" w:line="360" w:lineRule="auto"/>
        <w:ind w:firstLine="420"/>
        <w:rPr>
          <w:rFonts w:hint="eastAsia" w:ascii="仿宋" w:hAnsi="仿宋" w:eastAsia="仿宋" w:cs="仿宋"/>
          <w:szCs w:val="24"/>
          <w:shd w:val="clear" w:color="auto" w:fill="FFFFFF"/>
        </w:rPr>
      </w:pPr>
      <w:r>
        <w:rPr>
          <w:rFonts w:hint="eastAsia" w:ascii="仿宋" w:hAnsi="仿宋" w:eastAsia="仿宋" w:cs="仿宋"/>
          <w:szCs w:val="24"/>
          <w:shd w:val="clear" w:color="auto" w:fill="FFFFFF"/>
        </w:rPr>
        <w:t>我单位参与本项目并非联合体投标，本项目由本公司独立承担。</w:t>
      </w:r>
    </w:p>
    <w:p w14:paraId="66372033">
      <w:pPr>
        <w:pStyle w:val="7"/>
        <w:wordWrap w:val="0"/>
        <w:spacing w:before="0" w:beforeAutospacing="0" w:after="0" w:afterAutospacing="0" w:line="360" w:lineRule="auto"/>
        <w:ind w:firstLine="420"/>
        <w:rPr>
          <w:rFonts w:hint="eastAsia" w:ascii="仿宋" w:hAnsi="仿宋" w:eastAsia="仿宋" w:cs="仿宋"/>
          <w:szCs w:val="24"/>
          <w:shd w:val="clear" w:color="auto" w:fill="FFFFFF"/>
          <w:lang w:eastAsia="zh-CN"/>
        </w:rPr>
      </w:pPr>
    </w:p>
    <w:p w14:paraId="4F49CA23">
      <w:pPr>
        <w:pStyle w:val="3"/>
        <w:ind w:firstLine="480" w:firstLineChars="200"/>
        <w:rPr>
          <w:rFonts w:hint="eastAsia" w:ascii="仿宋" w:hAnsi="仿宋" w:eastAsia="仿宋" w:cs="仿宋"/>
          <w:color w:val="auto"/>
          <w:shd w:val="clear" w:color="auto" w:fill="FFFFFF"/>
        </w:rPr>
      </w:pPr>
      <w:r>
        <w:rPr>
          <w:rFonts w:hint="eastAsia" w:ascii="仿宋" w:hAnsi="仿宋" w:eastAsia="仿宋" w:cs="仿宋"/>
          <w:color w:val="auto"/>
          <w:shd w:val="clear" w:color="auto" w:fill="FFFFFF"/>
        </w:rPr>
        <w:t>特此声明。</w:t>
      </w:r>
    </w:p>
    <w:p w14:paraId="79582774">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1090C48B">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6E0980C7">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5A4EF099">
      <w:pP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br w:type="page"/>
      </w:r>
    </w:p>
    <w:p w14:paraId="37B3C305">
      <w:pPr>
        <w:pStyle w:val="7"/>
        <w:wordWrap w:val="0"/>
        <w:spacing w:before="0" w:beforeAutospacing="0" w:after="0" w:afterAutospacing="0" w:line="360" w:lineRule="auto"/>
        <w:jc w:val="center"/>
        <w:rPr>
          <w:rFonts w:hint="eastAsia" w:ascii="仿宋" w:hAnsi="仿宋" w:eastAsia="仿宋" w:cs="仿宋"/>
          <w:b/>
          <w:bCs/>
          <w:sz w:val="24"/>
          <w:highlight w:val="none"/>
          <w:lang w:val="en-US" w:eastAsia="zh-CN"/>
        </w:rPr>
      </w:pPr>
      <w:bookmarkStart w:id="12" w:name="_Toc9230"/>
      <w:bookmarkStart w:id="13" w:name="_Toc30128"/>
      <w:r>
        <w:rPr>
          <w:rFonts w:hint="eastAsia" w:ascii="仿宋" w:hAnsi="仿宋" w:eastAsia="仿宋" w:cs="仿宋"/>
          <w:b/>
          <w:bCs/>
          <w:sz w:val="24"/>
          <w:highlight w:val="none"/>
          <w:lang w:val="en-US" w:eastAsia="zh-CN"/>
        </w:rPr>
        <w:t>设施设备要求响应承诺函</w:t>
      </w:r>
    </w:p>
    <w:p w14:paraId="69A5481B">
      <w:pPr>
        <w:pStyle w:val="7"/>
        <w:wordWrap w:val="0"/>
        <w:spacing w:before="0" w:beforeAutospacing="0" w:after="0" w:afterAutospacing="0" w:line="360" w:lineRule="auto"/>
        <w:rPr>
          <w:rFonts w:hint="eastAsia" w:ascii="仿宋" w:hAnsi="仿宋" w:eastAsia="仿宋" w:cs="仿宋"/>
          <w:szCs w:val="24"/>
          <w:shd w:val="clear" w:color="auto" w:fill="FFFFFF"/>
        </w:rPr>
      </w:pPr>
    </w:p>
    <w:p w14:paraId="2392FAD6">
      <w:pPr>
        <w:pStyle w:val="7"/>
        <w:wordWrap w:val="0"/>
        <w:spacing w:before="0" w:beforeAutospacing="0" w:after="0" w:afterAutospacing="0" w:line="360" w:lineRule="auto"/>
        <w:rPr>
          <w:rFonts w:hint="eastAsia" w:ascii="仿宋" w:hAnsi="仿宋" w:eastAsia="仿宋" w:cs="仿宋"/>
          <w:szCs w:val="24"/>
          <w:shd w:val="clear" w:color="auto" w:fill="FFFFFF"/>
          <w:lang w:val="en-US" w:eastAsia="zh-CN"/>
        </w:rPr>
      </w:pPr>
      <w:r>
        <w:rPr>
          <w:rFonts w:hint="eastAsia" w:ascii="仿宋" w:hAnsi="仿宋" w:eastAsia="仿宋" w:cs="仿宋"/>
          <w:szCs w:val="24"/>
          <w:shd w:val="clear" w:color="auto" w:fill="FFFFFF"/>
        </w:rPr>
        <w:t>致：</w:t>
      </w:r>
      <w:r>
        <w:rPr>
          <w:rFonts w:hint="eastAsia" w:ascii="仿宋" w:hAnsi="仿宋" w:eastAsia="仿宋" w:cs="仿宋"/>
          <w:spacing w:val="4"/>
          <w:sz w:val="24"/>
          <w:highlight w:val="none"/>
          <w:u w:val="single"/>
        </w:rPr>
        <w:t xml:space="preserve"> （采购人名称） </w:t>
      </w:r>
    </w:p>
    <w:p w14:paraId="363A9AA4">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highlight w:val="none"/>
          <w:u w:val="none"/>
          <w:shd w:val="clear" w:color="auto" w:fill="FFFFFF"/>
          <w:lang w:val="en-US" w:eastAsia="zh-CN"/>
        </w:rPr>
        <w:t>采购包：</w:t>
      </w:r>
      <w:r>
        <w:rPr>
          <w:rFonts w:hint="eastAsia" w:ascii="仿宋" w:hAnsi="仿宋" w:eastAsia="仿宋" w:cs="仿宋"/>
          <w:szCs w:val="24"/>
          <w:highlight w:val="none"/>
          <w:u w:val="single"/>
          <w:shd w:val="clear" w:color="auto" w:fill="FFFFFF"/>
          <w:lang w:val="en-US" w:eastAsia="zh-CN"/>
        </w:rPr>
        <w:t xml:space="preserve">   </w:t>
      </w:r>
      <w:r>
        <w:rPr>
          <w:rFonts w:hint="eastAsia" w:ascii="仿宋" w:hAnsi="仿宋" w:eastAsia="仿宋" w:cs="仿宋"/>
          <w:szCs w:val="24"/>
          <w:shd w:val="clear" w:color="auto" w:fill="FFFFFF"/>
        </w:rPr>
        <w:t>）的投标供应商，在此郑重</w:t>
      </w:r>
      <w:r>
        <w:rPr>
          <w:rFonts w:hint="eastAsia" w:ascii="仿宋" w:hAnsi="仿宋" w:eastAsia="仿宋" w:cs="仿宋"/>
          <w:szCs w:val="24"/>
          <w:shd w:val="clear" w:color="auto" w:fill="FFFFFF"/>
          <w:lang w:val="en-US" w:eastAsia="zh-CN"/>
        </w:rPr>
        <w:t>承诺</w:t>
      </w:r>
      <w:r>
        <w:rPr>
          <w:rFonts w:hint="eastAsia" w:ascii="仿宋" w:hAnsi="仿宋" w:eastAsia="仿宋" w:cs="仿宋"/>
          <w:szCs w:val="24"/>
          <w:shd w:val="clear" w:color="auto" w:fill="FFFFFF"/>
        </w:rPr>
        <w:t xml:space="preserve">： </w:t>
      </w:r>
    </w:p>
    <w:p w14:paraId="282C334F">
      <w:pPr>
        <w:pStyle w:val="7"/>
        <w:wordWrap w:val="0"/>
        <w:spacing w:before="0" w:beforeAutospacing="0" w:after="0" w:afterAutospacing="0" w:line="360" w:lineRule="auto"/>
        <w:ind w:firstLine="420"/>
        <w:rPr>
          <w:rFonts w:hint="eastAsia" w:ascii="仿宋" w:hAnsi="仿宋" w:eastAsia="仿宋" w:cs="仿宋"/>
          <w:szCs w:val="24"/>
          <w:shd w:val="clear" w:color="auto" w:fill="FFFFFF"/>
        </w:rPr>
      </w:pPr>
      <w:r>
        <w:rPr>
          <w:rFonts w:hint="eastAsia" w:ascii="仿宋" w:hAnsi="仿宋" w:eastAsia="仿宋" w:cs="仿宋"/>
          <w:szCs w:val="24"/>
          <w:shd w:val="clear" w:color="auto" w:fill="FFFFFF"/>
          <w:lang w:val="en-US" w:eastAsia="zh-CN"/>
        </w:rPr>
        <w:t>我单位拥有</w:t>
      </w:r>
      <w:r>
        <w:rPr>
          <w:rFonts w:hint="eastAsia" w:ascii="仿宋" w:hAnsi="仿宋" w:eastAsia="仿宋" w:cs="仿宋"/>
          <w:szCs w:val="24"/>
          <w:shd w:val="clear" w:color="auto" w:fill="FFFFFF"/>
        </w:rPr>
        <w:t>满足29门课程智慧化升级及后续运维的全套公有云设施设备，包括但不限于公有云高性能服务器、数据存储设备、网络安全设备，符合教育新基建相关标准。服务器有独立的ICP机房，统一管理，出口带宽独立，机房采用BGP方案实现移动、电信、联通、教育网等不同网络运营商的多线互联，当用户访问网站时，会自动根据实际情况选择访问速度最快的线路。提供的智慧课程资源共享课程平台能提供慕课运行服务，具备开展大规模线上教学的能力，并有工信部ICP网站备案，可以对接国家智慧教育平台，提供售后保障。</w:t>
      </w:r>
    </w:p>
    <w:p w14:paraId="7A3D2261">
      <w:pPr>
        <w:pStyle w:val="7"/>
        <w:wordWrap w:val="0"/>
        <w:spacing w:before="0" w:beforeAutospacing="0" w:after="0" w:afterAutospacing="0" w:line="360" w:lineRule="auto"/>
        <w:ind w:firstLine="420"/>
        <w:rPr>
          <w:rFonts w:hint="eastAsia" w:ascii="仿宋" w:hAnsi="仿宋" w:eastAsia="仿宋" w:cs="仿宋"/>
          <w:szCs w:val="24"/>
          <w:shd w:val="clear" w:color="auto" w:fill="FFFFFF"/>
          <w:lang w:eastAsia="zh-CN"/>
        </w:rPr>
      </w:pPr>
    </w:p>
    <w:p w14:paraId="0C0FF086">
      <w:pPr>
        <w:pStyle w:val="3"/>
        <w:ind w:firstLine="480" w:firstLineChars="200"/>
        <w:rPr>
          <w:rFonts w:hint="eastAsia" w:ascii="仿宋" w:hAnsi="仿宋" w:eastAsia="仿宋" w:cs="仿宋"/>
          <w:color w:val="auto"/>
          <w:shd w:val="clear" w:color="auto" w:fill="FFFFFF"/>
        </w:rPr>
      </w:pPr>
      <w:r>
        <w:rPr>
          <w:rFonts w:hint="eastAsia" w:ascii="仿宋" w:hAnsi="仿宋" w:eastAsia="仿宋" w:cs="仿宋"/>
          <w:color w:val="auto"/>
          <w:shd w:val="clear" w:color="auto" w:fill="FFFFFF"/>
        </w:rPr>
        <w:t>特此</w:t>
      </w:r>
      <w:r>
        <w:rPr>
          <w:rFonts w:hint="eastAsia" w:ascii="仿宋" w:hAnsi="仿宋" w:eastAsia="仿宋" w:cs="仿宋"/>
          <w:color w:val="auto"/>
          <w:shd w:val="clear" w:color="auto" w:fill="FFFFFF"/>
          <w:lang w:val="en-US" w:eastAsia="zh-CN"/>
        </w:rPr>
        <w:t>承诺</w:t>
      </w:r>
      <w:r>
        <w:rPr>
          <w:rFonts w:hint="eastAsia" w:ascii="仿宋" w:hAnsi="仿宋" w:eastAsia="仿宋" w:cs="仿宋"/>
          <w:color w:val="auto"/>
          <w:shd w:val="clear" w:color="auto" w:fill="FFFFFF"/>
        </w:rPr>
        <w:t>。</w:t>
      </w:r>
    </w:p>
    <w:p w14:paraId="0F0954DB">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4C513561">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080F83EC">
      <w:pPr>
        <w:jc w:val="right"/>
        <w:rPr>
          <w:rFonts w:hint="eastAsia" w:ascii="仿宋" w:hAnsi="仿宋" w:eastAsia="仿宋" w:cs="仿宋"/>
          <w:b/>
          <w:bCs/>
          <w:sz w:val="32"/>
          <w:szCs w:val="32"/>
        </w:rPr>
      </w:pPr>
      <w:r>
        <w:rPr>
          <w:rFonts w:hint="eastAsia" w:ascii="仿宋" w:hAnsi="仿宋" w:eastAsia="仿宋" w:cs="仿宋"/>
          <w:kern w:val="1"/>
          <w:sz w:val="24"/>
          <w:szCs w:val="24"/>
          <w:highlight w:val="none"/>
        </w:rPr>
        <w:t>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3E6C0550">
      <w:pPr>
        <w:rPr>
          <w:rFonts w:hint="eastAsia" w:ascii="仿宋" w:hAnsi="仿宋" w:eastAsia="仿宋" w:cs="仿宋"/>
          <w:b/>
          <w:bCs/>
          <w:sz w:val="32"/>
          <w:szCs w:val="32"/>
        </w:rPr>
      </w:pPr>
      <w:bookmarkStart w:id="16" w:name="_GoBack"/>
      <w:bookmarkEnd w:id="16"/>
      <w:r>
        <w:rPr>
          <w:rFonts w:hint="eastAsia" w:ascii="仿宋" w:hAnsi="仿宋" w:eastAsia="仿宋" w:cs="仿宋"/>
          <w:b/>
          <w:bCs/>
          <w:sz w:val="32"/>
          <w:szCs w:val="32"/>
        </w:rPr>
        <w:br w:type="page"/>
      </w:r>
    </w:p>
    <w:p w14:paraId="0385894C">
      <w:pPr>
        <w:spacing w:line="360" w:lineRule="auto"/>
        <w:jc w:val="center"/>
        <w:outlineLvl w:val="9"/>
        <w:rPr>
          <w:rFonts w:hint="eastAsia" w:ascii="仿宋" w:hAnsi="仿宋" w:eastAsia="仿宋" w:cs="仿宋"/>
        </w:rPr>
      </w:pPr>
      <w:r>
        <w:rPr>
          <w:rFonts w:hint="eastAsia" w:ascii="仿宋" w:hAnsi="仿宋" w:eastAsia="仿宋" w:cs="仿宋"/>
          <w:b/>
          <w:bCs/>
          <w:sz w:val="32"/>
          <w:szCs w:val="32"/>
        </w:rPr>
        <w:t>供应商参加政府采购活动承诺书</w:t>
      </w:r>
      <w:bookmarkEnd w:id="12"/>
      <w:bookmarkEnd w:id="13"/>
    </w:p>
    <w:p w14:paraId="461C863C">
      <w:pPr>
        <w:autoSpaceDE w:val="0"/>
        <w:autoSpaceDN w:val="0"/>
        <w:adjustRightInd w:val="0"/>
        <w:spacing w:line="400" w:lineRule="exact"/>
        <w:jc w:val="center"/>
        <w:rPr>
          <w:rFonts w:hint="eastAsia" w:ascii="仿宋" w:hAnsi="仿宋" w:eastAsia="仿宋" w:cs="仿宋"/>
          <w:b/>
          <w:bCs/>
          <w:sz w:val="24"/>
          <w:szCs w:val="22"/>
        </w:rPr>
      </w:pPr>
      <w:r>
        <w:rPr>
          <w:rFonts w:hint="eastAsia" w:ascii="仿宋" w:hAnsi="仿宋" w:eastAsia="仿宋" w:cs="仿宋"/>
          <w:b/>
          <w:bCs/>
          <w:sz w:val="24"/>
          <w:szCs w:val="22"/>
        </w:rPr>
        <w:t>（供应商诚信承诺书）</w:t>
      </w:r>
    </w:p>
    <w:p w14:paraId="5A8BC231">
      <w:pPr>
        <w:autoSpaceDE w:val="0"/>
        <w:autoSpaceDN w:val="0"/>
        <w:adjustRightInd w:val="0"/>
        <w:spacing w:line="400" w:lineRule="exact"/>
        <w:jc w:val="center"/>
        <w:rPr>
          <w:rFonts w:hint="eastAsia" w:ascii="仿宋" w:hAnsi="仿宋" w:eastAsia="仿宋" w:cs="仿宋"/>
          <w:b/>
          <w:bCs/>
          <w:sz w:val="24"/>
          <w:szCs w:val="22"/>
          <w:lang w:val="zh-CN"/>
        </w:rPr>
      </w:pPr>
    </w:p>
    <w:p w14:paraId="6431F8EA">
      <w:pPr>
        <w:autoSpaceDE w:val="0"/>
        <w:autoSpaceDN w:val="0"/>
        <w:adjustRightInd w:val="0"/>
        <w:spacing w:line="400" w:lineRule="exact"/>
        <w:rPr>
          <w:rFonts w:hint="eastAsia" w:ascii="仿宋" w:hAnsi="仿宋" w:eastAsia="仿宋" w:cs="仿宋"/>
          <w:bCs/>
          <w:kern w:val="0"/>
          <w:sz w:val="24"/>
          <w:lang w:val="zh-CN"/>
        </w:rPr>
      </w:pPr>
      <w:r>
        <w:rPr>
          <w:rFonts w:hint="eastAsia" w:ascii="仿宋" w:hAnsi="仿宋" w:eastAsia="仿宋" w:cs="仿宋"/>
          <w:bCs/>
          <w:kern w:val="0"/>
          <w:sz w:val="24"/>
          <w:lang w:val="zh-CN"/>
        </w:rPr>
        <w:t>致：</w:t>
      </w:r>
      <w:r>
        <w:rPr>
          <w:rFonts w:hint="eastAsia" w:ascii="仿宋" w:hAnsi="仿宋" w:eastAsia="仿宋" w:cs="仿宋"/>
          <w:spacing w:val="4"/>
          <w:sz w:val="24"/>
          <w:highlight w:val="none"/>
          <w:u w:val="single"/>
        </w:rPr>
        <w:t xml:space="preserve"> （采购人名称） </w:t>
      </w:r>
    </w:p>
    <w:p w14:paraId="46E7533B">
      <w:pPr>
        <w:autoSpaceDE w:val="0"/>
        <w:autoSpaceDN w:val="0"/>
        <w:adjustRightInd w:val="0"/>
        <w:spacing w:line="400" w:lineRule="exact"/>
        <w:rPr>
          <w:rFonts w:hint="eastAsia" w:ascii="仿宋" w:hAnsi="仿宋" w:eastAsia="仿宋" w:cs="仿宋"/>
          <w:kern w:val="0"/>
          <w:sz w:val="24"/>
          <w:lang w:val="zh-CN"/>
        </w:rPr>
      </w:pPr>
    </w:p>
    <w:p w14:paraId="3C3CF3BB">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w:t>
      </w:r>
      <w:r>
        <w:rPr>
          <w:rFonts w:hint="eastAsia" w:ascii="仿宋" w:hAnsi="仿宋" w:eastAsia="仿宋" w:cs="仿宋"/>
          <w:sz w:val="24"/>
          <w:lang w:val="en-US" w:eastAsia="zh-CN"/>
        </w:rPr>
        <w:t>自</w:t>
      </w:r>
      <w:r>
        <w:rPr>
          <w:rFonts w:hint="eastAsia" w:ascii="仿宋" w:hAnsi="仿宋" w:eastAsia="仿宋" w:cs="仿宋"/>
          <w:sz w:val="24"/>
        </w:rPr>
        <w:t>愿就以下内容作出承诺：</w:t>
      </w:r>
    </w:p>
    <w:p w14:paraId="71025682">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0B75D450">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4FE27A62">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604CC4BF">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37F6BDCC">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2CDEBC85">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751FAC51">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若本企业（单位）发生有悖于上述承诺的行为，愿意接受《中华人民共和国政府采购法》和《政府采购法实施条例》中对供应商的相关处理。</w:t>
      </w:r>
    </w:p>
    <w:p w14:paraId="202A8CEA">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本承诺是项目投标文件的组成部分。</w:t>
      </w:r>
    </w:p>
    <w:p w14:paraId="5B060663">
      <w:pPr>
        <w:spacing w:line="360" w:lineRule="auto"/>
        <w:ind w:firstLine="480" w:firstLineChars="200"/>
        <w:rPr>
          <w:rFonts w:hint="eastAsia" w:ascii="仿宋" w:hAnsi="仿宋" w:eastAsia="仿宋" w:cs="仿宋"/>
          <w:sz w:val="24"/>
        </w:rPr>
      </w:pPr>
    </w:p>
    <w:p w14:paraId="76F108B6">
      <w:pPr>
        <w:rPr>
          <w:rFonts w:hint="eastAsia" w:ascii="仿宋" w:hAnsi="仿宋" w:eastAsia="仿宋" w:cs="仿宋"/>
        </w:rPr>
      </w:pPr>
    </w:p>
    <w:p w14:paraId="3F6B651D">
      <w:pPr>
        <w:rPr>
          <w:rFonts w:hint="eastAsia" w:ascii="仿宋" w:hAnsi="仿宋" w:eastAsia="仿宋" w:cs="仿宋"/>
        </w:rPr>
      </w:pPr>
    </w:p>
    <w:p w14:paraId="40EAAFC3">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15D98F2E">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3C048ADA">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2E7EB128">
      <w:pPr>
        <w:spacing w:line="360" w:lineRule="auto"/>
        <w:jc w:val="center"/>
        <w:outlineLvl w:val="9"/>
        <w:rPr>
          <w:rFonts w:hint="eastAsia" w:ascii="仿宋" w:hAnsi="仿宋" w:eastAsia="仿宋" w:cs="仿宋"/>
          <w:szCs w:val="22"/>
        </w:rPr>
      </w:pPr>
      <w:r>
        <w:rPr>
          <w:rFonts w:hint="eastAsia" w:ascii="仿宋" w:hAnsi="仿宋" w:eastAsia="仿宋" w:cs="仿宋"/>
          <w:color w:val="36363D"/>
          <w:sz w:val="24"/>
          <w:u w:val="single"/>
        </w:rPr>
        <w:br w:type="page"/>
      </w:r>
      <w:bookmarkStart w:id="14" w:name="_Toc9834"/>
      <w:bookmarkStart w:id="15" w:name="_Toc373"/>
      <w:r>
        <w:rPr>
          <w:rFonts w:hint="eastAsia" w:ascii="仿宋" w:hAnsi="仿宋" w:eastAsia="仿宋" w:cs="仿宋"/>
          <w:b/>
          <w:bCs/>
          <w:sz w:val="32"/>
          <w:szCs w:val="32"/>
        </w:rPr>
        <w:t>拒绝商业贿赂承诺书</w:t>
      </w:r>
      <w:bookmarkEnd w:id="14"/>
      <w:bookmarkEnd w:id="15"/>
    </w:p>
    <w:p w14:paraId="718370FA">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02AFEED7">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在此，我们郑重向社会承诺：</w:t>
      </w:r>
    </w:p>
    <w:p w14:paraId="381D94C3">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1.认真学习并自觉遵守党纪政纪和政府采购法律法规，不断提高法律意识和法制观念；</w:t>
      </w:r>
    </w:p>
    <w:p w14:paraId="0DEC5AA3">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2.严格执行政府采购的各项规章制度、操作规程和办事程序，主动接受相关部门和社会群众对政府采购工作人员依法、有效、持续的监督；</w:t>
      </w:r>
    </w:p>
    <w:p w14:paraId="62E1EFA3">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3.不接受可能影响采购公正的单位和个人的宴请、休闲和旅游活动及礼品馈赠、不利用工作之便谋取不正当利益；</w:t>
      </w:r>
    </w:p>
    <w:p w14:paraId="7A985FD2">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4.不与招标代理机构和供应商发生不正当的经济往来、采购活动期间不在非办公场所与供应商私自单独接触；</w:t>
      </w:r>
    </w:p>
    <w:p w14:paraId="1BD75758">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5.文明办公，热情服务，不断提高办事效率和服务水平，自觉维护政府采购从业人员的良好形象。</w:t>
      </w:r>
    </w:p>
    <w:p w14:paraId="7F744113">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本承诺是项目投标文件的组成部分。</w:t>
      </w:r>
    </w:p>
    <w:p w14:paraId="72429707">
      <w:pPr>
        <w:pStyle w:val="6"/>
        <w:rPr>
          <w:rFonts w:hint="eastAsia" w:ascii="仿宋" w:hAnsi="仿宋" w:eastAsia="仿宋" w:cs="仿宋"/>
        </w:rPr>
      </w:pPr>
    </w:p>
    <w:p w14:paraId="0655142E">
      <w:pPr>
        <w:pStyle w:val="6"/>
        <w:rPr>
          <w:rFonts w:hint="eastAsia" w:ascii="仿宋" w:hAnsi="仿宋" w:eastAsia="仿宋" w:cs="仿宋"/>
        </w:rPr>
      </w:pPr>
    </w:p>
    <w:p w14:paraId="4EEBB13A">
      <w:pPr>
        <w:pStyle w:val="6"/>
        <w:rPr>
          <w:rFonts w:hint="eastAsia" w:ascii="仿宋" w:hAnsi="仿宋" w:eastAsia="仿宋" w:cs="仿宋"/>
        </w:rPr>
      </w:pPr>
    </w:p>
    <w:p w14:paraId="13236B4C">
      <w:pPr>
        <w:pStyle w:val="6"/>
        <w:rPr>
          <w:rFonts w:hint="eastAsia" w:ascii="仿宋" w:hAnsi="仿宋" w:eastAsia="仿宋" w:cs="仿宋"/>
        </w:rPr>
      </w:pPr>
    </w:p>
    <w:p w14:paraId="5F2994E5">
      <w:pPr>
        <w:pStyle w:val="6"/>
        <w:rPr>
          <w:rFonts w:hint="eastAsia" w:ascii="仿宋" w:hAnsi="仿宋" w:eastAsia="仿宋" w:cs="仿宋"/>
        </w:rPr>
      </w:pPr>
    </w:p>
    <w:p w14:paraId="7FD09C37">
      <w:pPr>
        <w:pStyle w:val="6"/>
        <w:rPr>
          <w:rFonts w:hint="eastAsia" w:ascii="仿宋" w:hAnsi="仿宋" w:eastAsia="仿宋" w:cs="仿宋"/>
        </w:rPr>
      </w:pPr>
    </w:p>
    <w:p w14:paraId="64A458FD">
      <w:pPr>
        <w:pStyle w:val="6"/>
        <w:rPr>
          <w:rFonts w:hint="eastAsia" w:ascii="仿宋" w:hAnsi="仿宋" w:eastAsia="仿宋" w:cs="仿宋"/>
        </w:rPr>
      </w:pPr>
    </w:p>
    <w:p w14:paraId="3E658196">
      <w:pPr>
        <w:pStyle w:val="6"/>
        <w:rPr>
          <w:rFonts w:hint="eastAsia" w:ascii="仿宋" w:hAnsi="仿宋" w:eastAsia="仿宋" w:cs="仿宋"/>
        </w:rPr>
      </w:pPr>
    </w:p>
    <w:p w14:paraId="7DD2440D">
      <w:pPr>
        <w:pStyle w:val="6"/>
        <w:rPr>
          <w:rFonts w:hint="eastAsia" w:ascii="仿宋" w:hAnsi="仿宋" w:eastAsia="仿宋" w:cs="仿宋"/>
        </w:rPr>
      </w:pPr>
    </w:p>
    <w:p w14:paraId="1DCBE4BB">
      <w:pPr>
        <w:pStyle w:val="6"/>
        <w:rPr>
          <w:rFonts w:hint="eastAsia" w:ascii="仿宋" w:hAnsi="仿宋" w:eastAsia="仿宋" w:cs="仿宋"/>
        </w:rPr>
      </w:pPr>
    </w:p>
    <w:p w14:paraId="2F8D6E60">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68008FB8">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7B62CD74">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03488875">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D6525">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143FD">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wZGQ5MzY1ZTcxMzdhMzY4MmE4MTViNDBkM2ZhMjgifQ=="/>
  </w:docVars>
  <w:rsids>
    <w:rsidRoot w:val="00000000"/>
    <w:rsid w:val="07632E46"/>
    <w:rsid w:val="078B5EF9"/>
    <w:rsid w:val="09497F49"/>
    <w:rsid w:val="0A2D3298"/>
    <w:rsid w:val="0CE51C08"/>
    <w:rsid w:val="0F9067A2"/>
    <w:rsid w:val="1DC615E1"/>
    <w:rsid w:val="23D762F6"/>
    <w:rsid w:val="29DF7CB3"/>
    <w:rsid w:val="2B5244B4"/>
    <w:rsid w:val="2B7B3A0B"/>
    <w:rsid w:val="2E6123E4"/>
    <w:rsid w:val="30B77C50"/>
    <w:rsid w:val="34EA543B"/>
    <w:rsid w:val="363712D4"/>
    <w:rsid w:val="371F6F58"/>
    <w:rsid w:val="3AF6112F"/>
    <w:rsid w:val="42EE045D"/>
    <w:rsid w:val="4A385867"/>
    <w:rsid w:val="52B70F1D"/>
    <w:rsid w:val="54FF5686"/>
    <w:rsid w:val="5DFF1700"/>
    <w:rsid w:val="630E5203"/>
    <w:rsid w:val="64630AAC"/>
    <w:rsid w:val="67281F92"/>
    <w:rsid w:val="699D127A"/>
    <w:rsid w:val="75E12989"/>
    <w:rsid w:val="7B5B603A"/>
    <w:rsid w:val="7B6E3FBF"/>
    <w:rsid w:val="7E602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8">
    <w:name w:val="Body Text First Indent"/>
    <w:basedOn w:val="3"/>
    <w:qFormat/>
    <w:uiPriority w:val="0"/>
    <w:pPr>
      <w:adjustRightInd w:val="0"/>
      <w:spacing w:after="0" w:afterLines="0"/>
      <w:ind w:firstLine="420"/>
      <w:jc w:val="left"/>
      <w:textAlignment w:val="baseline"/>
    </w:pPr>
    <w:rPr>
      <w:kern w:val="0"/>
    </w:rPr>
  </w:style>
  <w:style w:type="paragraph" w:customStyle="1" w:styleId="11">
    <w:name w:val="正文缩进1"/>
    <w:basedOn w:val="2"/>
    <w:autoRedefine/>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3097</Words>
  <Characters>3127</Characters>
  <Lines>0</Lines>
  <Paragraphs>0</Paragraphs>
  <TotalTime>1</TotalTime>
  <ScaleCrop>false</ScaleCrop>
  <LinksUpToDate>false</LinksUpToDate>
  <CharactersWithSpaces>3750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2024-09-23T06:25:00Z</dcterms:created>
  <dc:creator>Admin</dc:creator>
  <cp:lastModifiedBy>连杰</cp:lastModifiedBy>
  <dcterms:modified xsi:type="dcterms:W3CDTF">2026-05-12T05:48:07Z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FE7A128907BD4739ADE160863217F0EA_12</vt:lpwstr>
  </property>
  <property fmtid="{D5CDD505-2E9C-101B-9397-08002B2CF9AE}" pid="4" name="KSOTemplateDocerSaveRecord">
    <vt:lpwstr>eyJoZGlkIjoiYjY1OWZmN2YwYjlkNTNiNTA5NjRhNGNmYzlmZmM3MzciLCJ1c2VySWQiOiI0MzQ4NTIyNDMifQ==</vt:lpwstr>
  </property>
</Properties>
</file>