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2D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bookmarkStart w:id="0" w:name="_Toc20749"/>
      <w:bookmarkStart w:id="1" w:name="_Toc29691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业绩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一览表</w:t>
      </w:r>
      <w:bookmarkEnd w:id="0"/>
      <w:bookmarkEnd w:id="1"/>
    </w:p>
    <w:p w14:paraId="7D30A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</w:rPr>
      </w:pPr>
      <w:bookmarkStart w:id="2" w:name="_Toc17471"/>
      <w:bookmarkStart w:id="3" w:name="_Toc2429"/>
      <w:r>
        <w:rPr>
          <w:rFonts w:hint="eastAsia" w:ascii="仿宋" w:hAnsi="仿宋" w:eastAsia="仿宋" w:cs="仿宋"/>
          <w:sz w:val="24"/>
          <w:szCs w:val="24"/>
          <w:lang w:eastAsia="zh-CN"/>
        </w:rPr>
        <w:t>项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目编号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>-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  <w:bookmarkEnd w:id="2"/>
      <w:bookmarkEnd w:id="3"/>
    </w:p>
    <w:tbl>
      <w:tblPr>
        <w:tblStyle w:val="2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054"/>
      </w:tblGrid>
      <w:tr w14:paraId="7CA4B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30540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4" w:name="_Toc1288"/>
            <w:bookmarkStart w:id="5" w:name="_Toc32642"/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  <w:bookmarkEnd w:id="4"/>
            <w:bookmarkEnd w:id="5"/>
          </w:p>
        </w:tc>
        <w:tc>
          <w:tcPr>
            <w:tcW w:w="1530" w:type="dxa"/>
            <w:vAlign w:val="center"/>
          </w:tcPr>
          <w:p w14:paraId="3DD47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6" w:name="_Toc12033"/>
            <w:bookmarkStart w:id="7" w:name="_Toc14848"/>
            <w:r>
              <w:rPr>
                <w:rFonts w:hint="eastAsia" w:ascii="仿宋" w:hAnsi="仿宋" w:eastAsia="仿宋" w:cs="仿宋"/>
                <w:sz w:val="24"/>
                <w:szCs w:val="24"/>
              </w:rPr>
              <w:t>用户名称</w:t>
            </w:r>
            <w:bookmarkEnd w:id="6"/>
            <w:bookmarkEnd w:id="7"/>
          </w:p>
        </w:tc>
        <w:tc>
          <w:tcPr>
            <w:tcW w:w="1403" w:type="dxa"/>
            <w:vAlign w:val="center"/>
          </w:tcPr>
          <w:p w14:paraId="3F3D9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8" w:name="_Toc3149"/>
            <w:bookmarkStart w:id="9" w:name="_Toc8653"/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  <w:bookmarkEnd w:id="8"/>
            <w:bookmarkEnd w:id="9"/>
          </w:p>
        </w:tc>
        <w:tc>
          <w:tcPr>
            <w:tcW w:w="1234" w:type="dxa"/>
            <w:vAlign w:val="center"/>
          </w:tcPr>
          <w:p w14:paraId="64D60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0" w:name="_Toc4033"/>
            <w:bookmarkStart w:id="11" w:name="_Toc20534"/>
            <w:r>
              <w:rPr>
                <w:rFonts w:hint="eastAsia" w:ascii="仿宋" w:hAnsi="仿宋" w:eastAsia="仿宋" w:cs="仿宋"/>
                <w:sz w:val="24"/>
                <w:szCs w:val="24"/>
              </w:rPr>
              <w:t>完成时间</w:t>
            </w:r>
            <w:bookmarkEnd w:id="10"/>
            <w:bookmarkEnd w:id="11"/>
          </w:p>
        </w:tc>
        <w:tc>
          <w:tcPr>
            <w:tcW w:w="1339" w:type="dxa"/>
            <w:vAlign w:val="center"/>
          </w:tcPr>
          <w:p w14:paraId="01986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2" w:name="_Toc26047"/>
            <w:bookmarkStart w:id="13" w:name="_Toc22349"/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  <w:bookmarkEnd w:id="12"/>
            <w:bookmarkEnd w:id="13"/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7F213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4" w:name="_Toc24355"/>
            <w:bookmarkStart w:id="15" w:name="_Toc3144"/>
            <w:r>
              <w:rPr>
                <w:rFonts w:hint="eastAsia" w:ascii="仿宋" w:hAnsi="仿宋" w:eastAsia="仿宋" w:cs="仿宋"/>
                <w:sz w:val="24"/>
                <w:szCs w:val="24"/>
              </w:rPr>
              <w:t>是否通过验收</w:t>
            </w:r>
            <w:bookmarkEnd w:id="14"/>
            <w:bookmarkEnd w:id="15"/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79CCD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6" w:name="_Toc28577"/>
            <w:bookmarkStart w:id="17" w:name="_Toc18157"/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  <w:bookmarkEnd w:id="16"/>
            <w:bookmarkEnd w:id="17"/>
          </w:p>
        </w:tc>
      </w:tr>
      <w:tr w14:paraId="5D41A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4C71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9FF8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50FFD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594B9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60F88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14B92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07480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63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1365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095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77D7D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2A6E0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47093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3F530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CED6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6E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AF86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2E05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36A76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16F0D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50132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5B422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EEA1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B2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89FD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 w14:paraId="622F1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 w14:paraId="68B7C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1F5F7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14:paraId="0CCF8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2D6E8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A89B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BF7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735BE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E2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72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8AD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07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0C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EB8D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E5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40DB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30F9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0C3BF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5DF7B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23954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78F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EB95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AA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93E5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323F2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3B918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04D7D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48E4C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998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38AEB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C3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7FAF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0A0B4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1D681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1D7B1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6DAA1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40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1933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B87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 w14:paraId="3164B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14:paraId="70C6D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 w14:paraId="70277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vAlign w:val="center"/>
          </w:tcPr>
          <w:p w14:paraId="7B83C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32BE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0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840A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37C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25C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D01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340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EE0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A4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C3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AE8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41CCB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1FB7F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1、应如实列出以上情况，如有隐瞒，一经查实将导致其投标申请被拒绝。</w:t>
      </w:r>
    </w:p>
    <w:p w14:paraId="12F9A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投标人（仅限于投标人自己实施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）以上业绩须提供有关书面证明材料，无相关证明的项目在评审时将不予确认。</w:t>
      </w:r>
    </w:p>
    <w:p w14:paraId="6AFDE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1997E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cyan"/>
        </w:rPr>
      </w:pPr>
    </w:p>
    <w:p w14:paraId="69379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（盖公章）</w:t>
      </w:r>
    </w:p>
    <w:p w14:paraId="65D45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B810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75158286"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4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2026-07-13T06:53:35Z</dcterms:created>
  <dc:creator>Administrator</dc:creator>
  <cp:lastModifiedBy>QL</cp:lastModifiedBy>
  <dcterms:modified xsi:type="dcterms:W3CDTF">2026-07-13T06:53:44Z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eyJoZGlkIjoiZjQ3Yzk0N2U5MDkwMWM1ZDc3OWVjYTg0MDA4ZDA4YWEiLCJ1c2VySWQiOiIzNTM3NDI5MzQifQ==</vt:lpwstr>
  </property>
  <property fmtid="{D5CDD505-2E9C-101B-9397-08002B2CF9AE}" pid="4" name="ICV">
    <vt:lpwstr>C229D42586024DFC8380246FEC449372_12</vt:lpwstr>
  </property>
</Properties>
</file>