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11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附件四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、投标方案</w:t>
      </w:r>
    </w:p>
    <w:p w14:paraId="49009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</w:pPr>
    </w:p>
    <w:p w14:paraId="5406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0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响应的技术参数提供证明材料予以</w:t>
      </w: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佐证；</w:t>
      </w:r>
    </w:p>
    <w:p w14:paraId="1D09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按照招标文件评审因素和指标提供投标文件格式中未列明的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文件、资料和方案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投标人认为需要提供的其他文件、资料和方案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。</w:t>
      </w:r>
    </w:p>
    <w:p w14:paraId="44E897ED">
      <w:pPr>
        <w:rPr>
          <w:rFonts w:hint="eastAsia" w:ascii="仿宋" w:hAnsi="仿宋" w:eastAsia="仿宋" w:cs="仿宋"/>
          <w:lang w:val="en-US" w:eastAsia="zh-Hans"/>
        </w:rPr>
      </w:pPr>
    </w:p>
    <w:p w14:paraId="15BB63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C9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2026-07-13T06:54:15Z</dcterms:created>
  <dc:creator>Administrator</dc:creator>
  <cp:lastModifiedBy>QL</cp:lastModifiedBy>
  <dcterms:modified xsi:type="dcterms:W3CDTF">2026-07-13T06:54:20Z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eyJoZGlkIjoiZjQ3Yzk0N2U5MDkwMWM1ZDc3OWVjYTg0MDA4ZDA4YWEiLCJ1c2VySWQiOiIzNTM3NDI5MzQifQ==</vt:lpwstr>
  </property>
  <property fmtid="{D5CDD505-2E9C-101B-9397-08002B2CF9AE}" pid="4" name="ICV">
    <vt:lpwstr>8A8F9A64FC6440F5B1B3334456E78FA9_12</vt:lpwstr>
  </property>
</Properties>
</file>