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auto"/>
          <w:kern w:val="0"/>
          <w:sz w:val="34"/>
          <w:szCs w:val="34"/>
          <w:lang w:val="en-US" w:eastAsia="zh-CN" w:bidi="ar"/>
        </w:rPr>
      </w:pPr>
      <w:r>
        <w:rPr>
          <w:rFonts w:hint="eastAsia" w:ascii="仿宋" w:hAnsi="仿宋" w:eastAsia="仿宋" w:cs="仿宋"/>
          <w:b/>
          <w:bCs/>
          <w:color w:val="auto"/>
          <w:kern w:val="0"/>
          <w:sz w:val="34"/>
          <w:szCs w:val="34"/>
          <w:lang w:val="en-US" w:eastAsia="zh-CN" w:bidi="ar"/>
        </w:rPr>
        <w:t>资格证明文件</w:t>
      </w:r>
    </w:p>
    <w:p w14:paraId="0F3E09F1">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715ED41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6F05F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2.财务状况报告：（1）提供2024或2025年度的财务报告，应满足以下要求：①供应商是企业的，财务报告是指经会计师事务所审计的上述指定年度整个会计年度财务报表（须提供会计师事务所出具的审计</w:t>
      </w:r>
      <w:r>
        <w:rPr>
          <w:rFonts w:hint="eastAsia" w:ascii="仿宋" w:hAnsi="仿宋" w:eastAsia="仿宋" w:cs="仿宋"/>
          <w:color w:val="auto"/>
          <w:highlight w:val="none"/>
          <w:lang w:val="en-US" w:eastAsia="zh-CN"/>
        </w:rPr>
        <w:t>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w:t>
      </w:r>
      <w:r>
        <w:rPr>
          <w:rFonts w:hint="eastAsia" w:ascii="仿宋" w:hAnsi="仿宋" w:eastAsia="仿宋" w:cs="仿宋"/>
          <w:color w:val="auto"/>
          <w:lang w:val="en-US" w:eastAsia="zh-CN"/>
        </w:rPr>
        <w:t>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5406779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3.提供具有履行合同所必需的设备和专业技术能力的承诺；</w:t>
      </w:r>
    </w:p>
    <w:p w14:paraId="657D79C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3C186CA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p>
    <w:p w14:paraId="5C4CA98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826BC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6.参加政府采购活动前三年内，在经营活动中没有重大违法记录的书面声明。</w:t>
      </w:r>
    </w:p>
    <w:p w14:paraId="1F6C762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（二）落实政府采购政策需满足的资格要求：</w:t>
      </w:r>
    </w:p>
    <w:p w14:paraId="2A7E0E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本采购包专门面向中小企业采购，工程全部由符合政策要求的中小企业承建。（提供中小企业声明函或残疾人福利性单位声明函或监狱企业的证明文件）</w:t>
      </w:r>
    </w:p>
    <w:p w14:paraId="4662100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（三）特定资格条件：</w:t>
      </w:r>
    </w:p>
    <w:p w14:paraId="7509611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30886D3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2.供应商具备建设部门颁发的建筑工程施工总承包三级及以上资质，且具有有效的安全生产许可证；</w:t>
      </w:r>
    </w:p>
    <w:p w14:paraId="1F0E20A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3.拟派项目经理具备建筑工程专业二级及以上注册建造师执业资格且在本单位注册，具有有效的安全生产考核合格证，且未担任其他在建工程项目的项目经理（提供无在建承诺书）；</w:t>
      </w:r>
    </w:p>
    <w:p w14:paraId="30BA4F8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CDEDD23">
      <w:pPr>
        <w:pStyle w:val="4"/>
        <w:rPr>
          <w:rFonts w:hint="eastAsia" w:ascii="仿宋" w:hAnsi="仿宋" w:eastAsia="仿宋" w:cs="仿宋"/>
          <w:color w:val="auto"/>
          <w:lang w:val="en-US" w:eastAsia="zh-CN"/>
        </w:rPr>
      </w:pPr>
    </w:p>
    <w:p w14:paraId="1C6A972F">
      <w:pPr>
        <w:pStyle w:val="4"/>
        <w:rPr>
          <w:rFonts w:hint="eastAsia" w:ascii="仿宋" w:hAnsi="仿宋" w:eastAsia="仿宋" w:cs="仿宋"/>
          <w:color w:val="auto"/>
          <w:lang w:val="en-US" w:eastAsia="zh-CN"/>
        </w:rPr>
      </w:pPr>
    </w:p>
    <w:p w14:paraId="41B243A4">
      <w:pPr>
        <w:pStyle w:val="4"/>
        <w:rPr>
          <w:rFonts w:hint="eastAsia" w:ascii="仿宋" w:hAnsi="仿宋" w:eastAsia="仿宋" w:cs="仿宋"/>
          <w:color w:val="auto"/>
          <w:kern w:val="0"/>
          <w:sz w:val="32"/>
          <w:szCs w:val="32"/>
          <w:highlight w:val="none"/>
          <w:lang w:val="en-US" w:eastAsia="zh-CN" w:bidi="ar"/>
        </w:rPr>
      </w:pPr>
    </w:p>
    <w:p w14:paraId="2AE48269">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p>
    <w:p w14:paraId="48002976">
      <w:pPr>
        <w:spacing w:line="360" w:lineRule="auto"/>
        <w:ind w:firstLine="643" w:firstLineChars="200"/>
        <w:jc w:val="cente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027EF6FF">
      <w:pPr>
        <w:spacing w:line="360" w:lineRule="auto"/>
        <w:rPr>
          <w:rFonts w:hint="eastAsia" w:ascii="仿宋" w:hAnsi="仿宋" w:eastAsia="仿宋" w:cs="仿宋"/>
          <w:color w:val="auto"/>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仿宋" w:hAnsi="仿宋" w:eastAsia="仿宋" w:cs="仿宋"/>
          <w:b/>
          <w:bCs/>
          <w:color w:val="auto"/>
          <w:sz w:val="32"/>
          <w:szCs w:val="32"/>
        </w:rPr>
      </w:pPr>
      <w:bookmarkStart w:id="0" w:name="_Toc17678"/>
      <w:r>
        <w:rPr>
          <w:rFonts w:hint="eastAsia" w:ascii="仿宋" w:hAnsi="仿宋" w:eastAsia="仿宋" w:cs="仿宋"/>
          <w:b/>
          <w:bCs/>
          <w:color w:val="auto"/>
          <w:sz w:val="32"/>
          <w:szCs w:val="32"/>
        </w:rPr>
        <w:t>法定代表人身份证明</w:t>
      </w:r>
      <w:bookmarkEnd w:id="0"/>
    </w:p>
    <w:p w14:paraId="11D52212">
      <w:pPr>
        <w:spacing w:line="360" w:lineRule="auto"/>
        <w:ind w:firstLine="420" w:firstLineChars="200"/>
        <w:rPr>
          <w:rFonts w:hint="eastAsia" w:ascii="仿宋" w:hAnsi="仿宋" w:eastAsia="仿宋" w:cs="仿宋"/>
          <w:color w:val="auto"/>
        </w:rPr>
      </w:pPr>
    </w:p>
    <w:p w14:paraId="2DF42C27">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244926D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E91E28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7823253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26424196">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397D3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70F388D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8A7A82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仿宋" w:hAnsi="仿宋" w:eastAsia="仿宋" w:cs="仿宋"/>
                <w:color w:val="auto"/>
                <w:highlight w:val="none"/>
                <w:lang w:eastAsia="zh-CN"/>
              </w:rPr>
            </w:pPr>
          </w:p>
          <w:p w14:paraId="318624E4">
            <w:pPr>
              <w:spacing w:line="480" w:lineRule="auto"/>
              <w:jc w:val="center"/>
              <w:rPr>
                <w:rFonts w:hint="eastAsia" w:ascii="仿宋" w:hAnsi="仿宋" w:eastAsia="仿宋" w:cs="仿宋"/>
                <w:color w:val="auto"/>
                <w:highlight w:val="none"/>
                <w:lang w:eastAsia="zh-CN"/>
              </w:rPr>
            </w:pPr>
          </w:p>
          <w:p w14:paraId="5DA0A4E4">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30B3BB2C">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C20119C">
            <w:pPr>
              <w:spacing w:line="480" w:lineRule="auto"/>
              <w:jc w:val="center"/>
              <w:rPr>
                <w:rFonts w:hint="eastAsia" w:ascii="仿宋" w:hAnsi="仿宋" w:eastAsia="仿宋" w:cs="仿宋"/>
                <w:color w:val="auto"/>
                <w:highlight w:val="none"/>
              </w:rPr>
            </w:pPr>
          </w:p>
          <w:p w14:paraId="1E189225">
            <w:pPr>
              <w:spacing w:line="480" w:lineRule="auto"/>
              <w:jc w:val="center"/>
              <w:rPr>
                <w:rFonts w:hint="eastAsia" w:ascii="仿宋" w:hAnsi="仿宋" w:eastAsia="仿宋" w:cs="仿宋"/>
                <w:color w:val="auto"/>
                <w:highlight w:val="none"/>
              </w:rPr>
            </w:pPr>
          </w:p>
        </w:tc>
      </w:tr>
    </w:tbl>
    <w:p w14:paraId="34D9493A">
      <w:pPr>
        <w:spacing w:line="480" w:lineRule="auto"/>
        <w:rPr>
          <w:rFonts w:hint="eastAsia" w:ascii="仿宋" w:hAnsi="仿宋" w:eastAsia="仿宋" w:cs="仿宋"/>
          <w:color w:val="auto"/>
          <w:highlight w:val="none"/>
        </w:rPr>
      </w:pPr>
    </w:p>
    <w:p w14:paraId="6A268917">
      <w:pPr>
        <w:rPr>
          <w:rFonts w:hint="eastAsia" w:ascii="仿宋" w:hAnsi="仿宋" w:eastAsia="仿宋" w:cs="仿宋"/>
          <w:color w:val="auto"/>
          <w:highlight w:val="none"/>
        </w:rPr>
      </w:pPr>
    </w:p>
    <w:p w14:paraId="6DEA03AC">
      <w:pPr>
        <w:rPr>
          <w:rFonts w:hint="eastAsia" w:ascii="仿宋" w:hAnsi="仿宋" w:eastAsia="仿宋" w:cs="仿宋"/>
          <w:color w:val="auto"/>
          <w:highlight w:val="none"/>
        </w:rPr>
      </w:pPr>
    </w:p>
    <w:p w14:paraId="2CDD39FD">
      <w:pPr>
        <w:rPr>
          <w:rFonts w:hint="eastAsia" w:ascii="仿宋" w:hAnsi="仿宋" w:eastAsia="仿宋" w:cs="仿宋"/>
          <w:color w:val="auto"/>
          <w:highlight w:val="none"/>
        </w:rPr>
      </w:pPr>
    </w:p>
    <w:p w14:paraId="124E9061">
      <w:pPr>
        <w:rPr>
          <w:rFonts w:hint="eastAsia" w:ascii="仿宋" w:hAnsi="仿宋" w:eastAsia="仿宋" w:cs="仿宋"/>
          <w:color w:val="auto"/>
          <w:highlight w:val="none"/>
        </w:rPr>
      </w:pPr>
    </w:p>
    <w:p w14:paraId="02D9A049">
      <w:pPr>
        <w:spacing w:line="360" w:lineRule="auto"/>
        <w:rPr>
          <w:rFonts w:hint="eastAsia" w:ascii="仿宋" w:hAnsi="仿宋" w:eastAsia="仿宋" w:cs="仿宋"/>
          <w:color w:val="auto"/>
          <w:highlight w:val="none"/>
        </w:rPr>
      </w:pPr>
    </w:p>
    <w:p w14:paraId="685B2BFC">
      <w:pPr>
        <w:spacing w:line="360" w:lineRule="auto"/>
        <w:ind w:right="420"/>
        <w:rPr>
          <w:rFonts w:hint="eastAsia" w:ascii="仿宋" w:hAnsi="仿宋" w:eastAsia="仿宋" w:cs="仿宋"/>
          <w:color w:val="auto"/>
          <w:highlight w:val="none"/>
        </w:rPr>
      </w:pPr>
    </w:p>
    <w:p w14:paraId="262346E6">
      <w:pPr>
        <w:spacing w:line="360" w:lineRule="auto"/>
        <w:ind w:right="420"/>
        <w:rPr>
          <w:rFonts w:hint="eastAsia" w:ascii="仿宋" w:hAnsi="仿宋" w:eastAsia="仿宋" w:cs="仿宋"/>
          <w:color w:val="auto"/>
          <w:highlight w:val="none"/>
        </w:rPr>
      </w:pPr>
    </w:p>
    <w:p w14:paraId="2AA700FF">
      <w:pPr>
        <w:spacing w:line="360" w:lineRule="auto"/>
        <w:ind w:right="420"/>
        <w:rPr>
          <w:rFonts w:hint="eastAsia" w:ascii="仿宋" w:hAnsi="仿宋" w:eastAsia="仿宋" w:cs="仿宋"/>
          <w:color w:val="auto"/>
          <w:highlight w:val="none"/>
        </w:rPr>
      </w:pPr>
    </w:p>
    <w:p w14:paraId="41155338">
      <w:pPr>
        <w:spacing w:line="360" w:lineRule="auto"/>
        <w:ind w:right="420"/>
        <w:rPr>
          <w:rFonts w:hint="eastAsia" w:ascii="仿宋" w:hAnsi="仿宋" w:eastAsia="仿宋" w:cs="仿宋"/>
          <w:color w:val="auto"/>
          <w:highlight w:val="none"/>
        </w:rPr>
      </w:pPr>
    </w:p>
    <w:p w14:paraId="1FF4D58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CE772B8">
      <w:pPr>
        <w:spacing w:line="500" w:lineRule="exact"/>
        <w:ind w:firstLine="422" w:firstLineChars="200"/>
        <w:rPr>
          <w:rFonts w:hint="eastAsia" w:ascii="仿宋" w:hAnsi="仿宋" w:eastAsia="仿宋" w:cs="仿宋"/>
          <w:b/>
          <w:bCs/>
          <w:color w:val="auto"/>
          <w:szCs w:val="24"/>
          <w:highlight w:val="none"/>
          <w:lang w:eastAsia="zh-CN"/>
        </w:rPr>
      </w:pPr>
    </w:p>
    <w:p w14:paraId="2B1DD829">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3E03629F">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7D64FF8B">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0C60FE7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1811809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0F508939">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2D6B4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1"/>
      <w:bookmarkEnd w:id="2"/>
    </w:p>
    <w:p w14:paraId="144E4A1E">
      <w:pPr>
        <w:spacing w:line="360" w:lineRule="auto"/>
        <w:ind w:firstLine="480" w:firstLineChars="200"/>
        <w:rPr>
          <w:rFonts w:hint="eastAsia" w:ascii="仿宋" w:hAnsi="仿宋" w:eastAsia="仿宋" w:cs="仿宋"/>
          <w:color w:val="auto"/>
          <w:sz w:val="24"/>
          <w:szCs w:val="24"/>
        </w:rPr>
      </w:pPr>
      <w:bookmarkStart w:id="3" w:name="_Toc214090948"/>
      <w:bookmarkStart w:id="4" w:name="_Toc201637980"/>
      <w:r>
        <w:rPr>
          <w:rFonts w:hint="eastAsia" w:ascii="仿宋" w:hAnsi="仿宋" w:eastAsia="仿宋" w:cs="仿宋"/>
          <w:color w:val="auto"/>
          <w:sz w:val="24"/>
          <w:szCs w:val="24"/>
        </w:rPr>
        <w:t>职务：</w:t>
      </w:r>
      <w:bookmarkEnd w:id="3"/>
      <w:bookmarkEnd w:id="4"/>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3D2E59BF">
      <w:pPr>
        <w:spacing w:line="360" w:lineRule="auto"/>
        <w:ind w:firstLine="480" w:firstLineChars="200"/>
        <w:rPr>
          <w:rFonts w:hint="eastAsia" w:ascii="仿宋" w:hAnsi="仿宋" w:eastAsia="仿宋" w:cs="仿宋"/>
          <w:color w:val="auto"/>
          <w:sz w:val="24"/>
          <w:szCs w:val="24"/>
        </w:rPr>
      </w:pPr>
      <w:bookmarkStart w:id="5" w:name="_Toc201637981"/>
      <w:bookmarkStart w:id="6" w:name="_Toc214090949"/>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5"/>
      <w:bookmarkEnd w:id="6"/>
    </w:p>
    <w:p w14:paraId="0E4B7FD4">
      <w:pPr>
        <w:spacing w:line="360" w:lineRule="auto"/>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仿宋" w:hAnsi="仿宋" w:eastAsia="仿宋" w:cs="仿宋"/>
                <w:color w:val="auto"/>
                <w:sz w:val="24"/>
                <w:szCs w:val="24"/>
              </w:rPr>
            </w:pPr>
            <w:bookmarkStart w:id="9" w:name="_Toc201637983"/>
            <w:bookmarkStart w:id="10" w:name="_Toc214090951"/>
            <w:r>
              <w:rPr>
                <w:rFonts w:hint="eastAsia" w:ascii="仿宋" w:hAnsi="仿宋" w:eastAsia="仿宋" w:cs="仿宋"/>
                <w:color w:val="auto"/>
                <w:sz w:val="24"/>
                <w:szCs w:val="24"/>
              </w:rPr>
              <w:t>法定代表人身份证复印件</w:t>
            </w:r>
            <w:bookmarkEnd w:id="9"/>
            <w:bookmarkEnd w:id="10"/>
          </w:p>
          <w:p w14:paraId="1A3C0C18">
            <w:pPr>
              <w:spacing w:line="360" w:lineRule="auto"/>
              <w:jc w:val="center"/>
              <w:rPr>
                <w:rFonts w:hint="eastAsia" w:ascii="仿宋" w:hAnsi="仿宋" w:eastAsia="仿宋" w:cs="仿宋"/>
                <w:color w:val="auto"/>
                <w:sz w:val="24"/>
                <w:szCs w:val="24"/>
              </w:rPr>
            </w:pPr>
            <w:bookmarkStart w:id="11" w:name="_Toc214090952"/>
            <w:bookmarkStart w:id="12" w:name="_Toc201637984"/>
            <w:r>
              <w:rPr>
                <w:rFonts w:hint="eastAsia" w:ascii="仿宋" w:hAnsi="仿宋" w:eastAsia="仿宋" w:cs="仿宋"/>
                <w:color w:val="auto"/>
                <w:sz w:val="24"/>
                <w:szCs w:val="24"/>
              </w:rPr>
              <w:t>（正面）</w:t>
            </w:r>
            <w:bookmarkEnd w:id="11"/>
            <w:bookmarkEnd w:id="12"/>
          </w:p>
        </w:tc>
        <w:tc>
          <w:tcPr>
            <w:tcW w:w="4649" w:type="dxa"/>
            <w:vAlign w:val="center"/>
          </w:tcPr>
          <w:p w14:paraId="7B81BE37">
            <w:pPr>
              <w:spacing w:line="360" w:lineRule="auto"/>
              <w:jc w:val="center"/>
              <w:rPr>
                <w:rFonts w:hint="eastAsia" w:ascii="仿宋" w:hAnsi="仿宋" w:eastAsia="仿宋" w:cs="仿宋"/>
                <w:color w:val="auto"/>
                <w:sz w:val="24"/>
                <w:szCs w:val="24"/>
              </w:rPr>
            </w:pPr>
            <w:bookmarkStart w:id="13" w:name="_Toc214090953"/>
            <w:bookmarkStart w:id="14" w:name="_Toc201637985"/>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13"/>
            <w:bookmarkEnd w:id="14"/>
          </w:p>
          <w:p w14:paraId="4335F06A">
            <w:pPr>
              <w:spacing w:line="360" w:lineRule="auto"/>
              <w:jc w:val="center"/>
              <w:rPr>
                <w:rFonts w:hint="eastAsia" w:ascii="仿宋" w:hAnsi="仿宋" w:eastAsia="仿宋" w:cs="仿宋"/>
                <w:color w:val="auto"/>
                <w:sz w:val="24"/>
                <w:szCs w:val="24"/>
              </w:rPr>
            </w:pPr>
            <w:bookmarkStart w:id="15" w:name="_Toc214090954"/>
            <w:bookmarkStart w:id="16" w:name="_Toc201637986"/>
            <w:r>
              <w:rPr>
                <w:rFonts w:hint="eastAsia" w:ascii="仿宋" w:hAnsi="仿宋" w:eastAsia="仿宋" w:cs="仿宋"/>
                <w:color w:val="auto"/>
                <w:sz w:val="24"/>
                <w:szCs w:val="24"/>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38A39C15">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69DDD22">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3EC55BCF">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22B7CD3">
      <w:pPr>
        <w:spacing w:line="360" w:lineRule="auto"/>
        <w:rPr>
          <w:rFonts w:hint="eastAsia" w:ascii="仿宋" w:hAnsi="仿宋" w:eastAsia="仿宋" w:cs="仿宋"/>
          <w:color w:val="auto"/>
          <w:sz w:val="24"/>
          <w:szCs w:val="24"/>
        </w:rPr>
      </w:pPr>
    </w:p>
    <w:p w14:paraId="465CC610">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68B3B13">
      <w:pPr>
        <w:rPr>
          <w:rFonts w:hint="eastAsia" w:ascii="仿宋" w:hAnsi="仿宋" w:eastAsia="仿宋" w:cs="仿宋"/>
          <w:b/>
          <w:color w:val="auto"/>
          <w:sz w:val="36"/>
        </w:rPr>
      </w:pPr>
      <w:r>
        <w:rPr>
          <w:rFonts w:hint="eastAsia" w:ascii="仿宋" w:hAnsi="仿宋" w:eastAsia="仿宋" w:cs="仿宋"/>
          <w:color w:val="auto"/>
          <w:sz w:val="24"/>
          <w:szCs w:val="24"/>
          <w:highlight w:val="none"/>
          <w:lang w:eastAsia="zh-CN"/>
        </w:rPr>
        <w:t>注：法定代表人参加时无需提供。</w:t>
      </w:r>
    </w:p>
    <w:p w14:paraId="698D141F">
      <w:pPr>
        <w:rPr>
          <w:rFonts w:hint="eastAsia" w:ascii="仿宋" w:hAnsi="仿宋" w:eastAsia="仿宋" w:cs="仿宋"/>
          <w:color w:val="auto"/>
          <w:kern w:val="0"/>
          <w:sz w:val="34"/>
          <w:szCs w:val="34"/>
          <w:highlight w:val="none"/>
          <w:lang w:val="en-US" w:eastAsia="zh-CN" w:bidi="ar"/>
        </w:rPr>
      </w:pPr>
      <w:r>
        <w:rPr>
          <w:rFonts w:hint="eastAsia" w:ascii="仿宋" w:hAnsi="仿宋" w:eastAsia="仿宋" w:cs="仿宋"/>
          <w:color w:val="auto"/>
          <w:kern w:val="0"/>
          <w:sz w:val="34"/>
          <w:szCs w:val="34"/>
          <w:highlight w:val="none"/>
          <w:lang w:val="en-US" w:eastAsia="zh-CN" w:bidi="ar"/>
        </w:rPr>
        <w:br w:type="page"/>
      </w:r>
    </w:p>
    <w:p w14:paraId="11AFC3E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项目经理无在建承诺书</w:t>
      </w:r>
    </w:p>
    <w:p w14:paraId="1730A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val="en-US" w:eastAsia="zh-CN"/>
        </w:rPr>
      </w:pPr>
    </w:p>
    <w:p w14:paraId="231337A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p>
    <w:p w14:paraId="37F56F6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我方在此声明，我方拟派往的项目经理在现阶段没有担任任何在建工程项目的项目经理。我方保证上述信息的真实和准确，并愿意承担因我方弄虚作假所引起的一切法律后果。</w:t>
      </w:r>
    </w:p>
    <w:p w14:paraId="55DD7E4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4E6779B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供应商名称（公章）：</w:t>
      </w:r>
    </w:p>
    <w:p w14:paraId="515B5CE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法定代表人或委托代理人（签字或盖章）：</w:t>
      </w:r>
    </w:p>
    <w:p w14:paraId="077DC4B3">
      <w:pPr>
        <w:pStyle w:val="4"/>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仿宋" w:hAnsi="仿宋" w:eastAsia="仿宋" w:cs="仿宋"/>
          <w:color w:val="auto"/>
          <w:lang w:val="en-US" w:eastAsia="zh-CN"/>
        </w:rPr>
      </w:pPr>
      <w:r>
        <w:rPr>
          <w:rFonts w:hint="eastAsia" w:ascii="仿宋" w:hAnsi="仿宋" w:eastAsia="仿宋" w:cs="仿宋"/>
          <w:color w:val="auto"/>
          <w:sz w:val="24"/>
          <w:szCs w:val="24"/>
          <w:highlight w:val="none"/>
          <w:lang w:val="en-US" w:eastAsia="zh-CN"/>
        </w:rPr>
        <w:t>年  月  日</w:t>
      </w:r>
    </w:p>
    <w:p w14:paraId="6B1329B2">
      <w:pPr>
        <w:keepNext w:val="0"/>
        <w:keepLines w:val="0"/>
        <w:widowControl/>
        <w:suppressLineNumbers w:val="0"/>
        <w:jc w:val="center"/>
        <w:rPr>
          <w:rFonts w:hint="eastAsia" w:ascii="仿宋" w:hAnsi="仿宋" w:eastAsia="仿宋" w:cs="仿宋"/>
          <w:color w:val="auto"/>
          <w:kern w:val="0"/>
          <w:sz w:val="34"/>
          <w:szCs w:val="34"/>
          <w:highlight w:val="none"/>
          <w:lang w:val="en-US" w:eastAsia="zh-CN" w:bidi="ar"/>
        </w:rPr>
      </w:pPr>
    </w:p>
    <w:p w14:paraId="34F761C0">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204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2026-05-11T07:03:49Z</dcterms:created>
  <dc:creator>PC</dc:creator>
  <cp:lastModifiedBy>doit</cp:lastModifiedBy>
  <dcterms:modified xsi:type="dcterms:W3CDTF">2026-05-11T07:04:16Z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F182EFEBA5A44DDD9BF59A80CA64CB1F_12</vt:lpwstr>
  </property>
</Properties>
</file>