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E798E">
      <w:pPr>
        <w:pStyle w:val="5"/>
        <w:ind w:firstLine="174" w:firstLineChars="62"/>
        <w:outlineLvl w:val="1"/>
        <w:rPr>
          <w:rFonts w:hint="eastAsia" w:ascii="仿宋" w:hAnsi="仿宋" w:eastAsia="仿宋" w:cs="仿宋"/>
          <w:b/>
          <w:bCs/>
          <w:color w:val="000000" w:themeColor="text1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Cs w:val="28"/>
          <w:highlight w:val="none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" w:hAnsi="仿宋" w:eastAsia="仿宋" w:cs="仿宋"/>
          <w:b/>
          <w:bCs/>
          <w:color w:val="000000" w:themeColor="text1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中小</w:t>
      </w:r>
      <w:r>
        <w:rPr>
          <w:rFonts w:hint="eastAsia" w:ascii="仿宋" w:hAnsi="仿宋" w:eastAsia="仿宋" w:cs="仿宋"/>
          <w:b/>
          <w:bCs/>
          <w:color w:val="000000" w:themeColor="text1"/>
          <w:szCs w:val="28"/>
          <w:highlight w:val="none"/>
          <w14:textFill>
            <w14:solidFill>
              <w14:schemeClr w14:val="tx1"/>
            </w14:solidFill>
          </w14:textFill>
        </w:rPr>
        <w:t>企业声明函》</w:t>
      </w:r>
      <w:bookmarkStart w:id="0" w:name="OLE_LINK19"/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（格式）</w:t>
      </w:r>
    </w:p>
    <w:bookmarkEnd w:id="0"/>
    <w:p w14:paraId="0D2FAAF3">
      <w:pPr>
        <w:spacing w:line="480" w:lineRule="exact"/>
        <w:jc w:val="center"/>
        <w:rPr>
          <w:rFonts w:hint="eastAsia" w:ascii="仿宋" w:hAnsi="仿宋" w:eastAsia="仿宋" w:cs="仿宋"/>
          <w:b/>
          <w:bCs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中小企业声明函（服务）</w:t>
      </w:r>
    </w:p>
    <w:p w14:paraId="08474DB7">
      <w:pPr>
        <w:spacing w:line="480" w:lineRule="exact"/>
        <w:jc w:val="center"/>
        <w:rPr>
          <w:rFonts w:hint="eastAsia" w:ascii="仿宋" w:hAnsi="仿宋" w:eastAsia="仿宋" w:cs="仿宋"/>
          <w:b/>
          <w:bCs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551CEEB9">
      <w:pPr>
        <w:spacing w:line="480" w:lineRule="exact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致：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陕西润取项目管理有限公司</w:t>
      </w:r>
    </w:p>
    <w:p w14:paraId="4CD0DF1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本公司郑重声明，根据《政府采购促进中小企业发展管理办法》（财库﹝2020﹞46号）的规定，本公司参加</w:t>
      </w:r>
      <w:r>
        <w:rPr>
          <w:rFonts w:hint="eastAsia" w:ascii="仿宋" w:hAnsi="仿宋" w:eastAsia="仿宋" w:cs="仿宋"/>
          <w:i w:val="0"/>
          <w:iCs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>（单位名称）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" w:hAnsi="仿宋" w:eastAsia="仿宋" w:cs="仿宋"/>
          <w:i w:val="0"/>
          <w:iCs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>（项目名称）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采购活动，工程的施工单位全部为符合政策要求的中小企业（或者：服务全部由符合政策要求的中小企业承接）。相关企业的具体情况如下：</w:t>
      </w:r>
    </w:p>
    <w:p w14:paraId="4986FB8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>（标的名称）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，属于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 （采购文件中明确的所属行业）  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行业；承建（承接）企业为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>（企业名称）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，从业人员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人，营业收入为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万元，资产总额为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vertAlign w:val="superscript"/>
          <w:lang w:val="en-US" w:eastAsia="zh-CN" w:bidi="ar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，属于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>（中型企业、小型企业、微型企业）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； </w:t>
      </w:r>
    </w:p>
    <w:p w14:paraId="479DBE3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>（标的名称）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，属于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 （采购文件中明确的所属行业）  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行业；承建（承接）企业为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>（企业名称）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，从业人员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人，营业收入为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万元，资产总额为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万元，属于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>（中型企业、小型企业、微型企业）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； </w:t>
      </w:r>
    </w:p>
    <w:p w14:paraId="523AD37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i w:val="0"/>
          <w:i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……</w:t>
      </w:r>
    </w:p>
    <w:p w14:paraId="0933C29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以上企业，不属于大企业的分支机构，不存在控股股东为大企业的情形，也不存在与大企业的负责人为同一人的情形。</w:t>
      </w:r>
    </w:p>
    <w:p w14:paraId="4DD3E7F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本企业对上述声明内容的真实性负责。如有虚假，将依法承担相应责任。 </w:t>
      </w:r>
    </w:p>
    <w:p w14:paraId="7E422AC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i w:val="0"/>
          <w:i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                                企业名称（盖章）： </w:t>
      </w:r>
    </w:p>
    <w:p w14:paraId="1970C1F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                          日 期：</w:t>
      </w:r>
    </w:p>
    <w:p w14:paraId="601632FD">
      <w:pPr>
        <w:spacing w:line="480" w:lineRule="exact"/>
        <w:rPr>
          <w:rFonts w:hint="eastAsia" w:ascii="仿宋" w:hAnsi="仿宋" w:eastAsia="仿宋" w:cs="仿宋"/>
          <w:b w:val="0"/>
          <w:bCs/>
          <w:color w:val="000000" w:themeColor="text1"/>
          <w:sz w:val="44"/>
          <w:szCs w:val="44"/>
          <w:highlight w:val="none"/>
          <w:vertAlign w:val="superscript"/>
          <w:lang w:val="en-US" w:eastAsia="zh-CN"/>
          <w14:textFill>
            <w14:solidFill>
              <w14:schemeClr w14:val="tx1"/>
            </w14:solidFill>
          </w14:textFill>
        </w:rPr>
      </w:pPr>
    </w:p>
    <w:p w14:paraId="3B854B92">
      <w:pPr>
        <w:spacing w:line="480" w:lineRule="exact"/>
        <w:rPr>
          <w:rFonts w:hint="eastAsia" w:ascii="仿宋" w:hAnsi="仿宋" w:eastAsia="仿宋" w:cs="仿宋"/>
          <w:b w:val="0"/>
          <w:bCs/>
          <w:color w:val="000000" w:themeColor="text1"/>
          <w:sz w:val="44"/>
          <w:szCs w:val="44"/>
          <w:highlight w:val="none"/>
          <w:vertAlign w:val="superscript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44"/>
          <w:szCs w:val="44"/>
          <w:highlight w:val="none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从业人员、营业收入、资产总额填报上一年度数据，无上一年度数据的新成立企业可不填报。</w:t>
      </w:r>
    </w:p>
    <w:p w14:paraId="7C1F1FAE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13035"/>
    <w:rsid w:val="0CBA5FE0"/>
    <w:rsid w:val="1F786584"/>
    <w:rsid w:val="26F56D90"/>
    <w:rsid w:val="29955367"/>
    <w:rsid w:val="2DCE63C1"/>
    <w:rsid w:val="4E1F1B37"/>
    <w:rsid w:val="53B9601D"/>
    <w:rsid w:val="54ED3FA5"/>
    <w:rsid w:val="557B1C75"/>
    <w:rsid w:val="59EC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hAnsi="Times New Roman"/>
    </w:rPr>
  </w:style>
  <w:style w:type="paragraph" w:customStyle="1" w:styleId="5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Theme="minorHAnsi" w:hAnsiTheme="minorHAnsi" w:eastAsiaTheme="minorEastAsia" w:cstheme="minorBidi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466</Words>
  <Characters>472</Characters>
  <Lines>0</Lines>
  <Paragraphs>0</Paragraphs>
  <TotalTime>0</TotalTime>
  <ScaleCrop>false</ScaleCrop>
  <LinksUpToDate>false</LinksUpToDate>
  <CharactersWithSpaces>570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2025-09-01T06:46:00Z</dcterms:created>
  <dc:creator>Huawei</dc:creator>
  <cp:lastModifiedBy>酸柠檬</cp:lastModifiedBy>
  <dcterms:modified xsi:type="dcterms:W3CDTF">2026-08-05T02:49:50Z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eyJoZGlkIjoiODQ5Y2M4YWM4Njk0ZTI0YjM1NmE5Nzk3ODA1N2UxNWMiLCJ1c2VySWQiOiIyNDU0MjcxODEifQ==</vt:lpwstr>
  </property>
  <property fmtid="{D5CDD505-2E9C-101B-9397-08002B2CF9AE}" pid="4" name="ICV">
    <vt:lpwstr>AD44DF45FB9740D29FDDE9C520E9AF88_12</vt:lpwstr>
  </property>
</Properties>
</file>