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4E0174">
      <w:pPr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725274D5">
      <w:pPr>
        <w:rPr>
          <w:rFonts w:hint="eastAsia"/>
        </w:rPr>
      </w:pPr>
      <w:r>
        <w:rPr>
          <w:rFonts w:hint="eastAsia"/>
        </w:rPr>
        <w:t>审核范围：榆林市第三医院（榆林市传染病医院）建设项目</w:t>
      </w:r>
      <w:bookmarkStart w:id="0" w:name="_GoBack"/>
      <w:bookmarkEnd w:id="0"/>
      <w:r>
        <w:rPr>
          <w:rFonts w:hint="eastAsia"/>
        </w:rPr>
        <w:t>所有土建、安装、装饰、消防、智能化、室外配套等全部施工内容的竣工结算（含变更签证、现场签证、材料价差、索赔费用等）。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036AC6"/>
    <w:rsid w:val="5603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Arial Unicode MS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2026-09-07T05:05:00Z</dcterms:created>
  <dc:creator>九宝佳人</dc:creator>
  <cp:lastModifiedBy>九宝佳人</cp:lastModifiedBy>
  <dcterms:modified xsi:type="dcterms:W3CDTF">2026-09-07T05:14:00Z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6EB55E4BBF1846F59B906444D0F59C65_11</vt:lpwstr>
  </property>
  <property fmtid="{D5CDD505-2E9C-101B-9397-08002B2CF9AE}" pid="4" name="KSOTemplateDocerSaveRecord">
    <vt:lpwstr>eyJoZGlkIjoiN2E1NGZmZDUyYzlmYmQ1ZWQyYTFiZWU3YTc4NjZjYzYiLCJ1c2VySWQiOiIyNzkzOTY3MjIifQ==</vt:lpwstr>
  </property>
</Properties>
</file>