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shd w:val="clear" w:color="auto" w:fill="FFFFFF"/>
          <w:lang w:eastAsia="zh-CN"/>
        </w:rPr>
        <w:t>首次分项报价表</w:t>
      </w:r>
    </w:p>
    <w:p/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Theme="minorEastAsia" w:hAnsiTheme="minorEastAsia" w:eastAsiaTheme="minorEastAsia" w:cstheme="minorEastAsia"/>
          <w:kern w:val="0"/>
          <w:sz w:val="24"/>
          <w:szCs w:val="28"/>
          <w:lang w:val="zh-CN" w:eastAsia="zh-CN" w:bidi="ar-SA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8"/>
          <w:lang w:val="zh-CN" w:eastAsia="zh-CN" w:bidi="ar-SA"/>
        </w:rPr>
        <w:t>项目名称：</w:t>
      </w: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Theme="minorEastAsia" w:hAnsiTheme="minorEastAsia" w:eastAsiaTheme="minorEastAsia" w:cstheme="minorEastAsia"/>
          <w:kern w:val="0"/>
          <w:sz w:val="24"/>
          <w:szCs w:val="28"/>
          <w:lang w:val="zh-CN" w:eastAsia="zh-CN" w:bidi="ar-SA"/>
        </w:rPr>
      </w:pP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Theme="minorEastAsia" w:hAnsiTheme="minorEastAsia" w:eastAsiaTheme="minorEastAsia" w:cstheme="minorEastAsia"/>
          <w:kern w:val="0"/>
          <w:sz w:val="24"/>
          <w:szCs w:val="28"/>
          <w:lang w:val="zh-CN" w:eastAsia="zh-CN" w:bidi="ar-SA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8"/>
          <w:lang w:val="zh-CN" w:eastAsia="zh-CN" w:bidi="ar-SA"/>
        </w:rPr>
        <w:t>项目编号：</w:t>
      </w:r>
    </w:p>
    <w:p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tbl>
      <w:tblPr>
        <w:tblStyle w:val="6"/>
        <w:tblW w:w="8357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53"/>
        <w:gridCol w:w="570"/>
        <w:gridCol w:w="1067"/>
        <w:gridCol w:w="2125"/>
        <w:gridCol w:w="1483"/>
        <w:gridCol w:w="1277"/>
        <w:gridCol w:w="1282"/>
      </w:tblGrid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8" w:hRule="atLeast"/>
          <w:jc w:val="center"/>
        </w:trPr>
        <w:tc>
          <w:tcPr>
            <w:tcW w:w="55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  <w:t>费用</w:t>
            </w:r>
          </w:p>
        </w:tc>
        <w:tc>
          <w:tcPr>
            <w:tcW w:w="57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21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  <w:t>服务期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  <w:t>单价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  <w:t>（元）</w:t>
            </w:r>
          </w:p>
        </w:tc>
        <w:tc>
          <w:tcPr>
            <w:tcW w:w="12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  <w:t>数量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  <w:t>（暂定）</w:t>
            </w: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  <w:t>总价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  <w:t>（元）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55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57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55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55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219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  <w:t>磋商总报价</w:t>
            </w:r>
          </w:p>
        </w:tc>
        <w:tc>
          <w:tcPr>
            <w:tcW w:w="6167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  <w:t>大写：                           小写：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219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6167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eastAsia="zh-CN"/>
              </w:rPr>
              <w:t>保留小数点后两位。</w:t>
            </w:r>
          </w:p>
        </w:tc>
      </w:tr>
    </w:tbl>
    <w:p>
      <w:pPr>
        <w:widowControl/>
        <w:kinsoku w:val="0"/>
        <w:autoSpaceDE w:val="0"/>
        <w:autoSpaceDN w:val="0"/>
        <w:adjustRightInd w:val="0"/>
        <w:snapToGrid w:val="0"/>
        <w:spacing w:before="49" w:line="275" w:lineRule="auto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lang w:eastAsia="zh-CN"/>
        </w:rPr>
      </w:pPr>
    </w:p>
    <w:p>
      <w:pPr>
        <w:widowControl/>
        <w:spacing w:line="360" w:lineRule="auto"/>
        <w:jc w:val="left"/>
        <w:rPr>
          <w:rFonts w:hint="eastAsia" w:hAnsi="宋体" w:cs="宋体"/>
          <w:sz w:val="21"/>
          <w:szCs w:val="21"/>
        </w:rPr>
      </w:pPr>
    </w:p>
    <w:p>
      <w:pPr>
        <w:widowControl/>
        <w:spacing w:line="360" w:lineRule="auto"/>
        <w:jc w:val="left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注：1.所报货币为人民币。</w:t>
      </w:r>
    </w:p>
    <w:p>
      <w:pPr>
        <w:widowControl/>
        <w:spacing w:line="360" w:lineRule="auto"/>
        <w:jc w:val="left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2.如果单价与合</w:t>
      </w:r>
      <w:r>
        <w:rPr>
          <w:rFonts w:hint="eastAsia" w:hAnsi="宋体" w:cs="宋体"/>
          <w:sz w:val="21"/>
          <w:szCs w:val="21"/>
          <w:lang w:eastAsia="zh-CN"/>
        </w:rPr>
        <w:t>计</w:t>
      </w:r>
      <w:r>
        <w:rPr>
          <w:rFonts w:hint="eastAsia" w:hAnsi="宋体" w:cs="宋体"/>
          <w:sz w:val="21"/>
          <w:szCs w:val="21"/>
        </w:rPr>
        <w:t>不符时，以单价为准。</w:t>
      </w:r>
    </w:p>
    <w:p>
      <w:pPr>
        <w:widowControl/>
        <w:spacing w:line="360" w:lineRule="auto"/>
        <w:jc w:val="left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3.本表中的“合计”与“磋商报价表”中的“磋商总报价”一致。</w:t>
      </w:r>
    </w:p>
    <w:p>
      <w:pPr>
        <w:widowControl/>
        <w:spacing w:line="360" w:lineRule="auto"/>
        <w:jc w:val="left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4.表格不够，各供应商可按此表复制。</w:t>
      </w:r>
    </w:p>
    <w:p>
      <w:pPr>
        <w:widowControl/>
        <w:spacing w:line="360" w:lineRule="auto"/>
        <w:ind w:firstLine="3360" w:firstLineChars="1600"/>
        <w:jc w:val="left"/>
        <w:rPr>
          <w:rFonts w:hint="eastAsia" w:hAnsi="宋体" w:cs="宋体"/>
          <w:sz w:val="21"/>
          <w:szCs w:val="21"/>
        </w:rPr>
      </w:pPr>
    </w:p>
    <w:p>
      <w:pPr>
        <w:widowControl/>
        <w:spacing w:line="360" w:lineRule="auto"/>
        <w:ind w:firstLine="3360" w:firstLineChars="1600"/>
        <w:jc w:val="both"/>
        <w:rPr>
          <w:rFonts w:hint="eastAsia" w:hAnsi="宋体" w:cs="宋体"/>
          <w:sz w:val="21"/>
          <w:szCs w:val="21"/>
        </w:rPr>
      </w:pPr>
    </w:p>
    <w:p>
      <w:pPr>
        <w:widowControl/>
        <w:spacing w:line="360" w:lineRule="auto"/>
        <w:ind w:firstLine="3360" w:firstLineChars="1600"/>
        <w:jc w:val="both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投标供应商：</w:t>
      </w:r>
      <w:r>
        <w:rPr>
          <w:rFonts w:hint="eastAsia" w:hAnsi="宋体" w:cs="宋体"/>
          <w:sz w:val="21"/>
          <w:szCs w:val="21"/>
          <w:u w:val="single"/>
        </w:rPr>
        <w:t xml:space="preserve">                    </w:t>
      </w:r>
      <w:r>
        <w:rPr>
          <w:rFonts w:hint="eastAsia" w:hAnsi="宋体" w:cs="宋体"/>
          <w:sz w:val="21"/>
          <w:szCs w:val="21"/>
        </w:rPr>
        <w:t>（全称并加盖公章）</w:t>
      </w:r>
    </w:p>
    <w:p>
      <w:pPr>
        <w:pStyle w:val="9"/>
        <w:rPr>
          <w:rFonts w:hint="eastAsia" w:hAnsi="宋体" w:cs="宋体"/>
          <w:sz w:val="21"/>
          <w:szCs w:val="21"/>
        </w:rPr>
      </w:pPr>
    </w:p>
    <w:p>
      <w:pPr>
        <w:pStyle w:val="9"/>
        <w:rPr>
          <w:rFonts w:hint="eastAsia" w:hAnsi="宋体" w:cs="宋体"/>
          <w:sz w:val="21"/>
          <w:szCs w:val="21"/>
        </w:rPr>
      </w:pPr>
    </w:p>
    <w:p>
      <w:pPr>
        <w:widowControl/>
        <w:spacing w:line="360" w:lineRule="auto"/>
        <w:ind w:firstLine="3360" w:firstLineChars="1600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法定代表人或授权代表：</w:t>
      </w:r>
      <w:r>
        <w:rPr>
          <w:rFonts w:hint="eastAsia" w:hAnsi="宋体" w:cs="宋体"/>
          <w:sz w:val="21"/>
          <w:szCs w:val="21"/>
          <w:u w:val="single"/>
        </w:rPr>
        <w:t xml:space="preserve">            </w:t>
      </w:r>
      <w:r>
        <w:rPr>
          <w:rFonts w:hint="eastAsia" w:hAnsi="宋体" w:cs="宋体"/>
          <w:sz w:val="21"/>
          <w:szCs w:val="21"/>
        </w:rPr>
        <w:t>（签字或盖章）</w:t>
      </w:r>
    </w:p>
    <w:p>
      <w:pPr>
        <w:pStyle w:val="9"/>
        <w:rPr>
          <w:rFonts w:hint="eastAsia" w:hAnsi="宋体" w:cs="宋体"/>
          <w:sz w:val="21"/>
          <w:szCs w:val="21"/>
        </w:rPr>
      </w:pPr>
    </w:p>
    <w:p>
      <w:pPr>
        <w:pStyle w:val="9"/>
        <w:rPr>
          <w:rFonts w:hint="eastAsia" w:hAnsi="宋体" w:cs="宋体"/>
          <w:sz w:val="21"/>
          <w:szCs w:val="21"/>
        </w:rPr>
      </w:pPr>
    </w:p>
    <w:p>
      <w:pPr>
        <w:widowControl/>
        <w:spacing w:line="360" w:lineRule="auto"/>
        <w:ind w:firstLine="4620" w:firstLineChars="2200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日  期：         年       月      日</w:t>
      </w:r>
    </w:p>
    <w:p>
      <w:pPr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76114"/>
    <w:rsid w:val="061A6E48"/>
    <w:rsid w:val="06880C7B"/>
    <w:rsid w:val="0B88298F"/>
    <w:rsid w:val="0C882D87"/>
    <w:rsid w:val="172F0173"/>
    <w:rsid w:val="194138A8"/>
    <w:rsid w:val="19D072B5"/>
    <w:rsid w:val="1B0B45B2"/>
    <w:rsid w:val="1BCF10C4"/>
    <w:rsid w:val="1EE87007"/>
    <w:rsid w:val="25167586"/>
    <w:rsid w:val="27EA4591"/>
    <w:rsid w:val="29CE3B1E"/>
    <w:rsid w:val="340418BE"/>
    <w:rsid w:val="34B8423F"/>
    <w:rsid w:val="377C7B5A"/>
    <w:rsid w:val="38A156F5"/>
    <w:rsid w:val="3A8F0B45"/>
    <w:rsid w:val="3AAC166A"/>
    <w:rsid w:val="3D122D02"/>
    <w:rsid w:val="3F3C39D5"/>
    <w:rsid w:val="40876B83"/>
    <w:rsid w:val="43320246"/>
    <w:rsid w:val="48FA7A25"/>
    <w:rsid w:val="499F0D21"/>
    <w:rsid w:val="4A763945"/>
    <w:rsid w:val="51F54DB2"/>
    <w:rsid w:val="52412988"/>
    <w:rsid w:val="52F92FD3"/>
    <w:rsid w:val="53606C04"/>
    <w:rsid w:val="56533E14"/>
    <w:rsid w:val="5B4519AE"/>
    <w:rsid w:val="5C3D0A6F"/>
    <w:rsid w:val="626D68B1"/>
    <w:rsid w:val="628B7750"/>
    <w:rsid w:val="64EE195E"/>
    <w:rsid w:val="66F060F9"/>
    <w:rsid w:val="74730175"/>
    <w:rsid w:val="74B46621"/>
    <w:rsid w:val="7B5629B8"/>
    <w:rsid w:val="7F85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line="360" w:lineRule="auto"/>
      <w:jc w:val="center"/>
      <w:outlineLvl w:val="0"/>
    </w:pPr>
    <w:rPr>
      <w:rFonts w:ascii="方正小标宋_GBK" w:hAnsi="仿宋" w:eastAsia="方正小标宋_GBK"/>
      <w:sz w:val="44"/>
      <w:szCs w:val="44"/>
    </w:rPr>
  </w:style>
  <w:style w:type="paragraph" w:styleId="4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  <w:style w:type="paragraph" w:styleId="5">
    <w:name w:val="Body Text"/>
    <w:basedOn w:val="1"/>
    <w:next w:val="1"/>
    <w:qFormat/>
    <w:uiPriority w:val="0"/>
    <w:pPr>
      <w:autoSpaceDE/>
      <w:autoSpaceDN/>
      <w:adjustRightInd/>
      <w:spacing w:after="120"/>
      <w:jc w:val="both"/>
    </w:pPr>
    <w:rPr>
      <w:kern w:val="2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2026-03-04T03:08:00Z</dcterms:created>
  <dc:creator>Administrator</dc:creator>
  <cp:lastModifiedBy>Administrator</cp:lastModifiedBy>
  <dcterms:modified xsi:type="dcterms:W3CDTF">2026-05-18T06:53:20Z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