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0B7F04">
      <w:pPr>
        <w:spacing w:line="360" w:lineRule="auto"/>
        <w:rPr>
          <w:rFonts w:hint="eastAsia" w:ascii="FangSong" w:hAnsi="FangSong" w:eastAsia="FangSong" w:cs="Times New Roman"/>
          <w:b/>
          <w:bCs/>
          <w:color w:val="auto"/>
          <w:sz w:val="30"/>
          <w:szCs w:val="30"/>
          <w:lang w:eastAsia="zh-CN"/>
        </w:rPr>
      </w:pPr>
      <w:r>
        <w:rPr>
          <w:rFonts w:hint="eastAsia" w:ascii="FangSong" w:hAnsi="FangSong" w:eastAsia="FangSong" w:cs="Times New Roman"/>
          <w:b/>
          <w:bCs/>
          <w:color w:val="auto"/>
          <w:sz w:val="30"/>
          <w:szCs w:val="30"/>
          <w:lang w:eastAsia="zh-CN"/>
        </w:rPr>
        <w:t>工程量清单：</w:t>
      </w:r>
    </w:p>
    <w:tbl>
      <w:tblPr>
        <w:tblStyle w:val="2"/>
        <w:tblW w:w="933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5"/>
        <w:gridCol w:w="4268"/>
        <w:gridCol w:w="1129"/>
        <w:gridCol w:w="2258"/>
      </w:tblGrid>
      <w:tr w14:paraId="764318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675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764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分项编号</w:t>
            </w:r>
          </w:p>
        </w:tc>
        <w:tc>
          <w:tcPr>
            <w:tcW w:w="4268" w:type="dxa"/>
            <w:tcBorders>
              <w:top w:val="single" w:color="000000" w:sz="8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FA0C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工程或费用名称</w:t>
            </w:r>
          </w:p>
        </w:tc>
        <w:tc>
          <w:tcPr>
            <w:tcW w:w="1129" w:type="dxa"/>
            <w:tcBorders>
              <w:top w:val="single" w:color="000000" w:sz="8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BA8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2258" w:type="dxa"/>
            <w:tcBorders>
              <w:top w:val="single" w:color="000000" w:sz="8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DE1F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</w:tr>
      <w:tr w14:paraId="7BFE4B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675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B62F5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</w:t>
            </w:r>
          </w:p>
        </w:tc>
        <w:tc>
          <w:tcPr>
            <w:tcW w:w="426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50CFB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路基工程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992C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2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2B66D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</w:tr>
      <w:tr w14:paraId="5F81C3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675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5AB6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LJ01</w:t>
            </w:r>
          </w:p>
        </w:tc>
        <w:tc>
          <w:tcPr>
            <w:tcW w:w="426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205CD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场地清理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3AE4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2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9271D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</w:tr>
      <w:tr w14:paraId="504BBB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675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F225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LJ0101</w:t>
            </w:r>
          </w:p>
        </w:tc>
        <w:tc>
          <w:tcPr>
            <w:tcW w:w="426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DE01E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清理与掘除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EB46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2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72E39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</w:tr>
      <w:tr w14:paraId="19E2F8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675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9A193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LJ010101</w:t>
            </w:r>
          </w:p>
        </w:tc>
        <w:tc>
          <w:tcPr>
            <w:tcW w:w="426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1605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清理凉河路沿线生产生活垃圾（外运距离8Km）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3E5D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2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E4C0A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2050</w:t>
            </w:r>
          </w:p>
        </w:tc>
      </w:tr>
      <w:tr w14:paraId="0A10DC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675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FD708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LJ07</w:t>
            </w:r>
          </w:p>
        </w:tc>
        <w:tc>
          <w:tcPr>
            <w:tcW w:w="426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6EDF8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路基防护与加固工程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C344B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2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43E84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</w:tr>
      <w:tr w14:paraId="541AEC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675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EFBA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LJ0701</w:t>
            </w:r>
          </w:p>
        </w:tc>
        <w:tc>
          <w:tcPr>
            <w:tcW w:w="426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4AF5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一般边坡防护与加固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63E8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2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C72CA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</w:tr>
      <w:tr w14:paraId="0AECE6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675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6DFA6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LJ070101</w:t>
            </w:r>
          </w:p>
        </w:tc>
        <w:tc>
          <w:tcPr>
            <w:tcW w:w="426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37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浆砌仰斜式挡墙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5A0E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m3/m</w:t>
            </w:r>
          </w:p>
        </w:tc>
        <w:tc>
          <w:tcPr>
            <w:tcW w:w="2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39597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660.2/126</w:t>
            </w:r>
          </w:p>
        </w:tc>
      </w:tr>
      <w:tr w14:paraId="1AEB57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675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B714A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LJ070102</w:t>
            </w:r>
          </w:p>
        </w:tc>
        <w:tc>
          <w:tcPr>
            <w:tcW w:w="426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1F18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浆砌拱形骨架护坡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0ACD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m3/m</w:t>
            </w:r>
          </w:p>
        </w:tc>
        <w:tc>
          <w:tcPr>
            <w:tcW w:w="2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CD16F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1774.6/641</w:t>
            </w:r>
          </w:p>
        </w:tc>
      </w:tr>
      <w:tr w14:paraId="49FF89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675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3FC5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</w:t>
            </w:r>
          </w:p>
        </w:tc>
        <w:tc>
          <w:tcPr>
            <w:tcW w:w="426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A59B1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交通工程及沿线设施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4D73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2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108BC4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</w:tr>
      <w:tr w14:paraId="649A63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675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8A99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10701</w:t>
            </w:r>
          </w:p>
        </w:tc>
        <w:tc>
          <w:tcPr>
            <w:tcW w:w="426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C1408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交通安全设施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BCFD1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2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3A6732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</w:tr>
      <w:tr w14:paraId="330153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675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A19F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JA03</w:t>
            </w:r>
          </w:p>
        </w:tc>
        <w:tc>
          <w:tcPr>
            <w:tcW w:w="426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82713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0005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2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10AB62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</w:tr>
      <w:tr w14:paraId="1C4CF6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675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E062B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JA0301</w:t>
            </w:r>
          </w:p>
        </w:tc>
        <w:tc>
          <w:tcPr>
            <w:tcW w:w="426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455D4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铝合金标志牌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5DA3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2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981F9A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</w:tr>
      <w:tr w14:paraId="4C75C2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675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D41B7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</w:t>
            </w:r>
          </w:p>
        </w:tc>
        <w:tc>
          <w:tcPr>
            <w:tcW w:w="426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F9283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万镇镇凉河路沿线村组亮化工程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72FE2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2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3C373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</w:tr>
      <w:tr w14:paraId="72C142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675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2ED66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</w:t>
            </w:r>
          </w:p>
        </w:tc>
        <w:tc>
          <w:tcPr>
            <w:tcW w:w="426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EE070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万镇镇凉河路沿线村组亮化工程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0342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2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05503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</w:tr>
      <w:tr w14:paraId="0ED006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675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377A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JA03</w:t>
            </w:r>
          </w:p>
        </w:tc>
        <w:tc>
          <w:tcPr>
            <w:tcW w:w="426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A0ADA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8.0米成品太阳能路灯安装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F1FF9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盏</w:t>
            </w:r>
          </w:p>
        </w:tc>
        <w:tc>
          <w:tcPr>
            <w:tcW w:w="2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38401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</w:t>
            </w:r>
          </w:p>
        </w:tc>
      </w:tr>
      <w:tr w14:paraId="028446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675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21A41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JA03010101</w:t>
            </w:r>
          </w:p>
        </w:tc>
        <w:tc>
          <w:tcPr>
            <w:tcW w:w="426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0DF0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8.0米成品太阳能路灯安装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C4B5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盏</w:t>
            </w:r>
          </w:p>
        </w:tc>
        <w:tc>
          <w:tcPr>
            <w:tcW w:w="225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87A98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</w:t>
            </w:r>
          </w:p>
        </w:tc>
      </w:tr>
    </w:tbl>
    <w:p w14:paraId="223F613D">
      <w:pPr>
        <w:spacing w:line="360" w:lineRule="auto"/>
        <w:rPr>
          <w:rFonts w:hint="eastAsia" w:ascii="FangSong" w:hAnsi="FangSong" w:eastAsia="FangSong" w:cs="Times New Roman"/>
          <w:b/>
          <w:bCs/>
          <w:color w:val="auto"/>
          <w:sz w:val="30"/>
          <w:szCs w:val="30"/>
          <w:lang w:eastAsia="zh-CN"/>
        </w:rPr>
      </w:pPr>
    </w:p>
    <w:p w14:paraId="0946C24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华文仿宋">
    <w:altName w:val="FangSong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Narrow">
    <w:altName w:val="Arial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KSOF3D47F291">
    <w:panose1 w:val="020B0604020202020204"/>
    <w:charset w:val="00"/>
    <w:family w:val="auto"/>
    <w:pitch w:val="default"/>
    <w:sig w:usb0="00000001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422DE2"/>
    <w:rsid w:val="057E1A7E"/>
    <w:rsid w:val="26A47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345</Words>
  <Characters>626</Characters>
  <Lines>0</Lines>
  <Paragraphs>0</Paragraphs>
  <TotalTime>0</TotalTime>
  <ScaleCrop>false</ScaleCrop>
  <LinksUpToDate>false</LinksUpToDate>
  <CharactersWithSpaces>632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2026-04-27T07:21:00Z</dcterms:created>
  <dc:creator>Administrator</dc:creator>
  <cp:lastModifiedBy>Xbox</cp:lastModifiedBy>
  <dcterms:modified xsi:type="dcterms:W3CDTF">2026-10-15T07:26:51Z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2AAB4908851C492E9388D2C508755ABF_12</vt:lpwstr>
  </property>
</Properties>
</file>