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7B6E">
      <w:pPr>
        <w:numPr>
          <w:ilvl w:val="0"/>
          <w:numId w:val="0"/>
        </w:numPr>
        <w:bidi w:val="0"/>
        <w:ind w:left="0" w:leftChars="0" w:firstLine="0" w:firstLineChars="0"/>
        <w:jc w:val="center"/>
        <w:outlineLvl w:val="9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分项报价表</w:t>
      </w:r>
    </w:p>
    <w:tbl>
      <w:tblPr>
        <w:tblStyle w:val="5"/>
        <w:tblW w:w="9356" w:type="dxa"/>
        <w:tblInd w:w="-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4715"/>
        <w:gridCol w:w="677"/>
        <w:gridCol w:w="804"/>
        <w:gridCol w:w="1189"/>
        <w:gridCol w:w="1262"/>
      </w:tblGrid>
      <w:tr w14:paraId="36E9A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709" w:type="dxa"/>
            <w:shd w:val="clear" w:color="auto" w:fill="auto"/>
            <w:vAlign w:val="center"/>
          </w:tcPr>
          <w:p w14:paraId="5DB2B80F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序号</w:t>
            </w:r>
          </w:p>
        </w:tc>
        <w:tc>
          <w:tcPr>
            <w:tcW w:w="4715" w:type="dxa"/>
            <w:shd w:val="clear" w:color="auto" w:fill="auto"/>
            <w:vAlign w:val="center"/>
          </w:tcPr>
          <w:p w14:paraId="2C4C0213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采购项目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AF85895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数量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46B497C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单位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2EEEF8A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单价（元）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36864A3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小计（元）</w:t>
            </w:r>
          </w:p>
        </w:tc>
      </w:tr>
      <w:tr w14:paraId="0DCED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3C302B4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4715" w:type="dxa"/>
            <w:vAlign w:val="center"/>
          </w:tcPr>
          <w:p w14:paraId="1EF8F49F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2026年“乡村振兴・科技赋能” 科技教育乡村行科普服务项目</w:t>
            </w:r>
          </w:p>
        </w:tc>
        <w:tc>
          <w:tcPr>
            <w:tcW w:w="677" w:type="dxa"/>
            <w:vAlign w:val="center"/>
          </w:tcPr>
          <w:p w14:paraId="4FCD499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118CC07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5FC00E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65F89D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BE0F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544BA19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4715" w:type="dxa"/>
            <w:vAlign w:val="center"/>
          </w:tcPr>
          <w:p w14:paraId="7482CFC1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“一带一路 ”青少年创客营与教师研讨活动 （中国—中亚青少年创客营）</w:t>
            </w:r>
          </w:p>
        </w:tc>
        <w:tc>
          <w:tcPr>
            <w:tcW w:w="677" w:type="dxa"/>
            <w:vAlign w:val="center"/>
          </w:tcPr>
          <w:p w14:paraId="59691E44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30BAF9F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101505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118F273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71B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1C49DA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4715" w:type="dxa"/>
            <w:vAlign w:val="center"/>
          </w:tcPr>
          <w:p w14:paraId="2EE1A7E7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科学家与中学生见面会暨科学家精神宣讲会项目</w:t>
            </w:r>
          </w:p>
        </w:tc>
        <w:tc>
          <w:tcPr>
            <w:tcW w:w="677" w:type="dxa"/>
            <w:vAlign w:val="center"/>
          </w:tcPr>
          <w:p w14:paraId="21F30949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03B7EA20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419D6E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4F9FF47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FEC8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1304BE6B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715" w:type="dxa"/>
            <w:vAlign w:val="center"/>
          </w:tcPr>
          <w:p w14:paraId="3809D8AD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第40届陕西省青少年科技创新大赛</w:t>
            </w:r>
          </w:p>
        </w:tc>
        <w:tc>
          <w:tcPr>
            <w:tcW w:w="677" w:type="dxa"/>
            <w:vAlign w:val="center"/>
          </w:tcPr>
          <w:p w14:paraId="6CCA3B7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25581D2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4063EB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545B5C3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8765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060512B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4715" w:type="dxa"/>
            <w:vAlign w:val="center"/>
          </w:tcPr>
          <w:p w14:paraId="4A16B829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2026年陕西省少年儿童科学幻想绘画比赛</w:t>
            </w:r>
          </w:p>
        </w:tc>
        <w:tc>
          <w:tcPr>
            <w:tcW w:w="677" w:type="dxa"/>
            <w:vAlign w:val="center"/>
          </w:tcPr>
          <w:p w14:paraId="64A3D90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7CCAD7F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0CCBC5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0055039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8EBD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EE5EB2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4715" w:type="dxa"/>
            <w:vAlign w:val="center"/>
          </w:tcPr>
          <w:p w14:paraId="657B13C7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陕西省学生五项学科竞赛</w:t>
            </w:r>
          </w:p>
        </w:tc>
        <w:tc>
          <w:tcPr>
            <w:tcW w:w="677" w:type="dxa"/>
            <w:vAlign w:val="center"/>
          </w:tcPr>
          <w:p w14:paraId="3DB2A69D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09AEAF67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0D8BB8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44241FF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AF1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AB31728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4715" w:type="dxa"/>
            <w:vAlign w:val="center"/>
          </w:tcPr>
          <w:p w14:paraId="538C2EB9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青少年人工智能系列科普活动</w:t>
            </w:r>
          </w:p>
        </w:tc>
        <w:tc>
          <w:tcPr>
            <w:tcW w:w="677" w:type="dxa"/>
            <w:vAlign w:val="center"/>
          </w:tcPr>
          <w:p w14:paraId="43E95D34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6AA9603E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7EDE07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26E14F6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EF66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6CE34409">
            <w:pPr>
              <w:spacing w:line="276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  <w:tc>
          <w:tcPr>
            <w:tcW w:w="4715" w:type="dxa"/>
            <w:vAlign w:val="center"/>
          </w:tcPr>
          <w:p w14:paraId="385FDCC7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陕西省青少年科技教育协会系列活动</w:t>
            </w:r>
          </w:p>
        </w:tc>
        <w:tc>
          <w:tcPr>
            <w:tcW w:w="677" w:type="dxa"/>
            <w:vAlign w:val="center"/>
          </w:tcPr>
          <w:p w14:paraId="6FF5BD57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141CDCD2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2AFC17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49E1FC9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FAAA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7352525E">
            <w:pPr>
              <w:spacing w:line="276" w:lineRule="auto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9</w:t>
            </w:r>
          </w:p>
        </w:tc>
        <w:tc>
          <w:tcPr>
            <w:tcW w:w="4715" w:type="dxa"/>
            <w:vAlign w:val="center"/>
          </w:tcPr>
          <w:p w14:paraId="7003D802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青少年科学实践能力提升活动项目</w:t>
            </w:r>
          </w:p>
        </w:tc>
        <w:tc>
          <w:tcPr>
            <w:tcW w:w="677" w:type="dxa"/>
            <w:vAlign w:val="center"/>
          </w:tcPr>
          <w:p w14:paraId="5A0DEABC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087EEA68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155A94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1C87036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FA774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044ECB1B">
            <w:pPr>
              <w:spacing w:line="276" w:lineRule="auto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</w:t>
            </w:r>
          </w:p>
        </w:tc>
        <w:tc>
          <w:tcPr>
            <w:tcW w:w="4715" w:type="dxa"/>
            <w:vAlign w:val="center"/>
          </w:tcPr>
          <w:p w14:paraId="2065CB00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青少年科普体验活动</w:t>
            </w:r>
          </w:p>
        </w:tc>
        <w:tc>
          <w:tcPr>
            <w:tcW w:w="677" w:type="dxa"/>
            <w:vAlign w:val="center"/>
          </w:tcPr>
          <w:p w14:paraId="12779B04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04" w:type="dxa"/>
            <w:vAlign w:val="center"/>
          </w:tcPr>
          <w:p w14:paraId="4A78D452">
            <w:pPr>
              <w:spacing w:line="276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189" w:type="dxa"/>
            <w:vAlign w:val="center"/>
          </w:tcPr>
          <w:p w14:paraId="53D4FC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2179BE4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B89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09" w:type="dxa"/>
            <w:vAlign w:val="center"/>
          </w:tcPr>
          <w:p w14:paraId="00C60869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8647" w:type="dxa"/>
            <w:gridSpan w:val="5"/>
            <w:vAlign w:val="center"/>
          </w:tcPr>
          <w:p w14:paraId="765129AC">
            <w:pPr>
              <w:jc w:val="both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 xml:space="preserve">          ¥：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元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3E785996">
      <w:pPr>
        <w:pStyle w:val="7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59B83085">
      <w:pPr>
        <w:pStyle w:val="7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</w:rPr>
        <w:t>分项报价中应列出各部分价格。</w:t>
      </w:r>
    </w:p>
    <w:p w14:paraId="0C44B962">
      <w:pPr>
        <w:pStyle w:val="7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分项报价清单中合计必须与报价表中的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cs="宋体"/>
          <w:color w:val="auto"/>
          <w:sz w:val="24"/>
          <w:szCs w:val="24"/>
        </w:rPr>
        <w:t>报价一致。</w:t>
      </w:r>
    </w:p>
    <w:p w14:paraId="41623CA8">
      <w:pPr>
        <w:pStyle w:val="7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3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如分项报价中存在缺漏项，则视为缺漏项价格已包含在其他分项报价之中。</w:t>
      </w:r>
    </w:p>
    <w:p w14:paraId="1FB2CC80">
      <w:pPr>
        <w:pStyle w:val="8"/>
        <w:widowControl/>
        <w:outlineLvl w:val="9"/>
        <w:rPr>
          <w:color w:val="auto"/>
          <w:lang w:val="en-US" w:eastAsia="zh-CN"/>
        </w:rPr>
      </w:pPr>
      <w:bookmarkStart w:id="0" w:name="_GoBack"/>
      <w:bookmarkEnd w:id="0"/>
    </w:p>
    <w:p w14:paraId="6C7FBF30"/>
    <w:p w14:paraId="47FB1FBC"/>
    <w:p w14:paraId="4957C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供</w:t>
      </w:r>
      <w:r>
        <w:rPr>
          <w:rFonts w:hint="eastAsia" w:ascii="宋体" w:hAnsi="宋体" w:cs="宋体"/>
          <w:sz w:val="24"/>
          <w:szCs w:val="32"/>
          <w:lang w:eastAsia="zh-CN"/>
        </w:rPr>
        <w:t>应商</w:t>
      </w:r>
      <w:r>
        <w:rPr>
          <w:rFonts w:hint="eastAsia" w:ascii="宋体" w:hAnsi="宋体" w:cs="宋体"/>
          <w:sz w:val="24"/>
          <w:szCs w:val="32"/>
        </w:rPr>
        <w:t>（公章）：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       </w:t>
      </w:r>
    </w:p>
    <w:p w14:paraId="3C961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（签字）</w:t>
      </w:r>
    </w:p>
    <w:p w14:paraId="7C860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100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5606F1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4CB1"/>
    <w:rsid w:val="306A2EE7"/>
    <w:rsid w:val="5313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 w:cs="Times New Roman"/>
      <w:bCs/>
      <w:kern w:val="0"/>
      <w:sz w:val="20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jc w:val="both"/>
    </w:pPr>
  </w:style>
  <w:style w:type="paragraph" w:styleId="4">
    <w:name w:val="toc 4"/>
    <w:basedOn w:val="1"/>
    <w:next w:val="1"/>
    <w:qFormat/>
    <w:uiPriority w:val="39"/>
    <w:pPr>
      <w:jc w:val="both"/>
    </w:p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Normal_3"/>
    <w:basedOn w:val="1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288</Characters>
  <Lines>0</Lines>
  <Paragraphs>0</Paragraphs>
  <TotalTime>4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2025-08-21T03:36:00Z</dcterms:created>
  <dc:creator>杨光</dc:creator>
  <cp:lastModifiedBy>快乐猫</cp:lastModifiedBy>
  <dcterms:modified xsi:type="dcterms:W3CDTF">2026-07-02T07:02:08Z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931811EA02B14583BD3C75E7F2F9F32E_13</vt:lpwstr>
  </property>
</Properties>
</file>