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版本号：ZYTT-2026060320260702001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陕西省青少年科技教育与交流系列活动</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ZYTT-20260603</w:t>
      </w:r>
      <w:r>
        <w:br/>
      </w:r>
      <w:r>
        <w:br/>
      </w:r>
      <w:r>
        <w:br/>
      </w:r>
    </w:p>
    <w:p>
      <w:pPr>
        <w:pStyle w:val="null3"/>
        <w:jc w:val="center"/>
        <w:outlineLvl w:val="5"/>
      </w:pPr>
      <w:r>
        <w:rPr>
          <w:rFonts w:ascii="仿宋_GB2312" w:hAnsi="仿宋_GB2312" w:cs="仿宋_GB2312" w:eastAsia="仿宋_GB2312"/>
          <w:sz w:val="15"/>
          <w:b/>
        </w:rPr>
        <w:t>陕西省科学技术协会机关</w:t>
      </w:r>
    </w:p>
    <w:p>
      <w:pPr>
        <w:pStyle w:val="null3"/>
        <w:jc w:val="center"/>
        <w:outlineLvl w:val="5"/>
      </w:pPr>
      <w:r>
        <w:rPr>
          <w:rFonts w:ascii="仿宋_GB2312" w:hAnsi="仿宋_GB2312" w:cs="仿宋_GB2312" w:eastAsia="仿宋_GB2312"/>
          <w:sz w:val="15"/>
          <w:b/>
        </w:rPr>
        <w:t>陕西中裕天腾项目管理有限公司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陕西省科学技术协会机关</w:t>
      </w:r>
      <w:r>
        <w:rPr>
          <w:rFonts w:ascii="仿宋_GB2312" w:hAnsi="仿宋_GB2312" w:cs="仿宋_GB2312" w:eastAsia="仿宋_GB2312"/>
        </w:rPr>
        <w:t>委托，拟对</w:t>
      </w:r>
      <w:r>
        <w:rPr>
          <w:rFonts w:ascii="仿宋_GB2312" w:hAnsi="仿宋_GB2312" w:cs="仿宋_GB2312" w:eastAsia="仿宋_GB2312"/>
        </w:rPr>
        <w:t>陕西省青少年科技教育与交流系列活动</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ZYTT-20260603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陕西省青少年科技教育与交流系列活动</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陕西省青少年科技教育与交流系列活动主要采购内容包括：1、2026年“乡村振兴・科技赋能” 科技教育乡村行科普服务项目；2、“一带一路 ”青少年创客营与教师研讨活动 （中国—中亚青少年创客营）；3、科学家与中学生见面会暨科学家精神宣讲会项目；4、第40届陕西省青少年科技创新大赛；5、2026年陕西省少年儿童科学幻想绘画比赛；6、陕西省学生五项学科竞赛；7、青少年人工智能系列科普活动；8、陕西省青少年科技教育协会系列活动；9、青少年科学实践能力提升活动项目；10、青少年科普体验活动。</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1、信用记录：未被列为“信用中国”网（www.creditchina.gov.cn）中失信被执行人和重大税收违法案件当事人名单及中国政府采购网（www.ccgp.gov.cn）政府采购严重违法失信行为记录名单。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陕西省科学技术协会机关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西安市新城区省政府院内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15389280277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吕前惠、杨光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代理服务费收费标准：1、代理服务费的收取参照（发改办价格[2011]534号）收费标准计取 2、代理服务费账户： 户 名：陕西中裕天腾项目管理有限公司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陕西省科学技术协会机关</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陕西省科学技术协会机关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供应商在采购项目实施过程中采用自有或者第三方知识成果的，采购人享有使用权。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按采购文件及采购合同执行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联系人：吕前惠</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地址：陕西省西安市莲湖区高新路西部国际广场B座28楼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陕西省青少年科技教育与交流系列活动主要采购内容包括：1、2026年“乡村振兴・科技赋能” 科技教育乡村行科普服务项目；2、“一带一路 ”青少年创客营与教师研讨活动 （中国—中亚青少年创客营）；3、科学家与中学生见面会暨科学家精神宣讲会项目；4、第40届陕西省青少年科技创新大赛；5、2026年陕西省少年儿童科学幻想绘画比赛；6、陕西省学生五项学科竞赛；7、青少年人工智能系列科普活动；8、陕西省青少年科技教育协会系列活动；9、青少年科学实践能力提升活动项目；10、青少年科普体验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陕西省青少年科技教育与交流系列活动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标的名称：陕西省青少年科技教育与交流系列活动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rPr>
              <w:t>一、项目基本信息</w:t>
            </w:r>
          </w:p>
          <w:p>
            <w:pPr>
              <w:pStyle w:val="null3"/>
              <w:jc w:val="both"/>
            </w:pPr>
            <w:r>
              <w:rPr>
                <w:rFonts w:ascii="仿宋_GB2312" w:hAnsi="仿宋_GB2312" w:cs="仿宋_GB2312" w:eastAsia="仿宋_GB2312"/>
                <w:sz w:val="24"/>
              </w:rPr>
              <w:t>1.活动名称：2026年“乡村振兴・科技赋能” 科技教育乡村行科普服务项目</w:t>
            </w:r>
          </w:p>
          <w:p>
            <w:pPr>
              <w:pStyle w:val="null3"/>
              <w:jc w:val="both"/>
            </w:pPr>
            <w:r>
              <w:rPr>
                <w:rFonts w:ascii="仿宋_GB2312" w:hAnsi="仿宋_GB2312" w:cs="仿宋_GB2312" w:eastAsia="仿宋_GB2312"/>
                <w:sz w:val="24"/>
              </w:rPr>
              <w:t>2.服务期限：合同签订之日起12个月（2026全年）</w:t>
            </w:r>
          </w:p>
          <w:p>
            <w:pPr>
              <w:pStyle w:val="null3"/>
              <w:jc w:val="both"/>
            </w:pPr>
            <w:r>
              <w:rPr>
                <w:rFonts w:ascii="仿宋_GB2312" w:hAnsi="仿宋_GB2312" w:cs="仿宋_GB2312" w:eastAsia="仿宋_GB2312"/>
                <w:sz w:val="24"/>
              </w:rPr>
              <w:t>3.服务区域：重点覆盖渭南市11个县区和安康市10个县区的乡村学校。</w:t>
            </w:r>
          </w:p>
          <w:p>
            <w:pPr>
              <w:pStyle w:val="null3"/>
              <w:jc w:val="both"/>
            </w:pPr>
            <w:r>
              <w:rPr>
                <w:rFonts w:ascii="仿宋_GB2312" w:hAnsi="仿宋_GB2312" w:cs="仿宋_GB2312" w:eastAsia="仿宋_GB2312"/>
                <w:sz w:val="24"/>
              </w:rPr>
              <w:t>4.服务对象：乡村在校中小学校师生、科技教师；活动全程不向学校、学生收取任何费用</w:t>
            </w:r>
          </w:p>
          <w:p>
            <w:pPr>
              <w:pStyle w:val="null3"/>
              <w:jc w:val="both"/>
            </w:pPr>
            <w:r>
              <w:rPr>
                <w:rFonts w:ascii="仿宋_GB2312" w:hAnsi="仿宋_GB2312" w:cs="仿宋_GB2312" w:eastAsia="仿宋_GB2312"/>
                <w:sz w:val="24"/>
              </w:rPr>
              <w:t>5.采购核心原则：资源全面向科普资源薄弱地区倾斜，活动内容涵盖多个学科、多个类别，符合乡村学校的实际需求，寓教于乐，助力提高乡村青少年的科学素养和动手实践能力。</w:t>
            </w:r>
          </w:p>
          <w:p>
            <w:pPr>
              <w:pStyle w:val="null3"/>
              <w:jc w:val="both"/>
            </w:pPr>
            <w:r>
              <w:rPr>
                <w:rFonts w:ascii="仿宋_GB2312" w:hAnsi="仿宋_GB2312" w:cs="仿宋_GB2312" w:eastAsia="仿宋_GB2312"/>
                <w:sz w:val="24"/>
                <w:b/>
              </w:rPr>
              <w:t>二、整体采购服务内容分类如下</w:t>
            </w:r>
          </w:p>
          <w:p>
            <w:pPr>
              <w:pStyle w:val="null3"/>
              <w:jc w:val="both"/>
            </w:pPr>
            <w:r>
              <w:rPr>
                <w:rFonts w:ascii="仿宋_GB2312" w:hAnsi="仿宋_GB2312" w:cs="仿宋_GB2312" w:eastAsia="仿宋_GB2312"/>
                <w:sz w:val="24"/>
              </w:rPr>
              <w:t>1.科普传播类，包括科普报告、科普讲座以及科技教师培训，助力科普知识普及与师资能力提升。</w:t>
            </w:r>
            <w:r>
              <w:rPr>
                <w:rFonts w:ascii="仿宋_GB2312" w:hAnsi="仿宋_GB2312" w:cs="仿宋_GB2312" w:eastAsia="仿宋_GB2312"/>
                <w:sz w:val="24"/>
              </w:rPr>
              <w:t>2.</w:t>
            </w:r>
            <w:r>
              <w:rPr>
                <w:rFonts w:ascii="仿宋_GB2312" w:hAnsi="仿宋_GB2312" w:cs="仿宋_GB2312" w:eastAsia="仿宋_GB2312"/>
                <w:sz w:val="24"/>
              </w:rPr>
              <w:t>AI机器人互动体验，包括AI“马”良、AI棋类对弈、AI机器狗互动体验及机器人对抗赛等，感受智能科技的魅力。</w:t>
            </w:r>
          </w:p>
          <w:p>
            <w:pPr>
              <w:pStyle w:val="null3"/>
              <w:jc w:val="both"/>
            </w:pPr>
            <w:r>
              <w:rPr>
                <w:rFonts w:ascii="仿宋_GB2312" w:hAnsi="仿宋_GB2312" w:cs="仿宋_GB2312" w:eastAsia="仿宋_GB2312"/>
                <w:sz w:val="24"/>
              </w:rPr>
              <w:t>3.自然科学探索类，包括</w:t>
            </w:r>
            <w:r>
              <w:rPr>
                <w:rFonts w:ascii="仿宋_GB2312" w:hAnsi="仿宋_GB2312" w:cs="仿宋_GB2312" w:eastAsia="仿宋_GB2312"/>
                <w:sz w:val="24"/>
              </w:rPr>
              <w:t>“种子的智慧”、“小”贝壳“大”世界主题分享，昆虫、蝴蝶、贝壳、种子的自然科学主题展览，解锁自然奥秘。</w:t>
            </w:r>
          </w:p>
          <w:p>
            <w:pPr>
              <w:pStyle w:val="null3"/>
              <w:jc w:val="both"/>
            </w:pPr>
            <w:r>
              <w:rPr>
                <w:rFonts w:ascii="仿宋_GB2312" w:hAnsi="仿宋_GB2312" w:cs="仿宋_GB2312" w:eastAsia="仿宋_GB2312"/>
                <w:sz w:val="24"/>
              </w:rPr>
              <w:t>4.科学实践类，包括科学实验秀、无人机操作体验、</w:t>
            </w:r>
            <w:r>
              <w:rPr>
                <w:rFonts w:ascii="仿宋_GB2312" w:hAnsi="仿宋_GB2312" w:cs="仿宋_GB2312" w:eastAsia="仿宋_GB2312"/>
                <w:sz w:val="24"/>
              </w:rPr>
              <w:t>3D打印体验，标本制作（昆虫、种子）、植物色素拓印、叶脉书签制作等手工实践；</w:t>
            </w:r>
          </w:p>
          <w:p>
            <w:pPr>
              <w:pStyle w:val="null3"/>
              <w:jc w:val="both"/>
            </w:pPr>
            <w:r>
              <w:rPr>
                <w:rFonts w:ascii="仿宋_GB2312" w:hAnsi="仿宋_GB2312" w:cs="仿宋_GB2312" w:eastAsia="仿宋_GB2312"/>
                <w:sz w:val="24"/>
              </w:rPr>
              <w:t>5.科技制作类，包括声控小灯制作与使用、太阳能月球车制作及航空模拟器体验等活动。</w:t>
            </w:r>
          </w:p>
          <w:p>
            <w:pPr>
              <w:pStyle w:val="null3"/>
              <w:jc w:val="both"/>
            </w:pPr>
            <w:r>
              <w:rPr>
                <w:rFonts w:ascii="仿宋_GB2312" w:hAnsi="仿宋_GB2312" w:cs="仿宋_GB2312" w:eastAsia="仿宋_GB2312"/>
                <w:sz w:val="24"/>
                <w:b/>
              </w:rPr>
              <w:t>三、项目预期量化目标</w:t>
            </w:r>
          </w:p>
          <w:p>
            <w:pPr>
              <w:pStyle w:val="null3"/>
              <w:jc w:val="both"/>
            </w:pPr>
            <w:r>
              <w:rPr>
                <w:rFonts w:ascii="仿宋_GB2312" w:hAnsi="仿宋_GB2312" w:cs="仿宋_GB2312" w:eastAsia="仿宋_GB2312"/>
                <w:sz w:val="24"/>
              </w:rPr>
              <w:t>1.科普活动规模：全年乡村入校活动≥40场，乡村青少年参与≥12000 人次，薄弱县区场次占比≥85%；</w:t>
            </w:r>
          </w:p>
          <w:p>
            <w:pPr>
              <w:pStyle w:val="null3"/>
              <w:jc w:val="both"/>
            </w:pPr>
            <w:r>
              <w:rPr>
                <w:rFonts w:ascii="仿宋_GB2312" w:hAnsi="仿宋_GB2312" w:cs="仿宋_GB2312" w:eastAsia="仿宋_GB2312"/>
                <w:sz w:val="24"/>
              </w:rPr>
              <w:t>2.科技教师培训：培训县级乡村科技教师不少于100人。</w:t>
            </w:r>
          </w:p>
          <w:p>
            <w:pPr>
              <w:pStyle w:val="null3"/>
              <w:jc w:val="both"/>
            </w:pPr>
            <w:r>
              <w:rPr>
                <w:rFonts w:ascii="仿宋_GB2312" w:hAnsi="仿宋_GB2312" w:cs="仿宋_GB2312" w:eastAsia="仿宋_GB2312"/>
                <w:sz w:val="24"/>
              </w:rPr>
              <w:t>3.均衡成效：所有下乡活动、培训均全部免费向乡村学校提供，无任何收费项目，缩小城乡科普资源差距。</w:t>
            </w:r>
          </w:p>
          <w:p>
            <w:pPr>
              <w:pStyle w:val="null3"/>
              <w:jc w:val="both"/>
            </w:pPr>
            <w:r>
              <w:rPr>
                <w:rFonts w:ascii="仿宋_GB2312" w:hAnsi="仿宋_GB2312" w:cs="仿宋_GB2312" w:eastAsia="仿宋_GB2312"/>
                <w:sz w:val="24"/>
              </w:rPr>
              <w:t>4.宣传成果：做好各项宣传影像资料的收集整理工作，在省科协网站、电视及网络媒体发布新闻报道。</w:t>
            </w:r>
          </w:p>
          <w:p>
            <w:pPr>
              <w:pStyle w:val="null3"/>
              <w:jc w:val="both"/>
            </w:pPr>
            <w:r>
              <w:rPr>
                <w:rFonts w:ascii="仿宋_GB2312" w:hAnsi="仿宋_GB2312" w:cs="仿宋_GB2312" w:eastAsia="仿宋_GB2312"/>
                <w:sz w:val="24"/>
                <w:b/>
              </w:rPr>
              <w:t>四、项目交付完整清单</w:t>
            </w:r>
          </w:p>
          <w:p>
            <w:pPr>
              <w:pStyle w:val="null3"/>
              <w:jc w:val="both"/>
            </w:pPr>
            <w:r>
              <w:rPr>
                <w:rFonts w:ascii="仿宋_GB2312" w:hAnsi="仿宋_GB2312" w:cs="仿宋_GB2312" w:eastAsia="仿宋_GB2312"/>
                <w:sz w:val="24"/>
              </w:rPr>
              <w:t>1.全年乡村行活动的实施方案、活动安排的明细及日程安排表（含日期、时间、地点、活动内容、主讲人等）。</w:t>
            </w:r>
          </w:p>
          <w:p>
            <w:pPr>
              <w:pStyle w:val="null3"/>
              <w:jc w:val="both"/>
            </w:pPr>
            <w:r>
              <w:rPr>
                <w:rFonts w:ascii="仿宋_GB2312" w:hAnsi="仿宋_GB2312" w:cs="仿宋_GB2312" w:eastAsia="仿宋_GB2312"/>
                <w:sz w:val="24"/>
                <w:color w:val="000000"/>
              </w:rPr>
              <w:t>2.项目会签文件、总结报告、活动实施方案、照片和视频等材料。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1290"/>
              <w:jc w:val="left"/>
            </w:pPr>
            <w:r>
              <w:rPr>
                <w:rFonts w:ascii="仿宋_GB2312" w:hAnsi="仿宋_GB2312" w:cs="仿宋_GB2312" w:eastAsia="仿宋_GB2312"/>
                <w:sz w:val="24"/>
                <w:b/>
              </w:rPr>
              <w:t>一、活动名称：</w:t>
            </w:r>
            <w:r>
              <w:rPr>
                <w:rFonts w:ascii="仿宋_GB2312" w:hAnsi="仿宋_GB2312" w:cs="仿宋_GB2312" w:eastAsia="仿宋_GB2312"/>
                <w:sz w:val="24"/>
                <w:b/>
              </w:rPr>
              <w:t>“一带一路</w:t>
            </w:r>
            <w:r>
              <w:rPr>
                <w:rFonts w:ascii="仿宋_GB2312" w:hAnsi="仿宋_GB2312" w:cs="仿宋_GB2312" w:eastAsia="仿宋_GB2312"/>
                <w:b/>
              </w:rPr>
              <w:t xml:space="preserve"> </w:t>
            </w:r>
            <w:r>
              <w:rPr>
                <w:rFonts w:ascii="仿宋_GB2312" w:hAnsi="仿宋_GB2312" w:cs="仿宋_GB2312" w:eastAsia="仿宋_GB2312"/>
                <w:sz w:val="24"/>
                <w:b/>
              </w:rPr>
              <w:t>”青少年</w:t>
            </w:r>
            <w:r>
              <w:rPr>
                <w:rFonts w:ascii="仿宋_GB2312" w:hAnsi="仿宋_GB2312" w:cs="仿宋_GB2312" w:eastAsia="仿宋_GB2312"/>
                <w:sz w:val="24"/>
                <w:b/>
              </w:rPr>
              <w:t>创客营与教师研讨活动</w:t>
            </w:r>
            <w:r>
              <w:rPr>
                <w:rFonts w:ascii="仿宋_GB2312" w:hAnsi="仿宋_GB2312" w:cs="仿宋_GB2312" w:eastAsia="仿宋_GB2312"/>
                <w:b/>
              </w:rPr>
              <w:t xml:space="preserve"> </w:t>
            </w:r>
            <w:r>
              <w:rPr>
                <w:rFonts w:ascii="仿宋_GB2312" w:hAnsi="仿宋_GB2312" w:cs="仿宋_GB2312" w:eastAsia="仿宋_GB2312"/>
                <w:sz w:val="24"/>
                <w:b/>
              </w:rPr>
              <w:t>（</w:t>
            </w:r>
            <w:r>
              <w:rPr>
                <w:rFonts w:ascii="仿宋_GB2312" w:hAnsi="仿宋_GB2312" w:cs="仿宋_GB2312" w:eastAsia="仿宋_GB2312"/>
                <w:sz w:val="24"/>
                <w:b/>
              </w:rPr>
              <w:t>中国</w:t>
            </w:r>
            <w:r>
              <w:rPr>
                <w:rFonts w:ascii="仿宋_GB2312" w:hAnsi="仿宋_GB2312" w:cs="仿宋_GB2312" w:eastAsia="仿宋_GB2312"/>
                <w:sz w:val="24"/>
                <w:b/>
              </w:rPr>
              <w:t>—中亚青少年创客营</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b/>
              </w:rPr>
              <w:t xml:space="preserve">  1.目的意义  </w:t>
            </w:r>
          </w:p>
          <w:p>
            <w:pPr>
              <w:pStyle w:val="null3"/>
              <w:ind w:firstLine="480"/>
              <w:jc w:val="left"/>
            </w:pPr>
            <w:r>
              <w:rPr>
                <w:rFonts w:ascii="仿宋_GB2312" w:hAnsi="仿宋_GB2312" w:cs="仿宋_GB2312" w:eastAsia="仿宋_GB2312"/>
                <w:sz w:val="24"/>
              </w:rPr>
              <w:t>为深入贯彻落实习  近  平总书记关于共建</w:t>
            </w:r>
            <w:r>
              <w:rPr>
                <w:rFonts w:ascii="仿宋_GB2312" w:hAnsi="仿宋_GB2312" w:cs="仿宋_GB2312" w:eastAsia="仿宋_GB2312"/>
                <w:sz w:val="24"/>
              </w:rPr>
              <w:t>“一带一路”的重要指示精神，落实中国—中亚峰会关于加强科技人文交流的合作共识，充分发挥陕西作为古丝绸之路起点和共建“一带一路”重要节点的独特区位优势，深化与中亚等共建“一带一路”国家在青少年科技教育领域的交流合作，架设文明互学互鉴的桥梁。</w:t>
            </w:r>
          </w:p>
          <w:p>
            <w:pPr>
              <w:pStyle w:val="null3"/>
              <w:ind w:firstLine="480"/>
              <w:jc w:val="left"/>
            </w:pPr>
            <w:r>
              <w:rPr>
                <w:rFonts w:ascii="仿宋_GB2312" w:hAnsi="仿宋_GB2312" w:cs="仿宋_GB2312" w:eastAsia="仿宋_GB2312"/>
                <w:sz w:val="24"/>
                <w:b/>
              </w:rPr>
              <w:t>2.提升青少年科技素养与创新能力的时代诉求</w:t>
            </w:r>
          </w:p>
          <w:p>
            <w:pPr>
              <w:pStyle w:val="null3"/>
              <w:ind w:firstLine="480"/>
              <w:jc w:val="left"/>
            </w:pPr>
            <w:r>
              <w:rPr>
                <w:rFonts w:ascii="仿宋_GB2312" w:hAnsi="仿宋_GB2312" w:cs="仿宋_GB2312" w:eastAsia="仿宋_GB2312"/>
                <w:sz w:val="24"/>
              </w:rPr>
              <w:t>2.1.解决科技教育资源不足、实践平台匮乏问题， 提供可复制的技术路径面对全球科技革命浪潮，中亚国家普遍存在青少年科技教育资源不足、实践平台匮乏的短板。</w:t>
            </w:r>
          </w:p>
          <w:p>
            <w:pPr>
              <w:pStyle w:val="null3"/>
              <w:ind w:firstLine="480"/>
              <w:jc w:val="left"/>
            </w:pPr>
            <w:r>
              <w:rPr>
                <w:rFonts w:ascii="仿宋_GB2312" w:hAnsi="仿宋_GB2312" w:cs="仿宋_GB2312" w:eastAsia="仿宋_GB2312"/>
                <w:sz w:val="24"/>
              </w:rPr>
              <w:t>2.2.传统单向知识传授难以培养创新人才需依托“探究 ”主题实践活动。通过“探究-实践-创造 ”闭环，将抽象科学原理转化为解决中亚发展痛点的实操项目， 培养跨学科创新能力。</w:t>
            </w:r>
          </w:p>
          <w:p>
            <w:pPr>
              <w:pStyle w:val="null3"/>
              <w:ind w:firstLine="480"/>
              <w:jc w:val="left"/>
            </w:pPr>
            <w:r>
              <w:rPr>
                <w:rFonts w:ascii="仿宋_GB2312" w:hAnsi="仿宋_GB2312" w:cs="仿宋_GB2312" w:eastAsia="仿宋_GB2312"/>
                <w:sz w:val="24"/>
                <w:b/>
              </w:rPr>
              <w:t>二、重要意义</w:t>
            </w:r>
          </w:p>
          <w:p>
            <w:pPr>
              <w:pStyle w:val="null3"/>
              <w:ind w:firstLine="480"/>
              <w:jc w:val="left"/>
            </w:pPr>
            <w:r>
              <w:rPr>
                <w:rFonts w:ascii="仿宋_GB2312" w:hAnsi="仿宋_GB2312" w:cs="仿宋_GB2312" w:eastAsia="仿宋_GB2312"/>
                <w:sz w:val="24"/>
              </w:rPr>
              <w:t>1、构建跨文明对话桥梁， 夯实“一带一路 ”民意根基</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1）在全球化遭遇逆流的背景下， 促进不同文明群体的青年深度互动具有特殊战略价值。本活动通过“三参观 ”（陕西历史博物馆、大明宫国家遗址公园、西安博物院）等人文交流载体，使沿线国家青少年身临其境感受中华文明的连续性与包容性，有效消解因文化隔阂产生的认知偏差， 为“ 民心相通 ”工程注入鲜活实践案例。</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2）创客营特有的协作式学习场景（如“三探究 ”主题探究 、 “三体验 ”科技实践）， 在共同解决问题过程中自然培育跨国友谊。这种基于平等尊重的情感联结，比传统宣传更易形成持久稳定的友华认知，使沿线国家新生代成为传播中国声音的天然使者，显著增强“一带一路 ”倡议的国际感召力。</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针对中亚青少年群体的定向设计，呼应了中国—中亚合作论坛框架下的人文交流诉求。通过展示中国发展经验与中亚现代化需求的契合点（如西北农林科技大学的农业科技探究），激发参与者对合作共赢模式的认同。</w:t>
            </w:r>
          </w:p>
          <w:p>
            <w:pPr>
              <w:pStyle w:val="null3"/>
              <w:ind w:firstLine="482"/>
              <w:jc w:val="left"/>
            </w:pPr>
            <w:r>
              <w:rPr>
                <w:rFonts w:ascii="仿宋_GB2312" w:hAnsi="仿宋_GB2312" w:cs="仿宋_GB2312" w:eastAsia="仿宋_GB2312"/>
                <w:sz w:val="24"/>
              </w:rPr>
              <w:t>2、创新科技教育范式， 赋能全球青年能力建设</w:t>
            </w:r>
          </w:p>
          <w:p>
            <w:pPr>
              <w:pStyle w:val="null3"/>
              <w:ind w:firstLine="482"/>
              <w:jc w:val="left"/>
            </w:pPr>
            <w:r>
              <w:rPr>
                <w:rFonts w:ascii="仿宋_GB2312" w:hAnsi="仿宋_GB2312" w:cs="仿宋_GB2312" w:eastAsia="仿宋_GB2312"/>
                <w:sz w:val="24"/>
              </w:rPr>
              <w:t>（</w:t>
            </w:r>
            <w:r>
              <w:rPr>
                <w:rFonts w:ascii="仿宋_GB2312" w:hAnsi="仿宋_GB2312" w:cs="仿宋_GB2312" w:eastAsia="仿宋_GB2312"/>
                <w:sz w:val="24"/>
              </w:rPr>
              <w:t>1）突破单向知识传授局限， 构建“认知-实践-创造 ”三维能力培养体系 。“三会 ”（</w:t>
            </w:r>
            <w:r>
              <w:rPr>
                <w:rFonts w:ascii="仿宋_GB2312" w:hAnsi="仿宋_GB2312" w:cs="仿宋_GB2312" w:eastAsia="仿宋_GB2312"/>
                <w:sz w:val="24"/>
              </w:rPr>
              <w:t>开幕式</w:t>
            </w:r>
            <w:r>
              <w:rPr>
                <w:rFonts w:ascii="仿宋_GB2312" w:hAnsi="仿宋_GB2312" w:cs="仿宋_GB2312" w:eastAsia="仿宋_GB2312"/>
                <w:sz w:val="24"/>
              </w:rPr>
              <w:t>、报告会</w:t>
            </w:r>
            <w:r>
              <w:rPr>
                <w:rFonts w:ascii="仿宋_GB2312" w:hAnsi="仿宋_GB2312" w:cs="仿宋_GB2312" w:eastAsia="仿宋_GB2312"/>
                <w:sz w:val="24"/>
              </w:rPr>
              <w:t>、总结会）提供学术表达训练；</w:t>
            </w:r>
            <w:r>
              <w:rPr>
                <w:rFonts w:ascii="仿宋_GB2312" w:hAnsi="仿宋_GB2312" w:cs="仿宋_GB2312" w:eastAsia="仿宋_GB2312"/>
                <w:sz w:val="24"/>
              </w:rPr>
              <w:t>“三探究 ”引导基于现实问题的项目制学习；“三体验 ”（航天科普、</w:t>
            </w:r>
            <w:r>
              <w:rPr>
                <w:rFonts w:ascii="仿宋_GB2312" w:hAnsi="仿宋_GB2312" w:cs="仿宋_GB2312" w:eastAsia="仿宋_GB2312"/>
                <w:sz w:val="24"/>
              </w:rPr>
              <w:t>人工智能制作</w:t>
            </w:r>
            <w:r>
              <w:rPr>
                <w:rFonts w:ascii="仿宋_GB2312" w:hAnsi="仿宋_GB2312" w:cs="仿宋_GB2312" w:eastAsia="仿宋_GB2312"/>
                <w:sz w:val="24"/>
              </w:rPr>
              <w:t>等）强化动手能力，</w:t>
            </w:r>
            <w:r>
              <w:rPr>
                <w:rFonts w:ascii="仿宋_GB2312" w:hAnsi="仿宋_GB2312" w:cs="仿宋_GB2312" w:eastAsia="仿宋_GB2312"/>
                <w:sz w:val="24"/>
              </w:rPr>
              <w:t>形成适应创新时代的素养培育闭环。</w:t>
            </w:r>
          </w:p>
          <w:p>
            <w:pPr>
              <w:pStyle w:val="null3"/>
              <w:ind w:firstLine="482"/>
              <w:jc w:val="left"/>
            </w:pPr>
            <w:r>
              <w:rPr>
                <w:rFonts w:ascii="仿宋_GB2312" w:hAnsi="仿宋_GB2312" w:cs="仿宋_GB2312" w:eastAsia="仿宋_GB2312"/>
                <w:sz w:val="24"/>
              </w:rPr>
              <w:t>（</w:t>
            </w:r>
            <w:r>
              <w:rPr>
                <w:rFonts w:ascii="仿宋_GB2312" w:hAnsi="仿宋_GB2312" w:cs="仿宋_GB2312" w:eastAsia="仿宋_GB2312"/>
                <w:sz w:val="24"/>
              </w:rPr>
              <w:t>2）推动科技教育资源跨国共享机制落地 。西安高校集群的尖端实验室（如西安</w:t>
            </w:r>
            <w:r>
              <w:rPr>
                <w:rFonts w:ascii="仿宋_GB2312" w:hAnsi="仿宋_GB2312" w:cs="仿宋_GB2312" w:eastAsia="仿宋_GB2312"/>
                <w:sz w:val="24"/>
              </w:rPr>
              <w:t>交通大学</w:t>
            </w:r>
            <w:r>
              <w:rPr>
                <w:rFonts w:ascii="仿宋_GB2312" w:hAnsi="仿宋_GB2312" w:cs="仿宋_GB2312" w:eastAsia="仿宋_GB2312"/>
                <w:sz w:val="24"/>
              </w:rPr>
              <w:t>实验室）、</w:t>
            </w:r>
            <w:r>
              <w:rPr>
                <w:rFonts w:ascii="仿宋_GB2312" w:hAnsi="仿宋_GB2312" w:cs="仿宋_GB2312" w:eastAsia="仿宋_GB2312"/>
                <w:sz w:val="24"/>
              </w:rPr>
              <w:t>西安电子科技大学电子通讯博物馆</w:t>
            </w:r>
            <w:r>
              <w:rPr>
                <w:rFonts w:ascii="仿宋_GB2312" w:hAnsi="仿宋_GB2312" w:cs="仿宋_GB2312" w:eastAsia="仿宋_GB2312"/>
                <w:sz w:val="24"/>
              </w:rPr>
              <w:t>等场景开放，使发展中国家青少年直面科技前沿，弥补其本土教育资源的不足。教师参与机制更促进教学方法迭代，实现</w:t>
            </w:r>
            <w:r>
              <w:rPr>
                <w:rFonts w:ascii="仿宋_GB2312" w:hAnsi="仿宋_GB2312" w:cs="仿宋_GB2312" w:eastAsia="仿宋_GB2312"/>
                <w:sz w:val="24"/>
              </w:rPr>
              <w:t>“授人以渔 ”的能力转移。</w:t>
            </w:r>
          </w:p>
          <w:p>
            <w:pPr>
              <w:pStyle w:val="null3"/>
              <w:ind w:firstLine="482"/>
              <w:jc w:val="left"/>
            </w:pPr>
            <w:r>
              <w:rPr>
                <w:rFonts w:ascii="仿宋_GB2312" w:hAnsi="仿宋_GB2312" w:cs="仿宋_GB2312" w:eastAsia="仿宋_GB2312"/>
                <w:sz w:val="24"/>
              </w:rPr>
              <w:t>（</w:t>
            </w:r>
            <w:r>
              <w:rPr>
                <w:rFonts w:ascii="仿宋_GB2312" w:hAnsi="仿宋_GB2312" w:cs="仿宋_GB2312" w:eastAsia="仿宋_GB2312"/>
                <w:sz w:val="24"/>
              </w:rPr>
              <w:t>3）以丝路精神激活创新思维。将古代科技智慧与现代航天探索对照呈现，启发青少年理解科技创新中的文化传承，培养兼具国际视野与文化自信的复合型人才，为共建国家培育创新生力军。</w:t>
            </w:r>
          </w:p>
          <w:p>
            <w:pPr>
              <w:pStyle w:val="null3"/>
              <w:ind w:firstLine="482"/>
              <w:jc w:val="left"/>
            </w:pPr>
            <w:r>
              <w:rPr>
                <w:rFonts w:ascii="仿宋_GB2312" w:hAnsi="仿宋_GB2312" w:cs="仿宋_GB2312" w:eastAsia="仿宋_GB2312"/>
                <w:sz w:val="24"/>
              </w:rPr>
              <w:t>3、立体呈现中国形象， 增强发展模式吸引力</w:t>
            </w:r>
          </w:p>
          <w:p>
            <w:pPr>
              <w:pStyle w:val="null3"/>
              <w:ind w:firstLine="482"/>
              <w:jc w:val="left"/>
            </w:pPr>
            <w:r>
              <w:rPr>
                <w:rFonts w:ascii="仿宋_GB2312" w:hAnsi="仿宋_GB2312" w:cs="仿宋_GB2312" w:eastAsia="仿宋_GB2312"/>
                <w:sz w:val="24"/>
              </w:rPr>
              <w:t>（</w:t>
            </w:r>
            <w:r>
              <w:rPr>
                <w:rFonts w:ascii="仿宋_GB2312" w:hAnsi="仿宋_GB2312" w:cs="仿宋_GB2312" w:eastAsia="仿宋_GB2312"/>
                <w:sz w:val="24"/>
              </w:rPr>
              <w:t>1）破解“传统-现代 ”二元认知困境。通过古代工程奇迹与当代航天科技的并置展示，生动诠释中华文明守正创新的特质；</w:t>
            </w:r>
            <w:r>
              <w:rPr>
                <w:rFonts w:ascii="仿宋_GB2312" w:hAnsi="仿宋_GB2312" w:cs="仿宋_GB2312" w:eastAsia="仿宋_GB2312"/>
                <w:sz w:val="24"/>
              </w:rPr>
              <w:t>陕西历史</w:t>
            </w:r>
            <w:r>
              <w:rPr>
                <w:rFonts w:ascii="仿宋_GB2312" w:hAnsi="仿宋_GB2312" w:cs="仿宋_GB2312" w:eastAsia="仿宋_GB2312"/>
                <w:sz w:val="24"/>
              </w:rPr>
              <w:t>博物馆的多元藏品则实证中国</w:t>
            </w:r>
            <w:r>
              <w:rPr>
                <w:rFonts w:ascii="仿宋_GB2312" w:hAnsi="仿宋_GB2312" w:cs="仿宋_GB2312" w:eastAsia="仿宋_GB2312"/>
                <w:sz w:val="24"/>
              </w:rPr>
              <w:t>“和而不同”的治理智慧，为发展中国家提供有别于西方叙事的现代化参考。</w:t>
            </w:r>
          </w:p>
          <w:p>
            <w:pPr>
              <w:pStyle w:val="null3"/>
              <w:ind w:firstLine="482"/>
              <w:jc w:val="left"/>
            </w:pPr>
            <w:r>
              <w:rPr>
                <w:rFonts w:ascii="仿宋_GB2312" w:hAnsi="仿宋_GB2312" w:cs="仿宋_GB2312" w:eastAsia="仿宋_GB2312"/>
                <w:sz w:val="24"/>
              </w:rPr>
              <w:t>（</w:t>
            </w:r>
            <w:r>
              <w:rPr>
                <w:rFonts w:ascii="仿宋_GB2312" w:hAnsi="仿宋_GB2312" w:cs="仿宋_GB2312" w:eastAsia="仿宋_GB2312"/>
                <w:sz w:val="24"/>
              </w:rPr>
              <w:t>2）彰显地方参与全球治理的软实力。陕西作为陆上丝路起点，其高校的科技创新（如西北农林科大旱区农业技术）等案例，使“一带一路 ”合作具象化为可感知的地方经验， 增强中国方案的可行性与亲和力。</w:t>
            </w:r>
          </w:p>
          <w:p>
            <w:pPr>
              <w:pStyle w:val="null3"/>
              <w:ind w:firstLine="482"/>
              <w:jc w:val="left"/>
            </w:pPr>
            <w:r>
              <w:rPr>
                <w:rFonts w:ascii="仿宋_GB2312" w:hAnsi="仿宋_GB2312" w:cs="仿宋_GB2312" w:eastAsia="仿宋_GB2312"/>
                <w:sz w:val="24"/>
              </w:rPr>
              <w:t>（</w:t>
            </w:r>
            <w:r>
              <w:rPr>
                <w:rFonts w:ascii="仿宋_GB2312" w:hAnsi="仿宋_GB2312" w:cs="仿宋_GB2312" w:eastAsia="仿宋_GB2312"/>
                <w:sz w:val="24"/>
              </w:rPr>
              <w:t>3）构建文化符号的情感转化路径 。在陕西历史博物馆体悟“周礼秦制 ”的制度创新，最终通过创客营协作将文化震撼转化为对当代中国发展逻辑的理解，实现从“文化好奇 ”到“发展认同 ”的认知升级。</w:t>
            </w:r>
          </w:p>
          <w:p>
            <w:pPr>
              <w:pStyle w:val="null3"/>
              <w:ind w:firstLine="482"/>
              <w:jc w:val="left"/>
            </w:pPr>
            <w:r>
              <w:rPr>
                <w:rFonts w:ascii="仿宋_GB2312" w:hAnsi="仿宋_GB2312" w:cs="仿宋_GB2312" w:eastAsia="仿宋_GB2312"/>
                <w:sz w:val="24"/>
                <w:b/>
              </w:rPr>
              <w:t>三、项目内容</w:t>
            </w:r>
          </w:p>
          <w:p>
            <w:pPr>
              <w:pStyle w:val="null3"/>
              <w:ind w:firstLine="482"/>
              <w:jc w:val="left"/>
            </w:pPr>
            <w:r>
              <w:rPr>
                <w:rFonts w:ascii="仿宋_GB2312" w:hAnsi="仿宋_GB2312" w:cs="仿宋_GB2312" w:eastAsia="仿宋_GB2312"/>
                <w:sz w:val="24"/>
              </w:rPr>
              <w:t>本项活动将重点围绕陕西的高校、</w:t>
            </w:r>
            <w:r>
              <w:rPr>
                <w:rFonts w:ascii="仿宋_GB2312" w:hAnsi="仿宋_GB2312" w:cs="仿宋_GB2312" w:eastAsia="仿宋_GB2312"/>
                <w:sz w:val="24"/>
              </w:rPr>
              <w:t>科技、</w:t>
            </w:r>
            <w:r>
              <w:rPr>
                <w:rFonts w:ascii="仿宋_GB2312" w:hAnsi="仿宋_GB2312" w:cs="仿宋_GB2312" w:eastAsia="仿宋_GB2312"/>
                <w:sz w:val="24"/>
              </w:rPr>
              <w:t>人文和历史为来自</w:t>
            </w:r>
            <w:r>
              <w:rPr>
                <w:rFonts w:ascii="仿宋_GB2312" w:hAnsi="仿宋_GB2312" w:cs="仿宋_GB2312" w:eastAsia="仿宋_GB2312"/>
                <w:sz w:val="24"/>
              </w:rPr>
              <w:t>“一带一路 ”</w:t>
            </w:r>
            <w:r>
              <w:rPr>
                <w:rFonts w:ascii="仿宋_GB2312" w:hAnsi="仿宋_GB2312" w:cs="仿宋_GB2312" w:eastAsia="仿宋_GB2312"/>
                <w:sz w:val="24"/>
              </w:rPr>
              <w:t>共建</w:t>
            </w:r>
            <w:r>
              <w:rPr>
                <w:rFonts w:ascii="仿宋_GB2312" w:hAnsi="仿宋_GB2312" w:cs="仿宋_GB2312" w:eastAsia="仿宋_GB2312"/>
                <w:sz w:val="24"/>
              </w:rPr>
              <w:t>国家的青少年和科技教师提供科技文化体验。</w:t>
            </w:r>
            <w:r>
              <w:rPr>
                <w:rFonts w:ascii="仿宋_GB2312" w:hAnsi="仿宋_GB2312" w:cs="仿宋_GB2312" w:eastAsia="仿宋_GB2312"/>
                <w:sz w:val="24"/>
              </w:rPr>
              <w:t>活动主要有</w:t>
            </w:r>
            <w:r>
              <w:rPr>
                <w:rFonts w:ascii="仿宋_GB2312" w:hAnsi="仿宋_GB2312" w:cs="仿宋_GB2312" w:eastAsia="仿宋_GB2312"/>
                <w:sz w:val="24"/>
              </w:rPr>
              <w:t>“ 1+2+3+4 ”板块共 10 项活动， 其中“ 1 ”为主题创客营活动，“2”为开 、闭幕式等大型活动，“3”为3项科技教育活动，“4”为 4项科技人文交流活动。</w:t>
            </w:r>
          </w:p>
          <w:p>
            <w:pPr>
              <w:pStyle w:val="null3"/>
              <w:ind w:firstLine="482"/>
              <w:jc w:val="left"/>
            </w:pPr>
            <w:r>
              <w:rPr>
                <w:rFonts w:ascii="仿宋_GB2312" w:hAnsi="仿宋_GB2312" w:cs="仿宋_GB2312" w:eastAsia="仿宋_GB2312"/>
                <w:sz w:val="24"/>
              </w:rPr>
              <w:t>活动期间，将走进西安交通大学、西北农林科技大学、</w:t>
            </w:r>
            <w:r>
              <w:rPr>
                <w:rFonts w:ascii="仿宋_GB2312" w:hAnsi="仿宋_GB2312" w:cs="仿宋_GB2312" w:eastAsia="仿宋_GB2312"/>
                <w:sz w:val="24"/>
              </w:rPr>
              <w:t>西北工业大学</w:t>
            </w:r>
            <w:r>
              <w:rPr>
                <w:rFonts w:ascii="仿宋_GB2312" w:hAnsi="仿宋_GB2312" w:cs="仿宋_GB2312" w:eastAsia="仿宋_GB2312"/>
                <w:sz w:val="24"/>
              </w:rPr>
              <w:t>和</w:t>
            </w:r>
            <w:r>
              <w:rPr>
                <w:rFonts w:ascii="仿宋_GB2312" w:hAnsi="仿宋_GB2312" w:cs="仿宋_GB2312" w:eastAsia="仿宋_GB2312"/>
                <w:sz w:val="24"/>
              </w:rPr>
              <w:t>西安电子科技大学</w:t>
            </w:r>
            <w:r>
              <w:rPr>
                <w:rFonts w:ascii="仿宋_GB2312" w:hAnsi="仿宋_GB2312" w:cs="仿宋_GB2312" w:eastAsia="仿宋_GB2312"/>
                <w:sz w:val="24"/>
              </w:rPr>
              <w:t>等高校，感受独特的科技文化氛围；</w:t>
            </w:r>
            <w:r>
              <w:rPr>
                <w:rFonts w:ascii="仿宋_GB2312" w:hAnsi="仿宋_GB2312" w:cs="仿宋_GB2312" w:eastAsia="仿宋_GB2312"/>
                <w:sz w:val="24"/>
              </w:rPr>
              <w:t>沉浸式参与大明宫国家遗址公园《丝路大朝会》</w:t>
            </w:r>
            <w:r>
              <w:rPr>
                <w:rFonts w:ascii="仿宋_GB2312" w:hAnsi="仿宋_GB2312" w:cs="仿宋_GB2312" w:eastAsia="仿宋_GB2312"/>
                <w:sz w:val="24"/>
              </w:rPr>
              <w:t>；</w:t>
            </w:r>
            <w:r>
              <w:rPr>
                <w:rFonts w:ascii="仿宋_GB2312" w:hAnsi="仿宋_GB2312" w:cs="仿宋_GB2312" w:eastAsia="仿宋_GB2312"/>
                <w:sz w:val="24"/>
              </w:rPr>
              <w:t>畅游秦岭四宝科学公园</w:t>
            </w:r>
            <w:r>
              <w:rPr>
                <w:rFonts w:ascii="仿宋_GB2312" w:hAnsi="仿宋_GB2312" w:cs="仿宋_GB2312" w:eastAsia="仿宋_GB2312"/>
                <w:sz w:val="24"/>
              </w:rPr>
              <w:t>等科技人文场馆。</w:t>
            </w:r>
            <w:r>
              <w:rPr>
                <w:rFonts w:ascii="仿宋_GB2312" w:hAnsi="仿宋_GB2312" w:cs="仿宋_GB2312" w:eastAsia="仿宋_GB2312"/>
                <w:sz w:val="24"/>
              </w:rPr>
              <w:t>通过实地走访和深入参与，让</w:t>
            </w:r>
            <w:r>
              <w:rPr>
                <w:rFonts w:ascii="仿宋_GB2312" w:hAnsi="仿宋_GB2312" w:cs="仿宋_GB2312" w:eastAsia="仿宋_GB2312"/>
                <w:sz w:val="24"/>
              </w:rPr>
              <w:t>中亚</w:t>
            </w:r>
            <w:r>
              <w:rPr>
                <w:rFonts w:ascii="仿宋_GB2312" w:hAnsi="仿宋_GB2312" w:cs="仿宋_GB2312" w:eastAsia="仿宋_GB2312"/>
                <w:sz w:val="24"/>
              </w:rPr>
              <w:t>青少年和教师了解中国深厚的文化和历史。活动中将充分展示陕西文化传承、经济发展、科技创新等方面的特殊优势和独特的地域文化魅力，让</w:t>
            </w:r>
            <w:r>
              <w:rPr>
                <w:rFonts w:ascii="仿宋_GB2312" w:hAnsi="仿宋_GB2312" w:cs="仿宋_GB2312" w:eastAsia="仿宋_GB2312"/>
                <w:sz w:val="24"/>
              </w:rPr>
              <w:t>“一带一路 ”国家青少年近距离感受、体验中国科技发展成果，充分感受中国传统文化和陕西特色地域文化，将知华、友华 、敬华的情绪根植心间。</w:t>
            </w:r>
          </w:p>
          <w:p>
            <w:pPr>
              <w:pStyle w:val="null3"/>
              <w:ind w:firstLine="482"/>
              <w:jc w:val="left"/>
            </w:pPr>
            <w:r>
              <w:rPr>
                <w:rFonts w:ascii="仿宋_GB2312" w:hAnsi="仿宋_GB2312" w:cs="仿宋_GB2312" w:eastAsia="仿宋_GB2312"/>
                <w:sz w:val="24"/>
                <w:b/>
              </w:rPr>
              <w:t>四、活动主要内容</w:t>
            </w:r>
          </w:p>
          <w:p>
            <w:pPr>
              <w:pStyle w:val="null3"/>
              <w:ind w:firstLine="482"/>
              <w:jc w:val="left"/>
            </w:pPr>
            <w:r>
              <w:rPr>
                <w:rFonts w:ascii="仿宋_GB2312" w:hAnsi="仿宋_GB2312" w:cs="仿宋_GB2312" w:eastAsia="仿宋_GB2312"/>
                <w:sz w:val="24"/>
              </w:rPr>
              <w:t>1、主题创客营活动</w:t>
            </w:r>
          </w:p>
          <w:p>
            <w:pPr>
              <w:pStyle w:val="null3"/>
              <w:ind w:firstLine="482"/>
              <w:jc w:val="left"/>
            </w:pPr>
            <w:r>
              <w:rPr>
                <w:rFonts w:ascii="仿宋_GB2312" w:hAnsi="仿宋_GB2312" w:cs="仿宋_GB2312" w:eastAsia="仿宋_GB2312"/>
                <w:sz w:val="24"/>
              </w:rPr>
              <w:t xml:space="preserve">1.1、活动主题：“ </w:t>
            </w:r>
            <w:r>
              <w:rPr>
                <w:rFonts w:ascii="仿宋_GB2312" w:hAnsi="仿宋_GB2312" w:cs="仿宋_GB2312" w:eastAsia="仿宋_GB2312"/>
                <w:sz w:val="24"/>
              </w:rPr>
              <w:t>创客同行丝路，梦想点亮未来</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1.2、导师团队：邀请省内高校和科研院所相关专家作为导师团队成员。</w:t>
            </w:r>
          </w:p>
          <w:p>
            <w:pPr>
              <w:pStyle w:val="null3"/>
              <w:ind w:firstLine="482"/>
              <w:jc w:val="left"/>
            </w:pPr>
            <w:r>
              <w:rPr>
                <w:rFonts w:ascii="仿宋_GB2312" w:hAnsi="仿宋_GB2312" w:cs="仿宋_GB2312" w:eastAsia="仿宋_GB2312"/>
                <w:sz w:val="24"/>
              </w:rPr>
              <w:t>1.3、活动形式：师生前往</w:t>
            </w:r>
            <w:r>
              <w:rPr>
                <w:rFonts w:ascii="仿宋_GB2312" w:hAnsi="仿宋_GB2312" w:cs="仿宋_GB2312" w:eastAsia="仿宋_GB2312"/>
                <w:sz w:val="24"/>
              </w:rPr>
              <w:t>3</w:t>
            </w:r>
            <w:r>
              <w:rPr>
                <w:rFonts w:ascii="仿宋_GB2312" w:hAnsi="仿宋_GB2312" w:cs="仿宋_GB2312" w:eastAsia="仿宋_GB2312"/>
                <w:sz w:val="24"/>
              </w:rPr>
              <w:t>所高校开展为期</w:t>
            </w:r>
            <w:r>
              <w:rPr>
                <w:rFonts w:ascii="仿宋_GB2312" w:hAnsi="仿宋_GB2312" w:cs="仿宋_GB2312" w:eastAsia="仿宋_GB2312"/>
                <w:sz w:val="24"/>
              </w:rPr>
              <w:t>3</w:t>
            </w:r>
            <w:r>
              <w:rPr>
                <w:rFonts w:ascii="仿宋_GB2312" w:hAnsi="仿宋_GB2312" w:cs="仿宋_GB2312" w:eastAsia="仿宋_GB2312"/>
                <w:sz w:val="24"/>
              </w:rPr>
              <w:t>天的交流体验活动，参观高校校园及国家重点实验室、体验高校生活、导师面对面、参加科技实践等。</w:t>
            </w:r>
          </w:p>
          <w:p>
            <w:pPr>
              <w:pStyle w:val="null3"/>
              <w:ind w:firstLine="482"/>
              <w:jc w:val="left"/>
            </w:pPr>
            <w:r>
              <w:rPr>
                <w:rFonts w:ascii="仿宋_GB2312" w:hAnsi="仿宋_GB2312" w:cs="仿宋_GB2312" w:eastAsia="仿宋_GB2312"/>
                <w:sz w:val="24"/>
              </w:rPr>
              <w:t>2、开、闭幕式</w:t>
            </w:r>
          </w:p>
          <w:p>
            <w:pPr>
              <w:pStyle w:val="null3"/>
              <w:ind w:firstLine="482"/>
              <w:jc w:val="left"/>
            </w:pPr>
            <w:r>
              <w:rPr>
                <w:rFonts w:ascii="仿宋_GB2312" w:hAnsi="仿宋_GB2312" w:cs="仿宋_GB2312" w:eastAsia="仿宋_GB2312"/>
                <w:sz w:val="24"/>
              </w:rPr>
              <w:t>2.1、开幕式：回顾2025年创客营精彩片段、领导致辞、营员及教师代表讲话、授营旗、合影留念；邀请专家作科普讲座。</w:t>
            </w:r>
          </w:p>
          <w:p>
            <w:pPr>
              <w:pStyle w:val="null3"/>
              <w:ind w:firstLine="482"/>
              <w:jc w:val="left"/>
            </w:pPr>
            <w:r>
              <w:rPr>
                <w:rFonts w:ascii="仿宋_GB2312" w:hAnsi="仿宋_GB2312" w:cs="仿宋_GB2312" w:eastAsia="仿宋_GB2312"/>
                <w:sz w:val="24"/>
              </w:rPr>
              <w:t>2.2、闭幕式：以视频、演讲等形式回顾和总结整个创客营的经历和收获，通过营员心得分享及互相寄语，颁发最佳创客奖、最佳展示奖和最佳团队奖等。</w:t>
            </w:r>
          </w:p>
          <w:p>
            <w:pPr>
              <w:pStyle w:val="null3"/>
              <w:ind w:firstLine="482"/>
              <w:jc w:val="left"/>
            </w:pPr>
            <w:r>
              <w:rPr>
                <w:rFonts w:ascii="仿宋_GB2312" w:hAnsi="仿宋_GB2312" w:cs="仿宋_GB2312" w:eastAsia="仿宋_GB2312"/>
                <w:sz w:val="24"/>
              </w:rPr>
              <w:t>3、科技教育活动</w:t>
            </w:r>
          </w:p>
          <w:p>
            <w:pPr>
              <w:pStyle w:val="null3"/>
              <w:ind w:firstLine="482"/>
              <w:jc w:val="left"/>
            </w:pPr>
            <w:r>
              <w:rPr>
                <w:rFonts w:ascii="仿宋_GB2312" w:hAnsi="仿宋_GB2312" w:cs="仿宋_GB2312" w:eastAsia="仿宋_GB2312"/>
                <w:sz w:val="24"/>
              </w:rPr>
              <w:t>3.1、专家主旨报告。活动开、闭幕式后各邀请1名专家作科普专题报告。</w:t>
            </w:r>
          </w:p>
          <w:p>
            <w:pPr>
              <w:pStyle w:val="null3"/>
              <w:ind w:firstLine="482"/>
              <w:jc w:val="left"/>
            </w:pPr>
            <w:r>
              <w:rPr>
                <w:rFonts w:ascii="仿宋_GB2312" w:hAnsi="仿宋_GB2312" w:cs="仿宋_GB2312" w:eastAsia="仿宋_GB2312"/>
                <w:sz w:val="24"/>
              </w:rPr>
              <w:t>3.2、“一带一路 ”科技人文成果展。主要包括习  近  平总书记关于“一带一路 ”建设的重要讲话精神，共建“一带一路 ”成果展。</w:t>
            </w:r>
          </w:p>
          <w:p>
            <w:pPr>
              <w:pStyle w:val="null3"/>
              <w:ind w:firstLine="482"/>
              <w:jc w:val="left"/>
            </w:pPr>
            <w:r>
              <w:rPr>
                <w:rFonts w:ascii="仿宋_GB2312" w:hAnsi="仿宋_GB2312" w:cs="仿宋_GB2312" w:eastAsia="仿宋_GB2312"/>
                <w:sz w:val="24"/>
              </w:rPr>
              <w:t>3.3、国际青少年科学教育研讨活动。邀请国内外青少年科技教育领域知名专家学者，围绕习   近  平总书记“培育具备科学家潜质、愿意献身科学研究事业的青少年群体 ”的重要指示进行演讲与讨论，推动国内外科技教育工作互学互鉴。</w:t>
            </w:r>
          </w:p>
          <w:p>
            <w:pPr>
              <w:pStyle w:val="null3"/>
              <w:ind w:firstLine="482"/>
              <w:jc w:val="left"/>
            </w:pPr>
            <w:r>
              <w:rPr>
                <w:rFonts w:ascii="仿宋_GB2312" w:hAnsi="仿宋_GB2312" w:cs="仿宋_GB2312" w:eastAsia="仿宋_GB2312"/>
                <w:sz w:val="24"/>
              </w:rPr>
              <w:t>4、 科技人文交流活动</w:t>
            </w:r>
          </w:p>
          <w:p>
            <w:pPr>
              <w:pStyle w:val="null3"/>
              <w:ind w:firstLine="482"/>
              <w:jc w:val="left"/>
            </w:pPr>
            <w:r>
              <w:rPr>
                <w:rFonts w:ascii="仿宋_GB2312" w:hAnsi="仿宋_GB2312" w:cs="仿宋_GB2312" w:eastAsia="仿宋_GB2312"/>
                <w:sz w:val="24"/>
              </w:rPr>
              <w:t>通过</w:t>
            </w:r>
            <w:r>
              <w:rPr>
                <w:rFonts w:ascii="仿宋_GB2312" w:hAnsi="仿宋_GB2312" w:cs="仿宋_GB2312" w:eastAsia="仿宋_GB2312"/>
                <w:sz w:val="24"/>
              </w:rPr>
              <w:t>四个主题：</w:t>
            </w:r>
            <w:r>
              <w:rPr>
                <w:rFonts w:ascii="仿宋_GB2312" w:hAnsi="仿宋_GB2312" w:cs="仿宋_GB2312" w:eastAsia="仿宋_GB2312"/>
                <w:sz w:val="24"/>
              </w:rPr>
              <w:t>探密科技陕西</w:t>
            </w:r>
            <w:r>
              <w:rPr>
                <w:rFonts w:ascii="仿宋_GB2312" w:hAnsi="仿宋_GB2312" w:cs="仿宋_GB2312" w:eastAsia="仿宋_GB2312"/>
                <w:sz w:val="24"/>
              </w:rPr>
              <w:t>、</w:t>
            </w:r>
            <w:r>
              <w:rPr>
                <w:rFonts w:ascii="仿宋_GB2312" w:hAnsi="仿宋_GB2312" w:cs="仿宋_GB2312" w:eastAsia="仿宋_GB2312"/>
                <w:sz w:val="24"/>
              </w:rPr>
              <w:t>触摸历史名城</w:t>
            </w:r>
            <w:r>
              <w:rPr>
                <w:rFonts w:ascii="仿宋_GB2312" w:hAnsi="仿宋_GB2312" w:cs="仿宋_GB2312" w:eastAsia="仿宋_GB2312"/>
                <w:sz w:val="24"/>
              </w:rPr>
              <w:t>、</w:t>
            </w:r>
            <w:r>
              <w:rPr>
                <w:rFonts w:ascii="仿宋_GB2312" w:hAnsi="仿宋_GB2312" w:cs="仿宋_GB2312" w:eastAsia="仿宋_GB2312"/>
                <w:sz w:val="24"/>
              </w:rPr>
              <w:t>走进知名高校</w:t>
            </w:r>
            <w:r>
              <w:rPr>
                <w:rFonts w:ascii="仿宋_GB2312" w:hAnsi="仿宋_GB2312" w:cs="仿宋_GB2312" w:eastAsia="仿宋_GB2312"/>
                <w:sz w:val="24"/>
              </w:rPr>
              <w:t>、</w:t>
            </w:r>
            <w:r>
              <w:rPr>
                <w:rFonts w:ascii="仿宋_GB2312" w:hAnsi="仿宋_GB2312" w:cs="仿宋_GB2312" w:eastAsia="仿宋_GB2312"/>
                <w:sz w:val="24"/>
              </w:rPr>
              <w:t>结交天下朋友</w:t>
            </w:r>
            <w:r>
              <w:rPr>
                <w:rFonts w:ascii="仿宋_GB2312" w:hAnsi="仿宋_GB2312" w:cs="仿宋_GB2312" w:eastAsia="仿宋_GB2312"/>
                <w:sz w:val="24"/>
              </w:rPr>
              <w:t>的形式，</w:t>
            </w:r>
            <w:r>
              <w:rPr>
                <w:rFonts w:ascii="仿宋_GB2312" w:hAnsi="仿宋_GB2312" w:cs="仿宋_GB2312" w:eastAsia="仿宋_GB2312"/>
                <w:sz w:val="24"/>
              </w:rPr>
              <w:t>体验长安城千年的</w:t>
            </w:r>
            <w:r>
              <w:rPr>
                <w:rFonts w:ascii="仿宋_GB2312" w:hAnsi="仿宋_GB2312" w:cs="仿宋_GB2312" w:eastAsia="仿宋_GB2312"/>
                <w:sz w:val="24"/>
              </w:rPr>
              <w:t>科技、</w:t>
            </w:r>
            <w:r>
              <w:rPr>
                <w:rFonts w:ascii="仿宋_GB2312" w:hAnsi="仿宋_GB2312" w:cs="仿宋_GB2312" w:eastAsia="仿宋_GB2312"/>
                <w:sz w:val="24"/>
              </w:rPr>
              <w:t>文化传承。</w:t>
            </w:r>
          </w:p>
          <w:p>
            <w:pPr>
              <w:pStyle w:val="null3"/>
              <w:ind w:firstLine="482"/>
              <w:jc w:val="left"/>
            </w:pPr>
            <w:r>
              <w:rPr>
                <w:rFonts w:ascii="仿宋_GB2312" w:hAnsi="仿宋_GB2312" w:cs="仿宋_GB2312" w:eastAsia="仿宋_GB2312"/>
                <w:sz w:val="24"/>
                <w:b/>
              </w:rPr>
              <w:t>五、服务期限：自合同签订之日起</w:t>
            </w:r>
            <w:r>
              <w:rPr>
                <w:rFonts w:ascii="仿宋_GB2312" w:hAnsi="仿宋_GB2312" w:cs="仿宋_GB2312" w:eastAsia="仿宋_GB2312"/>
                <w:sz w:val="24"/>
                <w:b/>
              </w:rPr>
              <w:t>1年。</w:t>
            </w:r>
          </w:p>
          <w:p>
            <w:pPr>
              <w:pStyle w:val="null3"/>
              <w:ind w:firstLine="482"/>
              <w:jc w:val="left"/>
            </w:pPr>
            <w:r>
              <w:rPr>
                <w:rFonts w:ascii="仿宋_GB2312" w:hAnsi="仿宋_GB2312" w:cs="仿宋_GB2312" w:eastAsia="仿宋_GB2312"/>
                <w:sz w:val="24"/>
                <w:b/>
              </w:rPr>
              <w:t>六、服务地点：采购人指定地点。</w:t>
            </w:r>
          </w:p>
          <w:p>
            <w:pPr>
              <w:pStyle w:val="null3"/>
              <w:ind w:firstLine="482"/>
              <w:jc w:val="left"/>
            </w:pPr>
            <w:r>
              <w:rPr>
                <w:rFonts w:ascii="仿宋_GB2312" w:hAnsi="仿宋_GB2312" w:cs="仿宋_GB2312" w:eastAsia="仿宋_GB2312"/>
                <w:sz w:val="24"/>
                <w:b/>
              </w:rPr>
              <w:t>qi、预期目标</w:t>
            </w:r>
          </w:p>
          <w:p>
            <w:pPr>
              <w:pStyle w:val="null3"/>
              <w:ind w:firstLine="482"/>
              <w:jc w:val="left"/>
            </w:pPr>
            <w:r>
              <w:rPr>
                <w:rFonts w:ascii="仿宋_GB2312" w:hAnsi="仿宋_GB2312" w:cs="仿宋_GB2312" w:eastAsia="仿宋_GB2312"/>
                <w:sz w:val="24"/>
              </w:rPr>
              <w:t>通过加强国际合作与交流，共享创新资源，提升各国的科技创新能力，促进经济增长和社会进步，增进我国与</w:t>
            </w:r>
            <w:r>
              <w:rPr>
                <w:rFonts w:ascii="仿宋_GB2312" w:hAnsi="仿宋_GB2312" w:cs="仿宋_GB2312" w:eastAsia="仿宋_GB2312"/>
                <w:sz w:val="24"/>
              </w:rPr>
              <w:t>“一带一路 ”</w:t>
            </w:r>
            <w:r>
              <w:rPr>
                <w:rFonts w:ascii="仿宋_GB2312" w:hAnsi="仿宋_GB2312" w:cs="仿宋_GB2312" w:eastAsia="仿宋_GB2312"/>
                <w:sz w:val="24"/>
              </w:rPr>
              <w:t>共建</w:t>
            </w:r>
            <w:r>
              <w:rPr>
                <w:rFonts w:ascii="仿宋_GB2312" w:hAnsi="仿宋_GB2312" w:cs="仿宋_GB2312" w:eastAsia="仿宋_GB2312"/>
                <w:sz w:val="24"/>
              </w:rPr>
              <w:t>国家青少年之间的了解和友谊，推动文化交流和民心相通，为</w:t>
            </w:r>
            <w:r>
              <w:rPr>
                <w:rFonts w:ascii="仿宋_GB2312" w:hAnsi="仿宋_GB2312" w:cs="仿宋_GB2312" w:eastAsia="仿宋_GB2312"/>
                <w:sz w:val="24"/>
              </w:rPr>
              <w:t>“一带一路 ”建设的深入推进奠定坚实的民意基础。</w:t>
            </w:r>
          </w:p>
          <w:p>
            <w:pPr>
              <w:pStyle w:val="null3"/>
              <w:ind w:firstLine="482"/>
              <w:jc w:val="left"/>
            </w:pPr>
            <w:r>
              <w:rPr>
                <w:rFonts w:ascii="仿宋_GB2312" w:hAnsi="仿宋_GB2312" w:cs="仿宋_GB2312" w:eastAsia="仿宋_GB2312"/>
                <w:sz w:val="24"/>
              </w:rPr>
              <w:t>1、构建多层次跨文化理解体系，深化文明互鉴根基</w:t>
            </w:r>
          </w:p>
          <w:p>
            <w:pPr>
              <w:pStyle w:val="null3"/>
              <w:ind w:firstLine="482"/>
              <w:jc w:val="left"/>
            </w:pPr>
            <w:r>
              <w:rPr>
                <w:rFonts w:ascii="仿宋_GB2312" w:hAnsi="仿宋_GB2312" w:cs="仿宋_GB2312" w:eastAsia="仿宋_GB2312"/>
                <w:sz w:val="24"/>
              </w:rPr>
              <w:t>2、 建立科技文明交融的认知范式</w:t>
            </w:r>
          </w:p>
          <w:p>
            <w:pPr>
              <w:pStyle w:val="null3"/>
              <w:ind w:firstLine="482"/>
              <w:jc w:val="left"/>
            </w:pPr>
            <w:r>
              <w:rPr>
                <w:rFonts w:ascii="仿宋_GB2312" w:hAnsi="仿宋_GB2312" w:cs="仿宋_GB2312" w:eastAsia="仿宋_GB2312"/>
                <w:sz w:val="24"/>
              </w:rPr>
              <w:t>3、 培育丝路精神当代践行者</w:t>
            </w:r>
          </w:p>
          <w:p>
            <w:pPr>
              <w:pStyle w:val="null3"/>
              <w:ind w:firstLine="482"/>
              <w:jc w:val="left"/>
            </w:pPr>
            <w:r>
              <w:rPr>
                <w:rFonts w:ascii="仿宋_GB2312" w:hAnsi="仿宋_GB2312" w:cs="仿宋_GB2312" w:eastAsia="仿宋_GB2312"/>
                <w:sz w:val="24"/>
              </w:rPr>
              <w:t>4、</w:t>
            </w:r>
            <w:r>
              <w:rPr>
                <w:rFonts w:ascii="仿宋_GB2312" w:hAnsi="仿宋_GB2312" w:cs="仿宋_GB2312" w:eastAsia="仿宋_GB2312"/>
                <w:sz w:val="24"/>
              </w:rPr>
              <w:t>打造能力建设共同体，赋能创新发展实践</w:t>
            </w:r>
          </w:p>
          <w:p>
            <w:pPr>
              <w:pStyle w:val="null3"/>
              <w:ind w:firstLine="482"/>
              <w:jc w:val="left"/>
            </w:pPr>
            <w:r>
              <w:rPr>
                <w:rFonts w:ascii="仿宋_GB2312" w:hAnsi="仿宋_GB2312" w:cs="仿宋_GB2312" w:eastAsia="仿宋_GB2312"/>
                <w:sz w:val="24"/>
              </w:rPr>
              <w:t>5</w:t>
            </w:r>
            <w:r>
              <w:rPr>
                <w:rFonts w:ascii="仿宋_GB2312" w:hAnsi="仿宋_GB2312" w:cs="仿宋_GB2312" w:eastAsia="仿宋_GB2312"/>
                <w:sz w:val="24"/>
              </w:rPr>
              <w:t>、建立教育资源普惠化通道</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、夯实战略合作基础，服务发展大局</w:t>
            </w:r>
          </w:p>
          <w:p>
            <w:pPr>
              <w:pStyle w:val="null3"/>
              <w:ind w:firstLine="480"/>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color w:val="000000"/>
              </w:rPr>
              <w:t>一、活动名称：科学家与中学生见面会暨科学家精神宣讲会项目</w:t>
            </w:r>
          </w:p>
          <w:p>
            <w:pPr>
              <w:pStyle w:val="null3"/>
              <w:jc w:val="left"/>
            </w:pPr>
            <w:r>
              <w:rPr>
                <w:rFonts w:ascii="仿宋_GB2312" w:hAnsi="仿宋_GB2312" w:cs="仿宋_GB2312" w:eastAsia="仿宋_GB2312"/>
                <w:sz w:val="24"/>
                <w:b/>
                <w:color w:val="000000"/>
              </w:rPr>
              <w:t>二、背景需求</w:t>
            </w:r>
          </w:p>
          <w:p>
            <w:pPr>
              <w:pStyle w:val="null3"/>
              <w:ind w:firstLine="496"/>
              <w:jc w:val="left"/>
            </w:pPr>
            <w:r>
              <w:rPr>
                <w:rFonts w:ascii="仿宋_GB2312" w:hAnsi="仿宋_GB2312" w:cs="仿宋_GB2312" w:eastAsia="仿宋_GB2312"/>
                <w:sz w:val="24"/>
                <w:color w:val="000000"/>
              </w:rPr>
              <w:t>科学家精神作为一种崇高的价值观念，具有极其重要的社会和教育意义。在当前全球科技竞争日益激烈的背景下，如何培养具有创新精神、实践能力和社会责任感的青少年，成为了新时代教育的重要课题。习  近  平总书记在多个场合强调，科技创新是国家发展的核心驱动力，而科学家精神则是推动科技创新和社会进步的根本力量。因此，弘扬科学家精神、激励青少年崇德尚美、敬业立学，成为新时代科教兴国、人才强国战略的重要组成部分。</w:t>
            </w:r>
          </w:p>
          <w:p>
            <w:pPr>
              <w:pStyle w:val="null3"/>
              <w:ind w:firstLine="496"/>
              <w:jc w:val="left"/>
            </w:pPr>
            <w:r>
              <w:rPr>
                <w:rFonts w:ascii="仿宋_GB2312" w:hAnsi="仿宋_GB2312" w:cs="仿宋_GB2312" w:eastAsia="仿宋_GB2312"/>
                <w:sz w:val="24"/>
                <w:color w:val="000000"/>
              </w:rPr>
              <w:t>在这一背景下，《关于加强新时代中小学科学教育工作的意见》明确指出，中小学科学教育不仅要注重科学知识的传授，还要培养学生的科学精神、创新意识和实践能力。这一战略指引了科学教育的方向，也为我们提供了在新时代背景下深化教育内容和改革教学模式的依据。为响应这一政策，推动科学教育的全面发展，各级教育部门和学校需要创新教育形式，激发学生对科学的兴趣，培养他们的创新精神，特别是在乡村和欠发达地区，要提供更多的优质教育资源，让更多的青少年能够接触到先进的科技成果与科学家精神。</w:t>
            </w:r>
          </w:p>
          <w:p>
            <w:pPr>
              <w:pStyle w:val="null3"/>
              <w:ind w:firstLine="496"/>
              <w:jc w:val="left"/>
            </w:pPr>
            <w:r>
              <w:rPr>
                <w:rFonts w:ascii="仿宋_GB2312" w:hAnsi="仿宋_GB2312" w:cs="仿宋_GB2312" w:eastAsia="仿宋_GB2312"/>
                <w:sz w:val="24"/>
                <w:color w:val="000000"/>
              </w:rPr>
              <w:t>科学家与中学生见面会暨科学家精神宣讲会活动的开展，正是响应这一需求的重要举措。活动通过邀请科学家走进学校，向学生们传递科学家的科研经历、创新思维和奉献精神，进一步增强学生的科学兴趣，激发他们的创新思维和探索精神。结合国家实施科教兴国战略和创新驱动发展战略的整体布局，推动中小学科学教育创新，培养具有国际竞争力的科技人才，已经成为时代发展的迫切要求。通过这类活动，不仅能够激发学生的科技兴趣和创新意识，更能够帮助他们树立崇尚科学的价值观和人生理想。在此过程中，学生通过直接与科学家接触、听取科学家的亲身经历和成功案例，不仅能够从中汲取力量，还能够树立自信，敢于面对挑战，勇于追求科学梦想。</w:t>
            </w:r>
          </w:p>
          <w:p>
            <w:pPr>
              <w:pStyle w:val="null3"/>
              <w:jc w:val="left"/>
            </w:pPr>
            <w:r>
              <w:rPr>
                <w:rFonts w:ascii="仿宋_GB2312" w:hAnsi="仿宋_GB2312" w:cs="仿宋_GB2312" w:eastAsia="仿宋_GB2312"/>
                <w:sz w:val="24"/>
                <w:b/>
                <w:color w:val="000000"/>
              </w:rPr>
              <w:t>三、重要意义</w:t>
            </w:r>
          </w:p>
          <w:p>
            <w:pPr>
              <w:pStyle w:val="null3"/>
              <w:ind w:firstLine="496"/>
              <w:jc w:val="left"/>
            </w:pPr>
            <w:r>
              <w:rPr>
                <w:rFonts w:ascii="仿宋_GB2312" w:hAnsi="仿宋_GB2312" w:cs="仿宋_GB2312" w:eastAsia="仿宋_GB2312"/>
                <w:sz w:val="24"/>
                <w:color w:val="000000"/>
              </w:rPr>
              <w:t>在当前全球化和科技日新月异的时代背景下，提升青少年的科学素质、弘扬科学家精神已成为教育领域不可忽视的重要任务。通过开展科学家与中学生见面会科学家精神宣讲会等活动，能够实现以上多方面的目标，从而推动社会整体的科技进步和教育公平，为国家的创新型人才培养奠定基础。下面将从提升科学素质、弘扬科学家精神、促进乡村振兴、加强实践与理论结合四个方面，详细阐述这一活动的深远意义。</w:t>
            </w:r>
          </w:p>
          <w:p>
            <w:pPr>
              <w:pStyle w:val="null3"/>
              <w:ind w:firstLine="498"/>
              <w:jc w:val="left"/>
            </w:pPr>
            <w:r>
              <w:rPr>
                <w:rFonts w:ascii="仿宋_GB2312" w:hAnsi="仿宋_GB2312" w:cs="仿宋_GB2312" w:eastAsia="仿宋_GB2312"/>
                <w:sz w:val="24"/>
                <w:b/>
                <w:color w:val="000000"/>
              </w:rPr>
              <w:t>1、提升科学素质</w:t>
            </w:r>
          </w:p>
          <w:p>
            <w:pPr>
              <w:pStyle w:val="null3"/>
              <w:ind w:firstLine="496"/>
              <w:jc w:val="left"/>
            </w:pPr>
            <w:r>
              <w:rPr>
                <w:rFonts w:ascii="仿宋_GB2312" w:hAnsi="仿宋_GB2312" w:cs="仿宋_GB2312" w:eastAsia="仿宋_GB2312"/>
                <w:sz w:val="24"/>
                <w:color w:val="000000"/>
              </w:rPr>
              <w:t>提升全社会特别是青少年群体的科学素质，是国家未来发展和科技创新的基础。科学素质不仅是对知识的掌握，更是对科学思维、科学方法和创新精神的培养。通过科学家讲座、实践活动等形式，能够激发青少年对科学的兴趣，拓宽他们的视野，使他们了解科学的魅力，认识到科技与生活息息相关的紧密关系。特别是在中小学阶段，科学教育不仅要传授基础的科学知识，还要注重培养学生的科学兴趣和创新能力。</w:t>
            </w:r>
          </w:p>
          <w:p>
            <w:pPr>
              <w:pStyle w:val="null3"/>
              <w:ind w:firstLine="496"/>
              <w:jc w:val="left"/>
            </w:pPr>
            <w:r>
              <w:rPr>
                <w:rFonts w:ascii="仿宋_GB2312" w:hAnsi="仿宋_GB2312" w:cs="仿宋_GB2312" w:eastAsia="仿宋_GB2312"/>
                <w:sz w:val="24"/>
                <w:color w:val="000000"/>
              </w:rPr>
              <w:t>科学家通过讲解他们的研究经历、科研创新与突破，向学生们展示科学探索的魅力与挑战。这些讲座和活动能够使学生们感受到科学不仅是冷冰冰的公式与定律，更是一种探索未知、勇攀高峰的精神追求。通过亲身接触科学家，学生们可以更直观地理解科学的实际应用，激发他们投身科技创新的热情，从而提升他们的科学素质。</w:t>
            </w:r>
          </w:p>
          <w:p>
            <w:pPr>
              <w:pStyle w:val="null3"/>
              <w:ind w:firstLine="498"/>
              <w:jc w:val="left"/>
            </w:pPr>
            <w:r>
              <w:rPr>
                <w:rFonts w:ascii="仿宋_GB2312" w:hAnsi="仿宋_GB2312" w:cs="仿宋_GB2312" w:eastAsia="仿宋_GB2312"/>
                <w:sz w:val="24"/>
                <w:b/>
                <w:color w:val="000000"/>
              </w:rPr>
              <w:t>2、弘扬科学家精神</w:t>
            </w:r>
          </w:p>
          <w:p>
            <w:pPr>
              <w:pStyle w:val="null3"/>
              <w:ind w:firstLine="496"/>
              <w:jc w:val="left"/>
            </w:pPr>
            <w:r>
              <w:rPr>
                <w:rFonts w:ascii="仿宋_GB2312" w:hAnsi="仿宋_GB2312" w:cs="仿宋_GB2312" w:eastAsia="仿宋_GB2312"/>
                <w:sz w:val="24"/>
                <w:color w:val="000000"/>
              </w:rPr>
              <w:t>科学家精神是我国科技创新的重要力量来源，是推动社会进步和国家发展的关键动力。科学家们在探索未知、创新突破和无私奉献方面所展现的精神，是值得每一位青少年学习和效仿的榜样。科学家精神不仅包括对科学的坚定信仰与执着追求，也涵盖了为国家、为社会、为人民奉献智慧与力量的高尚情怀。</w:t>
            </w:r>
          </w:p>
          <w:p>
            <w:pPr>
              <w:pStyle w:val="null3"/>
              <w:ind w:firstLine="496"/>
              <w:jc w:val="left"/>
            </w:pPr>
            <w:r>
              <w:rPr>
                <w:rFonts w:ascii="仿宋_GB2312" w:hAnsi="仿宋_GB2312" w:cs="仿宋_GB2312" w:eastAsia="仿宋_GB2312"/>
                <w:sz w:val="24"/>
                <w:color w:val="000000"/>
              </w:rPr>
              <w:t>通过大力宣传科学家在探索、创新、奉献等方面的精神，能够帮助学生树立正确的价值观与人生目标，增强他们的社会责任感。这种教育不仅有助于学生个人成长，还能推动整个社会形成崇尚科学、尊重创新的风气。特别是当前全球科技竞争日益激烈的时代，培养具有创新精神、责任担当和社会贡献的青少年，将为国家和社会输送更多具有社会责任感的优秀人才，从而促进社会的长远发展。</w:t>
            </w:r>
          </w:p>
          <w:p>
            <w:pPr>
              <w:pStyle w:val="null3"/>
              <w:ind w:firstLine="496"/>
              <w:jc w:val="left"/>
            </w:pPr>
            <w:r>
              <w:rPr>
                <w:rFonts w:ascii="仿宋_GB2312" w:hAnsi="仿宋_GB2312" w:cs="仿宋_GB2312" w:eastAsia="仿宋_GB2312"/>
                <w:sz w:val="24"/>
                <w:b/>
                <w:color w:val="000000"/>
              </w:rPr>
              <w:t>3、加强实践与理论结合</w:t>
            </w:r>
          </w:p>
          <w:p>
            <w:pPr>
              <w:pStyle w:val="null3"/>
              <w:ind w:firstLine="496"/>
              <w:jc w:val="left"/>
            </w:pPr>
            <w:r>
              <w:rPr>
                <w:rFonts w:ascii="仿宋_GB2312" w:hAnsi="仿宋_GB2312" w:cs="仿宋_GB2312" w:eastAsia="仿宋_GB2312"/>
                <w:sz w:val="24"/>
                <w:color w:val="000000"/>
              </w:rPr>
              <w:t>通过开展科学家与中学生见面会暨科学家精神宣讲会等活动，不仅能够提升青少年的科学素质、弘扬科学家精神，还能</w:t>
            </w:r>
            <w:r>
              <w:rPr>
                <w:rFonts w:ascii="仿宋_GB2312" w:hAnsi="仿宋_GB2312" w:cs="仿宋_GB2312" w:eastAsia="仿宋_GB2312"/>
                <w:sz w:val="24"/>
                <w:color w:val="000000"/>
              </w:rPr>
              <w:t>促进</w:t>
            </w:r>
            <w:r>
              <w:rPr>
                <w:rFonts w:ascii="仿宋_GB2312" w:hAnsi="仿宋_GB2312" w:cs="仿宋_GB2312" w:eastAsia="仿宋_GB2312"/>
                <w:sz w:val="24"/>
                <w:color w:val="000000"/>
              </w:rPr>
              <w:t>青少年能够更好地理解科学，树立崇尚科学的价值观，激发他们的创新意识和实践能力。活动的开展，不仅为学生提供了与科学家直接接触的机会，也为国家培养创新型科技人才、推动社会的科技进步和发展做出了重要贡献。</w:t>
            </w:r>
          </w:p>
          <w:p>
            <w:pPr>
              <w:pStyle w:val="null3"/>
              <w:jc w:val="left"/>
            </w:pPr>
            <w:r>
              <w:rPr>
                <w:rFonts w:ascii="仿宋_GB2312" w:hAnsi="仿宋_GB2312" w:cs="仿宋_GB2312" w:eastAsia="仿宋_GB2312"/>
                <w:sz w:val="24"/>
                <w:b/>
                <w:color w:val="000000"/>
              </w:rPr>
              <w:t>四、活动内容</w:t>
            </w:r>
          </w:p>
          <w:p>
            <w:pPr>
              <w:pStyle w:val="null3"/>
              <w:spacing w:before="255"/>
              <w:ind w:left="15" w:right="180" w:firstLine="568"/>
              <w:jc w:val="both"/>
            </w:pPr>
            <w:r>
              <w:rPr>
                <w:rFonts w:ascii="仿宋_GB2312" w:hAnsi="仿宋_GB2312" w:cs="仿宋_GB2312" w:eastAsia="仿宋_GB2312"/>
                <w:sz w:val="24"/>
                <w:color w:val="000000"/>
              </w:rPr>
              <w:t>为贯彻落实习  近  平总书记关于弘扬科学家精神的重要讲话精神，激励引导广大科技工作者和教师崇德尚美、敬业立学，推动高素质专业技术人才队伍建设，根据《关于加强新时代中小学科学教育工作的意见》要求，在相关中小学开展科学家与中学生见面会暨科学家精神宣讲会活动。以习  近  平新时代中国特色社会主义思想为指导，深入学习贯彻党的二  十  大精神，深入实施科教兴国战略、人才强国战略、创新驱动发展战略，</w:t>
            </w:r>
            <w:r>
              <w:rPr>
                <w:rFonts w:ascii="仿宋_GB2312" w:hAnsi="仿宋_GB2312" w:cs="仿宋_GB2312" w:eastAsia="仿宋_GB2312"/>
              </w:rPr>
              <w:t xml:space="preserve"> </w:t>
            </w:r>
            <w:r>
              <w:rPr>
                <w:rFonts w:ascii="仿宋_GB2312" w:hAnsi="仿宋_GB2312" w:cs="仿宋_GB2312" w:eastAsia="仿宋_GB2312"/>
                <w:sz w:val="24"/>
                <w:color w:val="000000"/>
              </w:rPr>
              <w:t>大力弘扬科学精神和科学家精神</w:t>
            </w:r>
            <w:r>
              <w:rPr>
                <w:rFonts w:ascii="仿宋_GB2312" w:hAnsi="仿宋_GB2312" w:cs="仿宋_GB2312" w:eastAsia="仿宋_GB2312"/>
                <w:sz w:val="24"/>
                <w:color w:val="000000"/>
              </w:rPr>
              <w:t>,通过组织开展系列活动，促进其学思践悟，增进对科学家精神思想内涵的理解，增强在工作中践行科学家精神的自觉性和主动性，以实际行动推动科学家精神在中小学校园落地生根。</w:t>
            </w:r>
          </w:p>
          <w:p>
            <w:pPr>
              <w:pStyle w:val="null3"/>
              <w:spacing w:before="210"/>
              <w:ind w:left="585"/>
              <w:jc w:val="left"/>
            </w:pPr>
            <w:r>
              <w:rPr>
                <w:rFonts w:ascii="仿宋_GB2312" w:hAnsi="仿宋_GB2312" w:cs="仿宋_GB2312" w:eastAsia="仿宋_GB2312"/>
                <w:sz w:val="24"/>
                <w:color w:val="000000"/>
              </w:rPr>
              <w:t>项目主要内容如下：</w:t>
            </w:r>
          </w:p>
          <w:p>
            <w:pPr>
              <w:pStyle w:val="null3"/>
              <w:spacing w:before="210"/>
              <w:ind w:left="585"/>
              <w:jc w:val="left"/>
            </w:pPr>
            <w:r>
              <w:rPr>
                <w:rFonts w:ascii="仿宋_GB2312" w:hAnsi="仿宋_GB2312" w:cs="仿宋_GB2312" w:eastAsia="仿宋_GB2312"/>
                <w:sz w:val="24"/>
                <w:color w:val="000000"/>
              </w:rPr>
              <w:t>1、科学家讲座是活动的核心部分之一，旨在邀请著名科学家进校园，讲述科学家的科研经历、成果，分享科学家爱国精神。通过邀请著名科学家走进校园，为学生们提供一个了解科学家精神、科研历程和科研成果的机会。科学家讲座不仅仅是对知识的传播，更重要的是通过分享科学家的亲身经历、奋斗历程和探索精神，激发学生的求知欲和创新热情。</w:t>
            </w:r>
          </w:p>
          <w:p>
            <w:pPr>
              <w:pStyle w:val="null3"/>
              <w:spacing w:before="120"/>
              <w:ind w:firstLine="456"/>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讲座的重点之一是让学生们了解科学家的科研历程与成果。许多学生可能对于科研工作感到陌生，认为科学家就是那些仅仅在实验室里进行复杂实验的</w:t>
            </w:r>
            <w:r>
              <w:rPr>
                <w:rFonts w:ascii="仿宋_GB2312" w:hAnsi="仿宋_GB2312" w:cs="仿宋_GB2312" w:eastAsia="仿宋_GB2312"/>
                <w:sz w:val="24"/>
                <w:color w:val="000000"/>
              </w:rPr>
              <w:t>“高高在上</w:t>
            </w:r>
            <w:r>
              <w:rPr>
                <w:rFonts w:ascii="仿宋_GB2312" w:hAnsi="仿宋_GB2312" w:cs="仿宋_GB2312" w:eastAsia="仿宋_GB2312"/>
              </w:rPr>
              <w:t xml:space="preserve"> </w:t>
            </w:r>
            <w:r>
              <w:rPr>
                <w:rFonts w:ascii="仿宋_GB2312" w:hAnsi="仿宋_GB2312" w:cs="仿宋_GB2312" w:eastAsia="仿宋_GB2312"/>
                <w:sz w:val="24"/>
                <w:color w:val="000000"/>
              </w:rPr>
              <w:t>”的人物。通过讲座，科学家将讲述他们自己在科研道路上的成长与经历，包括他们是如何走上科研之路的、在科研过程中遇到了哪些困难、如何克服这些困难</w:t>
            </w:r>
            <w:r>
              <w:rPr>
                <w:rFonts w:ascii="仿宋_GB2312" w:hAnsi="仿宋_GB2312" w:cs="仿宋_GB2312" w:eastAsia="仿宋_GB2312"/>
              </w:rPr>
              <w:t xml:space="preserve"> </w:t>
            </w:r>
            <w:r>
              <w:rPr>
                <w:rFonts w:ascii="仿宋_GB2312" w:hAnsi="仿宋_GB2312" w:cs="仿宋_GB2312" w:eastAsia="仿宋_GB2312"/>
                <w:sz w:val="24"/>
                <w:color w:val="000000"/>
              </w:rPr>
              <w:t>、以及最终取得了哪些具有实际应用价值的科研成果。这些生动的亲身讲述将帮助学生更好地理解科研工作的艰辛与挑战，树立他们对科学的敬畏之心。</w:t>
            </w:r>
          </w:p>
          <w:p>
            <w:pPr>
              <w:pStyle w:val="null3"/>
              <w:spacing w:before="210"/>
              <w:ind w:left="15" w:right="225" w:firstLine="57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讲座还将涉及科学家的爱国情怀与奋斗精神。科学家的爱国精神与对国家社会的贡献常常是他们奋斗的动力源泉。许多科学家在科研的道路上，不仅仅是为了追求知识，更是为了报效国家、服务社会。科学家们的讲述将展示他们如何将个人的职业理想与国家的需求紧密结合，如何在艰难的科研环境下依然坚持自己的科研事业，勇敢地承担起科技创新的责任。这样的内容将有助于学生们树立正确的价值观，明确自己的目标和责任，激发他们为国家发展和社会进步贡献力量的热情。</w:t>
            </w:r>
          </w:p>
          <w:p>
            <w:pPr>
              <w:pStyle w:val="null3"/>
              <w:spacing w:before="165"/>
              <w:ind w:left="15" w:right="210" w:firstLine="561"/>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讲座的另一重点是分享科学家如何克服科研过程中遇到的困难和挑战。科研之路从来不会一帆风顺，科学家们在探索未知的过程中，</w:t>
            </w:r>
            <w:r>
              <w:rPr>
                <w:rFonts w:ascii="仿宋_GB2312" w:hAnsi="仿宋_GB2312" w:cs="仿宋_GB2312" w:eastAsia="仿宋_GB2312"/>
              </w:rPr>
              <w:t xml:space="preserve"> </w:t>
            </w:r>
            <w:r>
              <w:rPr>
                <w:rFonts w:ascii="仿宋_GB2312" w:hAnsi="仿宋_GB2312" w:cs="仿宋_GB2312" w:eastAsia="仿宋_GB2312"/>
                <w:sz w:val="24"/>
                <w:color w:val="000000"/>
              </w:rPr>
              <w:t>常常会遇到重重障碍和困难</w:t>
            </w:r>
            <w:r>
              <w:rPr>
                <w:rFonts w:ascii="仿宋_GB2312" w:hAnsi="仿宋_GB2312" w:cs="仿宋_GB2312" w:eastAsia="仿宋_GB2312"/>
              </w:rPr>
              <w:t xml:space="preserve"> </w:t>
            </w:r>
            <w:r>
              <w:rPr>
                <w:rFonts w:ascii="仿宋_GB2312" w:hAnsi="仿宋_GB2312" w:cs="仿宋_GB2312" w:eastAsia="仿宋_GB2312"/>
                <w:sz w:val="24"/>
                <w:color w:val="000000"/>
              </w:rPr>
              <w:t>。这些困难可能是理论上的难题，实验中的技术瓶颈，或者是资金和资源的匮乏。但正是因为科学家们不畏艰难、坚持不懈，才最终获得了成功。这些真实的故事将帮助学生们理解科研的复杂性与不确定性，也能够激励他们在面对自己的人生困难时，</w:t>
            </w:r>
            <w:r>
              <w:rPr>
                <w:rFonts w:ascii="仿宋_GB2312" w:hAnsi="仿宋_GB2312" w:cs="仿宋_GB2312" w:eastAsia="仿宋_GB2312"/>
              </w:rPr>
              <w:t xml:space="preserve"> </w:t>
            </w:r>
            <w:r>
              <w:rPr>
                <w:rFonts w:ascii="仿宋_GB2312" w:hAnsi="仿宋_GB2312" w:cs="仿宋_GB2312" w:eastAsia="仿宋_GB2312"/>
                <w:sz w:val="24"/>
                <w:color w:val="000000"/>
              </w:rPr>
              <w:t>能够保持坚持和创新的精神。</w:t>
            </w:r>
          </w:p>
          <w:p>
            <w:pPr>
              <w:pStyle w:val="null3"/>
              <w:spacing w:before="210"/>
              <w:ind w:left="75"/>
              <w:jc w:val="left"/>
            </w:pPr>
            <w:r>
              <w:rPr>
                <w:rFonts w:ascii="仿宋_GB2312" w:hAnsi="仿宋_GB2312" w:cs="仿宋_GB2312" w:eastAsia="仿宋_GB2312"/>
                <w:sz w:val="24"/>
                <w:b/>
                <w:color w:val="000000"/>
              </w:rPr>
              <w:t>五、服务期限：</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1年。</w:t>
            </w:r>
          </w:p>
          <w:p>
            <w:pPr>
              <w:pStyle w:val="null3"/>
              <w:spacing w:before="210"/>
              <w:ind w:left="75"/>
              <w:jc w:val="left"/>
            </w:pPr>
            <w:r>
              <w:rPr>
                <w:rFonts w:ascii="仿宋_GB2312" w:hAnsi="仿宋_GB2312" w:cs="仿宋_GB2312" w:eastAsia="仿宋_GB2312"/>
                <w:sz w:val="24"/>
                <w:b/>
                <w:color w:val="000000"/>
              </w:rPr>
              <w:t>六、服务地点：</w:t>
            </w:r>
            <w:r>
              <w:rPr>
                <w:rFonts w:ascii="仿宋_GB2312" w:hAnsi="仿宋_GB2312" w:cs="仿宋_GB2312" w:eastAsia="仿宋_GB2312"/>
                <w:sz w:val="24"/>
                <w:color w:val="000000"/>
              </w:rPr>
              <w:t>甲方指定地点。</w:t>
            </w:r>
          </w:p>
          <w:p>
            <w:pPr>
              <w:pStyle w:val="null3"/>
              <w:spacing w:before="300"/>
              <w:ind w:left="75"/>
              <w:jc w:val="left"/>
            </w:pPr>
            <w:r>
              <w:rPr>
                <w:rFonts w:ascii="仿宋_GB2312" w:hAnsi="仿宋_GB2312" w:cs="仿宋_GB2312" w:eastAsia="仿宋_GB2312"/>
                <w:sz w:val="24"/>
                <w:b/>
                <w:color w:val="000000"/>
              </w:rPr>
              <w:t>七、预期目标</w:t>
            </w:r>
          </w:p>
          <w:p>
            <w:pPr>
              <w:pStyle w:val="null3"/>
              <w:spacing w:before="255"/>
              <w:ind w:right="60" w:firstLine="464"/>
              <w:jc w:val="both"/>
            </w:pPr>
            <w:r>
              <w:rPr>
                <w:rFonts w:ascii="仿宋_GB2312" w:hAnsi="仿宋_GB2312" w:cs="仿宋_GB2312" w:eastAsia="仿宋_GB2312"/>
                <w:sz w:val="24"/>
                <w:color w:val="000000"/>
              </w:rPr>
              <w:t>本次活动的设计不仅仅是为了提升学生的科学素养，更重要的是通过多维度的形式促进他们对科学的兴趣和思维方式的转变。活动的预期目标可以从以下几个方面进行阐述，以确保学生能在这一过程中受益并得到全面发展。</w:t>
            </w:r>
          </w:p>
          <w:p>
            <w:pPr>
              <w:pStyle w:val="null3"/>
              <w:spacing w:before="180"/>
              <w:ind w:left="600"/>
              <w:jc w:val="left"/>
            </w:pPr>
            <w:r>
              <w:rPr>
                <w:rFonts w:ascii="仿宋_GB2312" w:hAnsi="仿宋_GB2312" w:cs="仿宋_GB2312" w:eastAsia="仿宋_GB2312"/>
                <w:sz w:val="24"/>
                <w:b/>
                <w:color w:val="000000"/>
              </w:rPr>
              <w:t>1、弘扬科学家精神</w:t>
            </w:r>
          </w:p>
          <w:p>
            <w:pPr>
              <w:pStyle w:val="null3"/>
              <w:spacing w:before="360"/>
              <w:ind w:firstLine="512"/>
              <w:jc w:val="both"/>
            </w:pPr>
            <w:r>
              <w:rPr>
                <w:rFonts w:ascii="仿宋_GB2312" w:hAnsi="仿宋_GB2312" w:cs="仿宋_GB2312" w:eastAsia="仿宋_GB2312"/>
                <w:sz w:val="24"/>
                <w:color w:val="000000"/>
              </w:rPr>
              <w:t>传播科学知识和科学方法</w:t>
            </w:r>
            <w:r>
              <w:rPr>
                <w:rFonts w:ascii="仿宋_GB2312" w:hAnsi="仿宋_GB2312" w:cs="仿宋_GB2312" w:eastAsia="仿宋_GB2312"/>
                <w:sz w:val="24"/>
                <w:color w:val="000000"/>
              </w:rPr>
              <w:t>,将科学家精神从抽象符号转化为生动的科学家故事，增强科学探索的好奇心，真正崇尚科学、热爱科学，立志为党成才</w:t>
            </w:r>
            <w:r>
              <w:rPr>
                <w:rFonts w:ascii="仿宋_GB2312" w:hAnsi="仿宋_GB2312" w:cs="仿宋_GB2312" w:eastAsia="仿宋_GB2312"/>
              </w:rPr>
              <w:t xml:space="preserve"> </w:t>
            </w:r>
            <w:r>
              <w:rPr>
                <w:rFonts w:ascii="仿宋_GB2312" w:hAnsi="仿宋_GB2312" w:cs="仿宋_GB2312" w:eastAsia="仿宋_GB2312"/>
                <w:sz w:val="24"/>
                <w:color w:val="000000"/>
              </w:rPr>
              <w:t>、为国奉献。</w:t>
            </w:r>
          </w:p>
          <w:p>
            <w:pPr>
              <w:pStyle w:val="null3"/>
              <w:spacing w:before="165"/>
              <w:ind w:left="15" w:right="15" w:firstLine="565"/>
              <w:jc w:val="both"/>
            </w:pPr>
            <w:r>
              <w:rPr>
                <w:rFonts w:ascii="仿宋_GB2312" w:hAnsi="仿宋_GB2312" w:cs="仿宋_GB2312" w:eastAsia="仿宋_GB2312"/>
                <w:sz w:val="24"/>
                <w:color w:val="000000"/>
              </w:rPr>
              <w:t>科学家精神是科学探索、创新突破和无私奉献的核心体现。通过生动的科学家故事，学生将能够更深刻地理解这一精神的内涵。科学家的工作不仅仅是技术和理论的突破，更是无数个日日夜夜的坚守与奋斗，</w:t>
            </w:r>
            <w:r>
              <w:rPr>
                <w:rFonts w:ascii="仿宋_GB2312" w:hAnsi="仿宋_GB2312" w:cs="仿宋_GB2312" w:eastAsia="仿宋_GB2312"/>
              </w:rPr>
              <w:t xml:space="preserve"> </w:t>
            </w:r>
            <w:r>
              <w:rPr>
                <w:rFonts w:ascii="仿宋_GB2312" w:hAnsi="仿宋_GB2312" w:cs="仿宋_GB2312" w:eastAsia="仿宋_GB2312"/>
                <w:sz w:val="24"/>
                <w:color w:val="000000"/>
              </w:rPr>
              <w:t>是在看似毫无希望的情况下，</w:t>
            </w:r>
            <w:r>
              <w:rPr>
                <w:rFonts w:ascii="仿宋_GB2312" w:hAnsi="仿宋_GB2312" w:cs="仿宋_GB2312" w:eastAsia="仿宋_GB2312"/>
              </w:rPr>
              <w:t xml:space="preserve"> </w:t>
            </w:r>
            <w:r>
              <w:rPr>
                <w:rFonts w:ascii="仿宋_GB2312" w:hAnsi="仿宋_GB2312" w:cs="仿宋_GB2312" w:eastAsia="仿宋_GB2312"/>
                <w:sz w:val="24"/>
                <w:color w:val="000000"/>
              </w:rPr>
              <w:t>依然不放弃</w:t>
            </w:r>
            <w:r>
              <w:rPr>
                <w:rFonts w:ascii="仿宋_GB2312" w:hAnsi="仿宋_GB2312" w:cs="仿宋_GB2312" w:eastAsia="仿宋_GB2312"/>
              </w:rPr>
              <w:t xml:space="preserve"> </w:t>
            </w:r>
            <w:r>
              <w:rPr>
                <w:rFonts w:ascii="仿宋_GB2312" w:hAnsi="仿宋_GB2312" w:cs="仿宋_GB2312" w:eastAsia="仿宋_GB2312"/>
                <w:sz w:val="24"/>
                <w:color w:val="000000"/>
              </w:rPr>
              <w:t>、坚持探索的精神。通过介绍科学家们的真实经历，尤其是那些在科研过程中经历过巨大挑战与困难的故事，</w:t>
            </w:r>
            <w:r>
              <w:rPr>
                <w:rFonts w:ascii="仿宋_GB2312" w:hAnsi="仿宋_GB2312" w:cs="仿宋_GB2312" w:eastAsia="仿宋_GB2312"/>
              </w:rPr>
              <w:t xml:space="preserve"> </w:t>
            </w:r>
            <w:r>
              <w:rPr>
                <w:rFonts w:ascii="仿宋_GB2312" w:hAnsi="仿宋_GB2312" w:cs="仿宋_GB2312" w:eastAsia="仿宋_GB2312"/>
                <w:sz w:val="24"/>
                <w:color w:val="000000"/>
              </w:rPr>
              <w:t>学生们将能够从中汲取力量。</w:t>
            </w:r>
          </w:p>
          <w:p>
            <w:pPr>
              <w:pStyle w:val="null3"/>
              <w:spacing w:before="360"/>
              <w:ind w:left="30" w:right="60" w:firstLine="555"/>
              <w:jc w:val="both"/>
            </w:pPr>
            <w:r>
              <w:rPr>
                <w:rFonts w:ascii="仿宋_GB2312" w:hAnsi="仿宋_GB2312" w:cs="仿宋_GB2312" w:eastAsia="仿宋_GB2312"/>
                <w:sz w:val="24"/>
                <w:color w:val="000000"/>
              </w:rPr>
              <w:t>这些故事往往充满了感人的情节，例如科学家如何在贫困的条件下坚持实验，如何克服科学研究中的失败，如何将个人的理想与国家的需求紧密结合。学生通过这些故事，不仅能感受到科学的伟大，也能明白科学家们的奉献精神。他们将更加意识到，科学家不仅仅是知识的传递者，更是社会进步和国家发展的推动者。通过这一过程，学生们将会更加珍惜科学，</w:t>
            </w:r>
            <w:r>
              <w:rPr>
                <w:rFonts w:ascii="仿宋_GB2312" w:hAnsi="仿宋_GB2312" w:cs="仿宋_GB2312" w:eastAsia="仿宋_GB2312"/>
              </w:rPr>
              <w:t xml:space="preserve"> </w:t>
            </w:r>
            <w:r>
              <w:rPr>
                <w:rFonts w:ascii="仿宋_GB2312" w:hAnsi="仿宋_GB2312" w:cs="仿宋_GB2312" w:eastAsia="仿宋_GB2312"/>
                <w:sz w:val="24"/>
                <w:color w:val="000000"/>
              </w:rPr>
              <w:t>激发他们对未知世界的探索欲望。</w:t>
            </w:r>
          </w:p>
          <w:p>
            <w:pPr>
              <w:pStyle w:val="null3"/>
              <w:spacing w:before="120"/>
              <w:ind w:left="15" w:firstLine="592"/>
              <w:jc w:val="both"/>
            </w:pPr>
            <w:r>
              <w:rPr>
                <w:rFonts w:ascii="仿宋_GB2312" w:hAnsi="仿宋_GB2312" w:cs="仿宋_GB2312" w:eastAsia="仿宋_GB2312"/>
                <w:sz w:val="24"/>
                <w:color w:val="000000"/>
              </w:rPr>
              <w:t>同时，科学家精神也意味着一种追求真理、不畏艰难、勇于创新的态度。这种精神不仅适用于科研领域，同样也能应用到学生的日常学习和生活中。通过对科学家精神的弘扬，学生将学会如何面对困难，如何坚持自己的目标，如何在遇到挑战时不轻易放弃，这将帮助他们在未来的学习和工作中更加坚定信心。</w:t>
            </w:r>
          </w:p>
          <w:p>
            <w:pPr>
              <w:pStyle w:val="null3"/>
              <w:spacing w:before="210"/>
              <w:ind w:left="585"/>
              <w:jc w:val="left"/>
            </w:pPr>
            <w:r>
              <w:rPr>
                <w:rFonts w:ascii="仿宋_GB2312" w:hAnsi="仿宋_GB2312" w:cs="仿宋_GB2312" w:eastAsia="仿宋_GB2312"/>
                <w:sz w:val="24"/>
                <w:b/>
                <w:color w:val="000000"/>
              </w:rPr>
              <w:t>2、提高科学兴趣和创新能力</w:t>
            </w:r>
          </w:p>
          <w:p>
            <w:pPr>
              <w:pStyle w:val="null3"/>
              <w:spacing w:before="360"/>
              <w:ind w:left="15" w:right="60" w:firstLine="567"/>
              <w:jc w:val="both"/>
            </w:pPr>
            <w:r>
              <w:rPr>
                <w:rFonts w:ascii="仿宋_GB2312" w:hAnsi="仿宋_GB2312" w:cs="仿宋_GB2312" w:eastAsia="仿宋_GB2312"/>
                <w:sz w:val="24"/>
                <w:color w:val="000000"/>
              </w:rPr>
              <w:t>活动的另一重要目标是通过实践活动和讲座，增加学生对科学的兴趣，并培养他们的创新思维和实际操作能力。现代社会是一个科技迅速发展的时代，科学技术的日新月异对社会的发展和人类的进步起到了决定性作用。然而，许多学生在日常学习中可能只是接触到枯燥的理论知识，</w:t>
            </w:r>
            <w:r>
              <w:rPr>
                <w:rFonts w:ascii="仿宋_GB2312" w:hAnsi="仿宋_GB2312" w:cs="仿宋_GB2312" w:eastAsia="仿宋_GB2312"/>
              </w:rPr>
              <w:t xml:space="preserve"> </w:t>
            </w:r>
            <w:r>
              <w:rPr>
                <w:rFonts w:ascii="仿宋_GB2312" w:hAnsi="仿宋_GB2312" w:cs="仿宋_GB2312" w:eastAsia="仿宋_GB2312"/>
                <w:sz w:val="24"/>
                <w:color w:val="000000"/>
              </w:rPr>
              <w:t>难以感受到科学的魅力。</w:t>
            </w:r>
          </w:p>
          <w:p>
            <w:pPr>
              <w:pStyle w:val="null3"/>
              <w:spacing w:before="120"/>
              <w:ind w:left="15" w:right="60" w:firstLine="561"/>
              <w:jc w:val="both"/>
            </w:pPr>
            <w:r>
              <w:rPr>
                <w:rFonts w:ascii="仿宋_GB2312" w:hAnsi="仿宋_GB2312" w:cs="仿宋_GB2312" w:eastAsia="仿宋_GB2312"/>
                <w:sz w:val="24"/>
                <w:color w:val="000000"/>
              </w:rPr>
              <w:t>通过组织一系列有趣的实践活动，如机器人制作、环保科技项目等，学生将能够将理论知识与实际操作结合，亲手体验科研过程中的创造和创新。这种动手实践的机会，不仅能帮助学生们更好地理解科学原理，还能激发他们对科学的兴趣和探索的欲望。例如，学生们通过参与机器人制作，学习如何设计和编程，能够亲眼看到自己的创造变成现实，</w:t>
            </w:r>
            <w:r>
              <w:rPr>
                <w:rFonts w:ascii="仿宋_GB2312" w:hAnsi="仿宋_GB2312" w:cs="仿宋_GB2312" w:eastAsia="仿宋_GB2312"/>
              </w:rPr>
              <w:t xml:space="preserve"> </w:t>
            </w:r>
            <w:r>
              <w:rPr>
                <w:rFonts w:ascii="仿宋_GB2312" w:hAnsi="仿宋_GB2312" w:cs="仿宋_GB2312" w:eastAsia="仿宋_GB2312"/>
                <w:sz w:val="24"/>
                <w:color w:val="000000"/>
              </w:rPr>
              <w:t>这种成就感和满足感是他们课堂上难以获得的。</w:t>
            </w:r>
          </w:p>
          <w:p>
            <w:pPr>
              <w:pStyle w:val="null3"/>
              <w:spacing w:before="120"/>
              <w:ind w:left="15" w:right="90" w:firstLine="578"/>
              <w:jc w:val="both"/>
            </w:pPr>
            <w:r>
              <w:rPr>
                <w:rFonts w:ascii="仿宋_GB2312" w:hAnsi="仿宋_GB2312" w:cs="仿宋_GB2312" w:eastAsia="仿宋_GB2312"/>
                <w:sz w:val="24"/>
                <w:color w:val="000000"/>
              </w:rPr>
              <w:t>除此之外，讲座环节也能够提高学生的科学兴趣。通过科学家的讲述，学生们能够了解科学家如何从一个问题的提出，到不断尝试和实验，最终获得突破的全过程。这一过程中的创新思维和解决问题的能力，将激励学生们主动思考，培养他们面对问题时的创造性解决能力。</w:t>
            </w:r>
          </w:p>
          <w:p>
            <w:pPr>
              <w:pStyle w:val="null3"/>
              <w:spacing w:before="210"/>
              <w:ind w:left="15" w:right="90" w:firstLine="554"/>
              <w:jc w:val="both"/>
            </w:pPr>
            <w:r>
              <w:rPr>
                <w:rFonts w:ascii="仿宋_GB2312" w:hAnsi="仿宋_GB2312" w:cs="仿宋_GB2312" w:eastAsia="仿宋_GB2312"/>
                <w:sz w:val="24"/>
                <w:color w:val="000000"/>
              </w:rPr>
              <w:t>在这样的活动中，学生们不仅仅是知识的接收者，他们还是创造者和实践者。通过亲自参与到这些活动中，学生们的动手能力、创新思维和团队合作能力都将得到极大的提升。</w:t>
            </w:r>
          </w:p>
          <w:p>
            <w:pPr>
              <w:pStyle w:val="null3"/>
              <w:spacing w:before="195"/>
              <w:ind w:left="585"/>
              <w:jc w:val="left"/>
            </w:pPr>
            <w:r>
              <w:rPr>
                <w:rFonts w:ascii="仿宋_GB2312" w:hAnsi="仿宋_GB2312" w:cs="仿宋_GB2312" w:eastAsia="仿宋_GB2312"/>
                <w:sz w:val="24"/>
                <w:b/>
                <w:color w:val="000000"/>
              </w:rPr>
              <w:t>3、增进学生对科学家的了解</w:t>
            </w:r>
          </w:p>
          <w:p>
            <w:pPr>
              <w:pStyle w:val="null3"/>
              <w:spacing w:before="195"/>
              <w:ind w:firstLine="464"/>
              <w:jc w:val="left"/>
            </w:pPr>
            <w:r>
              <w:rPr>
                <w:rFonts w:ascii="仿宋_GB2312" w:hAnsi="仿宋_GB2312" w:cs="仿宋_GB2312" w:eastAsia="仿宋_GB2312"/>
                <w:sz w:val="24"/>
                <w:color w:val="000000"/>
              </w:rPr>
              <w:t>科学家的工作常常被视为神秘且高深的，许多学生对科学家并没有全面的了解，更多的只是停留在</w:t>
            </w:r>
            <w:r>
              <w:rPr>
                <w:rFonts w:ascii="仿宋_GB2312" w:hAnsi="仿宋_GB2312" w:cs="仿宋_GB2312" w:eastAsia="仿宋_GB2312"/>
                <w:sz w:val="24"/>
                <w:color w:val="000000"/>
              </w:rPr>
              <w:t>“实验室里的工作</w:t>
            </w:r>
            <w:r>
              <w:rPr>
                <w:rFonts w:ascii="仿宋_GB2312" w:hAnsi="仿宋_GB2312" w:cs="仿宋_GB2312" w:eastAsia="仿宋_GB2312"/>
              </w:rPr>
              <w:t xml:space="preserve"> </w:t>
            </w:r>
            <w:r>
              <w:rPr>
                <w:rFonts w:ascii="仿宋_GB2312" w:hAnsi="仿宋_GB2312" w:cs="仿宋_GB2312" w:eastAsia="仿宋_GB2312"/>
                <w:sz w:val="24"/>
                <w:color w:val="000000"/>
              </w:rPr>
              <w:t>”这一表面认知。通过本次活动，学生们将能够全面认识科学家的工作和贡献，从而树立正确的世界观</w:t>
            </w:r>
            <w:r>
              <w:rPr>
                <w:rFonts w:ascii="仿宋_GB2312" w:hAnsi="仿宋_GB2312" w:cs="仿宋_GB2312" w:eastAsia="仿宋_GB2312"/>
              </w:rPr>
              <w:t xml:space="preserve"> </w:t>
            </w:r>
            <w:r>
              <w:rPr>
                <w:rFonts w:ascii="仿宋_GB2312" w:hAnsi="仿宋_GB2312" w:cs="仿宋_GB2312" w:eastAsia="仿宋_GB2312"/>
                <w:sz w:val="24"/>
                <w:color w:val="000000"/>
              </w:rPr>
              <w:t>、人生观和价值观。</w:t>
            </w:r>
          </w:p>
          <w:p>
            <w:pPr>
              <w:pStyle w:val="null3"/>
              <w:spacing w:before="210"/>
              <w:ind w:left="15" w:right="90" w:firstLine="561"/>
              <w:jc w:val="both"/>
            </w:pPr>
            <w:r>
              <w:rPr>
                <w:rFonts w:ascii="仿宋_GB2312" w:hAnsi="仿宋_GB2312" w:cs="仿宋_GB2312" w:eastAsia="仿宋_GB2312"/>
                <w:sz w:val="24"/>
                <w:color w:val="000000"/>
              </w:rPr>
              <w:t>通过科学家讲座，学生将听到科学家的亲身讲述，了解到他们如何从日常的研究出发，逐步攻克科技难题，最终将科研成果转化为对社会有益的技术和产品。这些故事将帮助学生们更好地理解科学家的工作内容与社会意义，而不仅仅是从</w:t>
            </w:r>
            <w:r>
              <w:rPr>
                <w:rFonts w:ascii="仿宋_GB2312" w:hAnsi="仿宋_GB2312" w:cs="仿宋_GB2312" w:eastAsia="仿宋_GB2312"/>
                <w:sz w:val="24"/>
                <w:color w:val="000000"/>
              </w:rPr>
              <w:t>“高大上</w:t>
            </w:r>
            <w:r>
              <w:rPr>
                <w:rFonts w:ascii="仿宋_GB2312" w:hAnsi="仿宋_GB2312" w:cs="仿宋_GB2312" w:eastAsia="仿宋_GB2312"/>
              </w:rPr>
              <w:t xml:space="preserve"> </w:t>
            </w:r>
            <w:r>
              <w:rPr>
                <w:rFonts w:ascii="仿宋_GB2312" w:hAnsi="仿宋_GB2312" w:cs="仿宋_GB2312" w:eastAsia="仿宋_GB2312"/>
                <w:sz w:val="24"/>
                <w:color w:val="000000"/>
              </w:rPr>
              <w:t>”的角度来解读科学家的角色</w:t>
            </w:r>
            <w:r>
              <w:rPr>
                <w:rFonts w:ascii="仿宋_GB2312" w:hAnsi="仿宋_GB2312" w:cs="仿宋_GB2312" w:eastAsia="仿宋_GB2312"/>
              </w:rPr>
              <w:t xml:space="preserve"> </w:t>
            </w:r>
            <w:r>
              <w:rPr>
                <w:rFonts w:ascii="仿宋_GB2312" w:hAnsi="仿宋_GB2312" w:cs="仿宋_GB2312" w:eastAsia="仿宋_GB2312"/>
                <w:sz w:val="24"/>
                <w:color w:val="000000"/>
              </w:rPr>
              <w:t>。同时，学生还将了解到科学家为实现理想和目标，往往需要克服艰难的条件，包括经济困难、设备缺乏、身体健康问题等。这些经历将激励学生们更加珍惜现有的资源，珍视自己的学习机会，进而树立正确的价值观。</w:t>
            </w:r>
          </w:p>
          <w:p>
            <w:pPr>
              <w:pStyle w:val="null3"/>
              <w:spacing w:before="210"/>
              <w:ind w:left="15" w:right="60" w:firstLine="560"/>
              <w:jc w:val="both"/>
            </w:pPr>
            <w:r>
              <w:rPr>
                <w:rFonts w:ascii="仿宋_GB2312" w:hAnsi="仿宋_GB2312" w:cs="仿宋_GB2312" w:eastAsia="仿宋_GB2312"/>
                <w:sz w:val="24"/>
                <w:color w:val="000000"/>
              </w:rPr>
              <w:t>通过与科学家的直接交流，学生们也能够获得更多关于科学研究的第一手资料，打破他们对科学家神秘面纱的误解。这种真实的接触不仅能帮助学生更好地理解科学家，也能让他们明确自己未来可以选择的职业道路和方向。</w:t>
            </w:r>
          </w:p>
          <w:p>
            <w:pPr>
              <w:pStyle w:val="null3"/>
              <w:spacing w:before="120"/>
              <w:ind w:left="15" w:firstLine="561"/>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color w:val="000000"/>
              </w:rPr>
              <w:t>一、活动名称：第</w:t>
            </w:r>
            <w:r>
              <w:rPr>
                <w:rFonts w:ascii="仿宋_GB2312" w:hAnsi="仿宋_GB2312" w:cs="仿宋_GB2312" w:eastAsia="仿宋_GB2312"/>
                <w:sz w:val="24"/>
                <w:b/>
                <w:color w:val="000000"/>
              </w:rPr>
              <w:t>40届陕西省青少年科技创新大赛</w:t>
            </w:r>
          </w:p>
          <w:p>
            <w:pPr>
              <w:pStyle w:val="null3"/>
              <w:spacing w:before="120"/>
              <w:jc w:val="left"/>
            </w:pPr>
            <w:r>
              <w:rPr>
                <w:rFonts w:ascii="仿宋_GB2312" w:hAnsi="仿宋_GB2312" w:cs="仿宋_GB2312" w:eastAsia="仿宋_GB2312"/>
                <w:sz w:val="24"/>
                <w:b/>
                <w:color w:val="000000"/>
              </w:rPr>
              <w:t>二、</w:t>
            </w:r>
            <w:r>
              <w:rPr>
                <w:rFonts w:ascii="仿宋_GB2312" w:hAnsi="仿宋_GB2312" w:cs="仿宋_GB2312" w:eastAsia="仿宋_GB2312"/>
                <w:b/>
              </w:rPr>
              <w:t xml:space="preserve"> </w:t>
            </w:r>
            <w:r>
              <w:rPr>
                <w:rFonts w:ascii="仿宋_GB2312" w:hAnsi="仿宋_GB2312" w:cs="仿宋_GB2312" w:eastAsia="仿宋_GB2312"/>
                <w:sz w:val="24"/>
                <w:b/>
                <w:color w:val="000000"/>
              </w:rPr>
              <w:t>背景需求</w:t>
            </w:r>
          </w:p>
          <w:p>
            <w:pPr>
              <w:pStyle w:val="null3"/>
              <w:spacing w:before="120"/>
              <w:ind w:right="60" w:firstLine="464"/>
              <w:jc w:val="both"/>
            </w:pPr>
            <w:r>
              <w:rPr>
                <w:rFonts w:ascii="仿宋_GB2312" w:hAnsi="仿宋_GB2312" w:cs="仿宋_GB2312" w:eastAsia="仿宋_GB2312"/>
                <w:sz w:val="24"/>
                <w:color w:val="000000"/>
              </w:rPr>
              <w:t>陕西省青少年科技创新大赛是由陕西省科协、省教育厅、省科技厅、团省委、省妇联联合主办的一项重要青少年科技竞赛活动</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自大赛创办以来，已成功举办</w:t>
            </w:r>
            <w:r>
              <w:rPr>
                <w:rFonts w:ascii="仿宋_GB2312" w:hAnsi="仿宋_GB2312" w:cs="仿宋_GB2312" w:eastAsia="仿宋_GB2312"/>
                <w:sz w:val="24"/>
                <w:color w:val="000000"/>
              </w:rPr>
              <w:t>39届，成为陕西省青少年科技教育和创新能力培养的重要平台</w:t>
            </w:r>
            <w:r>
              <w:rPr>
                <w:rFonts w:ascii="仿宋_GB2312" w:hAnsi="仿宋_GB2312" w:cs="仿宋_GB2312" w:eastAsia="仿宋_GB2312"/>
              </w:rPr>
              <w:t xml:space="preserve"> </w:t>
            </w:r>
            <w:r>
              <w:rPr>
                <w:rFonts w:ascii="仿宋_GB2312" w:hAnsi="仿宋_GB2312" w:cs="仿宋_GB2312" w:eastAsia="仿宋_GB2312"/>
                <w:sz w:val="24"/>
                <w:color w:val="000000"/>
              </w:rPr>
              <w:t>。该大赛通过激发青少年的科学兴趣和创新能力，培养其科学思维、动手实践能力和探索精神，推动青少年在科技领域的发展。尤其在科技快速发展的背景下，青少年对于科学的好奇心和探索欲望日益强烈，而如何满足这一需求、帮助他们实现梦想，成为社会各界共同关注的重要问题。</w:t>
            </w:r>
          </w:p>
          <w:p>
            <w:pPr>
              <w:pStyle w:val="null3"/>
              <w:spacing w:before="195"/>
              <w:ind w:left="15" w:right="60" w:firstLine="578"/>
              <w:jc w:val="both"/>
            </w:pPr>
            <w:r>
              <w:rPr>
                <w:rFonts w:ascii="仿宋_GB2312" w:hAnsi="仿宋_GB2312" w:cs="仿宋_GB2312" w:eastAsia="仿宋_GB2312"/>
                <w:sz w:val="24"/>
                <w:color w:val="000000"/>
              </w:rPr>
              <w:t>陕西省青少年科技创新大赛不仅是为青少年提供展示个人创新成果的平台，更是一个培养青年科技人才、为未来社会输送创新型人才的关键渠道</w:t>
            </w:r>
            <w:r>
              <w:rPr>
                <w:rFonts w:ascii="仿宋_GB2312" w:hAnsi="仿宋_GB2312" w:cs="仿宋_GB2312" w:eastAsia="仿宋_GB2312"/>
              </w:rPr>
              <w:t xml:space="preserve"> </w:t>
            </w:r>
            <w:r>
              <w:rPr>
                <w:rFonts w:ascii="仿宋_GB2312" w:hAnsi="仿宋_GB2312" w:cs="仿宋_GB2312" w:eastAsia="仿宋_GB2312"/>
                <w:sz w:val="24"/>
                <w:color w:val="000000"/>
              </w:rPr>
              <w:t>。通过比赛，</w:t>
            </w:r>
            <w:r>
              <w:rPr>
                <w:rFonts w:ascii="仿宋_GB2312" w:hAnsi="仿宋_GB2312" w:cs="仿宋_GB2312" w:eastAsia="仿宋_GB2312"/>
              </w:rPr>
              <w:t xml:space="preserve"> </w:t>
            </w:r>
            <w:r>
              <w:rPr>
                <w:rFonts w:ascii="仿宋_GB2312" w:hAnsi="仿宋_GB2312" w:cs="仿宋_GB2312" w:eastAsia="仿宋_GB2312"/>
                <w:sz w:val="24"/>
                <w:color w:val="000000"/>
              </w:rPr>
              <w:t>广大青少年能够在展示个人才能的同时，也为社会带来具有创新意义的科技成果，</w:t>
            </w:r>
            <w:r>
              <w:rPr>
                <w:rFonts w:ascii="仿宋_GB2312" w:hAnsi="仿宋_GB2312" w:cs="仿宋_GB2312" w:eastAsia="仿宋_GB2312"/>
              </w:rPr>
              <w:t xml:space="preserve"> </w:t>
            </w:r>
            <w:r>
              <w:rPr>
                <w:rFonts w:ascii="仿宋_GB2312" w:hAnsi="仿宋_GB2312" w:cs="仿宋_GB2312" w:eastAsia="仿宋_GB2312"/>
                <w:sz w:val="24"/>
                <w:color w:val="000000"/>
              </w:rPr>
              <w:t>进一步推动科技教育的发展。</w:t>
            </w:r>
          </w:p>
          <w:p>
            <w:pPr>
              <w:pStyle w:val="null3"/>
              <w:spacing w:before="180"/>
              <w:ind w:left="15" w:right="15" w:firstLine="464"/>
              <w:jc w:val="left"/>
            </w:pPr>
            <w:r>
              <w:rPr>
                <w:rFonts w:ascii="仿宋_GB2312" w:hAnsi="仿宋_GB2312" w:cs="仿宋_GB2312" w:eastAsia="仿宋_GB2312"/>
                <w:sz w:val="24"/>
                <w:color w:val="000000"/>
              </w:rPr>
              <w:t>随着时代的发展，科技创新已成为各国经济社会发展最重要的驱动力之一。我国也在积极推动创新型国家建设，青少年的科技创新能力培养显得尤为重要。陕西省青少年科技创新大赛的成功举办，不仅为青少年提供了参与科技创新的机会，还促使他们在实际的科学研究中提高解决问题的能力，从而为他们的未来发展打下坚实基础。近年来，青少年参与科技创新的热情逐年高涨，不仅仅体现在数量上，质量上也有了显著提升。大赛所涌现出的许多优秀作品，也在国内外的各种赛事中获得了极高的评价和奖项。</w:t>
            </w:r>
          </w:p>
          <w:p>
            <w:pPr>
              <w:pStyle w:val="null3"/>
              <w:spacing w:before="210"/>
              <w:ind w:left="15" w:right="15" w:firstLine="567"/>
              <w:jc w:val="both"/>
            </w:pPr>
            <w:r>
              <w:rPr>
                <w:rFonts w:ascii="仿宋_GB2312" w:hAnsi="仿宋_GB2312" w:cs="仿宋_GB2312" w:eastAsia="仿宋_GB2312"/>
                <w:sz w:val="24"/>
                <w:color w:val="000000"/>
              </w:rPr>
              <w:t>此外，陕西省青少年科技创新大赛的组织架构已经日益成熟，赛事的选拔机制更是经历了多年的完善。从基层学校到全国大赛的选拔体系已经建立，并通过层层选拔将优秀的青少年推荐至全国及国际级科技赛事。这种自下而上的选拔方式不仅确保了优秀人才的发现与培养，还促进了科技教育资源的有效整合和优化。通过大赛选拔出来的优秀项目，还常常有机会参加如国际科学与工程大奖赛（</w:t>
            </w:r>
            <w:r>
              <w:rPr>
                <w:rFonts w:ascii="仿宋_GB2312" w:hAnsi="仿宋_GB2312" w:cs="仿宋_GB2312" w:eastAsia="仿宋_GB2312"/>
                <w:sz w:val="24"/>
                <w:color w:val="000000"/>
              </w:rPr>
              <w:t>ISEF）和欧盟青少年科学家竞赛等国际级科技竞赛，为陕西省青少年走向国际科技舞台提供了难得的机会。</w:t>
            </w:r>
          </w:p>
          <w:p>
            <w:pPr>
              <w:pStyle w:val="null3"/>
              <w:spacing w:before="180"/>
              <w:ind w:left="15" w:right="15" w:firstLine="565"/>
              <w:jc w:val="both"/>
            </w:pPr>
            <w:r>
              <w:rPr>
                <w:rFonts w:ascii="仿宋_GB2312" w:hAnsi="仿宋_GB2312" w:cs="仿宋_GB2312" w:eastAsia="仿宋_GB2312"/>
                <w:sz w:val="24"/>
                <w:color w:val="000000"/>
              </w:rPr>
              <w:t>大赛的举办不仅仅是为了培养青少年的科技兴趣和创新能力，更是在为国家的科技强国战略积累人才基础。当前，我国正在加速推进从</w:t>
            </w:r>
            <w:r>
              <w:rPr>
                <w:rFonts w:ascii="仿宋_GB2312" w:hAnsi="仿宋_GB2312" w:cs="仿宋_GB2312" w:eastAsia="仿宋_GB2312"/>
                <w:sz w:val="24"/>
                <w:color w:val="000000"/>
              </w:rPr>
              <w:t>“科技大国</w:t>
            </w:r>
            <w:r>
              <w:rPr>
                <w:rFonts w:ascii="仿宋_GB2312" w:hAnsi="仿宋_GB2312" w:cs="仿宋_GB2312" w:eastAsia="仿宋_GB2312"/>
              </w:rPr>
              <w:t xml:space="preserve"> </w:t>
            </w:r>
            <w:r>
              <w:rPr>
                <w:rFonts w:ascii="仿宋_GB2312" w:hAnsi="仿宋_GB2312" w:cs="仿宋_GB2312" w:eastAsia="仿宋_GB2312"/>
                <w:sz w:val="24"/>
                <w:color w:val="000000"/>
              </w:rPr>
              <w:t>”向“科技强国</w:t>
            </w:r>
            <w:r>
              <w:rPr>
                <w:rFonts w:ascii="仿宋_GB2312" w:hAnsi="仿宋_GB2312" w:cs="仿宋_GB2312" w:eastAsia="仿宋_GB2312"/>
              </w:rPr>
              <w:t xml:space="preserve"> </w:t>
            </w:r>
            <w:r>
              <w:rPr>
                <w:rFonts w:ascii="仿宋_GB2312" w:hAnsi="仿宋_GB2312" w:cs="仿宋_GB2312" w:eastAsia="仿宋_GB2312"/>
                <w:sz w:val="24"/>
                <w:color w:val="000000"/>
              </w:rPr>
              <w:t>”的转变，青少年的科技创新精神和能力正是这一转型中的重要力量。而陕西省青少年科技创新大赛作为一个地方性的重要赛事，</w:t>
            </w:r>
            <w:r>
              <w:rPr>
                <w:rFonts w:ascii="仿宋_GB2312" w:hAnsi="仿宋_GB2312" w:cs="仿宋_GB2312" w:eastAsia="仿宋_GB2312"/>
              </w:rPr>
              <w:t xml:space="preserve"> </w:t>
            </w:r>
            <w:r>
              <w:rPr>
                <w:rFonts w:ascii="仿宋_GB2312" w:hAnsi="仿宋_GB2312" w:cs="仿宋_GB2312" w:eastAsia="仿宋_GB2312"/>
                <w:sz w:val="24"/>
                <w:color w:val="000000"/>
              </w:rPr>
              <w:t>正是这一变革中的</w:t>
            </w:r>
            <w:r>
              <w:rPr>
                <w:rFonts w:ascii="仿宋_GB2312" w:hAnsi="仿宋_GB2312" w:cs="仿宋_GB2312" w:eastAsia="仿宋_GB2312"/>
                <w:sz w:val="24"/>
                <w:color w:val="000000"/>
              </w:rPr>
              <w:t>“排头兵</w:t>
            </w:r>
            <w:r>
              <w:rPr>
                <w:rFonts w:ascii="仿宋_GB2312" w:hAnsi="仿宋_GB2312" w:cs="仿宋_GB2312" w:eastAsia="仿宋_GB2312"/>
              </w:rPr>
              <w:t xml:space="preserve"> </w:t>
            </w:r>
            <w:r>
              <w:rPr>
                <w:rFonts w:ascii="仿宋_GB2312" w:hAnsi="仿宋_GB2312" w:cs="仿宋_GB2312" w:eastAsia="仿宋_GB2312"/>
                <w:sz w:val="24"/>
                <w:color w:val="000000"/>
              </w:rPr>
              <w:t>”，为国家培养更多具有创新能力的青少年人才。</w:t>
            </w:r>
          </w:p>
          <w:p>
            <w:pPr>
              <w:pStyle w:val="null3"/>
              <w:spacing w:before="195"/>
              <w:ind w:left="30" w:right="15" w:firstLine="562"/>
              <w:jc w:val="both"/>
            </w:pPr>
            <w:r>
              <w:rPr>
                <w:rFonts w:ascii="仿宋_GB2312" w:hAnsi="仿宋_GB2312" w:cs="仿宋_GB2312" w:eastAsia="仿宋_GB2312"/>
                <w:sz w:val="24"/>
                <w:color w:val="000000"/>
              </w:rPr>
              <w:t>此次大赛不仅在赛事内容和参赛群体上有所扩大和创新，同时还与全国其他青少年科技赛事进行了深度对接和交流。大赛的组织者与国际组织保持密切联系，并且通过与国内外青少年科技赛事的互动与合作，不断拓宽参赛青少年的国际视野，使他们能够在更为广阔的舞台上展示自我</w:t>
            </w:r>
            <w:r>
              <w:rPr>
                <w:rFonts w:ascii="仿宋_GB2312" w:hAnsi="仿宋_GB2312" w:cs="仿宋_GB2312" w:eastAsia="仿宋_GB2312"/>
              </w:rPr>
              <w:t xml:space="preserve"> </w:t>
            </w:r>
            <w:r>
              <w:rPr>
                <w:rFonts w:ascii="仿宋_GB2312" w:hAnsi="仿宋_GB2312" w:cs="仿宋_GB2312" w:eastAsia="仿宋_GB2312"/>
                <w:sz w:val="24"/>
                <w:color w:val="000000"/>
              </w:rPr>
              <w:t>。这一系列的举措有效推动了青少年科技教育的提升，也为陕西省的青少年提供了更多</w:t>
            </w:r>
            <w:r>
              <w:rPr>
                <w:rFonts w:ascii="仿宋_GB2312" w:hAnsi="仿宋_GB2312" w:cs="仿宋_GB2312" w:eastAsia="仿宋_GB2312"/>
              </w:rPr>
              <w:t xml:space="preserve"> </w:t>
            </w:r>
            <w:r>
              <w:rPr>
                <w:rFonts w:ascii="仿宋_GB2312" w:hAnsi="仿宋_GB2312" w:cs="仿宋_GB2312" w:eastAsia="仿宋_GB2312"/>
                <w:sz w:val="24"/>
                <w:color w:val="000000"/>
              </w:rPr>
              <w:t>、更优质的发展平台。</w:t>
            </w:r>
          </w:p>
          <w:p>
            <w:pPr>
              <w:pStyle w:val="null3"/>
              <w:spacing w:before="195"/>
              <w:ind w:left="30" w:right="30" w:firstLine="562"/>
              <w:jc w:val="both"/>
            </w:pPr>
            <w:r>
              <w:rPr>
                <w:rFonts w:ascii="仿宋_GB2312" w:hAnsi="仿宋_GB2312" w:cs="仿宋_GB2312" w:eastAsia="仿宋_GB2312"/>
                <w:sz w:val="24"/>
                <w:color w:val="000000"/>
              </w:rPr>
              <w:t>从整体来看，陕西省青少年科技创新大赛不仅关注青少年科技创新能力的培养，更加注重科技创新教育的普及与深化。赛事的举办帮助青少年树立了科学探索的信念，</w:t>
            </w:r>
            <w:r>
              <w:rPr>
                <w:rFonts w:ascii="仿宋_GB2312" w:hAnsi="仿宋_GB2312" w:cs="仿宋_GB2312" w:eastAsia="仿宋_GB2312"/>
              </w:rPr>
              <w:t xml:space="preserve"> </w:t>
            </w:r>
            <w:r>
              <w:rPr>
                <w:rFonts w:ascii="仿宋_GB2312" w:hAnsi="仿宋_GB2312" w:cs="仿宋_GB2312" w:eastAsia="仿宋_GB2312"/>
                <w:sz w:val="24"/>
                <w:color w:val="000000"/>
              </w:rPr>
              <w:t>激发了他们投身科学研究的热情，推动了全社会对于青少年科技教育的关注和重视。通过此次赛事，青少年不仅能够学习到更多的科技知识，更能够培养团队合作精神，提升动手实践能力，</w:t>
            </w:r>
            <w:r>
              <w:rPr>
                <w:rFonts w:ascii="仿宋_GB2312" w:hAnsi="仿宋_GB2312" w:cs="仿宋_GB2312" w:eastAsia="仿宋_GB2312"/>
              </w:rPr>
              <w:t xml:space="preserve"> </w:t>
            </w:r>
            <w:r>
              <w:rPr>
                <w:rFonts w:ascii="仿宋_GB2312" w:hAnsi="仿宋_GB2312" w:cs="仿宋_GB2312" w:eastAsia="仿宋_GB2312"/>
                <w:sz w:val="24"/>
                <w:color w:val="000000"/>
              </w:rPr>
              <w:t>为未来的创新实践奠定基础。</w:t>
            </w:r>
          </w:p>
          <w:p>
            <w:pPr>
              <w:pStyle w:val="null3"/>
              <w:spacing w:before="285"/>
              <w:ind w:left="75"/>
              <w:jc w:val="left"/>
            </w:pPr>
            <w:r>
              <w:rPr>
                <w:rFonts w:ascii="仿宋_GB2312" w:hAnsi="仿宋_GB2312" w:cs="仿宋_GB2312" w:eastAsia="仿宋_GB2312"/>
                <w:sz w:val="24"/>
                <w:b/>
                <w:color w:val="000000"/>
              </w:rPr>
              <w:t>三、重要意义</w:t>
            </w:r>
          </w:p>
          <w:p>
            <w:pPr>
              <w:pStyle w:val="null3"/>
              <w:spacing w:before="120"/>
              <w:ind w:left="15" w:firstLine="581"/>
              <w:jc w:val="both"/>
            </w:pPr>
            <w:r>
              <w:rPr>
                <w:rFonts w:ascii="仿宋_GB2312" w:hAnsi="仿宋_GB2312" w:cs="仿宋_GB2312" w:eastAsia="仿宋_GB2312"/>
                <w:sz w:val="24"/>
                <w:color w:val="000000"/>
              </w:rPr>
              <w:t>陕西省青少年科技创新大赛不仅是一个科技竞赛平台，更是推动我省青少年科技教育</w:t>
            </w:r>
            <w:r>
              <w:rPr>
                <w:rFonts w:ascii="仿宋_GB2312" w:hAnsi="仿宋_GB2312" w:cs="仿宋_GB2312" w:eastAsia="仿宋_GB2312"/>
              </w:rPr>
              <w:t xml:space="preserve"> </w:t>
            </w:r>
            <w:r>
              <w:rPr>
                <w:rFonts w:ascii="仿宋_GB2312" w:hAnsi="仿宋_GB2312" w:cs="仿宋_GB2312" w:eastAsia="仿宋_GB2312"/>
                <w:sz w:val="24"/>
                <w:color w:val="000000"/>
              </w:rPr>
              <w:t>、培养创新型人才</w:t>
            </w:r>
            <w:r>
              <w:rPr>
                <w:rFonts w:ascii="仿宋_GB2312" w:hAnsi="仿宋_GB2312" w:cs="仿宋_GB2312" w:eastAsia="仿宋_GB2312"/>
              </w:rPr>
              <w:t xml:space="preserve"> </w:t>
            </w:r>
            <w:r>
              <w:rPr>
                <w:rFonts w:ascii="仿宋_GB2312" w:hAnsi="仿宋_GB2312" w:cs="仿宋_GB2312" w:eastAsia="仿宋_GB2312"/>
                <w:sz w:val="24"/>
                <w:color w:val="000000"/>
              </w:rPr>
              <w:t>、提升科技素质的重要渠道。通过举办该大赛，旨在激发青少年的创新精神</w:t>
            </w:r>
            <w:r>
              <w:rPr>
                <w:rFonts w:ascii="仿宋_GB2312" w:hAnsi="仿宋_GB2312" w:cs="仿宋_GB2312" w:eastAsia="仿宋_GB2312"/>
              </w:rPr>
              <w:t xml:space="preserve"> </w:t>
            </w:r>
            <w:r>
              <w:rPr>
                <w:rFonts w:ascii="仿宋_GB2312" w:hAnsi="仿宋_GB2312" w:cs="仿宋_GB2312" w:eastAsia="仿宋_GB2312"/>
                <w:sz w:val="24"/>
                <w:color w:val="000000"/>
              </w:rPr>
              <w:t>、推动科技教育发展、选拔科技人才，并为青少年提供一个国际化的展示平台，具有深远的科技教育和社会意义。</w:t>
            </w:r>
          </w:p>
          <w:p>
            <w:pPr>
              <w:pStyle w:val="null3"/>
              <w:spacing w:before="195"/>
              <w:ind w:left="600"/>
              <w:jc w:val="left"/>
            </w:pPr>
            <w:r>
              <w:rPr>
                <w:rFonts w:ascii="仿宋_GB2312" w:hAnsi="仿宋_GB2312" w:cs="仿宋_GB2312" w:eastAsia="仿宋_GB2312"/>
                <w:sz w:val="24"/>
                <w:b/>
                <w:color w:val="000000"/>
              </w:rPr>
              <w:t>1、激发创新精神</w:t>
            </w:r>
          </w:p>
          <w:p>
            <w:pPr>
              <w:pStyle w:val="null3"/>
              <w:spacing w:before="345"/>
              <w:ind w:right="45" w:firstLine="500"/>
              <w:jc w:val="both"/>
            </w:pPr>
            <w:r>
              <w:rPr>
                <w:rFonts w:ascii="仿宋_GB2312" w:hAnsi="仿宋_GB2312" w:cs="仿宋_GB2312" w:eastAsia="仿宋_GB2312"/>
                <w:sz w:val="24"/>
                <w:color w:val="000000"/>
              </w:rPr>
              <w:t>创新是社会进步的源泉，</w:t>
            </w:r>
            <w:r>
              <w:rPr>
                <w:rFonts w:ascii="仿宋_GB2312" w:hAnsi="仿宋_GB2312" w:cs="仿宋_GB2312" w:eastAsia="仿宋_GB2312"/>
              </w:rPr>
              <w:t xml:space="preserve"> </w:t>
            </w:r>
            <w:r>
              <w:rPr>
                <w:rFonts w:ascii="仿宋_GB2312" w:hAnsi="仿宋_GB2312" w:cs="仿宋_GB2312" w:eastAsia="仿宋_GB2312"/>
                <w:sz w:val="24"/>
                <w:color w:val="000000"/>
              </w:rPr>
              <w:t>科技创新特别是青少年创新能力的培养，对于国家未来的发展具有至关重要的意义。陕西省青少年科技创新大赛通过为青少年提供一个科学实践的平台，有效激发了他们的创新思维和科学探索的热情</w:t>
            </w:r>
            <w:r>
              <w:rPr>
                <w:rFonts w:ascii="仿宋_GB2312" w:hAnsi="仿宋_GB2312" w:cs="仿宋_GB2312" w:eastAsia="仿宋_GB2312"/>
              </w:rPr>
              <w:t xml:space="preserve"> </w:t>
            </w:r>
            <w:r>
              <w:rPr>
                <w:rFonts w:ascii="仿宋_GB2312" w:hAnsi="仿宋_GB2312" w:cs="仿宋_GB2312" w:eastAsia="仿宋_GB2312"/>
                <w:sz w:val="24"/>
                <w:color w:val="000000"/>
              </w:rPr>
              <w:t>。赛事鼓励参赛者在解决实际问题的过程中，敢于突破常规、提出新思路，培养了他们在面对问题时的创新思维和解决问题的能力。通过参与比赛，青少年不仅能够体验到科学研</w:t>
            </w:r>
          </w:p>
          <w:p>
            <w:pPr>
              <w:pStyle w:val="null3"/>
              <w:spacing w:before="180"/>
              <w:ind w:left="15" w:firstLine="3"/>
              <w:jc w:val="both"/>
            </w:pPr>
            <w:r>
              <w:rPr>
                <w:rFonts w:ascii="仿宋_GB2312" w:hAnsi="仿宋_GB2312" w:cs="仿宋_GB2312" w:eastAsia="仿宋_GB2312"/>
                <w:sz w:val="24"/>
                <w:color w:val="000000"/>
              </w:rPr>
              <w:t>究的乐趣，还能通过实践提高自己的科技素质，掌握更多的科技知识，进而形成强烈的创新意识。这种创新精神将影响到青少年的未来，无论他们是否继续从事科技研究，创新精神和解决问题的能力都会为他们未来的职业生涯和社会贡献奠定基础。</w:t>
            </w:r>
          </w:p>
          <w:p>
            <w:pPr>
              <w:pStyle w:val="null3"/>
              <w:spacing w:before="210"/>
              <w:ind w:left="585"/>
              <w:jc w:val="left"/>
            </w:pPr>
            <w:r>
              <w:rPr>
                <w:rFonts w:ascii="仿宋_GB2312" w:hAnsi="仿宋_GB2312" w:cs="仿宋_GB2312" w:eastAsia="仿宋_GB2312"/>
                <w:sz w:val="24"/>
                <w:b/>
                <w:color w:val="000000"/>
              </w:rPr>
              <w:t>2、推动科技教育发展</w:t>
            </w:r>
          </w:p>
          <w:p>
            <w:pPr>
              <w:pStyle w:val="null3"/>
              <w:spacing w:before="120"/>
              <w:ind w:left="15" w:right="60" w:firstLine="579"/>
              <w:jc w:val="both"/>
            </w:pPr>
            <w:r>
              <w:rPr>
                <w:rFonts w:ascii="仿宋_GB2312" w:hAnsi="仿宋_GB2312" w:cs="仿宋_GB2312" w:eastAsia="仿宋_GB2312"/>
                <w:sz w:val="24"/>
                <w:color w:val="000000"/>
              </w:rPr>
              <w:t>陕西省青少年科技创新大赛不仅是一次科技竞赛，更是推动我省科技教育发展的一项重要举措。赛事从基层学校到全省范围内的广泛参与，激发了青少年对科技的兴趣，促进了校内外科技教育资源的整合与共享。赛事的举办为学校提供了一个生动的教学示范，促使学校更加重视科学教育，鼓励学生积极参与科技活动。大赛的成果展示与交流，也为教师提供了关于如何激发学生科技兴趣和创新能力的宝贵经验，推动了教育方法和理念的创新。通过此类活动，不仅能够提高青少年的科技素质，还能增强学校在科技教育方面的影响力和社会责任感。</w:t>
            </w:r>
          </w:p>
          <w:p>
            <w:pPr>
              <w:pStyle w:val="null3"/>
              <w:spacing w:before="210"/>
              <w:ind w:left="30" w:right="60" w:firstLine="560"/>
              <w:jc w:val="both"/>
            </w:pPr>
            <w:r>
              <w:rPr>
                <w:rFonts w:ascii="仿宋_GB2312" w:hAnsi="仿宋_GB2312" w:cs="仿宋_GB2312" w:eastAsia="仿宋_GB2312"/>
                <w:sz w:val="24"/>
                <w:color w:val="000000"/>
              </w:rPr>
              <w:t>大赛还促进了全省科技教育政策的不断完善。各级政府和教育部门对青少年科技教育的重视程度不断加深，赛事的成功举办成为推动科技教育政策落地和实施的重要动力。通过持续举办赛事，可以引导更多社会资源支持青少年科技教育，进一步推动我省科技教育的均衡发展，尤其是在乡村和偏远地区，通过科技竞赛活动的引导，可以激发更多青少年的创新潜力。</w:t>
            </w:r>
          </w:p>
          <w:p>
            <w:pPr>
              <w:pStyle w:val="null3"/>
              <w:numPr>
                <w:ilvl w:val="0"/>
                <w:numId w:val="1"/>
              </w:numPr>
              <w:spacing w:before="210"/>
              <w:jc w:val="left"/>
            </w:pPr>
            <w:r>
              <w:rPr>
                <w:rFonts w:ascii="仿宋_GB2312" w:hAnsi="仿宋_GB2312" w:cs="仿宋_GB2312" w:eastAsia="仿宋_GB2312"/>
                <w:sz w:val="24"/>
                <w:b/>
                <w:color w:val="000000"/>
              </w:rPr>
              <w:t>选拔人才</w:t>
            </w:r>
          </w:p>
          <w:p>
            <w:pPr>
              <w:pStyle w:val="null3"/>
              <w:spacing w:before="210"/>
              <w:ind w:firstLine="464"/>
              <w:jc w:val="left"/>
            </w:pPr>
            <w:r>
              <w:rPr>
                <w:rFonts w:ascii="仿宋_GB2312" w:hAnsi="仿宋_GB2312" w:cs="仿宋_GB2312" w:eastAsia="仿宋_GB2312"/>
                <w:sz w:val="24"/>
                <w:color w:val="000000"/>
              </w:rPr>
              <w:t>陕西省青少年科技创新大赛的举办，有效地为科技创新后备人才的选拔和培养提供了坚实的基础。通过大赛，广泛筛选和发现具有科研潜质和创新精神的青少年，帮助他们实现自我价值的同时，也为社会和国家储备了大量的科技创新人才。这些优秀的青少年往往能够在大赛中展示出独特的创意和解决方案，体现出较强的科学实践能力和创新思维，</w:t>
            </w:r>
            <w:r>
              <w:rPr>
                <w:rFonts w:ascii="仿宋_GB2312" w:hAnsi="仿宋_GB2312" w:cs="仿宋_GB2312" w:eastAsia="仿宋_GB2312"/>
              </w:rPr>
              <w:t xml:space="preserve"> </w:t>
            </w:r>
            <w:r>
              <w:rPr>
                <w:rFonts w:ascii="仿宋_GB2312" w:hAnsi="仿宋_GB2312" w:cs="仿宋_GB2312" w:eastAsia="仿宋_GB2312"/>
                <w:sz w:val="24"/>
                <w:color w:val="000000"/>
              </w:rPr>
              <w:t>这为他们今后深造和从事科研工作打下了坚实的基础。</w:t>
            </w:r>
          </w:p>
          <w:p>
            <w:pPr>
              <w:pStyle w:val="null3"/>
              <w:spacing w:before="105"/>
              <w:ind w:left="15" w:right="15" w:firstLine="564"/>
              <w:jc w:val="both"/>
            </w:pPr>
            <w:r>
              <w:rPr>
                <w:rFonts w:ascii="仿宋_GB2312" w:hAnsi="仿宋_GB2312" w:cs="仿宋_GB2312" w:eastAsia="仿宋_GB2312"/>
                <w:sz w:val="24"/>
                <w:color w:val="000000"/>
              </w:rPr>
              <w:t>通过大赛的层层选拔与推荐，许多优秀的青少年科技项目得以参加全国及国际级的科技竞赛。例如，每年从陕西省青少年科技创新大赛中选拔出来的优秀作品将推荐参加全国大赛，并有机会代表中国都会代表我省参加国际科学与工程大奖赛（</w:t>
            </w:r>
            <w:r>
              <w:rPr>
                <w:rFonts w:ascii="仿宋_GB2312" w:hAnsi="仿宋_GB2312" w:cs="仿宋_GB2312" w:eastAsia="仿宋_GB2312"/>
                <w:sz w:val="24"/>
                <w:color w:val="000000"/>
              </w:rPr>
              <w:t>ISEF）和欧盟青少年科学家竞赛等国际青少年科技竞赛。这不仅为青少年提供了展示才华的国际平台，也为他们进入国际科研领域提供了宝贵的机会。随着大赛影响力的扩大，未来会有更多优秀的科技创新后备人才脱颖而出，推动我国在科技创新领域的领先地位。</w:t>
            </w:r>
          </w:p>
          <w:p>
            <w:pPr>
              <w:pStyle w:val="null3"/>
              <w:spacing w:before="195"/>
              <w:ind w:left="585"/>
              <w:jc w:val="left"/>
            </w:pPr>
            <w:r>
              <w:rPr>
                <w:rFonts w:ascii="仿宋_GB2312" w:hAnsi="仿宋_GB2312" w:cs="仿宋_GB2312" w:eastAsia="仿宋_GB2312"/>
                <w:sz w:val="24"/>
                <w:b/>
                <w:color w:val="000000"/>
              </w:rPr>
              <w:t>4、国际化平台</w:t>
            </w:r>
          </w:p>
          <w:p>
            <w:pPr>
              <w:pStyle w:val="null3"/>
              <w:spacing w:before="345"/>
              <w:ind w:left="15" w:right="15" w:firstLine="575"/>
              <w:jc w:val="both"/>
            </w:pPr>
            <w:r>
              <w:rPr>
                <w:rFonts w:ascii="仿宋_GB2312" w:hAnsi="仿宋_GB2312" w:cs="仿宋_GB2312" w:eastAsia="仿宋_GB2312"/>
                <w:sz w:val="24"/>
                <w:color w:val="000000"/>
              </w:rPr>
              <w:t>陕西省青少年科技创新大赛为我省青少年提供了一个国际化的平台，使他们有机会与全球顶级青少年科技赛事接轨。这种国际化的视野对于青少年的成长至关重要。通过参赛，青少年能够接触到更加前沿的科技知识，了解国际科技创新的最新动态，提升自身的创新能力和竞争力。同时，参赛也为青少年提供了与世界各地优秀青少年交流的机会，</w:t>
            </w:r>
            <w:r>
              <w:rPr>
                <w:rFonts w:ascii="仿宋_GB2312" w:hAnsi="仿宋_GB2312" w:cs="仿宋_GB2312" w:eastAsia="仿宋_GB2312"/>
              </w:rPr>
              <w:t xml:space="preserve"> </w:t>
            </w:r>
            <w:r>
              <w:rPr>
                <w:rFonts w:ascii="仿宋_GB2312" w:hAnsi="仿宋_GB2312" w:cs="仿宋_GB2312" w:eastAsia="仿宋_GB2312"/>
                <w:sz w:val="24"/>
                <w:color w:val="000000"/>
              </w:rPr>
              <w:t>帮助他们拓展眼界</w:t>
            </w:r>
            <w:r>
              <w:rPr>
                <w:rFonts w:ascii="仿宋_GB2312" w:hAnsi="仿宋_GB2312" w:cs="仿宋_GB2312" w:eastAsia="仿宋_GB2312"/>
              </w:rPr>
              <w:t xml:space="preserve"> </w:t>
            </w:r>
            <w:r>
              <w:rPr>
                <w:rFonts w:ascii="仿宋_GB2312" w:hAnsi="仿宋_GB2312" w:cs="仿宋_GB2312" w:eastAsia="仿宋_GB2312"/>
                <w:sz w:val="24"/>
                <w:color w:val="000000"/>
              </w:rPr>
              <w:t>、增进国际理解与合作。</w:t>
            </w:r>
          </w:p>
          <w:p>
            <w:pPr>
              <w:pStyle w:val="null3"/>
              <w:spacing w:before="345"/>
              <w:ind w:left="15" w:right="15" w:firstLine="575"/>
              <w:jc w:val="both"/>
            </w:pPr>
            <w:r>
              <w:rPr>
                <w:rFonts w:ascii="仿宋_GB2312" w:hAnsi="仿宋_GB2312" w:cs="仿宋_GB2312" w:eastAsia="仿宋_GB2312"/>
                <w:sz w:val="24"/>
                <w:color w:val="000000"/>
              </w:rPr>
              <w:t>随着中国在全球科技创新舞台上逐渐崭露头角，青少年科技人才的培养也日益受到国际社会的关注。陕西省青少年科技创新大赛通过与国际科技赛事的对接和交流，不仅提升了我省青少年在国际科技舞台上的影响力，也为我国青少年培养了更多具备国际竞争力的科技创新人才。未来，随着赛事规模和影响力的进一步扩大，陕西省青少年科技创新大赛将成为一个重要的国际科技教育平台，推动青少年科技教育的国际化发展。</w:t>
            </w:r>
          </w:p>
          <w:p>
            <w:pPr>
              <w:pStyle w:val="null3"/>
              <w:spacing w:before="195"/>
              <w:jc w:val="left"/>
            </w:pPr>
            <w:r>
              <w:rPr>
                <w:rFonts w:ascii="仿宋_GB2312" w:hAnsi="仿宋_GB2312" w:cs="仿宋_GB2312" w:eastAsia="仿宋_GB2312"/>
                <w:sz w:val="24"/>
                <w:b/>
                <w:color w:val="000000"/>
              </w:rPr>
              <w:t>四、活动内容</w:t>
            </w:r>
          </w:p>
          <w:p>
            <w:pPr>
              <w:pStyle w:val="null3"/>
              <w:spacing w:before="120"/>
              <w:ind w:right="15" w:firstLine="456"/>
              <w:jc w:val="left"/>
            </w:pPr>
            <w:r>
              <w:rPr>
                <w:rFonts w:ascii="仿宋_GB2312" w:hAnsi="仿宋_GB2312" w:cs="仿宋_GB2312" w:eastAsia="仿宋_GB2312"/>
                <w:sz w:val="24"/>
                <w:color w:val="000000"/>
              </w:rPr>
              <w:t>陕西省青少年科技创新大赛是由陕西省科协、省教育厅</w:t>
            </w:r>
            <w:r>
              <w:rPr>
                <w:rFonts w:ascii="仿宋_GB2312" w:hAnsi="仿宋_GB2312" w:cs="仿宋_GB2312" w:eastAsia="仿宋_GB2312"/>
              </w:rPr>
              <w:t xml:space="preserve"> </w:t>
            </w:r>
            <w:r>
              <w:rPr>
                <w:rFonts w:ascii="仿宋_GB2312" w:hAnsi="仿宋_GB2312" w:cs="仿宋_GB2312" w:eastAsia="仿宋_GB2312"/>
                <w:sz w:val="24"/>
                <w:color w:val="000000"/>
              </w:rPr>
              <w:t>、省科技厅、团省委、省妇联共同主办的一项面向全省中小学生开展的青少年科技竞赛活动，</w:t>
            </w:r>
            <w:r>
              <w:rPr>
                <w:rFonts w:ascii="仿宋_GB2312" w:hAnsi="仿宋_GB2312" w:cs="仿宋_GB2312" w:eastAsia="仿宋_GB2312"/>
              </w:rPr>
              <w:t xml:space="preserve"> </w:t>
            </w:r>
            <w:r>
              <w:rPr>
                <w:rFonts w:ascii="仿宋_GB2312" w:hAnsi="仿宋_GB2312" w:cs="仿宋_GB2312" w:eastAsia="仿宋_GB2312"/>
                <w:sz w:val="24"/>
                <w:color w:val="000000"/>
              </w:rPr>
              <w:t>旨在激发广大青少年的科学兴趣和想象力，培养其科学思维、创新精神和实践能力，促进青少年科技创新活动的广泛开展和科技教育水平的不断提升，发现和培养一批具有科研潜质和创新精神的青少年科技创新后备人才。大赛已成功举办</w:t>
            </w:r>
            <w:r>
              <w:rPr>
                <w:rFonts w:ascii="仿宋_GB2312" w:hAnsi="仿宋_GB2312" w:cs="仿宋_GB2312" w:eastAsia="仿宋_GB2312"/>
                <w:sz w:val="24"/>
                <w:color w:val="000000"/>
              </w:rPr>
              <w:t>38届，大赛组织分为资格审查、初评、终评、公示、表彰五个阶段进行。大赛具有广泛的活动基础，从基层学校到参加全国大赛，我省每年约有数千名青少年参加不同层次的活动，经过自下而上、层层选拔的方式发现优秀科技后备人才，并推荐他们参加全国青少年科技创新大赛。陕西省青少年科技创新大赛不仅是省内青少年科技爱好者的一项重要赛事，而且已与国内以及国际上许多青少年科技竞赛活动建立了联系，每年都从大赛中选拔出优秀的科学研究项目参加国际科学与工程大奖赛</w:t>
            </w:r>
          </w:p>
          <w:p>
            <w:pPr>
              <w:pStyle w:val="null3"/>
            </w:pPr>
            <w:r>
              <w:rPr>
                <w:rFonts w:ascii="仿宋_GB2312" w:hAnsi="仿宋_GB2312" w:cs="仿宋_GB2312" w:eastAsia="仿宋_GB2312"/>
                <w:sz w:val="24"/>
                <w:color w:val="000000"/>
              </w:rPr>
              <w:t>(ISEF)</w:t>
            </w:r>
            <w:r>
              <w:rPr>
                <w:rFonts w:ascii="仿宋_GB2312" w:hAnsi="仿宋_GB2312" w:cs="仿宋_GB2312" w:eastAsia="仿宋_GB2312"/>
              </w:rPr>
              <w:t xml:space="preserve"> </w:t>
            </w:r>
            <w:r>
              <w:rPr>
                <w:rFonts w:ascii="仿宋_GB2312" w:hAnsi="仿宋_GB2312" w:cs="仿宋_GB2312" w:eastAsia="仿宋_GB2312"/>
                <w:sz w:val="24"/>
                <w:color w:val="000000"/>
              </w:rPr>
              <w:t>、欧盟青少年科学家竞赛等国际青少年科技竞赛活动</w:t>
            </w:r>
            <w:r>
              <w:rPr>
                <w:rFonts w:ascii="仿宋_GB2312" w:hAnsi="仿宋_GB2312" w:cs="仿宋_GB2312" w:eastAsia="仿宋_GB2312"/>
              </w:rPr>
              <w:t xml:space="preserve"> </w:t>
            </w:r>
            <w:r>
              <w:rPr>
                <w:rFonts w:ascii="仿宋_GB2312" w:hAnsi="仿宋_GB2312" w:cs="仿宋_GB2312" w:eastAsia="仿宋_GB2312"/>
                <w:sz w:val="24"/>
                <w:color w:val="000000"/>
              </w:rPr>
              <w:t>。许多优秀作品和选手已经在国内外的各大科技竞赛中获得了优异的成绩。</w:t>
            </w:r>
          </w:p>
          <w:p>
            <w:pPr>
              <w:pStyle w:val="null3"/>
              <w:spacing w:before="210"/>
              <w:ind w:left="15" w:right="75" w:firstLine="566"/>
              <w:jc w:val="both"/>
            </w:pPr>
            <w:r>
              <w:rPr>
                <w:rFonts w:ascii="仿宋_GB2312" w:hAnsi="仿宋_GB2312" w:cs="仿宋_GB2312" w:eastAsia="仿宋_GB2312"/>
                <w:sz w:val="24"/>
                <w:color w:val="000000"/>
              </w:rPr>
              <w:t>第</w:t>
            </w:r>
            <w:r>
              <w:rPr>
                <w:rFonts w:ascii="仿宋_GB2312" w:hAnsi="仿宋_GB2312" w:cs="仿宋_GB2312" w:eastAsia="仿宋_GB2312"/>
                <w:sz w:val="24"/>
                <w:color w:val="000000"/>
              </w:rPr>
              <w:t>40届陕西省青少年科技创新大赛的组织流程分为资格审查、初评、终评、公示和表彰五个阶段。在资格审查阶段，参赛作品将经过初步筛选，确保参赛作品符合大赛的主题和要求。初评阶段，专家评委将对所有作品进行技术审查，</w:t>
            </w:r>
            <w:r>
              <w:rPr>
                <w:rFonts w:ascii="仿宋_GB2312" w:hAnsi="仿宋_GB2312" w:cs="仿宋_GB2312" w:eastAsia="仿宋_GB2312"/>
              </w:rPr>
              <w:t xml:space="preserve"> </w:t>
            </w:r>
            <w:r>
              <w:rPr>
                <w:rFonts w:ascii="仿宋_GB2312" w:hAnsi="仿宋_GB2312" w:cs="仿宋_GB2312" w:eastAsia="仿宋_GB2312"/>
                <w:sz w:val="24"/>
                <w:color w:val="000000"/>
              </w:rPr>
              <w:t>评定其创新性和实践性</w:t>
            </w:r>
            <w:r>
              <w:rPr>
                <w:rFonts w:ascii="仿宋_GB2312" w:hAnsi="仿宋_GB2312" w:cs="仿宋_GB2312" w:eastAsia="仿宋_GB2312"/>
              </w:rPr>
              <w:t xml:space="preserve"> </w:t>
            </w:r>
            <w:r>
              <w:rPr>
                <w:rFonts w:ascii="仿宋_GB2312" w:hAnsi="仿宋_GB2312" w:cs="仿宋_GB2312" w:eastAsia="仿宋_GB2312"/>
                <w:sz w:val="24"/>
                <w:color w:val="000000"/>
              </w:rPr>
              <w:t>。终评阶段，选手们将在现场展示和答辩环节中进一步展示自己的作品和研究成果。最终，优秀作品将进入公示和表彰阶段，获奖者将受到来自社会各界的肯定和表彰，部分优秀项目甚至会被推荐参加全国青少年科技创新大赛，</w:t>
            </w:r>
            <w:r>
              <w:rPr>
                <w:rFonts w:ascii="仿宋_GB2312" w:hAnsi="仿宋_GB2312" w:cs="仿宋_GB2312" w:eastAsia="仿宋_GB2312"/>
              </w:rPr>
              <w:t xml:space="preserve"> </w:t>
            </w:r>
            <w:r>
              <w:rPr>
                <w:rFonts w:ascii="仿宋_GB2312" w:hAnsi="仿宋_GB2312" w:cs="仿宋_GB2312" w:eastAsia="仿宋_GB2312"/>
                <w:sz w:val="24"/>
                <w:color w:val="000000"/>
              </w:rPr>
              <w:t>进一步展示和推广他们的创新成果。</w:t>
            </w:r>
          </w:p>
          <w:p>
            <w:pPr>
              <w:pStyle w:val="null3"/>
              <w:spacing w:before="105"/>
              <w:ind w:left="15" w:right="30" w:firstLine="561"/>
              <w:jc w:val="both"/>
            </w:pPr>
            <w:r>
              <w:rPr>
                <w:rFonts w:ascii="仿宋_GB2312" w:hAnsi="仿宋_GB2312" w:cs="仿宋_GB2312" w:eastAsia="仿宋_GB2312"/>
                <w:sz w:val="24"/>
                <w:color w:val="000000"/>
              </w:rPr>
              <w:t>本届大赛的亮点之一是为基层科协提供了师资培训通道，利用网络在线直播或录播的形式，举办多场专题培训，帮助地方科协提升组织能力和科技辅导员的专业水平。这一举措不仅提升了大赛的整体质量，也为基层科技教育人员提供了更多学习和发展的机会。大赛期间，还将举办科学家精神宣讲会，邀请知名科学家和科技教育专家为青少年讲解科学探索的精神和创新的意义，</w:t>
            </w:r>
            <w:r>
              <w:rPr>
                <w:rFonts w:ascii="仿宋_GB2312" w:hAnsi="仿宋_GB2312" w:cs="仿宋_GB2312" w:eastAsia="仿宋_GB2312"/>
              </w:rPr>
              <w:t xml:space="preserve"> </w:t>
            </w:r>
            <w:r>
              <w:rPr>
                <w:rFonts w:ascii="仿宋_GB2312" w:hAnsi="仿宋_GB2312" w:cs="仿宋_GB2312" w:eastAsia="仿宋_GB2312"/>
                <w:sz w:val="24"/>
                <w:color w:val="000000"/>
              </w:rPr>
              <w:t>激发他们的科研热情和创造力。</w:t>
            </w:r>
          </w:p>
          <w:p>
            <w:pPr>
              <w:pStyle w:val="null3"/>
              <w:spacing w:before="195"/>
              <w:ind w:left="30" w:firstLine="563"/>
              <w:jc w:val="both"/>
            </w:pPr>
            <w:r>
              <w:rPr>
                <w:rFonts w:ascii="仿宋_GB2312" w:hAnsi="仿宋_GB2312" w:cs="仿宋_GB2312" w:eastAsia="仿宋_GB2312"/>
                <w:sz w:val="24"/>
                <w:color w:val="000000"/>
              </w:rPr>
              <w:t>此外，陕西省青少年科技创新大赛还特别注重人工智能等前沿科技领域的支持力度。这不仅符合国家发展战略，也使得青少年可以在最前沿的科技领域得到锻炼和展示。近年来，随着人工智能、大数据、机器学习等领域的快速发展，</w:t>
            </w:r>
            <w:r>
              <w:rPr>
                <w:rFonts w:ascii="仿宋_GB2312" w:hAnsi="仿宋_GB2312" w:cs="仿宋_GB2312" w:eastAsia="仿宋_GB2312"/>
              </w:rPr>
              <w:t xml:space="preserve"> </w:t>
            </w:r>
            <w:r>
              <w:rPr>
                <w:rFonts w:ascii="仿宋_GB2312" w:hAnsi="仿宋_GB2312" w:cs="仿宋_GB2312" w:eastAsia="仿宋_GB2312"/>
                <w:sz w:val="24"/>
                <w:color w:val="000000"/>
              </w:rPr>
              <w:t>青少年对这些技术的兴趣也逐渐升高，大赛对这些领域的重视，旨在发现和培养一批具有科研潜质和创新精神的青少年，</w:t>
            </w:r>
            <w:r>
              <w:rPr>
                <w:rFonts w:ascii="仿宋_GB2312" w:hAnsi="仿宋_GB2312" w:cs="仿宋_GB2312" w:eastAsia="仿宋_GB2312"/>
              </w:rPr>
              <w:t xml:space="preserve"> </w:t>
            </w:r>
            <w:r>
              <w:rPr>
                <w:rFonts w:ascii="仿宋_GB2312" w:hAnsi="仿宋_GB2312" w:cs="仿宋_GB2312" w:eastAsia="仿宋_GB2312"/>
                <w:sz w:val="24"/>
                <w:color w:val="000000"/>
              </w:rPr>
              <w:t>为国家的科技创新和未来的发展储备人才。</w:t>
            </w:r>
          </w:p>
          <w:p>
            <w:pPr>
              <w:pStyle w:val="null3"/>
              <w:spacing w:before="120"/>
              <w:ind w:left="15" w:right="15" w:firstLine="562"/>
              <w:jc w:val="both"/>
            </w:pPr>
            <w:r>
              <w:rPr>
                <w:rFonts w:ascii="仿宋_GB2312" w:hAnsi="仿宋_GB2312" w:cs="仿宋_GB2312" w:eastAsia="仿宋_GB2312"/>
                <w:sz w:val="24"/>
                <w:color w:val="000000"/>
              </w:rPr>
              <w:t>本次大赛的另一大创新在于加强对各市（区）科协的统筹协调和管理，</w:t>
            </w:r>
            <w:r>
              <w:rPr>
                <w:rFonts w:ascii="仿宋_GB2312" w:hAnsi="仿宋_GB2312" w:cs="仿宋_GB2312" w:eastAsia="仿宋_GB2312"/>
              </w:rPr>
              <w:t xml:space="preserve"> </w:t>
            </w:r>
            <w:r>
              <w:rPr>
                <w:rFonts w:ascii="仿宋_GB2312" w:hAnsi="仿宋_GB2312" w:cs="仿宋_GB2312" w:eastAsia="仿宋_GB2312"/>
                <w:sz w:val="24"/>
                <w:color w:val="000000"/>
              </w:rPr>
              <w:t>要求各地方科协高度重视，</w:t>
            </w:r>
            <w:r>
              <w:rPr>
                <w:rFonts w:ascii="仿宋_GB2312" w:hAnsi="仿宋_GB2312" w:cs="仿宋_GB2312" w:eastAsia="仿宋_GB2312"/>
              </w:rPr>
              <w:t xml:space="preserve"> </w:t>
            </w:r>
            <w:r>
              <w:rPr>
                <w:rFonts w:ascii="仿宋_GB2312" w:hAnsi="仿宋_GB2312" w:cs="仿宋_GB2312" w:eastAsia="仿宋_GB2312"/>
                <w:sz w:val="24"/>
                <w:color w:val="000000"/>
              </w:rPr>
              <w:t>加强基层赛事的动员和组织工作。通过严格的作品审核和质量把关，大赛力求提升作品的整体水平，确保参赛选手的作品能够充分展示其创新精神和科研能力</w:t>
            </w:r>
            <w:r>
              <w:rPr>
                <w:rFonts w:ascii="仿宋_GB2312" w:hAnsi="仿宋_GB2312" w:cs="仿宋_GB2312" w:eastAsia="仿宋_GB2312"/>
              </w:rPr>
              <w:t xml:space="preserve"> </w:t>
            </w:r>
            <w:r>
              <w:rPr>
                <w:rFonts w:ascii="仿宋_GB2312" w:hAnsi="仿宋_GB2312" w:cs="仿宋_GB2312" w:eastAsia="仿宋_GB2312"/>
                <w:sz w:val="24"/>
                <w:color w:val="000000"/>
              </w:rPr>
              <w:t>。在此过程中，学校、科技辅导员、学生等多方参与，形成了全社会共同关注和支持青少年科技创新的良好氛围。</w:t>
            </w:r>
          </w:p>
          <w:p>
            <w:pPr>
              <w:pStyle w:val="null3"/>
              <w:spacing w:before="195"/>
              <w:ind w:left="15" w:firstLine="569"/>
              <w:jc w:val="both"/>
            </w:pPr>
            <w:r>
              <w:rPr>
                <w:rFonts w:ascii="仿宋_GB2312" w:hAnsi="仿宋_GB2312" w:cs="仿宋_GB2312" w:eastAsia="仿宋_GB2312"/>
                <w:sz w:val="24"/>
                <w:color w:val="000000"/>
              </w:rPr>
              <w:t>总的来说，陕西省青少年科技创新大赛不仅是一次科技创新的展示，更是一个全方位、多层次的青少年科技教育平台。通过这项活动，青少年能够激发创新意识、提升实践能力，同时为他们未来的科学探索和学术发展打下坚实基础。随着大赛规模和影响力的不断扩大，越来越多具有科研潜质和创新精神的青少年将得到发掘和培养，成为我国未来科技发展的重要力量。</w:t>
            </w:r>
          </w:p>
          <w:p>
            <w:pPr>
              <w:pStyle w:val="null3"/>
              <w:spacing w:before="210"/>
              <w:ind w:left="600"/>
              <w:jc w:val="left"/>
            </w:pPr>
            <w:r>
              <w:rPr>
                <w:rFonts w:ascii="仿宋_GB2312" w:hAnsi="仿宋_GB2312" w:cs="仿宋_GB2312" w:eastAsia="仿宋_GB2312"/>
                <w:sz w:val="24"/>
                <w:b/>
                <w:color w:val="000000"/>
              </w:rPr>
              <w:t>1、大赛宗旨与目标</w:t>
            </w:r>
          </w:p>
          <w:p>
            <w:pPr>
              <w:pStyle w:val="null3"/>
              <w:spacing w:before="120"/>
              <w:ind w:left="15" w:right="60" w:firstLine="565"/>
              <w:jc w:val="both"/>
            </w:pPr>
            <w:r>
              <w:rPr>
                <w:rFonts w:ascii="仿宋_GB2312" w:hAnsi="仿宋_GB2312" w:cs="仿宋_GB2312" w:eastAsia="仿宋_GB2312"/>
                <w:sz w:val="24"/>
                <w:color w:val="000000"/>
              </w:rPr>
              <w:t>大赛的核心目标是激发青少年的科学兴趣，</w:t>
            </w:r>
            <w:r>
              <w:rPr>
                <w:rFonts w:ascii="仿宋_GB2312" w:hAnsi="仿宋_GB2312" w:cs="仿宋_GB2312" w:eastAsia="仿宋_GB2312"/>
              </w:rPr>
              <w:t xml:space="preserve"> </w:t>
            </w:r>
            <w:r>
              <w:rPr>
                <w:rFonts w:ascii="仿宋_GB2312" w:hAnsi="仿宋_GB2312" w:cs="仿宋_GB2312" w:eastAsia="仿宋_GB2312"/>
                <w:sz w:val="24"/>
                <w:color w:val="000000"/>
              </w:rPr>
              <w:t>培养他们的创新精神、科学思维和实践能力。通过赛事，陕西省不仅为青少年提供了一个展示和交流科技创意的舞台，同时也为国家和社会培养了大量具有科研潜力和创新能力的青少年科技人才。特别是，优秀作品将有机会晋级全国赛，并代表陕西省参与国际大赛，进一步展示陕西青少年的科技才华和创新成果。</w:t>
            </w:r>
          </w:p>
          <w:p>
            <w:pPr>
              <w:pStyle w:val="null3"/>
              <w:spacing w:before="180"/>
              <w:ind w:left="585"/>
              <w:jc w:val="left"/>
            </w:pPr>
            <w:r>
              <w:rPr>
                <w:rFonts w:ascii="仿宋_GB2312" w:hAnsi="仿宋_GB2312" w:cs="仿宋_GB2312" w:eastAsia="仿宋_GB2312"/>
                <w:sz w:val="24"/>
                <w:b/>
                <w:color w:val="000000"/>
              </w:rPr>
              <w:t>2、大赛组织流程与阶段安排</w:t>
            </w:r>
          </w:p>
          <w:p>
            <w:pPr>
              <w:pStyle w:val="null3"/>
              <w:spacing w:before="360"/>
              <w:ind w:left="30" w:right="15" w:firstLine="570"/>
              <w:jc w:val="left"/>
            </w:pPr>
            <w:r>
              <w:rPr>
                <w:rFonts w:ascii="仿宋_GB2312" w:hAnsi="仿宋_GB2312" w:cs="仿宋_GB2312" w:eastAsia="仿宋_GB2312"/>
                <w:sz w:val="24"/>
                <w:color w:val="000000"/>
              </w:rPr>
              <w:t>陕西省青少年科技创新大赛的组织工作分为四个阶段，具体安排如下：</w:t>
            </w:r>
          </w:p>
          <w:p>
            <w:pPr>
              <w:pStyle w:val="null3"/>
              <w:spacing w:before="195"/>
              <w:ind w:left="585"/>
              <w:jc w:val="left"/>
            </w:pPr>
            <w:r>
              <w:rPr>
                <w:rFonts w:ascii="仿宋_GB2312" w:hAnsi="仿宋_GB2312" w:cs="仿宋_GB2312" w:eastAsia="仿宋_GB2312"/>
                <w:sz w:val="24"/>
                <w:b/>
                <w:color w:val="000000"/>
              </w:rPr>
              <w:t>第一阶段：省赛作品申报阶段</w:t>
            </w:r>
          </w:p>
          <w:p>
            <w:pPr>
              <w:pStyle w:val="null3"/>
              <w:spacing w:before="120"/>
              <w:ind w:left="15" w:right="15" w:firstLine="560"/>
              <w:jc w:val="both"/>
            </w:pPr>
            <w:r>
              <w:rPr>
                <w:rFonts w:ascii="仿宋_GB2312" w:hAnsi="仿宋_GB2312" w:cs="仿宋_GB2312" w:eastAsia="仿宋_GB2312"/>
                <w:sz w:val="24"/>
                <w:color w:val="000000"/>
              </w:rPr>
              <w:t>本阶段是大赛的启动阶段，各市（区）科协将负责组织和指导本辖区内的学校开展初步的科技创新活动，</w:t>
            </w:r>
            <w:r>
              <w:rPr>
                <w:rFonts w:ascii="仿宋_GB2312" w:hAnsi="仿宋_GB2312" w:cs="仿宋_GB2312" w:eastAsia="仿宋_GB2312"/>
              </w:rPr>
              <w:t xml:space="preserve"> </w:t>
            </w:r>
            <w:r>
              <w:rPr>
                <w:rFonts w:ascii="仿宋_GB2312" w:hAnsi="仿宋_GB2312" w:cs="仿宋_GB2312" w:eastAsia="仿宋_GB2312"/>
                <w:sz w:val="24"/>
                <w:color w:val="000000"/>
              </w:rPr>
              <w:t>并完成省赛作品的申报工作</w:t>
            </w:r>
            <w:r>
              <w:rPr>
                <w:rFonts w:ascii="仿宋_GB2312" w:hAnsi="仿宋_GB2312" w:cs="仿宋_GB2312" w:eastAsia="仿宋_GB2312"/>
              </w:rPr>
              <w:t xml:space="preserve"> </w:t>
            </w:r>
            <w:r>
              <w:rPr>
                <w:rFonts w:ascii="仿宋_GB2312" w:hAnsi="仿宋_GB2312" w:cs="仿宋_GB2312" w:eastAsia="仿宋_GB2312"/>
                <w:sz w:val="24"/>
                <w:color w:val="000000"/>
              </w:rPr>
              <w:t>。在此阶段的重点任务是：</w:t>
            </w:r>
          </w:p>
          <w:p>
            <w:pPr>
              <w:pStyle w:val="null3"/>
              <w:spacing w:before="210"/>
              <w:ind w:left="15" w:right="15" w:firstLine="563"/>
              <w:jc w:val="both"/>
            </w:pPr>
            <w:r>
              <w:rPr>
                <w:rFonts w:ascii="仿宋_GB2312" w:hAnsi="仿宋_GB2312" w:cs="仿宋_GB2312" w:eastAsia="仿宋_GB2312"/>
                <w:sz w:val="24"/>
                <w:color w:val="000000"/>
              </w:rPr>
              <w:t>动员与宣传：各市（区）科协需广泛宣传本次大赛，尤其是在基层学校中增强青少年参与的积极性。各学校、科技辅导员和教师需鼓励学生参与并引导他们创造具有科技创新性质的作品，确保大赛作品的数量和质量。</w:t>
            </w:r>
          </w:p>
          <w:p>
            <w:pPr>
              <w:pStyle w:val="null3"/>
              <w:spacing w:before="180"/>
              <w:ind w:left="15" w:right="15" w:firstLine="563"/>
              <w:jc w:val="both"/>
            </w:pPr>
            <w:r>
              <w:rPr>
                <w:rFonts w:ascii="仿宋_GB2312" w:hAnsi="仿宋_GB2312" w:cs="仿宋_GB2312" w:eastAsia="仿宋_GB2312"/>
                <w:sz w:val="24"/>
                <w:color w:val="000000"/>
              </w:rPr>
              <w:t>组织基层选拔：在这一阶段，各市（区）科协将结合本地实际情况，举办基层赛事并从中选拔出优秀的作品，为省赛做准备。基层赛事可以通过科技展览、作品展示等形式，让学生和教师充分参与到大赛中。</w:t>
            </w:r>
          </w:p>
          <w:p>
            <w:pPr>
              <w:pStyle w:val="null3"/>
              <w:spacing w:before="210"/>
              <w:ind w:left="15" w:right="15" w:firstLine="561"/>
              <w:jc w:val="both"/>
            </w:pPr>
            <w:r>
              <w:rPr>
                <w:rFonts w:ascii="仿宋_GB2312" w:hAnsi="仿宋_GB2312" w:cs="仿宋_GB2312" w:eastAsia="仿宋_GB2312"/>
                <w:sz w:val="24"/>
                <w:color w:val="000000"/>
              </w:rPr>
              <w:t>作品提交与审核：各市（区）科协完成选拔后，将组织参赛作品进行统一提交，确保所有作品符合大赛的参赛要求，包括原创性、科技性、创新性等多个方面</w:t>
            </w:r>
            <w:r>
              <w:rPr>
                <w:rFonts w:ascii="仿宋_GB2312" w:hAnsi="仿宋_GB2312" w:cs="仿宋_GB2312" w:eastAsia="仿宋_GB2312"/>
              </w:rPr>
              <w:t xml:space="preserve"> </w:t>
            </w:r>
            <w:r>
              <w:rPr>
                <w:rFonts w:ascii="仿宋_GB2312" w:hAnsi="仿宋_GB2312" w:cs="仿宋_GB2312" w:eastAsia="仿宋_GB2312"/>
                <w:sz w:val="24"/>
                <w:color w:val="000000"/>
              </w:rPr>
              <w:t>。同时，还要对作品进行初步审核，确保符合参赛资格。</w:t>
            </w:r>
          </w:p>
          <w:p>
            <w:pPr>
              <w:pStyle w:val="null3"/>
              <w:spacing w:before="210"/>
              <w:ind w:left="585"/>
              <w:jc w:val="left"/>
            </w:pPr>
            <w:r>
              <w:rPr>
                <w:rFonts w:ascii="仿宋_GB2312" w:hAnsi="仿宋_GB2312" w:cs="仿宋_GB2312" w:eastAsia="仿宋_GB2312"/>
                <w:sz w:val="24"/>
                <w:b/>
                <w:color w:val="000000"/>
              </w:rPr>
              <w:t>第二阶段：</w:t>
            </w:r>
            <w:r>
              <w:rPr>
                <w:rFonts w:ascii="仿宋_GB2312" w:hAnsi="仿宋_GB2312" w:cs="仿宋_GB2312" w:eastAsia="仿宋_GB2312"/>
                <w:b/>
              </w:rPr>
              <w:t xml:space="preserve"> </w:t>
            </w:r>
            <w:r>
              <w:rPr>
                <w:rFonts w:ascii="仿宋_GB2312" w:hAnsi="仿宋_GB2312" w:cs="仿宋_GB2312" w:eastAsia="仿宋_GB2312"/>
                <w:sz w:val="24"/>
                <w:b/>
                <w:color w:val="000000"/>
              </w:rPr>
              <w:t>省赛组织实施阶段</w:t>
            </w:r>
          </w:p>
          <w:p>
            <w:pPr>
              <w:pStyle w:val="null3"/>
            </w:pPr>
            <w:r>
              <w:rPr>
                <w:rFonts w:ascii="仿宋_GB2312" w:hAnsi="仿宋_GB2312" w:cs="仿宋_GB2312" w:eastAsia="仿宋_GB2312"/>
                <w:sz w:val="24"/>
                <w:color w:val="000000"/>
              </w:rPr>
              <w:t>在本阶段，</w:t>
            </w:r>
            <w:r>
              <w:rPr>
                <w:rFonts w:ascii="仿宋_GB2312" w:hAnsi="仿宋_GB2312" w:cs="仿宋_GB2312" w:eastAsia="仿宋_GB2312"/>
              </w:rPr>
              <w:t xml:space="preserve"> </w:t>
            </w:r>
            <w:r>
              <w:rPr>
                <w:rFonts w:ascii="仿宋_GB2312" w:hAnsi="仿宋_GB2312" w:cs="仿宋_GB2312" w:eastAsia="仿宋_GB2312"/>
                <w:sz w:val="24"/>
                <w:color w:val="000000"/>
              </w:rPr>
              <w:t>将进行省赛参赛作品的资格审查</w:t>
            </w:r>
            <w:r>
              <w:rPr>
                <w:rFonts w:ascii="仿宋_GB2312" w:hAnsi="仿宋_GB2312" w:cs="仿宋_GB2312" w:eastAsia="仿宋_GB2312"/>
              </w:rPr>
              <w:t xml:space="preserve"> </w:t>
            </w:r>
            <w:r>
              <w:rPr>
                <w:rFonts w:ascii="仿宋_GB2312" w:hAnsi="仿宋_GB2312" w:cs="仿宋_GB2312" w:eastAsia="仿宋_GB2312"/>
                <w:sz w:val="24"/>
                <w:color w:val="000000"/>
              </w:rPr>
              <w:t>、初评与终评工作。初评由专业评审团队依据作品的创意性、科技性、可操作性等方面进行评估，筛选出符合标准的作品进入终评。终评阶段则是最终的作品筛选和评奖环节，优秀作品将获得奖项，并推荐参加全国大赛。具体时间与活动安排将在后续通知中详细公布。</w:t>
            </w:r>
          </w:p>
          <w:p>
            <w:pPr>
              <w:pStyle w:val="null3"/>
              <w:spacing w:before="180"/>
              <w:ind w:left="15" w:right="60" w:firstLine="564"/>
              <w:jc w:val="both"/>
            </w:pPr>
            <w:r>
              <w:rPr>
                <w:rFonts w:ascii="仿宋_GB2312" w:hAnsi="仿宋_GB2312" w:cs="仿宋_GB2312" w:eastAsia="仿宋_GB2312"/>
                <w:sz w:val="24"/>
                <w:color w:val="000000"/>
              </w:rPr>
              <w:t>资格审查：省科协对所有参赛作品进行资格审查，确保每件作品的原创性和参赛者资格符合要求。资格审查包括但不限于作品的科学性、技术性以及实践性，审查工作将由具有相关专业背景的专家组成评审团。</w:t>
            </w:r>
          </w:p>
          <w:p>
            <w:pPr>
              <w:pStyle w:val="null3"/>
              <w:spacing w:before="180"/>
              <w:ind w:left="30" w:right="60" w:firstLine="554"/>
              <w:jc w:val="both"/>
            </w:pPr>
            <w:r>
              <w:rPr>
                <w:rFonts w:ascii="仿宋_GB2312" w:hAnsi="仿宋_GB2312" w:cs="仿宋_GB2312" w:eastAsia="仿宋_GB2312"/>
                <w:sz w:val="24"/>
                <w:color w:val="000000"/>
              </w:rPr>
              <w:t>初评工作：经过资格审查后的作品进入初评环节。初评阶段将对作品的创意性、技术性以及科学价值等方面进行打分，评选出一批优秀作品。这一阶段还将通过专家评审会对作品进行详细分析，帮助学生和指导老师提升作品质量。</w:t>
            </w:r>
          </w:p>
          <w:p>
            <w:pPr>
              <w:pStyle w:val="null3"/>
              <w:spacing w:before="180"/>
              <w:ind w:left="15" w:firstLine="575"/>
              <w:jc w:val="both"/>
            </w:pPr>
            <w:r>
              <w:rPr>
                <w:rFonts w:ascii="仿宋_GB2312" w:hAnsi="仿宋_GB2312" w:cs="仿宋_GB2312" w:eastAsia="仿宋_GB2312"/>
                <w:sz w:val="24"/>
                <w:color w:val="000000"/>
              </w:rPr>
              <w:t>终评环节：初评后，所有通过的作品进入终评阶段。在终评阶段，选手将有机会展示其作品，专家评审将对参赛者进行现场答辩，评审委员会根据选手的作品展示、解说及其创新性进行综合评分。终评过程中，选手不仅展示作品，还将阐述其设计理念、实现过程和实际应用，</w:t>
            </w:r>
            <w:r>
              <w:rPr>
                <w:rFonts w:ascii="仿宋_GB2312" w:hAnsi="仿宋_GB2312" w:cs="仿宋_GB2312" w:eastAsia="仿宋_GB2312"/>
              </w:rPr>
              <w:t xml:space="preserve"> </w:t>
            </w:r>
            <w:r>
              <w:rPr>
                <w:rFonts w:ascii="仿宋_GB2312" w:hAnsi="仿宋_GB2312" w:cs="仿宋_GB2312" w:eastAsia="仿宋_GB2312"/>
                <w:sz w:val="24"/>
                <w:color w:val="000000"/>
              </w:rPr>
              <w:t>评审专家将根据作品的创意</w:t>
            </w:r>
            <w:r>
              <w:rPr>
                <w:rFonts w:ascii="仿宋_GB2312" w:hAnsi="仿宋_GB2312" w:cs="仿宋_GB2312" w:eastAsia="仿宋_GB2312"/>
              </w:rPr>
              <w:t xml:space="preserve"> </w:t>
            </w:r>
            <w:r>
              <w:rPr>
                <w:rFonts w:ascii="仿宋_GB2312" w:hAnsi="仿宋_GB2312" w:cs="仿宋_GB2312" w:eastAsia="仿宋_GB2312"/>
                <w:sz w:val="24"/>
                <w:color w:val="000000"/>
              </w:rPr>
              <w:t>、科学性</w:t>
            </w:r>
            <w:r>
              <w:rPr>
                <w:rFonts w:ascii="仿宋_GB2312" w:hAnsi="仿宋_GB2312" w:cs="仿宋_GB2312" w:eastAsia="仿宋_GB2312"/>
              </w:rPr>
              <w:t xml:space="preserve"> </w:t>
            </w:r>
            <w:r>
              <w:rPr>
                <w:rFonts w:ascii="仿宋_GB2312" w:hAnsi="仿宋_GB2312" w:cs="仿宋_GB2312" w:eastAsia="仿宋_GB2312"/>
                <w:sz w:val="24"/>
                <w:color w:val="000000"/>
              </w:rPr>
              <w:t>、可行性确定评审结果。</w:t>
            </w:r>
          </w:p>
          <w:p>
            <w:pPr>
              <w:pStyle w:val="null3"/>
              <w:spacing w:before="360"/>
              <w:ind w:left="585"/>
              <w:jc w:val="left"/>
            </w:pPr>
            <w:r>
              <w:rPr>
                <w:rFonts w:ascii="仿宋_GB2312" w:hAnsi="仿宋_GB2312" w:cs="仿宋_GB2312" w:eastAsia="仿宋_GB2312"/>
                <w:sz w:val="24"/>
                <w:b/>
                <w:color w:val="000000"/>
              </w:rPr>
              <w:t>第三阶段：全国赛参赛阶段</w:t>
            </w:r>
          </w:p>
          <w:p>
            <w:pPr>
              <w:pStyle w:val="null3"/>
              <w:spacing w:before="120"/>
              <w:ind w:left="15" w:right="60" w:firstLine="557"/>
              <w:jc w:val="left"/>
            </w:pPr>
            <w:r>
              <w:rPr>
                <w:rFonts w:ascii="仿宋_GB2312" w:hAnsi="仿宋_GB2312" w:cs="仿宋_GB2312" w:eastAsia="仿宋_GB2312"/>
                <w:sz w:val="24"/>
                <w:color w:val="000000"/>
              </w:rPr>
              <w:t>在第三阶段，陕西省青少年科技创新大赛的优秀作品将进入全国青少年科技创新大赛的参赛阶段。该阶段的核心任务是精心选拔优秀作品，帮助参赛者做好充分准备，并确保作品质量能够在全国大赛中竞争。</w:t>
            </w:r>
          </w:p>
          <w:p>
            <w:pPr>
              <w:pStyle w:val="null3"/>
              <w:spacing w:before="195"/>
              <w:ind w:left="15" w:right="60" w:firstLine="558"/>
              <w:jc w:val="both"/>
            </w:pPr>
            <w:r>
              <w:rPr>
                <w:rFonts w:ascii="仿宋_GB2312" w:hAnsi="仿宋_GB2312" w:cs="仿宋_GB2312" w:eastAsia="仿宋_GB2312"/>
                <w:sz w:val="24"/>
                <w:color w:val="000000"/>
              </w:rPr>
              <w:t>选拔与推荐：经过省赛层层筛选，评选出的一批优秀作品将作为我省代表，参加全国青少年科技创新大赛。此阶段的关键是确保选拔出的作品在创意、可行性、实践性等方面都具备足够的竞争力，能够在全国大赛中展示出陕西青少年的科技创新能力。</w:t>
            </w:r>
          </w:p>
          <w:p>
            <w:pPr>
              <w:pStyle w:val="null3"/>
              <w:spacing w:before="210"/>
              <w:ind w:left="15" w:right="60" w:firstLine="565"/>
              <w:jc w:val="both"/>
            </w:pPr>
            <w:r>
              <w:rPr>
                <w:rFonts w:ascii="仿宋_GB2312" w:hAnsi="仿宋_GB2312" w:cs="仿宋_GB2312" w:eastAsia="仿宋_GB2312"/>
                <w:sz w:val="24"/>
                <w:color w:val="000000"/>
              </w:rPr>
              <w:t>资料准备与提升：为了使作品在全国大赛中脱颖而出，陕西省科协将组织专家团队对优秀作品进行辅导，协助参赛者整理并完善参赛资料，确保每个参赛者都能全面展示自己的创新思想与项目优势。特别是，参赛者将通过模拟答辩和演示，提升作品的表达能力和项目展示效果。</w:t>
            </w:r>
          </w:p>
          <w:p>
            <w:pPr>
              <w:pStyle w:val="null3"/>
              <w:spacing w:before="195"/>
              <w:ind w:left="15" w:right="15" w:firstLine="561"/>
              <w:jc w:val="both"/>
            </w:pPr>
            <w:r>
              <w:rPr>
                <w:rFonts w:ascii="仿宋_GB2312" w:hAnsi="仿宋_GB2312" w:cs="仿宋_GB2312" w:eastAsia="仿宋_GB2312"/>
                <w:sz w:val="24"/>
                <w:color w:val="000000"/>
              </w:rPr>
              <w:t>全国赛组织沟通与协调：陕西省科协将与全国大赛组委会保持紧密沟通，</w:t>
            </w:r>
            <w:r>
              <w:rPr>
                <w:rFonts w:ascii="仿宋_GB2312" w:hAnsi="仿宋_GB2312" w:cs="仿宋_GB2312" w:eastAsia="仿宋_GB2312"/>
              </w:rPr>
              <w:t xml:space="preserve"> </w:t>
            </w:r>
            <w:r>
              <w:rPr>
                <w:rFonts w:ascii="仿宋_GB2312" w:hAnsi="仿宋_GB2312" w:cs="仿宋_GB2312" w:eastAsia="仿宋_GB2312"/>
                <w:sz w:val="24"/>
                <w:color w:val="000000"/>
              </w:rPr>
              <w:t>确保我省的参赛作品按时</w:t>
            </w:r>
            <w:r>
              <w:rPr>
                <w:rFonts w:ascii="仿宋_GB2312" w:hAnsi="仿宋_GB2312" w:cs="仿宋_GB2312" w:eastAsia="仿宋_GB2312"/>
              </w:rPr>
              <w:t xml:space="preserve"> </w:t>
            </w:r>
            <w:r>
              <w:rPr>
                <w:rFonts w:ascii="仿宋_GB2312" w:hAnsi="仿宋_GB2312" w:cs="仿宋_GB2312" w:eastAsia="仿宋_GB2312"/>
                <w:sz w:val="24"/>
                <w:color w:val="000000"/>
              </w:rPr>
              <w:t>、完整地递交到全国赛的评审组。为了确保作品顺利递交，省科协将严格按照大赛的要求，确保所有资料和作品符合全国大赛的标准与规定。</w:t>
            </w:r>
          </w:p>
          <w:p>
            <w:pPr>
              <w:pStyle w:val="null3"/>
              <w:spacing w:before="180"/>
              <w:ind w:left="15" w:firstLine="554"/>
              <w:jc w:val="both"/>
            </w:pPr>
            <w:r>
              <w:rPr>
                <w:rFonts w:ascii="仿宋_GB2312" w:hAnsi="仿宋_GB2312" w:cs="仿宋_GB2312" w:eastAsia="仿宋_GB2312"/>
                <w:sz w:val="24"/>
                <w:color w:val="000000"/>
              </w:rPr>
              <w:t>选手支持与动员：为了确保我省选手能够充分准备，陕西省科协将为选手提供系列辅导和支持。通过组织动员大会、选手培训等形式，帮助参赛者了解大赛的流程、评审标准、注意事项等，提升他们的应赛信心和竞争力</w:t>
            </w:r>
            <w:r>
              <w:rPr>
                <w:rFonts w:ascii="仿宋_GB2312" w:hAnsi="仿宋_GB2312" w:cs="仿宋_GB2312" w:eastAsia="仿宋_GB2312"/>
              </w:rPr>
              <w:t xml:space="preserve"> </w:t>
            </w:r>
            <w:r>
              <w:rPr>
                <w:rFonts w:ascii="仿宋_GB2312" w:hAnsi="仿宋_GB2312" w:cs="仿宋_GB2312" w:eastAsia="仿宋_GB2312"/>
                <w:sz w:val="24"/>
                <w:color w:val="000000"/>
              </w:rPr>
              <w:t>。同时，组织专家进行模拟答辩训练，帮助选手熟悉答辩环节，</w:t>
            </w:r>
            <w:r>
              <w:rPr>
                <w:rFonts w:ascii="仿宋_GB2312" w:hAnsi="仿宋_GB2312" w:cs="仿宋_GB2312" w:eastAsia="仿宋_GB2312"/>
              </w:rPr>
              <w:t xml:space="preserve"> </w:t>
            </w:r>
            <w:r>
              <w:rPr>
                <w:rFonts w:ascii="仿宋_GB2312" w:hAnsi="仿宋_GB2312" w:cs="仿宋_GB2312" w:eastAsia="仿宋_GB2312"/>
                <w:sz w:val="24"/>
                <w:color w:val="000000"/>
              </w:rPr>
              <w:t>确保选手能够在全国赛中展示出最佳的水平。</w:t>
            </w:r>
          </w:p>
          <w:p>
            <w:pPr>
              <w:pStyle w:val="null3"/>
              <w:spacing w:before="120"/>
              <w:ind w:left="585"/>
              <w:jc w:val="left"/>
            </w:pPr>
            <w:r>
              <w:rPr>
                <w:rFonts w:ascii="仿宋_GB2312" w:hAnsi="仿宋_GB2312" w:cs="仿宋_GB2312" w:eastAsia="仿宋_GB2312"/>
                <w:sz w:val="24"/>
                <w:b/>
                <w:color w:val="000000"/>
              </w:rPr>
              <w:t>第四阶段：总结阶段</w:t>
            </w:r>
          </w:p>
          <w:p>
            <w:pPr>
              <w:pStyle w:val="null3"/>
              <w:spacing w:before="180"/>
              <w:ind w:left="30" w:firstLine="548"/>
              <w:jc w:val="both"/>
            </w:pPr>
            <w:r>
              <w:rPr>
                <w:rFonts w:ascii="仿宋_GB2312" w:hAnsi="仿宋_GB2312" w:cs="仿宋_GB2312" w:eastAsia="仿宋_GB2312"/>
                <w:sz w:val="24"/>
                <w:color w:val="000000"/>
              </w:rPr>
              <w:t>在这一阶段，将公示省赛获奖名单，并根据比赛结果推荐优秀作品申报全国青少年科技创新大赛的名额。同时，获奖的青少年将获得获奖通知、证书等荣誉，激励他们继续在科技创新的道路上追求卓越。此外，还将组织培训班，为获奖者提供更为专业的科技创新知识与技能培训，</w:t>
            </w:r>
            <w:r>
              <w:rPr>
                <w:rFonts w:ascii="仿宋_GB2312" w:hAnsi="仿宋_GB2312" w:cs="仿宋_GB2312" w:eastAsia="仿宋_GB2312"/>
              </w:rPr>
              <w:t xml:space="preserve"> </w:t>
            </w:r>
            <w:r>
              <w:rPr>
                <w:rFonts w:ascii="仿宋_GB2312" w:hAnsi="仿宋_GB2312" w:cs="仿宋_GB2312" w:eastAsia="仿宋_GB2312"/>
                <w:sz w:val="24"/>
                <w:color w:val="000000"/>
              </w:rPr>
              <w:t>帮助他们在今后的学习和科研实践中进一步提升能力。</w:t>
            </w:r>
          </w:p>
          <w:p>
            <w:pPr>
              <w:pStyle w:val="null3"/>
              <w:spacing w:before="120"/>
              <w:ind w:left="15" w:right="90" w:firstLine="561"/>
              <w:jc w:val="both"/>
            </w:pPr>
            <w:r>
              <w:rPr>
                <w:rFonts w:ascii="仿宋_GB2312" w:hAnsi="仿宋_GB2312" w:cs="仿宋_GB2312" w:eastAsia="仿宋_GB2312"/>
                <w:sz w:val="24"/>
                <w:color w:val="000000"/>
              </w:rPr>
              <w:t>结果公示与透明化：在省赛结束后，陕西省科协将及时公布获奖名单，并在官方网站和相关媒体平台进行公示，确保整个过程透明公正</w:t>
            </w:r>
            <w:r>
              <w:rPr>
                <w:rFonts w:ascii="仿宋_GB2312" w:hAnsi="仿宋_GB2312" w:cs="仿宋_GB2312" w:eastAsia="仿宋_GB2312"/>
              </w:rPr>
              <w:t xml:space="preserve"> </w:t>
            </w:r>
            <w:r>
              <w:rPr>
                <w:rFonts w:ascii="仿宋_GB2312" w:hAnsi="仿宋_GB2312" w:cs="仿宋_GB2312" w:eastAsia="仿宋_GB2312"/>
                <w:sz w:val="24"/>
                <w:color w:val="000000"/>
              </w:rPr>
              <w:t>。通过公示，</w:t>
            </w:r>
            <w:r>
              <w:rPr>
                <w:rFonts w:ascii="仿宋_GB2312" w:hAnsi="仿宋_GB2312" w:cs="仿宋_GB2312" w:eastAsia="仿宋_GB2312"/>
              </w:rPr>
              <w:t xml:space="preserve"> </w:t>
            </w:r>
            <w:r>
              <w:rPr>
                <w:rFonts w:ascii="仿宋_GB2312" w:hAnsi="仿宋_GB2312" w:cs="仿宋_GB2312" w:eastAsia="仿宋_GB2312"/>
                <w:sz w:val="24"/>
                <w:color w:val="000000"/>
              </w:rPr>
              <w:t>进一步提高大赛的影响力，</w:t>
            </w:r>
            <w:r>
              <w:rPr>
                <w:rFonts w:ascii="仿宋_GB2312" w:hAnsi="仿宋_GB2312" w:cs="仿宋_GB2312" w:eastAsia="仿宋_GB2312"/>
              </w:rPr>
              <w:t xml:space="preserve"> </w:t>
            </w:r>
            <w:r>
              <w:rPr>
                <w:rFonts w:ascii="仿宋_GB2312" w:hAnsi="仿宋_GB2312" w:cs="仿宋_GB2312" w:eastAsia="仿宋_GB2312"/>
                <w:sz w:val="24"/>
                <w:color w:val="000000"/>
              </w:rPr>
              <w:t>并为参赛者树立榜样。</w:t>
            </w:r>
          </w:p>
          <w:p>
            <w:pPr>
              <w:pStyle w:val="null3"/>
              <w:spacing w:before="120"/>
              <w:ind w:left="15" w:right="90" w:firstLine="556"/>
              <w:jc w:val="both"/>
            </w:pPr>
            <w:r>
              <w:rPr>
                <w:rFonts w:ascii="仿宋_GB2312" w:hAnsi="仿宋_GB2312" w:cs="仿宋_GB2312" w:eastAsia="仿宋_GB2312"/>
                <w:sz w:val="24"/>
                <w:color w:val="000000"/>
              </w:rPr>
              <w:t>颁奖仪式与表彰：陕西省科协将组织盛大的颁奖仪式，邀请政府领导、专家学者及媒体代表共同参与。获奖者将获得丰厚的奖品、证书以及奖金，这不仅是对选手努力的肯定，也激励他们在未来继续投身科技创新的事业。颁奖仪式上，将设立优秀指导教师奖，</w:t>
            </w:r>
            <w:r>
              <w:rPr>
                <w:rFonts w:ascii="仿宋_GB2312" w:hAnsi="仿宋_GB2312" w:cs="仿宋_GB2312" w:eastAsia="仿宋_GB2312"/>
              </w:rPr>
              <w:t xml:space="preserve"> </w:t>
            </w:r>
            <w:r>
              <w:rPr>
                <w:rFonts w:ascii="仿宋_GB2312" w:hAnsi="仿宋_GB2312" w:cs="仿宋_GB2312" w:eastAsia="仿宋_GB2312"/>
                <w:sz w:val="24"/>
                <w:color w:val="000000"/>
              </w:rPr>
              <w:t>以表彰那些在指导过程中付出辛勤努力的老师。</w:t>
            </w:r>
          </w:p>
          <w:p>
            <w:pPr>
              <w:pStyle w:val="null3"/>
              <w:spacing w:before="180"/>
              <w:ind w:left="15" w:right="30" w:firstLine="567"/>
              <w:jc w:val="both"/>
            </w:pPr>
            <w:r>
              <w:rPr>
                <w:rFonts w:ascii="仿宋_GB2312" w:hAnsi="仿宋_GB2312" w:cs="仿宋_GB2312" w:eastAsia="仿宋_GB2312"/>
                <w:sz w:val="24"/>
                <w:color w:val="000000"/>
              </w:rPr>
              <w:t>优胜作品推荐：在总结阶段，陕西省科协将根据省赛的最终结果，向全国大赛组委会推荐符合条件的优秀作品。这一阶段不仅是对我省优秀作品的再一次审查与肯定，也确保了我省青少年科技创新成果能够在全国乃至国际舞台上展示，提升我省在全国青少年科技创新领域的影响力。</w:t>
            </w:r>
          </w:p>
          <w:p>
            <w:pPr>
              <w:pStyle w:val="null3"/>
              <w:spacing w:before="180"/>
              <w:ind w:left="15" w:right="90" w:firstLine="563"/>
              <w:jc w:val="left"/>
            </w:pPr>
            <w:r>
              <w:rPr>
                <w:rFonts w:ascii="仿宋_GB2312" w:hAnsi="仿宋_GB2312" w:cs="仿宋_GB2312" w:eastAsia="仿宋_GB2312"/>
                <w:sz w:val="24"/>
                <w:color w:val="000000"/>
              </w:rPr>
              <w:t>作品优化与辅导：在作品推荐过程中，省科协将继续为优秀作品提供进一步的辅导与优化，确保它们符合全国赛的高标准要求。专家将对作品进行深入分析，提出改进意见，帮助参赛者不断提升作品的深度与创新性。</w:t>
            </w:r>
          </w:p>
          <w:p>
            <w:pPr>
              <w:pStyle w:val="null3"/>
              <w:spacing w:before="195"/>
              <w:ind w:left="15" w:right="90" w:firstLine="569"/>
              <w:jc w:val="both"/>
            </w:pPr>
            <w:r>
              <w:rPr>
                <w:rFonts w:ascii="仿宋_GB2312" w:hAnsi="仿宋_GB2312" w:cs="仿宋_GB2312" w:eastAsia="仿宋_GB2312"/>
                <w:sz w:val="24"/>
                <w:color w:val="000000"/>
              </w:rPr>
              <w:t>专家讲座与专题培训：为了进一步提升参赛选手的科研素养和创新能力，陕西省科协将在总结阶段组织专门的培训班，邀请科技领域的专家和学者进行讲座与辅导。培训内容将包括科学研究方法、科技创新理念、如何撰写科研报告与论文，以及如何向全国和国际大赛展示作品等。通过这些讲座和培训，帮助选手更好地理解科研过程，完善自己的作品，</w:t>
            </w:r>
            <w:r>
              <w:rPr>
                <w:rFonts w:ascii="仿宋_GB2312" w:hAnsi="仿宋_GB2312" w:cs="仿宋_GB2312" w:eastAsia="仿宋_GB2312"/>
              </w:rPr>
              <w:t xml:space="preserve"> </w:t>
            </w:r>
            <w:r>
              <w:rPr>
                <w:rFonts w:ascii="仿宋_GB2312" w:hAnsi="仿宋_GB2312" w:cs="仿宋_GB2312" w:eastAsia="仿宋_GB2312"/>
                <w:sz w:val="24"/>
                <w:color w:val="000000"/>
              </w:rPr>
              <w:t>提高作品质量。</w:t>
            </w:r>
          </w:p>
          <w:p>
            <w:pPr>
              <w:pStyle w:val="null3"/>
              <w:spacing w:before="90"/>
              <w:ind w:left="15" w:firstLine="581"/>
              <w:jc w:val="both"/>
            </w:pPr>
            <w:r>
              <w:rPr>
                <w:rFonts w:ascii="仿宋_GB2312" w:hAnsi="仿宋_GB2312" w:cs="仿宋_GB2312" w:eastAsia="仿宋_GB2312"/>
                <w:sz w:val="24"/>
                <w:color w:val="000000"/>
              </w:rPr>
              <w:t>团队合作与项目完善：在培训过程中，省科协还将组织参赛选手进行小组合作，分享自己的研究心得与创新经验。通过团队合作，选手们可以互相学习，取长补短，为接下来的全国大赛做好充足的准备。</w:t>
            </w:r>
          </w:p>
          <w:p>
            <w:pPr>
              <w:pStyle w:val="null3"/>
              <w:spacing w:before="120"/>
              <w:ind w:left="30" w:right="90" w:firstLine="560"/>
              <w:jc w:val="both"/>
            </w:pPr>
            <w:r>
              <w:rPr>
                <w:rFonts w:ascii="仿宋_GB2312" w:hAnsi="仿宋_GB2312" w:cs="仿宋_GB2312" w:eastAsia="仿宋_GB2312"/>
                <w:sz w:val="24"/>
                <w:color w:val="000000"/>
              </w:rPr>
              <w:t>后续支持与跟进：在赛事结束后，陕西省科协将继续跟进优秀选手的科研发展，提供长期的支持与指导。通过建立导师制和创新项目库，</w:t>
            </w:r>
            <w:r>
              <w:rPr>
                <w:rFonts w:ascii="仿宋_GB2312" w:hAnsi="仿宋_GB2312" w:cs="仿宋_GB2312" w:eastAsia="仿宋_GB2312"/>
              </w:rPr>
              <w:t xml:space="preserve"> </w:t>
            </w:r>
            <w:r>
              <w:rPr>
                <w:rFonts w:ascii="仿宋_GB2312" w:hAnsi="仿宋_GB2312" w:cs="仿宋_GB2312" w:eastAsia="仿宋_GB2312"/>
                <w:sz w:val="24"/>
                <w:color w:val="000000"/>
              </w:rPr>
              <w:t>持续帮助选手完善作品，</w:t>
            </w:r>
            <w:r>
              <w:rPr>
                <w:rFonts w:ascii="仿宋_GB2312" w:hAnsi="仿宋_GB2312" w:cs="仿宋_GB2312" w:eastAsia="仿宋_GB2312"/>
              </w:rPr>
              <w:t xml:space="preserve"> </w:t>
            </w:r>
            <w:r>
              <w:rPr>
                <w:rFonts w:ascii="仿宋_GB2312" w:hAnsi="仿宋_GB2312" w:cs="仿宋_GB2312" w:eastAsia="仿宋_GB2312"/>
                <w:sz w:val="24"/>
                <w:color w:val="000000"/>
              </w:rPr>
              <w:t>推动他们在科研道路上不断前进。</w:t>
            </w:r>
          </w:p>
          <w:p>
            <w:pPr>
              <w:pStyle w:val="null3"/>
              <w:spacing w:before="120"/>
              <w:ind w:left="585"/>
              <w:jc w:val="left"/>
            </w:pPr>
            <w:r>
              <w:rPr>
                <w:rFonts w:ascii="仿宋_GB2312" w:hAnsi="仿宋_GB2312" w:cs="仿宋_GB2312" w:eastAsia="仿宋_GB2312"/>
                <w:sz w:val="24"/>
                <w:b/>
                <w:color w:val="000000"/>
              </w:rPr>
              <w:t>3、赛事的基础与层层选拔</w:t>
            </w:r>
          </w:p>
          <w:p>
            <w:pPr>
              <w:pStyle w:val="null3"/>
              <w:spacing w:before="360"/>
              <w:ind w:left="15" w:right="90" w:firstLine="576"/>
              <w:jc w:val="both"/>
            </w:pPr>
            <w:r>
              <w:rPr>
                <w:rFonts w:ascii="仿宋_GB2312" w:hAnsi="仿宋_GB2312" w:cs="仿宋_GB2312" w:eastAsia="仿宋_GB2312"/>
                <w:sz w:val="24"/>
                <w:color w:val="000000"/>
              </w:rPr>
              <w:t>陕西省青少年科技创新大赛已经建立了广泛的赛事基础，涵盖了全省各个地区的中小学校及高等院校。每年，通过从基层学校到全省范围的比赛选拔，数千名青少年参与其中，经过激烈的角逐，最终选拔出一批具有创新精神和实践能力的青少年科技创新后备人才。选拔出的优秀作品不仅会代表陕西省参加全国大赛，还有机会晋级国际大赛，</w:t>
            </w:r>
            <w:r>
              <w:rPr>
                <w:rFonts w:ascii="仿宋_GB2312" w:hAnsi="仿宋_GB2312" w:cs="仿宋_GB2312" w:eastAsia="仿宋_GB2312"/>
              </w:rPr>
              <w:t xml:space="preserve"> </w:t>
            </w:r>
            <w:r>
              <w:rPr>
                <w:rFonts w:ascii="仿宋_GB2312" w:hAnsi="仿宋_GB2312" w:cs="仿宋_GB2312" w:eastAsia="仿宋_GB2312"/>
                <w:sz w:val="24"/>
                <w:color w:val="000000"/>
              </w:rPr>
              <w:t>如国际科学与工程大奖赛（</w:t>
            </w:r>
            <w:r>
              <w:rPr>
                <w:rFonts w:ascii="仿宋_GB2312" w:hAnsi="仿宋_GB2312" w:cs="仿宋_GB2312" w:eastAsia="仿宋_GB2312"/>
                <w:sz w:val="24"/>
                <w:color w:val="000000"/>
              </w:rPr>
              <w:t>ISEF）、欧盟青少年科学家竞赛等。</w:t>
            </w:r>
          </w:p>
          <w:p>
            <w:pPr>
              <w:pStyle w:val="null3"/>
              <w:spacing w:before="120"/>
              <w:ind w:left="585"/>
              <w:jc w:val="left"/>
            </w:pPr>
            <w:r>
              <w:rPr>
                <w:rFonts w:ascii="仿宋_GB2312" w:hAnsi="仿宋_GB2312" w:cs="仿宋_GB2312" w:eastAsia="仿宋_GB2312"/>
                <w:sz w:val="24"/>
                <w:b/>
                <w:color w:val="000000"/>
              </w:rPr>
              <w:t>4、国际化交流与影响</w:t>
            </w:r>
          </w:p>
          <w:p>
            <w:pPr>
              <w:pStyle w:val="null3"/>
              <w:spacing w:before="360"/>
              <w:ind w:left="15" w:firstLine="576"/>
              <w:jc w:val="both"/>
            </w:pPr>
            <w:r>
              <w:rPr>
                <w:rFonts w:ascii="仿宋_GB2312" w:hAnsi="仿宋_GB2312" w:cs="仿宋_GB2312" w:eastAsia="仿宋_GB2312"/>
                <w:sz w:val="24"/>
                <w:color w:val="000000"/>
              </w:rPr>
              <w:t>陕西省青少年科技创新大赛逐渐发展成为具有国际影响力的赛事之一。通过与国内外多个科技创新赛事的合作与交流，陕西的青少年不仅有机会参与国际大赛，还能与来自世界各地的青少年科技创新者进行交流与合作。通过这些国际交流平台，陕西青少年能够拓展自己的科技视野，了解全球科技前沿，提升自身的科研能力和创新水平。</w:t>
            </w:r>
          </w:p>
          <w:p>
            <w:pPr>
              <w:pStyle w:val="null3"/>
              <w:spacing w:before="90"/>
              <w:ind w:left="15" w:right="90" w:firstLine="557"/>
              <w:jc w:val="both"/>
            </w:pPr>
            <w:r>
              <w:rPr>
                <w:rFonts w:ascii="仿宋_GB2312" w:hAnsi="仿宋_GB2312" w:cs="仿宋_GB2312" w:eastAsia="仿宋_GB2312"/>
                <w:sz w:val="24"/>
                <w:color w:val="000000"/>
              </w:rPr>
              <w:t>每年，大赛会选拔出一批优秀的科技创新作品，送往国际科学与工程大奖赛</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ISEF）、欧盟青少年科学家竞赛等国际赛事，</w:t>
            </w:r>
            <w:r>
              <w:rPr>
                <w:rFonts w:ascii="仿宋_GB2312" w:hAnsi="仿宋_GB2312" w:cs="仿宋_GB2312" w:eastAsia="仿宋_GB2312"/>
              </w:rPr>
              <w:t xml:space="preserve"> </w:t>
            </w:r>
            <w:r>
              <w:rPr>
                <w:rFonts w:ascii="仿宋_GB2312" w:hAnsi="仿宋_GB2312" w:cs="仿宋_GB2312" w:eastAsia="仿宋_GB2312"/>
                <w:sz w:val="24"/>
                <w:color w:val="000000"/>
              </w:rPr>
              <w:t>展示陕西青少年在科技创新方面的风采。这不仅提升了陕西省青少年的国际竞争力，也推动了全省科技教育水平的提高。陕西省青少年科技创新大赛作为一项重要的青少年科技教育活动，不仅为广大青少年提供了展示科技创新成果的舞台，还为国家和社会培养了大量的科技创新后备人才。通过层层选拔、赛事的改革创新以及与国际赛事的对接，大赛为陕西青少年提供了更为广阔的发展空间，也让他们有机会与世界级的科技人才进行交流与合作。每一届大赛的成功举办，都为陕西省乃至国家的科技创新事业贡献了力量，进一步推动了青少年科技教育的蓬勃发展。</w:t>
            </w:r>
          </w:p>
          <w:p>
            <w:pPr>
              <w:pStyle w:val="null3"/>
              <w:spacing w:before="360"/>
              <w:jc w:val="left"/>
            </w:pPr>
            <w:r>
              <w:rPr>
                <w:rFonts w:ascii="仿宋_GB2312" w:hAnsi="仿宋_GB2312" w:cs="仿宋_GB2312" w:eastAsia="仿宋_GB2312"/>
                <w:sz w:val="24"/>
                <w:b/>
                <w:color w:val="000000"/>
              </w:rPr>
              <w:t>五、服务期限：自合同签订之日起</w:t>
            </w:r>
            <w:r>
              <w:rPr>
                <w:rFonts w:ascii="仿宋_GB2312" w:hAnsi="仿宋_GB2312" w:cs="仿宋_GB2312" w:eastAsia="仿宋_GB2312"/>
                <w:sz w:val="24"/>
                <w:b/>
                <w:color w:val="000000"/>
              </w:rPr>
              <w:t>1年。</w:t>
            </w:r>
          </w:p>
          <w:p>
            <w:pPr>
              <w:pStyle w:val="null3"/>
              <w:spacing w:before="360"/>
              <w:jc w:val="left"/>
            </w:pPr>
            <w:r>
              <w:rPr>
                <w:rFonts w:ascii="仿宋_GB2312" w:hAnsi="仿宋_GB2312" w:cs="仿宋_GB2312" w:eastAsia="仿宋_GB2312"/>
                <w:sz w:val="24"/>
                <w:b/>
                <w:color w:val="000000"/>
              </w:rPr>
              <w:t>六、服务地点：甲方指定地点。</w:t>
            </w:r>
          </w:p>
          <w:p>
            <w:pPr>
              <w:pStyle w:val="null3"/>
              <w:spacing w:before="360"/>
              <w:jc w:val="left"/>
            </w:pPr>
            <w:r>
              <w:rPr>
                <w:rFonts w:ascii="仿宋_GB2312" w:hAnsi="仿宋_GB2312" w:cs="仿宋_GB2312" w:eastAsia="仿宋_GB2312"/>
                <w:sz w:val="24"/>
                <w:b/>
                <w:color w:val="000000"/>
              </w:rPr>
              <w:t>七、预期目标</w:t>
            </w:r>
          </w:p>
          <w:p>
            <w:pPr>
              <w:pStyle w:val="null3"/>
              <w:spacing w:before="120"/>
              <w:ind w:left="15" w:right="90" w:firstLine="581"/>
              <w:jc w:val="both"/>
            </w:pPr>
            <w:r>
              <w:rPr>
                <w:rFonts w:ascii="仿宋_GB2312" w:hAnsi="仿宋_GB2312" w:cs="仿宋_GB2312" w:eastAsia="仿宋_GB2312"/>
                <w:sz w:val="24"/>
                <w:color w:val="000000"/>
              </w:rPr>
              <w:t>陕西省青少年科技创新大赛，作为一项重要的科技教育活动，</w:t>
            </w:r>
            <w:r>
              <w:rPr>
                <w:rFonts w:ascii="仿宋_GB2312" w:hAnsi="仿宋_GB2312" w:cs="仿宋_GB2312" w:eastAsia="仿宋_GB2312"/>
              </w:rPr>
              <w:t xml:space="preserve"> </w:t>
            </w:r>
            <w:r>
              <w:rPr>
                <w:rFonts w:ascii="仿宋_GB2312" w:hAnsi="仿宋_GB2312" w:cs="仿宋_GB2312" w:eastAsia="仿宋_GB2312"/>
                <w:sz w:val="24"/>
                <w:color w:val="000000"/>
              </w:rPr>
              <w:t>旨在为全省青少年提供一个展示科技创新成果的平台，并通过这一平台激发青少年对科技的兴趣，培养其创新精神和实践能力，推动我省科技创新的发展</w:t>
            </w:r>
            <w:r>
              <w:rPr>
                <w:rFonts w:ascii="仿宋_GB2312" w:hAnsi="仿宋_GB2312" w:cs="仿宋_GB2312" w:eastAsia="仿宋_GB2312"/>
              </w:rPr>
              <w:t xml:space="preserve"> </w:t>
            </w:r>
            <w:r>
              <w:rPr>
                <w:rFonts w:ascii="仿宋_GB2312" w:hAnsi="仿宋_GB2312" w:cs="仿宋_GB2312" w:eastAsia="仿宋_GB2312"/>
                <w:sz w:val="24"/>
                <w:color w:val="000000"/>
              </w:rPr>
              <w:t>。通过本次大赛，</w:t>
            </w:r>
            <w:r>
              <w:rPr>
                <w:rFonts w:ascii="仿宋_GB2312" w:hAnsi="仿宋_GB2312" w:cs="仿宋_GB2312" w:eastAsia="仿宋_GB2312"/>
              </w:rPr>
              <w:t xml:space="preserve"> </w:t>
            </w:r>
            <w:r>
              <w:rPr>
                <w:rFonts w:ascii="仿宋_GB2312" w:hAnsi="仿宋_GB2312" w:cs="仿宋_GB2312" w:eastAsia="仿宋_GB2312"/>
                <w:sz w:val="24"/>
                <w:color w:val="000000"/>
              </w:rPr>
              <w:t>预计能够实现以下几个关键目标：</w:t>
            </w:r>
          </w:p>
          <w:p>
            <w:pPr>
              <w:pStyle w:val="null3"/>
              <w:spacing w:before="120"/>
              <w:ind w:left="600"/>
              <w:jc w:val="left"/>
            </w:pPr>
            <w:r>
              <w:rPr>
                <w:rFonts w:ascii="仿宋_GB2312" w:hAnsi="仿宋_GB2312" w:cs="仿宋_GB2312" w:eastAsia="仿宋_GB2312"/>
                <w:sz w:val="24"/>
                <w:b/>
                <w:color w:val="000000"/>
              </w:rPr>
              <w:t>1、展示青少年科技创新成果，</w:t>
            </w:r>
            <w:r>
              <w:rPr>
                <w:rFonts w:ascii="仿宋_GB2312" w:hAnsi="仿宋_GB2312" w:cs="仿宋_GB2312" w:eastAsia="仿宋_GB2312"/>
                <w:b/>
              </w:rPr>
              <w:t xml:space="preserve"> </w:t>
            </w:r>
            <w:r>
              <w:rPr>
                <w:rFonts w:ascii="仿宋_GB2312" w:hAnsi="仿宋_GB2312" w:cs="仿宋_GB2312" w:eastAsia="仿宋_GB2312"/>
                <w:sz w:val="24"/>
                <w:b/>
                <w:color w:val="000000"/>
              </w:rPr>
              <w:t>营造浓厚的科技氛围</w:t>
            </w:r>
          </w:p>
          <w:p>
            <w:pPr>
              <w:pStyle w:val="null3"/>
              <w:spacing w:before="120"/>
              <w:ind w:left="15" w:firstLine="560"/>
              <w:jc w:val="both"/>
            </w:pPr>
            <w:r>
              <w:rPr>
                <w:rFonts w:ascii="仿宋_GB2312" w:hAnsi="仿宋_GB2312" w:cs="仿宋_GB2312" w:eastAsia="仿宋_GB2312"/>
                <w:sz w:val="24"/>
                <w:color w:val="000000"/>
              </w:rPr>
              <w:t>本次大赛为全省青少年提供了一个展示科技创新成果的机会。通过这一平台，青少年能够展示自己在科学研究、技术发明和创新设计方面的独特创意与成就。大赛涵盖了众多学科领域，包括物理、化学、工程</w:t>
            </w:r>
            <w:r>
              <w:rPr>
                <w:rFonts w:ascii="仿宋_GB2312" w:hAnsi="仿宋_GB2312" w:cs="仿宋_GB2312" w:eastAsia="仿宋_GB2312"/>
              </w:rPr>
              <w:t xml:space="preserve"> </w:t>
            </w:r>
            <w:r>
              <w:rPr>
                <w:rFonts w:ascii="仿宋_GB2312" w:hAnsi="仿宋_GB2312" w:cs="仿宋_GB2312" w:eastAsia="仿宋_GB2312"/>
                <w:sz w:val="24"/>
                <w:color w:val="000000"/>
              </w:rPr>
              <w:t>、数学</w:t>
            </w:r>
            <w:r>
              <w:rPr>
                <w:rFonts w:ascii="仿宋_GB2312" w:hAnsi="仿宋_GB2312" w:cs="仿宋_GB2312" w:eastAsia="仿宋_GB2312"/>
              </w:rPr>
              <w:t xml:space="preserve"> </w:t>
            </w:r>
            <w:r>
              <w:rPr>
                <w:rFonts w:ascii="仿宋_GB2312" w:hAnsi="仿宋_GB2312" w:cs="仿宋_GB2312" w:eastAsia="仿宋_GB2312"/>
                <w:sz w:val="24"/>
                <w:color w:val="000000"/>
              </w:rPr>
              <w:t>、人工智能等，</w:t>
            </w:r>
            <w:r>
              <w:rPr>
                <w:rFonts w:ascii="仿宋_GB2312" w:hAnsi="仿宋_GB2312" w:cs="仿宋_GB2312" w:eastAsia="仿宋_GB2312"/>
              </w:rPr>
              <w:t xml:space="preserve"> </w:t>
            </w:r>
            <w:r>
              <w:rPr>
                <w:rFonts w:ascii="仿宋_GB2312" w:hAnsi="仿宋_GB2312" w:cs="仿宋_GB2312" w:eastAsia="仿宋_GB2312"/>
                <w:sz w:val="24"/>
                <w:color w:val="000000"/>
              </w:rPr>
              <w:t>为青少年提供了广泛的展示空间。</w:t>
            </w:r>
          </w:p>
          <w:p>
            <w:pPr>
              <w:pStyle w:val="null3"/>
              <w:spacing w:before="90"/>
              <w:ind w:left="15" w:right="90" w:firstLine="562"/>
              <w:jc w:val="both"/>
            </w:pPr>
            <w:r>
              <w:rPr>
                <w:rFonts w:ascii="仿宋_GB2312" w:hAnsi="仿宋_GB2312" w:cs="仿宋_GB2312" w:eastAsia="仿宋_GB2312"/>
                <w:sz w:val="24"/>
                <w:color w:val="000000"/>
              </w:rPr>
              <w:t>通过这一展示平台，参赛者能够感受到个人创意得到认可的荣誉感，同时也能激发其他青少年对科技的兴趣。全省的青少年能够通过这些创意和科研项目汲取灵感，进一步增强科技探索的动力。与此同时，大赛还将通过媒体、展览等多种形式的宣传，将科技创新理念传播至社会的每个角落，营造浓厚的科技氛围，推动科技教育在我省的普及与发展。</w:t>
            </w:r>
          </w:p>
          <w:p>
            <w:pPr>
              <w:pStyle w:val="null3"/>
              <w:spacing w:before="210"/>
              <w:ind w:left="30" w:right="90" w:firstLine="559"/>
              <w:jc w:val="both"/>
            </w:pPr>
            <w:r>
              <w:rPr>
                <w:rFonts w:ascii="仿宋_GB2312" w:hAnsi="仿宋_GB2312" w:cs="仿宋_GB2312" w:eastAsia="仿宋_GB2312"/>
                <w:sz w:val="24"/>
                <w:color w:val="000000"/>
              </w:rPr>
              <w:t>本次大赛也将为青少年提供与全国和国际上的青少年交流的机会，使他们能够了解全球科技的最新进展，进一步开阔视野，激发创新思维。通过这种全方位的展示，青少年不仅能够展示自己的科研成</w:t>
            </w:r>
          </w:p>
          <w:p>
            <w:pPr>
              <w:pStyle w:val="null3"/>
            </w:pPr>
            <w:r>
              <w:rPr>
                <w:rFonts w:ascii="仿宋_GB2312" w:hAnsi="仿宋_GB2312" w:cs="仿宋_GB2312" w:eastAsia="仿宋_GB2312"/>
                <w:sz w:val="24"/>
                <w:color w:val="000000"/>
              </w:rPr>
              <w:t>果，还能受益于他人的经验和技术，从而促进整个社会科技创新氛围的提升。</w:t>
            </w:r>
          </w:p>
          <w:p>
            <w:pPr>
              <w:pStyle w:val="null3"/>
              <w:spacing w:before="195"/>
              <w:ind w:left="585"/>
              <w:jc w:val="left"/>
            </w:pPr>
            <w:r>
              <w:rPr>
                <w:rFonts w:ascii="仿宋_GB2312" w:hAnsi="仿宋_GB2312" w:cs="仿宋_GB2312" w:eastAsia="仿宋_GB2312"/>
                <w:sz w:val="24"/>
                <w:b/>
                <w:color w:val="000000"/>
              </w:rPr>
              <w:t>2、提升科技教育水平，</w:t>
            </w:r>
            <w:r>
              <w:rPr>
                <w:rFonts w:ascii="仿宋_GB2312" w:hAnsi="仿宋_GB2312" w:cs="仿宋_GB2312" w:eastAsia="仿宋_GB2312"/>
                <w:b/>
              </w:rPr>
              <w:t xml:space="preserve"> </w:t>
            </w:r>
            <w:r>
              <w:rPr>
                <w:rFonts w:ascii="仿宋_GB2312" w:hAnsi="仿宋_GB2312" w:cs="仿宋_GB2312" w:eastAsia="仿宋_GB2312"/>
                <w:sz w:val="24"/>
                <w:b/>
                <w:color w:val="000000"/>
              </w:rPr>
              <w:t>助力青少年科技素质的提高</w:t>
            </w:r>
          </w:p>
          <w:p>
            <w:pPr>
              <w:pStyle w:val="null3"/>
              <w:spacing w:before="120"/>
              <w:ind w:left="15" w:right="45" w:firstLine="579"/>
              <w:jc w:val="both"/>
            </w:pPr>
            <w:r>
              <w:rPr>
                <w:rFonts w:ascii="仿宋_GB2312" w:hAnsi="仿宋_GB2312" w:cs="仿宋_GB2312" w:eastAsia="仿宋_GB2312"/>
                <w:sz w:val="24"/>
                <w:color w:val="000000"/>
              </w:rPr>
              <w:t>陕西省青少年科技创新大赛不仅是一个展示科技成果的平台，更是一次全省范围内的科技教育活动。通过大赛的举办，青少年将有机会在参与过程中学习到更多的科技知识，并在实际操作中培养解决问题的能力</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团队协作能力和创新思维能力。</w:t>
            </w:r>
          </w:p>
          <w:p>
            <w:pPr>
              <w:pStyle w:val="null3"/>
              <w:spacing w:before="210"/>
              <w:ind w:left="15" w:firstLine="565"/>
              <w:jc w:val="both"/>
            </w:pPr>
            <w:r>
              <w:rPr>
                <w:rFonts w:ascii="仿宋_GB2312" w:hAnsi="仿宋_GB2312" w:cs="仿宋_GB2312" w:eastAsia="仿宋_GB2312"/>
                <w:sz w:val="24"/>
                <w:color w:val="000000"/>
              </w:rPr>
              <w:t>大赛的项目内容涉及多个学科领域，</w:t>
            </w:r>
            <w:r>
              <w:rPr>
                <w:rFonts w:ascii="仿宋_GB2312" w:hAnsi="仿宋_GB2312" w:cs="仿宋_GB2312" w:eastAsia="仿宋_GB2312"/>
              </w:rPr>
              <w:t xml:space="preserve"> </w:t>
            </w:r>
            <w:r>
              <w:rPr>
                <w:rFonts w:ascii="仿宋_GB2312" w:hAnsi="仿宋_GB2312" w:cs="仿宋_GB2312" w:eastAsia="仿宋_GB2312"/>
                <w:sz w:val="24"/>
                <w:color w:val="000000"/>
              </w:rPr>
              <w:t>涵盖了物理</w:t>
            </w:r>
            <w:r>
              <w:rPr>
                <w:rFonts w:ascii="仿宋_GB2312" w:hAnsi="仿宋_GB2312" w:cs="仿宋_GB2312" w:eastAsia="仿宋_GB2312"/>
              </w:rPr>
              <w:t xml:space="preserve"> </w:t>
            </w:r>
            <w:r>
              <w:rPr>
                <w:rFonts w:ascii="仿宋_GB2312" w:hAnsi="仿宋_GB2312" w:cs="仿宋_GB2312" w:eastAsia="仿宋_GB2312"/>
                <w:sz w:val="24"/>
                <w:color w:val="000000"/>
              </w:rPr>
              <w:t>、化学</w:t>
            </w:r>
            <w:r>
              <w:rPr>
                <w:rFonts w:ascii="仿宋_GB2312" w:hAnsi="仿宋_GB2312" w:cs="仿宋_GB2312" w:eastAsia="仿宋_GB2312"/>
              </w:rPr>
              <w:t xml:space="preserve"> </w:t>
            </w:r>
            <w:r>
              <w:rPr>
                <w:rFonts w:ascii="仿宋_GB2312" w:hAnsi="仿宋_GB2312" w:cs="仿宋_GB2312" w:eastAsia="仿宋_GB2312"/>
                <w:sz w:val="24"/>
                <w:color w:val="000000"/>
              </w:rPr>
              <w:t>、数学、工程等多种科技内容，能够帮助青少年拓宽科技知识面，提升科学素养。尤其是在新兴科技领域，如人工智能、大数据和环保技术等，青少年将能了解这些前沿技术的基本原理及其应用，激发他们在这些领域的兴趣，</w:t>
            </w:r>
            <w:r>
              <w:rPr>
                <w:rFonts w:ascii="仿宋_GB2312" w:hAnsi="仿宋_GB2312" w:cs="仿宋_GB2312" w:eastAsia="仿宋_GB2312"/>
              </w:rPr>
              <w:t xml:space="preserve"> </w:t>
            </w:r>
            <w:r>
              <w:rPr>
                <w:rFonts w:ascii="仿宋_GB2312" w:hAnsi="仿宋_GB2312" w:cs="仿宋_GB2312" w:eastAsia="仿宋_GB2312"/>
                <w:sz w:val="24"/>
                <w:color w:val="000000"/>
              </w:rPr>
              <w:t>培养他们的创新能力。</w:t>
            </w:r>
          </w:p>
          <w:p>
            <w:pPr>
              <w:pStyle w:val="null3"/>
              <w:spacing w:before="120"/>
              <w:ind w:left="15" w:right="30" w:firstLine="561"/>
              <w:jc w:val="both"/>
            </w:pPr>
            <w:r>
              <w:rPr>
                <w:rFonts w:ascii="仿宋_GB2312" w:hAnsi="仿宋_GB2312" w:cs="仿宋_GB2312" w:eastAsia="仿宋_GB2312"/>
                <w:sz w:val="24"/>
                <w:color w:val="000000"/>
              </w:rPr>
              <w:t>通过这种</w:t>
            </w:r>
            <w:r>
              <w:rPr>
                <w:rFonts w:ascii="仿宋_GB2312" w:hAnsi="仿宋_GB2312" w:cs="仿宋_GB2312" w:eastAsia="仿宋_GB2312"/>
                <w:sz w:val="24"/>
                <w:color w:val="000000"/>
              </w:rPr>
              <w:t>“做中学</w:t>
            </w:r>
            <w:r>
              <w:rPr>
                <w:rFonts w:ascii="仿宋_GB2312" w:hAnsi="仿宋_GB2312" w:cs="仿宋_GB2312" w:eastAsia="仿宋_GB2312"/>
              </w:rPr>
              <w:t xml:space="preserve"> </w:t>
            </w:r>
            <w:r>
              <w:rPr>
                <w:rFonts w:ascii="仿宋_GB2312" w:hAnsi="仿宋_GB2312" w:cs="仿宋_GB2312" w:eastAsia="仿宋_GB2312"/>
                <w:sz w:val="24"/>
                <w:color w:val="000000"/>
              </w:rPr>
              <w:t>”的方式，</w:t>
            </w:r>
            <w:r>
              <w:rPr>
                <w:rFonts w:ascii="仿宋_GB2312" w:hAnsi="仿宋_GB2312" w:cs="仿宋_GB2312" w:eastAsia="仿宋_GB2312"/>
              </w:rPr>
              <w:t xml:space="preserve"> </w:t>
            </w:r>
            <w:r>
              <w:rPr>
                <w:rFonts w:ascii="仿宋_GB2312" w:hAnsi="仿宋_GB2312" w:cs="仿宋_GB2312" w:eastAsia="仿宋_GB2312"/>
                <w:sz w:val="24"/>
                <w:color w:val="000000"/>
              </w:rPr>
              <w:t>青少年能够更好地掌握科技知识，将理论应用于实践，提升科技素养。在整个大赛过程中，参赛者不仅会进行技术研发和实验设计，还能够学到如何将创意付诸实践，推动科技素养的整体提升。这为我省青少年的科技教育提供了重要的推动力，</w:t>
            </w:r>
            <w:r>
              <w:rPr>
                <w:rFonts w:ascii="仿宋_GB2312" w:hAnsi="仿宋_GB2312" w:cs="仿宋_GB2312" w:eastAsia="仿宋_GB2312"/>
              </w:rPr>
              <w:t xml:space="preserve"> </w:t>
            </w:r>
            <w:r>
              <w:rPr>
                <w:rFonts w:ascii="仿宋_GB2312" w:hAnsi="仿宋_GB2312" w:cs="仿宋_GB2312" w:eastAsia="仿宋_GB2312"/>
                <w:sz w:val="24"/>
                <w:color w:val="000000"/>
              </w:rPr>
              <w:t>有助于提升他们的科技创新能力和综合素质。</w:t>
            </w:r>
          </w:p>
          <w:p>
            <w:pPr>
              <w:pStyle w:val="null3"/>
              <w:spacing w:before="90"/>
              <w:ind w:left="585"/>
              <w:jc w:val="left"/>
            </w:pPr>
            <w:r>
              <w:rPr>
                <w:rFonts w:ascii="仿宋_GB2312" w:hAnsi="仿宋_GB2312" w:cs="仿宋_GB2312" w:eastAsia="仿宋_GB2312"/>
                <w:sz w:val="24"/>
                <w:b/>
                <w:color w:val="000000"/>
              </w:rPr>
              <w:t>3、选拔优秀后备人才，</w:t>
            </w:r>
            <w:r>
              <w:rPr>
                <w:rFonts w:ascii="仿宋_GB2312" w:hAnsi="仿宋_GB2312" w:cs="仿宋_GB2312" w:eastAsia="仿宋_GB2312"/>
                <w:b/>
              </w:rPr>
              <w:t xml:space="preserve"> </w:t>
            </w:r>
            <w:r>
              <w:rPr>
                <w:rFonts w:ascii="仿宋_GB2312" w:hAnsi="仿宋_GB2312" w:cs="仿宋_GB2312" w:eastAsia="仿宋_GB2312"/>
                <w:sz w:val="24"/>
                <w:b/>
                <w:color w:val="000000"/>
              </w:rPr>
              <w:t>推动科技创新发展</w:t>
            </w:r>
          </w:p>
          <w:p>
            <w:pPr>
              <w:pStyle w:val="null3"/>
              <w:spacing w:before="360"/>
              <w:ind w:left="15" w:firstLine="559"/>
              <w:jc w:val="left"/>
            </w:pPr>
            <w:r>
              <w:rPr>
                <w:rFonts w:ascii="仿宋_GB2312" w:hAnsi="仿宋_GB2312" w:cs="仿宋_GB2312" w:eastAsia="仿宋_GB2312"/>
                <w:sz w:val="24"/>
                <w:color w:val="000000"/>
              </w:rPr>
              <w:t>本次大赛的另一重要目标是选拔优秀的科技创新后备人才。大赛通过层层选拔的机制，</w:t>
            </w:r>
            <w:r>
              <w:rPr>
                <w:rFonts w:ascii="仿宋_GB2312" w:hAnsi="仿宋_GB2312" w:cs="仿宋_GB2312" w:eastAsia="仿宋_GB2312"/>
              </w:rPr>
              <w:t xml:space="preserve"> </w:t>
            </w:r>
            <w:r>
              <w:rPr>
                <w:rFonts w:ascii="仿宋_GB2312" w:hAnsi="仿宋_GB2312" w:cs="仿宋_GB2312" w:eastAsia="仿宋_GB2312"/>
                <w:sz w:val="24"/>
                <w:color w:val="000000"/>
              </w:rPr>
              <w:t>能够从全省范围内挑选出一批具有科研潜力、创新精神和实践能力的青少年，为国家和省内科技创新储备宝贵的人才资源。</w:t>
            </w:r>
          </w:p>
          <w:p>
            <w:pPr>
              <w:pStyle w:val="null3"/>
              <w:spacing w:before="210"/>
              <w:ind w:left="15" w:right="15" w:firstLine="562"/>
              <w:jc w:val="both"/>
            </w:pPr>
            <w:r>
              <w:rPr>
                <w:rFonts w:ascii="仿宋_GB2312" w:hAnsi="仿宋_GB2312" w:cs="仿宋_GB2312" w:eastAsia="仿宋_GB2312"/>
                <w:sz w:val="24"/>
                <w:color w:val="000000"/>
              </w:rPr>
              <w:t>参赛项目不仅将获得各类奖项，还有机会进入全国青少年科技创新大赛和国际青少年科技竞赛等更高层次的赛事。通过这些赛事，青少年能够接触到国际最前沿的科技发展，拓展眼界，并获得进一步发展的机会。</w:t>
            </w:r>
          </w:p>
          <w:p>
            <w:pPr>
              <w:pStyle w:val="null3"/>
              <w:spacing w:before="225"/>
              <w:ind w:left="15" w:firstLine="565"/>
              <w:jc w:val="both"/>
            </w:pPr>
            <w:r>
              <w:rPr>
                <w:rFonts w:ascii="仿宋_GB2312" w:hAnsi="仿宋_GB2312" w:cs="仿宋_GB2312" w:eastAsia="仿宋_GB2312"/>
                <w:sz w:val="24"/>
                <w:color w:val="000000"/>
              </w:rPr>
              <w:t>优秀的青少年科技创新作品能够为国家和社会培养更多具有创新精神的科技人才，推动科技创新的发展。此外，大赛的选拔机制将促使全省学校</w:t>
            </w:r>
            <w:r>
              <w:rPr>
                <w:rFonts w:ascii="仿宋_GB2312" w:hAnsi="仿宋_GB2312" w:cs="仿宋_GB2312" w:eastAsia="仿宋_GB2312"/>
              </w:rPr>
              <w:t xml:space="preserve"> </w:t>
            </w:r>
            <w:r>
              <w:rPr>
                <w:rFonts w:ascii="仿宋_GB2312" w:hAnsi="仿宋_GB2312" w:cs="仿宋_GB2312" w:eastAsia="仿宋_GB2312"/>
                <w:sz w:val="24"/>
                <w:color w:val="000000"/>
              </w:rPr>
              <w:t>、家庭和社会更加注重对青少年科技创新能力的培养，形成更好的科技教育氛围。通过这种人才选拔和培养机制，大赛不仅为我省的科技创新提供源源不断的人才保障，也为国家的科技创新发展做出贡献。</w:t>
            </w:r>
          </w:p>
          <w:p>
            <w:pPr>
              <w:pStyle w:val="null3"/>
              <w:spacing w:before="210"/>
              <w:ind w:left="585"/>
              <w:jc w:val="left"/>
            </w:pPr>
            <w:r>
              <w:rPr>
                <w:rFonts w:ascii="仿宋_GB2312" w:hAnsi="仿宋_GB2312" w:cs="仿宋_GB2312" w:eastAsia="仿宋_GB2312"/>
                <w:sz w:val="24"/>
                <w:b/>
                <w:color w:val="000000"/>
              </w:rPr>
              <w:t>4、强化科技辅导员和基层科协的能力，</w:t>
            </w:r>
            <w:r>
              <w:rPr>
                <w:rFonts w:ascii="仿宋_GB2312" w:hAnsi="仿宋_GB2312" w:cs="仿宋_GB2312" w:eastAsia="仿宋_GB2312"/>
                <w:b/>
              </w:rPr>
              <w:t xml:space="preserve"> </w:t>
            </w:r>
            <w:r>
              <w:rPr>
                <w:rFonts w:ascii="仿宋_GB2312" w:hAnsi="仿宋_GB2312" w:cs="仿宋_GB2312" w:eastAsia="仿宋_GB2312"/>
                <w:sz w:val="24"/>
                <w:b/>
                <w:color w:val="000000"/>
              </w:rPr>
              <w:t>提升组织管理水平</w:t>
            </w:r>
          </w:p>
          <w:p>
            <w:pPr>
              <w:pStyle w:val="null3"/>
              <w:spacing w:before="120"/>
              <w:ind w:left="30" w:right="15" w:firstLine="557"/>
              <w:jc w:val="both"/>
            </w:pPr>
            <w:r>
              <w:rPr>
                <w:rFonts w:ascii="仿宋_GB2312" w:hAnsi="仿宋_GB2312" w:cs="仿宋_GB2312" w:eastAsia="仿宋_GB2312"/>
                <w:sz w:val="24"/>
                <w:color w:val="000000"/>
              </w:rPr>
              <w:t>本次大赛还将通过为基层科技辅导员和科协提供培训机会，进一步提升基层科协的组织管理能力和科技辅导员的指导水平</w:t>
            </w:r>
            <w:r>
              <w:rPr>
                <w:rFonts w:ascii="仿宋_GB2312" w:hAnsi="仿宋_GB2312" w:cs="仿宋_GB2312" w:eastAsia="仿宋_GB2312"/>
              </w:rPr>
              <w:t xml:space="preserve"> </w:t>
            </w:r>
            <w:r>
              <w:rPr>
                <w:rFonts w:ascii="仿宋_GB2312" w:hAnsi="仿宋_GB2312" w:cs="仿宋_GB2312" w:eastAsia="仿宋_GB2312"/>
                <w:sz w:val="24"/>
                <w:color w:val="000000"/>
              </w:rPr>
              <w:t>。大赛期间，主办方计划通过网络直播、录播等形式，为基层科技工作者提供系统的培训，帮助他们掌握科技教育的最新动态与教学方法，提升他们在活动组织和管理方面的能力。</w:t>
            </w:r>
          </w:p>
          <w:p>
            <w:pPr>
              <w:pStyle w:val="null3"/>
              <w:spacing w:before="180"/>
              <w:ind w:left="30" w:right="15"/>
              <w:jc w:val="left"/>
            </w:pPr>
            <w:r>
              <w:rPr>
                <w:rFonts w:ascii="仿宋_GB2312" w:hAnsi="仿宋_GB2312" w:cs="仿宋_GB2312" w:eastAsia="仿宋_GB2312"/>
                <w:sz w:val="24"/>
                <w:color w:val="000000"/>
              </w:rPr>
              <w:t>基层科技辅导员和科协在青少年科技创新活动中扮演着至关重要的角色。通过为他们提供更多的专业培训机会，可以提升他们对大赛活动的整体把控能力，</w:t>
            </w:r>
            <w:r>
              <w:rPr>
                <w:rFonts w:ascii="仿宋_GB2312" w:hAnsi="仿宋_GB2312" w:cs="仿宋_GB2312" w:eastAsia="仿宋_GB2312"/>
              </w:rPr>
              <w:t xml:space="preserve"> </w:t>
            </w:r>
            <w:r>
              <w:rPr>
                <w:rFonts w:ascii="仿宋_GB2312" w:hAnsi="仿宋_GB2312" w:cs="仿宋_GB2312" w:eastAsia="仿宋_GB2312"/>
                <w:sz w:val="24"/>
                <w:color w:val="000000"/>
              </w:rPr>
              <w:t>更好地指导青少年进行项目创作和科学研究。基层科协的能力提升，将促进他们在本地范围内更好地开展各类科技创新活动，</w:t>
            </w:r>
            <w:r>
              <w:rPr>
                <w:rFonts w:ascii="仿宋_GB2312" w:hAnsi="仿宋_GB2312" w:cs="仿宋_GB2312" w:eastAsia="仿宋_GB2312"/>
              </w:rPr>
              <w:t xml:space="preserve"> </w:t>
            </w:r>
            <w:r>
              <w:rPr>
                <w:rFonts w:ascii="仿宋_GB2312" w:hAnsi="仿宋_GB2312" w:cs="仿宋_GB2312" w:eastAsia="仿宋_GB2312"/>
                <w:sz w:val="24"/>
                <w:color w:val="000000"/>
              </w:rPr>
              <w:t>为青少年的科技创新提供更加优质的支持和服务。</w:t>
            </w:r>
          </w:p>
          <w:p>
            <w:pPr>
              <w:pStyle w:val="null3"/>
              <w:spacing w:before="120"/>
              <w:ind w:left="15" w:right="15" w:firstLine="562"/>
              <w:jc w:val="both"/>
            </w:pPr>
            <w:r>
              <w:rPr>
                <w:rFonts w:ascii="仿宋_GB2312" w:hAnsi="仿宋_GB2312" w:cs="仿宋_GB2312" w:eastAsia="仿宋_GB2312"/>
                <w:sz w:val="24"/>
                <w:color w:val="000000"/>
              </w:rPr>
              <w:t>通过这些培训和能力提升，基层科协和科技辅导员将更加有力地推动我省青少年科技创新活动的开展，</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帮助更多青少年实现科技梦想，也为我省科技创新事业的可持续发展提供坚实的基础。通过举办第</w:t>
            </w:r>
            <w:r>
              <w:rPr>
                <w:rFonts w:ascii="仿宋_GB2312" w:hAnsi="仿宋_GB2312" w:cs="仿宋_GB2312" w:eastAsia="仿宋_GB2312"/>
                <w:sz w:val="24"/>
                <w:color w:val="000000"/>
              </w:rPr>
              <w:t>40届陕西省青少年科技创新大赛，我省将进一步推动青少年科技创新成果的展示与交流，提升全省青少年科技教育水平，选拔和培养优秀的科技创新后备人才，并通过强化基层科协和科技辅导员的能力建设，促进我省青少年科技创新活动的健康发展。这不仅对青少年个人的成长具有深远的意义，更为我省乃至全国的科技创新发展提供源源不断的人才和智力支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195"/>
              <w:jc w:val="both"/>
            </w:pPr>
            <w:r>
              <w:rPr>
                <w:rFonts w:ascii="仿宋_GB2312" w:hAnsi="仿宋_GB2312" w:cs="仿宋_GB2312" w:eastAsia="仿宋_GB2312"/>
                <w:sz w:val="24"/>
                <w:b/>
                <w:color w:val="000000"/>
              </w:rPr>
              <w:t>一、活动名称：</w:t>
            </w:r>
            <w:r>
              <w:rPr>
                <w:rFonts w:ascii="仿宋_GB2312" w:hAnsi="仿宋_GB2312" w:cs="仿宋_GB2312" w:eastAsia="仿宋_GB2312"/>
                <w:sz w:val="24"/>
                <w:b/>
                <w:color w:val="000000"/>
              </w:rPr>
              <w:t>2026年陕西省少年儿童科学幻想绘画比赛</w:t>
            </w:r>
          </w:p>
          <w:p>
            <w:pPr>
              <w:pStyle w:val="null3"/>
              <w:spacing w:before="90"/>
              <w:jc w:val="left"/>
            </w:pPr>
            <w:r>
              <w:rPr>
                <w:rFonts w:ascii="仿宋_GB2312" w:hAnsi="仿宋_GB2312" w:cs="仿宋_GB2312" w:eastAsia="仿宋_GB2312"/>
                <w:sz w:val="24"/>
                <w:b/>
                <w:color w:val="000000"/>
              </w:rPr>
              <w:t>二、背景需求</w:t>
            </w:r>
          </w:p>
          <w:p>
            <w:pPr>
              <w:pStyle w:val="null3"/>
              <w:spacing w:before="90"/>
              <w:ind w:left="75" w:firstLine="424"/>
              <w:jc w:val="left"/>
            </w:pPr>
            <w:r>
              <w:rPr>
                <w:rFonts w:ascii="仿宋_GB2312" w:hAnsi="仿宋_GB2312" w:cs="仿宋_GB2312" w:eastAsia="仿宋_GB2312"/>
                <w:sz w:val="24"/>
                <w:color w:val="000000"/>
              </w:rPr>
              <w:t>2026年陕西省少年儿童科学幻想绘画比赛由陕西省科协主办，旨在通过绘画这一艺术形式，展示青少年对未来科学和技术的畅想。随着科技飞速发展，青少年对未来的科技世界产生了前所未有的兴趣和想象力，传统的学习方式已无法完全满足他们对科技未来的好奇心与求知欲。因此，通过这种科技艺术创作的方式，能够让青少年有机会表达自己的未来科技构想，激发他们对科技的热情，培养其创新意识和实践能力。这一比赛不仅是对青少年科学幻想的展现，也是对他们创新思维和创造力的一次全面检验。</w:t>
            </w:r>
          </w:p>
          <w:p>
            <w:pPr>
              <w:pStyle w:val="null3"/>
              <w:spacing w:before="90"/>
              <w:ind w:left="75" w:firstLine="424"/>
              <w:jc w:val="left"/>
            </w:pPr>
            <w:r>
              <w:rPr>
                <w:rFonts w:ascii="仿宋_GB2312" w:hAnsi="仿宋_GB2312" w:cs="仿宋_GB2312" w:eastAsia="仿宋_GB2312"/>
                <w:sz w:val="24"/>
                <w:color w:val="000000"/>
              </w:rPr>
              <w:t>随着社会的进步与科技的不断发展，青少年对未来世界的想象不再局限于简单的生活场景，而是深入到了人工智能、机器人技术、太空探索、生命科学等多个前沿领域。如今，青少年不仅可以用眼睛看待世界，更能用思维去构建未来社会的蓝图。这种思维方式的变化，使得青少年逐渐超越了传统认知的边界，转而开始通过更为创新的方式表达自己的科技梦想。科学幻想绘画，正是青少年展示这一创新思维的重要途径，它既具有艺术表现力，又能体现出科学幻想中的创意性和科技感。</w:t>
            </w:r>
          </w:p>
          <w:p>
            <w:pPr>
              <w:pStyle w:val="null3"/>
              <w:spacing w:before="90"/>
              <w:ind w:left="75" w:firstLine="424"/>
              <w:jc w:val="left"/>
            </w:pPr>
            <w:r>
              <w:rPr>
                <w:rFonts w:ascii="仿宋_GB2312" w:hAnsi="仿宋_GB2312" w:cs="仿宋_GB2312" w:eastAsia="仿宋_GB2312"/>
                <w:sz w:val="24"/>
                <w:color w:val="000000"/>
              </w:rPr>
              <w:t>绘画作为一种表达思想和感情的重要形式，历来具有极大的创造空间。对于孩子们而言，绘画不仅仅是艺术活动，它也是一种表达自我、构建想象的方式。在这项比赛中，青少年将以绘画的形式展现对未来科学技术的理解和预测。通过他们的画笔，人工智能、虚拟现实、太空探索等未来技术将以一种独特的艺术语言呈现出来。通过这种跨学科的艺术创作，孩子们不仅在探索科技的奥秘，更是在艺术的世界中寻找自我表达的方式。</w:t>
            </w:r>
          </w:p>
          <w:p>
            <w:pPr>
              <w:pStyle w:val="null3"/>
              <w:spacing w:before="90"/>
              <w:ind w:left="75" w:firstLine="424"/>
              <w:jc w:val="left"/>
            </w:pPr>
            <w:r>
              <w:rPr>
                <w:rFonts w:ascii="仿宋_GB2312" w:hAnsi="仿宋_GB2312" w:cs="仿宋_GB2312" w:eastAsia="仿宋_GB2312"/>
                <w:sz w:val="24"/>
                <w:color w:val="000000"/>
              </w:rPr>
              <w:t>近年来，科技创新已成为国家发展战略目标的重要组成部分，特别是在全球化和科技日新月异的今天，国家层面更加重视青少年的科技教育。特别是面对人工智能、大数据、</w:t>
            </w:r>
            <w:r>
              <w:rPr>
                <w:rFonts w:ascii="仿宋_GB2312" w:hAnsi="仿宋_GB2312" w:cs="仿宋_GB2312" w:eastAsia="仿宋_GB2312"/>
                <w:sz w:val="24"/>
                <w:color w:val="000000"/>
              </w:rPr>
              <w:t>5G等前沿科技的迅猛发展，青少年作为国家未来的中坚力量， 其科技素质的提升显得尤为重要。为了提升青少年的科技素质，国家和地方政府在教育领域做出了大量的努力 。从政策导向到具体实施，各级教育部门纷纷采取创新手段，推动青少年在科技教育方面的全面发展。</w:t>
            </w:r>
          </w:p>
          <w:p>
            <w:pPr>
              <w:pStyle w:val="null3"/>
              <w:spacing w:before="90"/>
              <w:ind w:left="75" w:firstLine="424"/>
              <w:jc w:val="left"/>
            </w:pPr>
            <w:r>
              <w:rPr>
                <w:rFonts w:ascii="仿宋_GB2312" w:hAnsi="仿宋_GB2312" w:cs="仿宋_GB2312" w:eastAsia="仿宋_GB2312"/>
                <w:sz w:val="24"/>
                <w:color w:val="000000"/>
              </w:rPr>
              <w:t>陕西省作为一个历史文化悠久的省份，近年来也在积极推动青少年的科技创新教育。科学幻想绘画比赛不仅仅是对青少年绘画技艺的展示，更是促进科技教育与艺术教育融合的一项重要举措。通过这样的平台，青少年不仅能够展现自己的艺术才华，还能够通过创作探索科学的无限可能，从而激发他们的创新思维和实践能力。更为重要的是，这一比赛活动还能够引导学生从传统的</w:t>
            </w:r>
            <w:r>
              <w:rPr>
                <w:rFonts w:ascii="仿宋_GB2312" w:hAnsi="仿宋_GB2312" w:cs="仿宋_GB2312" w:eastAsia="仿宋_GB2312"/>
                <w:sz w:val="24"/>
                <w:color w:val="000000"/>
              </w:rPr>
              <w:t>“死记硬背 ”转向更加开放和创新的学习方式，让他们在创造中发现问题、解决问题，培养其批判性思维和独立思考的能力。</w:t>
            </w:r>
          </w:p>
          <w:p>
            <w:pPr>
              <w:pStyle w:val="null3"/>
              <w:spacing w:before="90"/>
              <w:ind w:left="75" w:firstLine="424"/>
              <w:jc w:val="left"/>
            </w:pPr>
            <w:r>
              <w:rPr>
                <w:rFonts w:ascii="仿宋_GB2312" w:hAnsi="仿宋_GB2312" w:cs="仿宋_GB2312" w:eastAsia="仿宋_GB2312"/>
                <w:sz w:val="24"/>
                <w:color w:val="000000"/>
              </w:rPr>
              <w:t>此外，这项赛事还具有重要的社会意义。它不仅能够推动学校和社会、家庭之间的有效合作，还能激发家长和社会各界对青少年科技教育的关注与支持。学校教育不仅仅是课堂的知识传授，家长和社会的支持同样重要。通过这样的活动，能够进一步加强社会和家庭对科技教育的重视，为青少年的全面发展提供更好的外部支持。</w:t>
            </w:r>
          </w:p>
          <w:p>
            <w:pPr>
              <w:pStyle w:val="null3"/>
              <w:spacing w:before="90"/>
              <w:ind w:left="75" w:firstLine="424"/>
              <w:jc w:val="left"/>
            </w:pPr>
            <w:r>
              <w:rPr>
                <w:rFonts w:ascii="仿宋_GB2312" w:hAnsi="仿宋_GB2312" w:cs="仿宋_GB2312" w:eastAsia="仿宋_GB2312"/>
                <w:sz w:val="24"/>
                <w:color w:val="000000"/>
              </w:rPr>
              <w:t>总的来说，</w:t>
            </w:r>
            <w:r>
              <w:rPr>
                <w:rFonts w:ascii="仿宋_GB2312" w:hAnsi="仿宋_GB2312" w:cs="仿宋_GB2312" w:eastAsia="仿宋_GB2312"/>
                <w:sz w:val="24"/>
                <w:color w:val="000000"/>
              </w:rPr>
              <w:t>2026年陕西省少年儿童科学幻想绘画比赛不仅是一次艺术创作的展示，它还是一次科技教育的有效实践。通过这种跨学科的活动形式，能够有效激发青少年的创新思维，培养他们的科技素养，同时也为推动青少年科技教育、促进社会科技文化发展贡献力量。这一赛事为青少年提供了展示自我、激发创造力的平台，并且通过科技与艺术的结合，打破了传统教育模式的束缚，为青少年的全面发展注入了新的活力。</w:t>
            </w:r>
          </w:p>
          <w:p>
            <w:pPr>
              <w:pStyle w:val="null3"/>
              <w:spacing w:before="90"/>
              <w:ind w:left="75"/>
              <w:jc w:val="left"/>
            </w:pPr>
            <w:r>
              <w:rPr>
                <w:rFonts w:ascii="仿宋_GB2312" w:hAnsi="仿宋_GB2312" w:cs="仿宋_GB2312" w:eastAsia="仿宋_GB2312"/>
                <w:sz w:val="24"/>
                <w:b/>
                <w:color w:val="000000"/>
              </w:rPr>
              <w:t>三、重要意义</w:t>
            </w:r>
          </w:p>
          <w:p>
            <w:pPr>
              <w:pStyle w:val="null3"/>
              <w:spacing w:before="90"/>
              <w:ind w:left="75" w:firstLine="426"/>
              <w:jc w:val="left"/>
            </w:pPr>
            <w:r>
              <w:rPr>
                <w:rFonts w:ascii="仿宋_GB2312" w:hAnsi="仿宋_GB2312" w:cs="仿宋_GB2312" w:eastAsia="仿宋_GB2312"/>
                <w:sz w:val="24"/>
                <w:b/>
                <w:color w:val="000000"/>
              </w:rPr>
              <w:t>1、促进科技教育的有效衔接与融合</w:t>
            </w:r>
          </w:p>
          <w:p>
            <w:pPr>
              <w:pStyle w:val="null3"/>
              <w:spacing w:before="90"/>
              <w:ind w:left="75" w:firstLine="424"/>
              <w:jc w:val="left"/>
            </w:pPr>
            <w:r>
              <w:rPr>
                <w:rFonts w:ascii="仿宋_GB2312" w:hAnsi="仿宋_GB2312" w:cs="仿宋_GB2312" w:eastAsia="仿宋_GB2312"/>
                <w:sz w:val="24"/>
                <w:color w:val="000000"/>
              </w:rPr>
              <w:t>2026年陕西省少年儿童科学幻想绘画比赛不仅是一次艺术创作的展示，更是一次科技教育实践活动。这项赛事通过艺术形式，鼓励青少年展现自己对未来科技的理解和幻想，形成了科技与艺术的有机结合。在比赛中，孩子们通过绘画的方式将对未来世界的科技创新构想具体呈现出来，这种形式的创新不仅能够激发孩子们的创意，还能促进他们对科技的认知。</w:t>
            </w:r>
          </w:p>
          <w:p>
            <w:pPr>
              <w:pStyle w:val="null3"/>
              <w:spacing w:before="90"/>
              <w:ind w:left="75" w:firstLine="424"/>
              <w:jc w:val="left"/>
            </w:pPr>
            <w:r>
              <w:rPr>
                <w:rFonts w:ascii="仿宋_GB2312" w:hAnsi="仿宋_GB2312" w:cs="仿宋_GB2312" w:eastAsia="仿宋_GB2312"/>
                <w:sz w:val="24"/>
                <w:color w:val="000000"/>
              </w:rPr>
              <w:t>在现代教育体系中，课堂学习往往侧重于知识的传授，而课外活动则通常被视为单纯的兴趣爱好展示。然而，随着社会对创新型人才的需求日益增加，课堂与课外活动的结合已经成为提高青少年综合素质的重要途径。科学幻想绘画比赛的开展，打破了传统教育模式的局</w:t>
            </w:r>
          </w:p>
          <w:p>
            <w:pPr>
              <w:pStyle w:val="null3"/>
              <w:spacing w:before="90"/>
              <w:ind w:left="75"/>
              <w:jc w:val="left"/>
            </w:pPr>
            <w:r>
              <w:rPr>
                <w:rFonts w:ascii="仿宋_GB2312" w:hAnsi="仿宋_GB2312" w:cs="仿宋_GB2312" w:eastAsia="仿宋_GB2312"/>
                <w:sz w:val="24"/>
                <w:color w:val="000000"/>
              </w:rPr>
              <w:t>限，将科技创新思想从课本延伸到课外活动中。这一赛事为学生提供了一个创意无限的平台，使他们能够在艺术创作中实现科技幻想，同时又能将这一过程与课堂上学到的知识联系起来，形成校内外科技教育的有效衔接。</w:t>
            </w:r>
          </w:p>
          <w:p>
            <w:pPr>
              <w:pStyle w:val="null3"/>
              <w:spacing w:before="90"/>
              <w:ind w:left="75" w:firstLine="424"/>
              <w:jc w:val="left"/>
            </w:pPr>
            <w:r>
              <w:rPr>
                <w:rFonts w:ascii="仿宋_GB2312" w:hAnsi="仿宋_GB2312" w:cs="仿宋_GB2312" w:eastAsia="仿宋_GB2312"/>
                <w:sz w:val="24"/>
                <w:color w:val="000000"/>
              </w:rPr>
              <w:t>通过这种跨学科的融合，学生不仅能够在绘画中自由表达自己的科技梦想，还能够进一步加深对科技创新的理解。赛事不仅仅是绘画技巧的比拼，更是一次科技思想的碰撞和交流，这种创新的教育方式可以极大地提升学生的学习兴趣，增强他们对科技的兴趣与热情。</w:t>
            </w:r>
          </w:p>
          <w:p>
            <w:pPr>
              <w:pStyle w:val="null3"/>
              <w:spacing w:before="90"/>
              <w:ind w:left="75" w:firstLine="426"/>
              <w:jc w:val="left"/>
            </w:pPr>
            <w:r>
              <w:rPr>
                <w:rFonts w:ascii="仿宋_GB2312" w:hAnsi="仿宋_GB2312" w:cs="仿宋_GB2312" w:eastAsia="仿宋_GB2312"/>
                <w:sz w:val="24"/>
                <w:b/>
                <w:color w:val="000000"/>
              </w:rPr>
              <w:t>2、培养青少年的创新精神与实践能力</w:t>
            </w:r>
          </w:p>
          <w:p>
            <w:pPr>
              <w:pStyle w:val="null3"/>
              <w:spacing w:before="90"/>
              <w:ind w:left="75" w:firstLine="424"/>
              <w:jc w:val="left"/>
            </w:pPr>
            <w:r>
              <w:rPr>
                <w:rFonts w:ascii="仿宋_GB2312" w:hAnsi="仿宋_GB2312" w:cs="仿宋_GB2312" w:eastAsia="仿宋_GB2312"/>
                <w:sz w:val="24"/>
                <w:color w:val="000000"/>
              </w:rPr>
              <w:t>创新精神和实践能力是未来社会对人才的核心要求。通过科学幻想绘画的创作，青少年有机会自由表达自己对未来科技的构想，并将这些抽象的科技理念转化为具体的艺术作品。这一过程不仅能够帮助青少年培养创新思维，还能提高他们解决问题的能力。在创作过程中，青少年需要从自己的科技幻想出发，考虑如何通过绘画的方式呈现复杂的科技元素，这要求他们具有一定的想象力、观察力和动手能力。</w:t>
            </w:r>
          </w:p>
          <w:p>
            <w:pPr>
              <w:pStyle w:val="null3"/>
              <w:spacing w:before="90"/>
              <w:ind w:left="75" w:firstLine="424"/>
              <w:jc w:val="left"/>
            </w:pPr>
            <w:r>
              <w:rPr>
                <w:rFonts w:ascii="仿宋_GB2312" w:hAnsi="仿宋_GB2312" w:cs="仿宋_GB2312" w:eastAsia="仿宋_GB2312"/>
                <w:sz w:val="24"/>
                <w:color w:val="000000"/>
              </w:rPr>
              <w:t>在比赛中，评选标准不仅仅关注绘画技巧的表现，更重视创新思维的展现和解决问题的能力。通过这种方式，青少年在创作的过程中可以学会独立思考，学会如何将科技理念和艺术形式结合，从而获得更全面的发展。这种创造性解决问题的能力，不仅有助于他们在学术领域的成就，也能在未来的社会中为他们提供更多的机遇。</w:t>
            </w:r>
          </w:p>
          <w:p>
            <w:pPr>
              <w:pStyle w:val="null3"/>
              <w:spacing w:before="90"/>
              <w:ind w:left="75" w:firstLine="424"/>
              <w:jc w:val="left"/>
            </w:pPr>
            <w:r>
              <w:rPr>
                <w:rFonts w:ascii="仿宋_GB2312" w:hAnsi="仿宋_GB2312" w:cs="仿宋_GB2312" w:eastAsia="仿宋_GB2312"/>
                <w:sz w:val="24"/>
                <w:color w:val="000000"/>
              </w:rPr>
              <w:t>此外，比赛还提供了一个展示自我和交流学习的平台，青少年可以与其他参赛者分享自己的创意，聆听他人的观点，这种互动与交流有助于进一步激发他们的创新思维，促进他们从不同的视角思考问题，并逐渐形成自己的独立见解。</w:t>
            </w:r>
          </w:p>
          <w:p>
            <w:pPr>
              <w:pStyle w:val="null3"/>
              <w:spacing w:before="90"/>
              <w:ind w:left="75" w:firstLine="426"/>
              <w:jc w:val="left"/>
            </w:pPr>
            <w:r>
              <w:rPr>
                <w:rFonts w:ascii="仿宋_GB2312" w:hAnsi="仿宋_GB2312" w:cs="仿宋_GB2312" w:eastAsia="仿宋_GB2312"/>
                <w:sz w:val="24"/>
                <w:b/>
                <w:color w:val="000000"/>
              </w:rPr>
              <w:t>3、提高青少年的科技素质与社会责任感</w:t>
            </w:r>
          </w:p>
          <w:p>
            <w:pPr>
              <w:pStyle w:val="null3"/>
              <w:spacing w:before="90"/>
              <w:ind w:left="75" w:firstLine="424"/>
              <w:jc w:val="left"/>
            </w:pPr>
            <w:r>
              <w:rPr>
                <w:rFonts w:ascii="仿宋_GB2312" w:hAnsi="仿宋_GB2312" w:cs="仿宋_GB2312" w:eastAsia="仿宋_GB2312"/>
                <w:sz w:val="24"/>
                <w:color w:val="000000"/>
              </w:rPr>
              <w:t>随着科技的快速发展，科技素质已经成为衡量一个国家、一个社会创新能力的重要标准。青少年的科技素质不仅仅是对科技知识的掌握，更是对科学精神和创新思维的认同与实践。通过参加科学幻想绘画比赛，青少年能够接触到更多的现代科技理念和前沿技术，从而提高他们的科技素质。</w:t>
            </w:r>
          </w:p>
          <w:p>
            <w:pPr>
              <w:pStyle w:val="null3"/>
              <w:spacing w:before="90"/>
              <w:ind w:left="75" w:firstLine="424"/>
              <w:jc w:val="left"/>
            </w:pPr>
            <w:r>
              <w:rPr>
                <w:rFonts w:ascii="仿宋_GB2312" w:hAnsi="仿宋_GB2312" w:cs="仿宋_GB2312" w:eastAsia="仿宋_GB2312"/>
                <w:sz w:val="24"/>
                <w:color w:val="000000"/>
              </w:rPr>
              <w:t>比赛激发了青少年对科学的兴趣，使他们能够从小接触和了解人工智能、机器人、虚拟现实、太空探索等领域的科技成果，这些科技内容不仅拓展了孩子们的视野，还让他们对未来科技产生了浓厚的兴趣。通过创作，他们不仅能了解科技的可能性，还能够在创作的过程中感受到科技创新带来的乐趣。</w:t>
            </w:r>
          </w:p>
          <w:p>
            <w:pPr>
              <w:pStyle w:val="null3"/>
              <w:spacing w:before="90"/>
              <w:ind w:left="75" w:firstLine="424"/>
              <w:jc w:val="left"/>
            </w:pPr>
            <w:r>
              <w:rPr>
                <w:rFonts w:ascii="仿宋_GB2312" w:hAnsi="仿宋_GB2312" w:cs="仿宋_GB2312" w:eastAsia="仿宋_GB2312"/>
                <w:sz w:val="24"/>
                <w:color w:val="000000"/>
              </w:rPr>
              <w:t>更重要的是，青少年在创作这些科技幻想时，往往会思考未来社会的发展、科技对人类生活的影响等深层次问题。这种思考不仅增强了他们的社会责任感，也让他们在潜移默化中认识到，科技进步不仅是为了满足人类的物质需求，更应该关注社会的可持续发展、环保以及人类与自然的和谐相处。通过这样的比赛，青少年能够更早地认识到自己在社会和科技发展中的责任，激发他们积极参与社会创新与科技实践的热情。</w:t>
            </w:r>
          </w:p>
          <w:p>
            <w:pPr>
              <w:pStyle w:val="null3"/>
              <w:spacing w:before="90"/>
              <w:ind w:left="75" w:firstLine="426"/>
              <w:jc w:val="left"/>
            </w:pPr>
            <w:r>
              <w:rPr>
                <w:rFonts w:ascii="仿宋_GB2312" w:hAnsi="仿宋_GB2312" w:cs="仿宋_GB2312" w:eastAsia="仿宋_GB2312"/>
                <w:sz w:val="24"/>
                <w:b/>
                <w:color w:val="000000"/>
              </w:rPr>
              <w:t>4、展示青少年科技创新成果， 形成示范效应</w:t>
            </w:r>
          </w:p>
          <w:p>
            <w:pPr>
              <w:pStyle w:val="null3"/>
              <w:spacing w:before="90"/>
              <w:ind w:left="75"/>
              <w:jc w:val="left"/>
            </w:pPr>
            <w:r>
              <w:rPr>
                <w:rFonts w:ascii="仿宋_GB2312" w:hAnsi="仿宋_GB2312" w:cs="仿宋_GB2312" w:eastAsia="仿宋_GB2312"/>
                <w:sz w:val="24"/>
                <w:color w:val="000000"/>
              </w:rPr>
              <w:t>科学幻想绘画比赛不仅是一次创新创作的展示，更是一次对青少年科技创新成果的呈现。这些充满创意与想象力的作品将为广大青少年提供一个明确的示范，激励更多的孩子加入到科技创新的队伍中。通过比赛，青少年可以展示自己独特的视角和创意，给同龄人带来启发和动力，形成积极的示范效应。</w:t>
            </w:r>
          </w:p>
          <w:p>
            <w:pPr>
              <w:pStyle w:val="null3"/>
              <w:spacing w:before="90"/>
              <w:ind w:left="75" w:firstLine="424"/>
              <w:jc w:val="left"/>
            </w:pPr>
            <w:r>
              <w:rPr>
                <w:rFonts w:ascii="仿宋_GB2312" w:hAnsi="仿宋_GB2312" w:cs="仿宋_GB2312" w:eastAsia="仿宋_GB2312"/>
                <w:sz w:val="24"/>
                <w:color w:val="000000"/>
              </w:rPr>
              <w:t>这种示范效应不仅体现在参赛作品本身，也体现在参赛者之间的互动与交流中。通过相互欣赏和学习，青少年能够汲取更多的创新灵感和创作技巧，从而激发他们对未来科技的浓厚兴趣。对于学校和社会而言，这一赛事也是一次推动青少年科技教育、鼓励科技创新的重要契机。通过举办这样具有影响力的比赛，能够鼓励更多的青少年投身于科技创新的实践，培养出更多具有创新精神的未来科技工作者。</w:t>
            </w:r>
          </w:p>
          <w:p>
            <w:pPr>
              <w:pStyle w:val="null3"/>
              <w:spacing w:before="90"/>
              <w:ind w:left="75" w:firstLine="424"/>
              <w:jc w:val="left"/>
            </w:pPr>
            <w:r>
              <w:rPr>
                <w:rFonts w:ascii="仿宋_GB2312" w:hAnsi="仿宋_GB2312" w:cs="仿宋_GB2312" w:eastAsia="仿宋_GB2312"/>
                <w:sz w:val="24"/>
                <w:color w:val="000000"/>
              </w:rPr>
              <w:t>总之，</w:t>
            </w:r>
            <w:r>
              <w:rPr>
                <w:rFonts w:ascii="仿宋_GB2312" w:hAnsi="仿宋_GB2312" w:cs="仿宋_GB2312" w:eastAsia="仿宋_GB2312"/>
                <w:sz w:val="24"/>
                <w:color w:val="000000"/>
              </w:rPr>
              <w:t>2026年陕西省少年儿童科学幻想绘画比赛的举办， 具有深远的社会和教育意义。它不仅能促进科技教育的衔接与融合，培养青少年的创新精神和实践能力，还能提高他们的科技素质和社会责任感。更为重要的是，它通过展示青少年科技创新成果，形成了广泛的示范效应，激励更多青少年参与到科技创新活动中来，为未来科技的发展和社会进步提供源源不断的创新力量。</w:t>
            </w:r>
          </w:p>
          <w:p>
            <w:pPr>
              <w:pStyle w:val="null3"/>
              <w:spacing w:before="90"/>
              <w:jc w:val="left"/>
            </w:pPr>
            <w:r>
              <w:rPr>
                <w:rFonts w:ascii="仿宋_GB2312" w:hAnsi="仿宋_GB2312" w:cs="仿宋_GB2312" w:eastAsia="仿宋_GB2312"/>
                <w:sz w:val="24"/>
                <w:b/>
                <w:color w:val="000000"/>
              </w:rPr>
              <w:t>四、活动内容</w:t>
            </w:r>
          </w:p>
          <w:p>
            <w:pPr>
              <w:pStyle w:val="null3"/>
              <w:spacing w:before="180"/>
              <w:ind w:left="15" w:right="195" w:firstLine="466"/>
              <w:jc w:val="both"/>
            </w:pPr>
            <w:r>
              <w:rPr>
                <w:rFonts w:ascii="仿宋_GB2312" w:hAnsi="仿宋_GB2312" w:cs="仿宋_GB2312" w:eastAsia="仿宋_GB2312"/>
                <w:sz w:val="24"/>
                <w:color w:val="000000"/>
              </w:rPr>
              <w:t>1、本次比赛的核心内容之一是绘画创作与展示。参赛学生将通过绘画这一艺术形式，展现自己对未来科技的畅想。比赛的主题非常广泛，可以涵盖但不限于人工智能、机器人技术、未来交通、太空探索、生命科学等领域。每位参赛者需提交一幅以未来科技为主题的原创绘画作品，这些作品不仅要展示学生对未来科技的理解与创想，还应具有创新性与科技感。</w:t>
            </w:r>
          </w:p>
          <w:p>
            <w:pPr>
              <w:pStyle w:val="null3"/>
              <w:spacing w:before="150"/>
              <w:ind w:right="180" w:firstLine="464"/>
              <w:jc w:val="both"/>
            </w:pPr>
            <w:r>
              <w:rPr>
                <w:rFonts w:ascii="仿宋_GB2312" w:hAnsi="仿宋_GB2312" w:cs="仿宋_GB2312" w:eastAsia="仿宋_GB2312"/>
                <w:sz w:val="24"/>
                <w:color w:val="000000"/>
              </w:rPr>
              <w:t>在创作过程中，学生们将从多种科技领域汲取灵感，发挥自己的创造力，探索科技的无限可能。例如，关于人工智能的绘画作品可能展现出未来机器人与人类的共存或是智能化社会的美好蓝图；而关于未来交通的作品，则可能展示出飞行汽车、高速轨道或无人驾驶技术等创新设想</w:t>
            </w:r>
            <w:r>
              <w:rPr>
                <w:rFonts w:ascii="仿宋_GB2312" w:hAnsi="仿宋_GB2312" w:cs="仿宋_GB2312" w:eastAsia="仿宋_GB2312"/>
              </w:rPr>
              <w:t xml:space="preserve"> </w:t>
            </w:r>
            <w:r>
              <w:rPr>
                <w:rFonts w:ascii="仿宋_GB2312" w:hAnsi="仿宋_GB2312" w:cs="仿宋_GB2312" w:eastAsia="仿宋_GB2312"/>
                <w:sz w:val="24"/>
                <w:color w:val="000000"/>
              </w:rPr>
              <w:t>。每个作品都应突出体现学生对科技未来的想象和理解，同时注重作品的艺术性，</w:t>
            </w:r>
            <w:r>
              <w:rPr>
                <w:rFonts w:ascii="仿宋_GB2312" w:hAnsi="仿宋_GB2312" w:cs="仿宋_GB2312" w:eastAsia="仿宋_GB2312"/>
              </w:rPr>
              <w:t xml:space="preserve"> </w:t>
            </w:r>
            <w:r>
              <w:rPr>
                <w:rFonts w:ascii="仿宋_GB2312" w:hAnsi="仿宋_GB2312" w:cs="仿宋_GB2312" w:eastAsia="仿宋_GB2312"/>
                <w:sz w:val="24"/>
                <w:color w:val="000000"/>
              </w:rPr>
              <w:t>力求将科技与艺术的完美结合。</w:t>
            </w:r>
          </w:p>
          <w:p>
            <w:pPr>
              <w:pStyle w:val="null3"/>
              <w:spacing w:before="120"/>
              <w:ind w:right="195" w:firstLine="464"/>
              <w:jc w:val="both"/>
            </w:pPr>
            <w:r>
              <w:rPr>
                <w:rFonts w:ascii="仿宋_GB2312" w:hAnsi="仿宋_GB2312" w:cs="仿宋_GB2312" w:eastAsia="仿宋_GB2312"/>
                <w:sz w:val="24"/>
                <w:color w:val="000000"/>
              </w:rPr>
              <w:t>通过这种创作，学生不仅能够将课堂上学到的科学知识与实际应用相结合，还能通过艺术形式传达对未来科技的美好期许。这不仅是一次对科技的艺术表现，也为青少年提供了一个独特的展示平台，让他们能在创作过程中锻炼自己的创新思维和动手能力。</w:t>
            </w:r>
          </w:p>
          <w:p>
            <w:pPr>
              <w:pStyle w:val="null3"/>
              <w:spacing w:before="120"/>
              <w:ind w:right="195" w:firstLine="464"/>
              <w:jc w:val="both"/>
            </w:pPr>
            <w:r>
              <w:rPr>
                <w:rFonts w:ascii="仿宋_GB2312" w:hAnsi="仿宋_GB2312" w:cs="仿宋_GB2312" w:eastAsia="仿宋_GB2312"/>
                <w:sz w:val="24"/>
                <w:b/>
                <w:color w:val="000000"/>
              </w:rPr>
              <w:t>2.科学家精神宣讲会</w:t>
            </w:r>
          </w:p>
          <w:p>
            <w:pPr>
              <w:pStyle w:val="null3"/>
              <w:spacing w:before="210"/>
              <w:ind w:firstLine="464"/>
              <w:jc w:val="left"/>
            </w:pPr>
            <w:r>
              <w:rPr>
                <w:rFonts w:ascii="仿宋_GB2312" w:hAnsi="仿宋_GB2312" w:cs="仿宋_GB2312" w:eastAsia="仿宋_GB2312"/>
                <w:sz w:val="24"/>
                <w:color w:val="000000"/>
              </w:rPr>
              <w:t>宣讲会不仅仅是一次知识的传递，更是一次价值观的塑造。通过与科技工作者的直接对话，学生们能够更真实地感受到科学家们在科技创新和研究中所付出的努力与坚持。特别是在科学家精神的引导下，学生们会更加明确自己作为未来科技工作者的责任与使命，坚定他们在未来的学术和职业生涯中追求卓越</w:t>
            </w:r>
            <w:r>
              <w:rPr>
                <w:rFonts w:ascii="仿宋_GB2312" w:hAnsi="仿宋_GB2312" w:cs="仿宋_GB2312" w:eastAsia="仿宋_GB2312"/>
              </w:rPr>
              <w:t xml:space="preserve"> </w:t>
            </w:r>
            <w:r>
              <w:rPr>
                <w:rFonts w:ascii="仿宋_GB2312" w:hAnsi="仿宋_GB2312" w:cs="仿宋_GB2312" w:eastAsia="仿宋_GB2312"/>
                <w:sz w:val="24"/>
                <w:color w:val="000000"/>
              </w:rPr>
              <w:t>、勇于创新的决心。</w:t>
            </w:r>
          </w:p>
          <w:p>
            <w:pPr>
              <w:pStyle w:val="null3"/>
              <w:spacing w:before="210"/>
              <w:ind w:left="585"/>
              <w:jc w:val="left"/>
            </w:pPr>
            <w:r>
              <w:rPr>
                <w:rFonts w:ascii="仿宋_GB2312" w:hAnsi="仿宋_GB2312" w:cs="仿宋_GB2312" w:eastAsia="仿宋_GB2312"/>
                <w:sz w:val="24"/>
                <w:b/>
                <w:color w:val="000000"/>
              </w:rPr>
              <w:t>3、网络培训与辅导</w:t>
            </w:r>
          </w:p>
          <w:p>
            <w:pPr>
              <w:pStyle w:val="null3"/>
              <w:spacing w:before="180"/>
              <w:ind w:left="15" w:right="60" w:firstLine="567"/>
              <w:jc w:val="both"/>
            </w:pPr>
            <w:r>
              <w:rPr>
                <w:rFonts w:ascii="仿宋_GB2312" w:hAnsi="仿宋_GB2312" w:cs="仿宋_GB2312" w:eastAsia="仿宋_GB2312"/>
                <w:sz w:val="24"/>
                <w:color w:val="000000"/>
              </w:rPr>
              <w:t>为了帮助基层科协和参赛者更好地参与到比赛中，主办方还将提供在线培训与辅导服务。培训内容将涵盖科技创新的基本知识、绘画技巧的提升以及如何在创作过程中融入科学元素等方面。这些课程资源将通过网络平台提供，确保参赛者能够在创作的前期获得必要的指导与支持。</w:t>
            </w:r>
          </w:p>
          <w:p>
            <w:pPr>
              <w:pStyle w:val="null3"/>
              <w:spacing w:before="150"/>
              <w:ind w:left="15" w:firstLine="559"/>
              <w:jc w:val="both"/>
            </w:pPr>
            <w:r>
              <w:rPr>
                <w:rFonts w:ascii="仿宋_GB2312" w:hAnsi="仿宋_GB2312" w:cs="仿宋_GB2312" w:eastAsia="仿宋_GB2312"/>
                <w:sz w:val="24"/>
                <w:color w:val="000000"/>
              </w:rPr>
              <w:t>在科技创新的基础知识方面，学生们将学习到现代科学技术的发展趋势，了解人工智能、生命科学、太空探索等领域的最新研究成果；在绘画技巧提升的培训中，学生将掌握如何通过绘画技巧准确地表现科技概念，如何通过色彩、构图等艺术元素加强作品的表现力；而如何在创作中融入科学元素，将有助于学生们将抽象的科技思想与艺术创作有机结合，</w:t>
            </w:r>
            <w:r>
              <w:rPr>
                <w:rFonts w:ascii="仿宋_GB2312" w:hAnsi="仿宋_GB2312" w:cs="仿宋_GB2312" w:eastAsia="仿宋_GB2312"/>
              </w:rPr>
              <w:t xml:space="preserve"> </w:t>
            </w:r>
            <w:r>
              <w:rPr>
                <w:rFonts w:ascii="仿宋_GB2312" w:hAnsi="仿宋_GB2312" w:cs="仿宋_GB2312" w:eastAsia="仿宋_GB2312"/>
                <w:sz w:val="24"/>
                <w:color w:val="000000"/>
              </w:rPr>
              <w:t>呈现出富有科学精神的艺术作品。</w:t>
            </w:r>
          </w:p>
          <w:p>
            <w:pPr>
              <w:pStyle w:val="null3"/>
              <w:spacing w:before="120"/>
              <w:ind w:left="15" w:right="45" w:firstLine="559"/>
              <w:jc w:val="both"/>
            </w:pPr>
            <w:r>
              <w:rPr>
                <w:rFonts w:ascii="仿宋_GB2312" w:hAnsi="仿宋_GB2312" w:cs="仿宋_GB2312" w:eastAsia="仿宋_GB2312"/>
                <w:sz w:val="24"/>
                <w:color w:val="000000"/>
              </w:rPr>
              <w:t>通过这些网络培训与辅导，</w:t>
            </w:r>
            <w:r>
              <w:rPr>
                <w:rFonts w:ascii="仿宋_GB2312" w:hAnsi="仿宋_GB2312" w:cs="仿宋_GB2312" w:eastAsia="仿宋_GB2312"/>
              </w:rPr>
              <w:t xml:space="preserve"> </w:t>
            </w:r>
            <w:r>
              <w:rPr>
                <w:rFonts w:ascii="仿宋_GB2312" w:hAnsi="仿宋_GB2312" w:cs="仿宋_GB2312" w:eastAsia="仿宋_GB2312"/>
                <w:sz w:val="24"/>
                <w:color w:val="000000"/>
              </w:rPr>
              <w:t>学生们将能更好地准备自己的作品，全面提升他们的创新能力和实践水平，也为他们提供了一个学习与成长的机会。</w:t>
            </w:r>
          </w:p>
          <w:p>
            <w:pPr>
              <w:pStyle w:val="null3"/>
              <w:spacing w:before="210"/>
              <w:ind w:left="585"/>
              <w:jc w:val="left"/>
            </w:pPr>
            <w:r>
              <w:rPr>
                <w:rFonts w:ascii="仿宋_GB2312" w:hAnsi="仿宋_GB2312" w:cs="仿宋_GB2312" w:eastAsia="仿宋_GB2312"/>
                <w:sz w:val="24"/>
                <w:b/>
                <w:color w:val="000000"/>
              </w:rPr>
              <w:t>4、大赛评选与表彰</w:t>
            </w:r>
          </w:p>
          <w:p>
            <w:pPr>
              <w:pStyle w:val="null3"/>
              <w:spacing w:before="360"/>
              <w:ind w:left="15" w:right="15" w:firstLine="556"/>
              <w:jc w:val="both"/>
            </w:pPr>
            <w:r>
              <w:rPr>
                <w:rFonts w:ascii="仿宋_GB2312" w:hAnsi="仿宋_GB2312" w:cs="仿宋_GB2312" w:eastAsia="仿宋_GB2312"/>
                <w:sz w:val="24"/>
                <w:color w:val="000000"/>
              </w:rPr>
              <w:t>在比赛结束后，</w:t>
            </w:r>
            <w:r>
              <w:rPr>
                <w:rFonts w:ascii="仿宋_GB2312" w:hAnsi="仿宋_GB2312" w:cs="仿宋_GB2312" w:eastAsia="仿宋_GB2312"/>
              </w:rPr>
              <w:t xml:space="preserve"> </w:t>
            </w:r>
            <w:r>
              <w:rPr>
                <w:rFonts w:ascii="仿宋_GB2312" w:hAnsi="仿宋_GB2312" w:cs="仿宋_GB2312" w:eastAsia="仿宋_GB2312"/>
                <w:sz w:val="24"/>
                <w:color w:val="000000"/>
              </w:rPr>
              <w:t>所有参赛作品将由专业评审团队进行严格评审，评选标准将涵盖创意性</w:t>
            </w:r>
            <w:r>
              <w:rPr>
                <w:rFonts w:ascii="仿宋_GB2312" w:hAnsi="仿宋_GB2312" w:cs="仿宋_GB2312" w:eastAsia="仿宋_GB2312"/>
              </w:rPr>
              <w:t xml:space="preserve"> </w:t>
            </w:r>
            <w:r>
              <w:rPr>
                <w:rFonts w:ascii="仿宋_GB2312" w:hAnsi="仿宋_GB2312" w:cs="仿宋_GB2312" w:eastAsia="仿宋_GB2312"/>
                <w:sz w:val="24"/>
                <w:color w:val="000000"/>
              </w:rPr>
              <w:t>、科学性</w:t>
            </w:r>
            <w:r>
              <w:rPr>
                <w:rFonts w:ascii="仿宋_GB2312" w:hAnsi="仿宋_GB2312" w:cs="仿宋_GB2312" w:eastAsia="仿宋_GB2312"/>
              </w:rPr>
              <w:t xml:space="preserve"> </w:t>
            </w:r>
            <w:r>
              <w:rPr>
                <w:rFonts w:ascii="仿宋_GB2312" w:hAnsi="仿宋_GB2312" w:cs="仿宋_GB2312" w:eastAsia="仿宋_GB2312"/>
                <w:sz w:val="24"/>
                <w:color w:val="000000"/>
              </w:rPr>
              <w:t>、艺术性以及技术表现等多个方面。评审团队将根据作品的创新度、技术性以及对未来科技的展示情况进行综合评分，</w:t>
            </w:r>
            <w:r>
              <w:rPr>
                <w:rFonts w:ascii="仿宋_GB2312" w:hAnsi="仿宋_GB2312" w:cs="仿宋_GB2312" w:eastAsia="仿宋_GB2312"/>
              </w:rPr>
              <w:t xml:space="preserve"> </w:t>
            </w:r>
            <w:r>
              <w:rPr>
                <w:rFonts w:ascii="仿宋_GB2312" w:hAnsi="仿宋_GB2312" w:cs="仿宋_GB2312" w:eastAsia="仿宋_GB2312"/>
                <w:sz w:val="24"/>
                <w:color w:val="000000"/>
              </w:rPr>
              <w:t>最终评选出一</w:t>
            </w:r>
            <w:r>
              <w:rPr>
                <w:rFonts w:ascii="仿宋_GB2312" w:hAnsi="仿宋_GB2312" w:cs="仿宋_GB2312" w:eastAsia="仿宋_GB2312"/>
              </w:rPr>
              <w:t xml:space="preserve"> </w:t>
            </w:r>
            <w:r>
              <w:rPr>
                <w:rFonts w:ascii="仿宋_GB2312" w:hAnsi="仿宋_GB2312" w:cs="仿宋_GB2312" w:eastAsia="仿宋_GB2312"/>
                <w:sz w:val="24"/>
                <w:color w:val="000000"/>
              </w:rPr>
              <w:t>、二</w:t>
            </w:r>
            <w:r>
              <w:rPr>
                <w:rFonts w:ascii="仿宋_GB2312" w:hAnsi="仿宋_GB2312" w:cs="仿宋_GB2312" w:eastAsia="仿宋_GB2312"/>
              </w:rPr>
              <w:t xml:space="preserve"> </w:t>
            </w:r>
            <w:r>
              <w:rPr>
                <w:rFonts w:ascii="仿宋_GB2312" w:hAnsi="仿宋_GB2312" w:cs="仿宋_GB2312" w:eastAsia="仿宋_GB2312"/>
                <w:sz w:val="24"/>
                <w:color w:val="000000"/>
              </w:rPr>
              <w:t>、三等奖。</w:t>
            </w:r>
          </w:p>
          <w:p>
            <w:pPr>
              <w:pStyle w:val="null3"/>
              <w:spacing w:before="180"/>
              <w:ind w:left="30" w:firstLine="25"/>
              <w:jc w:val="both"/>
            </w:pPr>
            <w:r>
              <w:rPr>
                <w:rFonts w:ascii="仿宋_GB2312" w:hAnsi="仿宋_GB2312" w:cs="仿宋_GB2312" w:eastAsia="仿宋_GB2312"/>
                <w:sz w:val="24"/>
                <w:color w:val="000000"/>
              </w:rPr>
              <w:t>比赛不仅会对获奖作品进行表彰，还会为所有参赛学生颁发证书和奖品</w:t>
            </w:r>
            <w:r>
              <w:rPr>
                <w:rFonts w:ascii="仿宋_GB2312" w:hAnsi="仿宋_GB2312" w:cs="仿宋_GB2312" w:eastAsia="仿宋_GB2312"/>
              </w:rPr>
              <w:t xml:space="preserve"> </w:t>
            </w:r>
            <w:r>
              <w:rPr>
                <w:rFonts w:ascii="仿宋_GB2312" w:hAnsi="仿宋_GB2312" w:cs="仿宋_GB2312" w:eastAsia="仿宋_GB2312"/>
                <w:sz w:val="24"/>
                <w:color w:val="000000"/>
              </w:rPr>
              <w:t>。通过这种形式，</w:t>
            </w:r>
            <w:r>
              <w:rPr>
                <w:rFonts w:ascii="仿宋_GB2312" w:hAnsi="仿宋_GB2312" w:cs="仿宋_GB2312" w:eastAsia="仿宋_GB2312"/>
              </w:rPr>
              <w:t xml:space="preserve"> </w:t>
            </w:r>
            <w:r>
              <w:rPr>
                <w:rFonts w:ascii="仿宋_GB2312" w:hAnsi="仿宋_GB2312" w:cs="仿宋_GB2312" w:eastAsia="仿宋_GB2312"/>
                <w:sz w:val="24"/>
                <w:color w:val="000000"/>
              </w:rPr>
              <w:t>参赛学生的努力与创造力将得到充分肯定，同时也激励其他学生积极参与到科技创新的活动中，形成积极向上的科技氛围。表彰不仅仅是对个人的奖励，更是对科技创新精神的鼓励，使学生们在比赛中收获自信与成就感。</w:t>
            </w:r>
          </w:p>
          <w:p>
            <w:pPr>
              <w:pStyle w:val="null3"/>
              <w:spacing w:before="210"/>
              <w:ind w:left="585"/>
              <w:jc w:val="left"/>
            </w:pPr>
            <w:r>
              <w:rPr>
                <w:rFonts w:ascii="仿宋_GB2312" w:hAnsi="仿宋_GB2312" w:cs="仿宋_GB2312" w:eastAsia="仿宋_GB2312"/>
                <w:sz w:val="24"/>
                <w:b/>
                <w:color w:val="000000"/>
              </w:rPr>
              <w:t>5、作品展示与交流活动</w:t>
            </w:r>
          </w:p>
          <w:p>
            <w:pPr>
              <w:pStyle w:val="null3"/>
              <w:spacing w:before="360"/>
              <w:ind w:left="15" w:right="45" w:firstLine="589"/>
              <w:jc w:val="both"/>
            </w:pPr>
            <w:r>
              <w:rPr>
                <w:rFonts w:ascii="仿宋_GB2312" w:hAnsi="仿宋_GB2312" w:cs="仿宋_GB2312" w:eastAsia="仿宋_GB2312"/>
                <w:sz w:val="24"/>
                <w:color w:val="000000"/>
              </w:rPr>
              <w:t>比赛结束后，</w:t>
            </w:r>
            <w:r>
              <w:rPr>
                <w:rFonts w:ascii="仿宋_GB2312" w:hAnsi="仿宋_GB2312" w:cs="仿宋_GB2312" w:eastAsia="仿宋_GB2312"/>
              </w:rPr>
              <w:t xml:space="preserve"> </w:t>
            </w:r>
            <w:r>
              <w:rPr>
                <w:rFonts w:ascii="仿宋_GB2312" w:hAnsi="仿宋_GB2312" w:cs="仿宋_GB2312" w:eastAsia="仿宋_GB2312"/>
                <w:sz w:val="24"/>
                <w:color w:val="000000"/>
              </w:rPr>
              <w:t>主办方将组织一场作品展览，</w:t>
            </w:r>
            <w:r>
              <w:rPr>
                <w:rFonts w:ascii="仿宋_GB2312" w:hAnsi="仿宋_GB2312" w:cs="仿宋_GB2312" w:eastAsia="仿宋_GB2312"/>
              </w:rPr>
              <w:t xml:space="preserve"> </w:t>
            </w:r>
            <w:r>
              <w:rPr>
                <w:rFonts w:ascii="仿宋_GB2312" w:hAnsi="仿宋_GB2312" w:cs="仿宋_GB2312" w:eastAsia="仿宋_GB2312"/>
                <w:sz w:val="24"/>
                <w:color w:val="000000"/>
              </w:rPr>
              <w:t>展示所有优秀作品，并邀请社会各界人士、教育专家、家长及同学们前来参观交流。通过这一活动，</w:t>
            </w:r>
            <w:r>
              <w:rPr>
                <w:rFonts w:ascii="仿宋_GB2312" w:hAnsi="仿宋_GB2312" w:cs="仿宋_GB2312" w:eastAsia="仿宋_GB2312"/>
              </w:rPr>
              <w:t xml:space="preserve"> </w:t>
            </w:r>
            <w:r>
              <w:rPr>
                <w:rFonts w:ascii="仿宋_GB2312" w:hAnsi="仿宋_GB2312" w:cs="仿宋_GB2312" w:eastAsia="仿宋_GB2312"/>
                <w:sz w:val="24"/>
                <w:color w:val="000000"/>
              </w:rPr>
              <w:t>参赛学生可以与其他参赛者和观众分享自己的创作过程，介绍自己的科技幻想理念，同时也能从其他作品中汲取灵感，拓宽自己的视野。</w:t>
            </w:r>
          </w:p>
          <w:p>
            <w:pPr>
              <w:pStyle w:val="null3"/>
              <w:spacing w:before="195"/>
              <w:ind w:left="15" w:right="60" w:firstLine="564"/>
              <w:jc w:val="both"/>
            </w:pPr>
            <w:r>
              <w:rPr>
                <w:rFonts w:ascii="仿宋_GB2312" w:hAnsi="仿宋_GB2312" w:cs="仿宋_GB2312" w:eastAsia="仿宋_GB2312"/>
                <w:sz w:val="24"/>
                <w:color w:val="000000"/>
              </w:rPr>
              <w:t>作品展览不仅是对学生创作成果的展示，也是一次跨学科、跨领域的交流平台。通过这一平台，学生们能够与社会各界人士进行面对面的交流，了解科技创新在社会发展中的重要作用，激发他们参与到更多科技创新活动中的热情。此次展示与交流活动将有助于促进学生之间、学校与社会之间的互动，为未来的科技创新培养更多具有责任感和创新精神的年轻人才。</w:t>
            </w:r>
          </w:p>
          <w:p>
            <w:pPr>
              <w:pStyle w:val="null3"/>
              <w:spacing w:before="180"/>
              <w:ind w:left="15" w:right="15" w:firstLine="562"/>
              <w:jc w:val="both"/>
            </w:pPr>
            <w:r>
              <w:rPr>
                <w:rFonts w:ascii="仿宋_GB2312" w:hAnsi="仿宋_GB2312" w:cs="仿宋_GB2312" w:eastAsia="仿宋_GB2312"/>
                <w:sz w:val="24"/>
                <w:color w:val="000000"/>
              </w:rPr>
              <w:t>本次活动通过绘画创作与展示、科学家精神宣讲会、网络培训与辅导、大赛评选与表彰以及作品展示与交流等多项内容，全面激发了学生们的科技创新潜力，提升了他们的科技素养和艺术创作能力，培养了他们的社会责任感，</w:t>
            </w:r>
            <w:r>
              <w:rPr>
                <w:rFonts w:ascii="仿宋_GB2312" w:hAnsi="仿宋_GB2312" w:cs="仿宋_GB2312" w:eastAsia="仿宋_GB2312"/>
              </w:rPr>
              <w:t xml:space="preserve"> </w:t>
            </w:r>
            <w:r>
              <w:rPr>
                <w:rFonts w:ascii="仿宋_GB2312" w:hAnsi="仿宋_GB2312" w:cs="仿宋_GB2312" w:eastAsia="仿宋_GB2312"/>
                <w:sz w:val="24"/>
                <w:color w:val="000000"/>
              </w:rPr>
              <w:t>最终形成了对未来科技的浓厚兴趣和追求。通过这些活动的开展，我们相信，未来将会有更多的青少年积极投身于科技创新的领域，</w:t>
            </w:r>
            <w:r>
              <w:rPr>
                <w:rFonts w:ascii="仿宋_GB2312" w:hAnsi="仿宋_GB2312" w:cs="仿宋_GB2312" w:eastAsia="仿宋_GB2312"/>
              </w:rPr>
              <w:t xml:space="preserve"> </w:t>
            </w:r>
            <w:r>
              <w:rPr>
                <w:rFonts w:ascii="仿宋_GB2312" w:hAnsi="仿宋_GB2312" w:cs="仿宋_GB2312" w:eastAsia="仿宋_GB2312"/>
                <w:sz w:val="24"/>
                <w:color w:val="000000"/>
              </w:rPr>
              <w:t>为社会发展贡献智慧与力量。</w:t>
            </w:r>
          </w:p>
          <w:p>
            <w:pPr>
              <w:pStyle w:val="null3"/>
              <w:spacing w:before="180"/>
              <w:ind w:left="75"/>
              <w:jc w:val="left"/>
            </w:pPr>
            <w:r>
              <w:rPr>
                <w:rFonts w:ascii="仿宋_GB2312" w:hAnsi="仿宋_GB2312" w:cs="仿宋_GB2312" w:eastAsia="仿宋_GB2312"/>
                <w:sz w:val="24"/>
                <w:b/>
                <w:color w:val="000000"/>
              </w:rPr>
              <w:t>五、服务期限：</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1年。</w:t>
            </w:r>
          </w:p>
          <w:p>
            <w:pPr>
              <w:pStyle w:val="null3"/>
              <w:spacing w:before="360"/>
              <w:ind w:left="75"/>
              <w:jc w:val="left"/>
            </w:pPr>
            <w:r>
              <w:rPr>
                <w:rFonts w:ascii="仿宋_GB2312" w:hAnsi="仿宋_GB2312" w:cs="仿宋_GB2312" w:eastAsia="仿宋_GB2312"/>
                <w:sz w:val="24"/>
                <w:b/>
                <w:color w:val="000000"/>
              </w:rPr>
              <w:t>六、服务地点：</w:t>
            </w:r>
            <w:r>
              <w:rPr>
                <w:rFonts w:ascii="仿宋_GB2312" w:hAnsi="仿宋_GB2312" w:cs="仿宋_GB2312" w:eastAsia="仿宋_GB2312"/>
                <w:sz w:val="24"/>
                <w:color w:val="000000"/>
              </w:rPr>
              <w:t>甲方指定地点。</w:t>
            </w:r>
          </w:p>
          <w:p>
            <w:pPr>
              <w:pStyle w:val="null3"/>
              <w:spacing w:before="300"/>
              <w:ind w:left="75"/>
              <w:jc w:val="left"/>
            </w:pPr>
            <w:r>
              <w:rPr>
                <w:rFonts w:ascii="仿宋_GB2312" w:hAnsi="仿宋_GB2312" w:cs="仿宋_GB2312" w:eastAsia="仿宋_GB2312"/>
                <w:sz w:val="24"/>
                <w:b/>
                <w:color w:val="000000"/>
              </w:rPr>
              <w:t>七、预期目标</w:t>
            </w:r>
          </w:p>
          <w:p>
            <w:pPr>
              <w:pStyle w:val="null3"/>
              <w:spacing w:before="255"/>
              <w:ind w:left="600"/>
              <w:jc w:val="left"/>
            </w:pPr>
            <w:r>
              <w:rPr>
                <w:rFonts w:ascii="仿宋_GB2312" w:hAnsi="仿宋_GB2312" w:cs="仿宋_GB2312" w:eastAsia="仿宋_GB2312"/>
                <w:sz w:val="24"/>
                <w:b/>
                <w:color w:val="000000"/>
              </w:rPr>
              <w:t>1、展示科技创新成果</w:t>
            </w:r>
          </w:p>
          <w:p>
            <w:pPr>
              <w:pStyle w:val="null3"/>
              <w:spacing w:before="360"/>
              <w:ind w:left="15" w:right="45" w:firstLine="559"/>
              <w:jc w:val="both"/>
            </w:pPr>
            <w:r>
              <w:rPr>
                <w:rFonts w:ascii="仿宋_GB2312" w:hAnsi="仿宋_GB2312" w:cs="仿宋_GB2312" w:eastAsia="仿宋_GB2312"/>
                <w:sz w:val="24"/>
                <w:color w:val="000000"/>
              </w:rPr>
              <w:t>本次比赛的首要目标之一是为全省青少年提供一个展示自己对未来科技理解与创作的广阔平台。通过参赛，青少年将能够在科技创新这一主题下展示他们的独特视角和创新成果，呈现出自己对人工智能、机器人技术、未来交通、太空探索、生命科学等领域的理解与畅想。通过这种形式的展示，学生们不仅能够将自己的创意与想法以艺术的方式呈现出来，还能展示出自己在这些前沿科技领域的思考与探索。</w:t>
            </w:r>
          </w:p>
          <w:p>
            <w:pPr>
              <w:pStyle w:val="null3"/>
              <w:spacing w:before="180"/>
              <w:ind w:left="15" w:firstLine="552"/>
              <w:jc w:val="both"/>
            </w:pPr>
            <w:r>
              <w:rPr>
                <w:rFonts w:ascii="仿宋_GB2312" w:hAnsi="仿宋_GB2312" w:cs="仿宋_GB2312" w:eastAsia="仿宋_GB2312"/>
                <w:sz w:val="24"/>
                <w:color w:val="000000"/>
              </w:rPr>
              <w:t>在比赛过程中，每位参赛者通过自己的绘画作品表达对未来科技的美好想象，将抽象的科学思想与艺术创作相结合。这些作品不仅仅是对未来世界的艺术呈现，</w:t>
            </w:r>
            <w:r>
              <w:rPr>
                <w:rFonts w:ascii="仿宋_GB2312" w:hAnsi="仿宋_GB2312" w:cs="仿宋_GB2312" w:eastAsia="仿宋_GB2312"/>
              </w:rPr>
              <w:t xml:space="preserve"> </w:t>
            </w:r>
            <w:r>
              <w:rPr>
                <w:rFonts w:ascii="仿宋_GB2312" w:hAnsi="仿宋_GB2312" w:cs="仿宋_GB2312" w:eastAsia="仿宋_GB2312"/>
                <w:sz w:val="24"/>
                <w:color w:val="000000"/>
              </w:rPr>
              <w:t>更是对学生创新能力与科学素养的体现。通过展览和评选的方式，优秀作品将得到充分展示，向社会展示青少年在科技创新领域的想象力和创造力。</w:t>
            </w:r>
          </w:p>
          <w:p>
            <w:pPr>
              <w:pStyle w:val="null3"/>
              <w:spacing w:before="180"/>
              <w:ind w:right="165" w:firstLine="464"/>
              <w:jc w:val="both"/>
            </w:pPr>
            <w:r>
              <w:rPr>
                <w:rFonts w:ascii="仿宋_GB2312" w:hAnsi="仿宋_GB2312" w:cs="仿宋_GB2312" w:eastAsia="仿宋_GB2312"/>
                <w:sz w:val="24"/>
                <w:color w:val="000000"/>
              </w:rPr>
              <w:t>此外，展示活动将为参赛者和公众提供一个互动交流的平台，参赛学生有机会与社会各界人士、专家学者进行思想碰撞，展示自己科研创意与艺术表现，</w:t>
            </w:r>
            <w:r>
              <w:rPr>
                <w:rFonts w:ascii="仿宋_GB2312" w:hAnsi="仿宋_GB2312" w:cs="仿宋_GB2312" w:eastAsia="仿宋_GB2312"/>
              </w:rPr>
              <w:t xml:space="preserve"> </w:t>
            </w:r>
            <w:r>
              <w:rPr>
                <w:rFonts w:ascii="仿宋_GB2312" w:hAnsi="仿宋_GB2312" w:cs="仿宋_GB2312" w:eastAsia="仿宋_GB2312"/>
                <w:sz w:val="24"/>
                <w:color w:val="000000"/>
              </w:rPr>
              <w:t>推动全省青少年科技创新氛围的进一步提升。通过这样的成果展示，学生们不仅能收获自信，还能激励其他同龄人投入到科技创新的热潮中，</w:t>
            </w:r>
            <w:r>
              <w:rPr>
                <w:rFonts w:ascii="仿宋_GB2312" w:hAnsi="仿宋_GB2312" w:cs="仿宋_GB2312" w:eastAsia="仿宋_GB2312"/>
              </w:rPr>
              <w:t xml:space="preserve"> </w:t>
            </w:r>
            <w:r>
              <w:rPr>
                <w:rFonts w:ascii="仿宋_GB2312" w:hAnsi="仿宋_GB2312" w:cs="仿宋_GB2312" w:eastAsia="仿宋_GB2312"/>
                <w:sz w:val="24"/>
                <w:color w:val="000000"/>
              </w:rPr>
              <w:t>推动青少年在创新领域的深度参与。</w:t>
            </w:r>
          </w:p>
          <w:p>
            <w:pPr>
              <w:pStyle w:val="null3"/>
              <w:spacing w:before="120"/>
              <w:ind w:left="585"/>
              <w:jc w:val="left"/>
            </w:pPr>
            <w:r>
              <w:rPr>
                <w:rFonts w:ascii="仿宋_GB2312" w:hAnsi="仿宋_GB2312" w:cs="仿宋_GB2312" w:eastAsia="仿宋_GB2312"/>
                <w:sz w:val="24"/>
                <w:b/>
                <w:color w:val="000000"/>
              </w:rPr>
              <w:t>2、增强青少年科技素养</w:t>
            </w:r>
          </w:p>
          <w:p>
            <w:pPr>
              <w:pStyle w:val="null3"/>
              <w:jc w:val="left"/>
            </w:pPr>
            <w:r>
              <w:rPr>
                <w:rFonts w:ascii="仿宋_GB2312" w:hAnsi="仿宋_GB2312" w:cs="仿宋_GB2312" w:eastAsia="仿宋_GB2312"/>
                <w:sz w:val="24"/>
                <w:color w:val="000000"/>
              </w:rPr>
              <w:t>本次比赛的另一重要目标是提升参赛学生对科技和创新的理解，培养他们的科学精神、探索精神及创新能力。在当前科技飞速发展的时代，青少年应当具备较高的科技素养和创新思维，能够理解并参与到科技进步和创新中。比赛通过一系列的活动和培训，如科学家精神宣讲会、网络培训等，帮助学生们加深对现代科技知识的理解，并培养他们的科学探究能力。</w:t>
            </w:r>
          </w:p>
          <w:p>
            <w:pPr>
              <w:pStyle w:val="null3"/>
              <w:spacing w:before="180"/>
              <w:ind w:left="15" w:firstLine="561"/>
              <w:jc w:val="both"/>
            </w:pPr>
            <w:r>
              <w:rPr>
                <w:rFonts w:ascii="仿宋_GB2312" w:hAnsi="仿宋_GB2312" w:cs="仿宋_GB2312" w:eastAsia="仿宋_GB2312"/>
                <w:sz w:val="24"/>
                <w:color w:val="000000"/>
              </w:rPr>
              <w:t>通过参与绘画创作，学生们不仅能够通过艺术表现科技，还能在创作过程中深入思考科技的基本原理及其未来发展趋势。这一过程将激发他们对科技的好奇心与探索欲望，</w:t>
            </w:r>
            <w:r>
              <w:rPr>
                <w:rFonts w:ascii="仿宋_GB2312" w:hAnsi="仿宋_GB2312" w:cs="仿宋_GB2312" w:eastAsia="仿宋_GB2312"/>
              </w:rPr>
              <w:t xml:space="preserve"> </w:t>
            </w:r>
            <w:r>
              <w:rPr>
                <w:rFonts w:ascii="仿宋_GB2312" w:hAnsi="仿宋_GB2312" w:cs="仿宋_GB2312" w:eastAsia="仿宋_GB2312"/>
                <w:sz w:val="24"/>
                <w:color w:val="000000"/>
              </w:rPr>
              <w:t>培养出更为扎实的科学基础</w:t>
            </w:r>
            <w:r>
              <w:rPr>
                <w:rFonts w:ascii="仿宋_GB2312" w:hAnsi="仿宋_GB2312" w:cs="仿宋_GB2312" w:eastAsia="仿宋_GB2312"/>
              </w:rPr>
              <w:t xml:space="preserve"> </w:t>
            </w:r>
            <w:r>
              <w:rPr>
                <w:rFonts w:ascii="仿宋_GB2312" w:hAnsi="仿宋_GB2312" w:cs="仿宋_GB2312" w:eastAsia="仿宋_GB2312"/>
                <w:sz w:val="24"/>
                <w:color w:val="000000"/>
              </w:rPr>
              <w:t>。同时，宣讲会和辅导活动也为学生们提供了与科技工作者的交流机会，帮助他们了解前沿科技的最新成果，培养他们的科学精神和批判性思维。</w:t>
            </w:r>
          </w:p>
          <w:p>
            <w:pPr>
              <w:pStyle w:val="null3"/>
              <w:spacing w:before="195"/>
              <w:ind w:left="30" w:right="195" w:firstLine="563"/>
              <w:jc w:val="both"/>
            </w:pPr>
            <w:r>
              <w:rPr>
                <w:rFonts w:ascii="仿宋_GB2312" w:hAnsi="仿宋_GB2312" w:cs="仿宋_GB2312" w:eastAsia="仿宋_GB2312"/>
                <w:sz w:val="24"/>
                <w:color w:val="000000"/>
              </w:rPr>
              <w:t>此外，网络培训的内容将有助于提升学生们的科技理解力和艺术表现力，通过强化绘画技巧和科技创意的融合，学生将能更加自信地表达自己的科技幻想，进一步增强他们的科技素养。</w:t>
            </w:r>
          </w:p>
          <w:p>
            <w:pPr>
              <w:pStyle w:val="null3"/>
              <w:spacing w:before="120"/>
              <w:ind w:firstLine="466"/>
              <w:jc w:val="left"/>
            </w:pPr>
            <w:r>
              <w:rPr>
                <w:rFonts w:ascii="仿宋_GB2312" w:hAnsi="仿宋_GB2312" w:cs="仿宋_GB2312" w:eastAsia="仿宋_GB2312"/>
                <w:sz w:val="24"/>
                <w:b/>
                <w:color w:val="000000"/>
              </w:rPr>
              <w:t>3、培养科技创新后备人才</w:t>
            </w:r>
          </w:p>
          <w:p>
            <w:pPr>
              <w:pStyle w:val="null3"/>
              <w:spacing w:before="180"/>
              <w:ind w:right="15" w:firstLine="456"/>
              <w:jc w:val="both"/>
            </w:pPr>
            <w:r>
              <w:rPr>
                <w:rFonts w:ascii="仿宋_GB2312" w:hAnsi="仿宋_GB2312" w:cs="仿宋_GB2312" w:eastAsia="仿宋_GB2312"/>
                <w:sz w:val="24"/>
                <w:color w:val="000000"/>
              </w:rPr>
              <w:t>通过本次比赛，我们期望能够选拔出一批具有科研潜质的青少年，给予他们必要的指导和培养，为他们今后从事科研工作或科技创新打下坚实的基础。通过对比赛作品的严格评选，评审团队能够筛选出那些具有较高创意性和科学性的作品。这些获奖学生将成为科技创新的潜力股，他们具备较强的想象力和创意思维，能够为未来的科技创新注入新的活力。为这些具有科研潜质的青少年提供更多的发展机会，是我们培养未来科技创新人才的关键。比赛结束后，主办方将为优秀的学生提供进一步的培训资源，并通过专业导师的辅导，引导他们在科技创新的道路上走得更远。无论是为其提供更深入的学术指导，还是通过举办更具挑战性的活动，</w:t>
            </w:r>
            <w:r>
              <w:rPr>
                <w:rFonts w:ascii="仿宋_GB2312" w:hAnsi="仿宋_GB2312" w:cs="仿宋_GB2312" w:eastAsia="仿宋_GB2312"/>
              </w:rPr>
              <w:t xml:space="preserve"> </w:t>
            </w:r>
            <w:r>
              <w:rPr>
                <w:rFonts w:ascii="仿宋_GB2312" w:hAnsi="仿宋_GB2312" w:cs="仿宋_GB2312" w:eastAsia="仿宋_GB2312"/>
                <w:sz w:val="24"/>
                <w:color w:val="000000"/>
              </w:rPr>
              <w:t>目标都是为这些青少年打开更多的科研大门，帮助他们成为未来科技创新的重要力量。</w:t>
            </w:r>
          </w:p>
          <w:p>
            <w:pPr>
              <w:pStyle w:val="null3"/>
              <w:spacing w:before="210"/>
              <w:ind w:left="15" w:right="15" w:firstLine="565"/>
              <w:jc w:val="both"/>
            </w:pPr>
            <w:r>
              <w:rPr>
                <w:rFonts w:ascii="仿宋_GB2312" w:hAnsi="仿宋_GB2312" w:cs="仿宋_GB2312" w:eastAsia="仿宋_GB2312"/>
                <w:sz w:val="24"/>
                <w:color w:val="000000"/>
              </w:rPr>
              <w:t>此外，比赛还将为学生们提供一个广阔的网络平台，让他们与各领域的专家和同行建立联系，获取更多的学习机会和资源支持。这将为他们的科研发展提供源源不断的动力。</w:t>
            </w:r>
          </w:p>
          <w:p>
            <w:pPr>
              <w:pStyle w:val="null3"/>
              <w:spacing w:before="210"/>
              <w:ind w:left="585"/>
              <w:jc w:val="left"/>
            </w:pPr>
            <w:r>
              <w:rPr>
                <w:rFonts w:ascii="仿宋_GB2312" w:hAnsi="仿宋_GB2312" w:cs="仿宋_GB2312" w:eastAsia="仿宋_GB2312"/>
                <w:sz w:val="24"/>
                <w:b/>
                <w:color w:val="000000"/>
              </w:rPr>
              <w:t>4、推动青少年科技教育普及</w:t>
            </w:r>
          </w:p>
          <w:p>
            <w:pPr>
              <w:pStyle w:val="null3"/>
              <w:spacing w:before="360"/>
              <w:ind w:right="15" w:firstLine="464"/>
              <w:jc w:val="both"/>
            </w:pPr>
            <w:r>
              <w:rPr>
                <w:rFonts w:ascii="仿宋_GB2312" w:hAnsi="仿宋_GB2312" w:cs="仿宋_GB2312" w:eastAsia="仿宋_GB2312"/>
                <w:sz w:val="24"/>
                <w:color w:val="000000"/>
              </w:rPr>
              <w:t>本次比赛不仅关注优秀个体的选拔与培养，更重要的是推动青少年科技教育的普及，提升全社会对青少年科技教育的关注度。通过这项比赛，主办方希望能够提升全社会对科技教育的重视，鼓励更多学校</w:t>
            </w:r>
            <w:r>
              <w:rPr>
                <w:rFonts w:ascii="仿宋_GB2312" w:hAnsi="仿宋_GB2312" w:cs="仿宋_GB2312" w:eastAsia="仿宋_GB2312"/>
              </w:rPr>
              <w:t xml:space="preserve"> </w:t>
            </w:r>
            <w:r>
              <w:rPr>
                <w:rFonts w:ascii="仿宋_GB2312" w:hAnsi="仿宋_GB2312" w:cs="仿宋_GB2312" w:eastAsia="仿宋_GB2312"/>
                <w:sz w:val="24"/>
                <w:color w:val="000000"/>
              </w:rPr>
              <w:t>、家庭和社会团体参与到青少年科技教育的推广中。</w:t>
            </w:r>
          </w:p>
          <w:p>
            <w:pPr>
              <w:pStyle w:val="null3"/>
              <w:spacing w:before="180"/>
              <w:ind w:left="15" w:right="225" w:firstLine="462"/>
              <w:jc w:val="both"/>
            </w:pPr>
            <w:r>
              <w:rPr>
                <w:rFonts w:ascii="仿宋_GB2312" w:hAnsi="仿宋_GB2312" w:cs="仿宋_GB2312" w:eastAsia="仿宋_GB2312"/>
                <w:sz w:val="24"/>
                <w:color w:val="000000"/>
              </w:rPr>
              <w:t>比赛的推广不仅限于参赛学生的创作与表现，还包括科普教育内容的普及。在比赛过程中，通过宣讲会</w:t>
            </w:r>
            <w:r>
              <w:rPr>
                <w:rFonts w:ascii="仿宋_GB2312" w:hAnsi="仿宋_GB2312" w:cs="仿宋_GB2312" w:eastAsia="仿宋_GB2312"/>
              </w:rPr>
              <w:t xml:space="preserve"> </w:t>
            </w:r>
            <w:r>
              <w:rPr>
                <w:rFonts w:ascii="仿宋_GB2312" w:hAnsi="仿宋_GB2312" w:cs="仿宋_GB2312" w:eastAsia="仿宋_GB2312"/>
                <w:sz w:val="24"/>
                <w:color w:val="000000"/>
              </w:rPr>
              <w:t>、网络培训等形式，</w:t>
            </w:r>
            <w:r>
              <w:rPr>
                <w:rFonts w:ascii="仿宋_GB2312" w:hAnsi="仿宋_GB2312" w:cs="仿宋_GB2312" w:eastAsia="仿宋_GB2312"/>
              </w:rPr>
              <w:t xml:space="preserve"> </w:t>
            </w:r>
            <w:r>
              <w:rPr>
                <w:rFonts w:ascii="仿宋_GB2312" w:hAnsi="仿宋_GB2312" w:cs="仿宋_GB2312" w:eastAsia="仿宋_GB2312"/>
                <w:sz w:val="24"/>
                <w:color w:val="000000"/>
              </w:rPr>
              <w:t>向广大青少年普及科技创新的基本理念和知识，激发他们对科学的兴趣和探索欲望</w:t>
            </w:r>
            <w:r>
              <w:rPr>
                <w:rFonts w:ascii="仿宋_GB2312" w:hAnsi="仿宋_GB2312" w:cs="仿宋_GB2312" w:eastAsia="仿宋_GB2312"/>
              </w:rPr>
              <w:t xml:space="preserve"> </w:t>
            </w:r>
            <w:r>
              <w:rPr>
                <w:rFonts w:ascii="仿宋_GB2312" w:hAnsi="仿宋_GB2312" w:cs="仿宋_GB2312" w:eastAsia="仿宋_GB2312"/>
                <w:sz w:val="24"/>
                <w:color w:val="000000"/>
              </w:rPr>
              <w:t>。同时，通过比赛平台，创新教育模式将得以推广，尤其是在如何将科学与艺术结合的创新教育理念，将对青少年的全面发展产生深远影响。</w:t>
            </w:r>
          </w:p>
          <w:p>
            <w:pPr>
              <w:pStyle w:val="null3"/>
              <w:spacing w:before="210"/>
              <w:ind w:right="225" w:firstLine="460"/>
              <w:jc w:val="both"/>
            </w:pPr>
            <w:r>
              <w:rPr>
                <w:rFonts w:ascii="仿宋_GB2312" w:hAnsi="仿宋_GB2312" w:cs="仿宋_GB2312" w:eastAsia="仿宋_GB2312"/>
                <w:sz w:val="24"/>
                <w:color w:val="000000"/>
              </w:rPr>
              <w:t>比赛结束后的作品展示与交流活动，也将成为推动青少年科技教育普及的一个重要环节。通过展览与交流，参赛作品不仅能获得社会各界的认同，还能让更多的青少年参与到科技创新的热潮中，推动科技教育的全面发展。</w:t>
            </w:r>
          </w:p>
          <w:p>
            <w:pPr>
              <w:pStyle w:val="null3"/>
              <w:spacing w:before="210"/>
              <w:ind w:left="15" w:right="210" w:firstLine="562"/>
              <w:jc w:val="both"/>
            </w:pPr>
            <w:r>
              <w:rPr>
                <w:rFonts w:ascii="仿宋_GB2312" w:hAnsi="仿宋_GB2312" w:cs="仿宋_GB2312" w:eastAsia="仿宋_GB2312"/>
                <w:sz w:val="24"/>
                <w:color w:val="000000"/>
              </w:rPr>
              <w:t>本次比赛的预期目标不仅在于展示青少年对未来科技的理解与创作，更在于通过提升科技素养、选拔创新人才、普及科技教育等多维度目标，</w:t>
            </w:r>
            <w:r>
              <w:rPr>
                <w:rFonts w:ascii="仿宋_GB2312" w:hAnsi="仿宋_GB2312" w:cs="仿宋_GB2312" w:eastAsia="仿宋_GB2312"/>
                <w:sz w:val="24"/>
                <w:color w:val="000000"/>
              </w:rPr>
              <w:t>推动全省青少年科技教育的发展</w:t>
            </w:r>
            <w:r>
              <w:rPr>
                <w:rFonts w:ascii="仿宋_GB2312" w:hAnsi="仿宋_GB2312" w:cs="仿宋_GB2312" w:eastAsia="仿宋_GB2312"/>
                <w:sz w:val="24"/>
                <w:color w:val="000000"/>
              </w:rPr>
              <w:t>。通过这一系列的活动，我们期待能够培养出更多具有创新意识和实践能力的年轻人才，为未来的科技发展贡献智慧与力量。</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b/>
              </w:rPr>
              <w:t>一、活动名称</w:t>
            </w:r>
            <w:r>
              <w:rPr>
                <w:rFonts w:ascii="仿宋_GB2312" w:hAnsi="仿宋_GB2312" w:cs="仿宋_GB2312" w:eastAsia="仿宋_GB2312"/>
                <w:sz w:val="24"/>
                <w:b/>
              </w:rPr>
              <w:t>:陕西省学生五项学科竞赛</w:t>
            </w:r>
          </w:p>
          <w:p>
            <w:pPr>
              <w:pStyle w:val="null3"/>
              <w:spacing w:before="150"/>
              <w:jc w:val="both"/>
            </w:pPr>
            <w:r>
              <w:rPr>
                <w:rFonts w:ascii="仿宋_GB2312" w:hAnsi="仿宋_GB2312" w:cs="仿宋_GB2312" w:eastAsia="仿宋_GB2312"/>
                <w:sz w:val="24"/>
                <w:b/>
                <w:color w:val="000000"/>
              </w:rPr>
              <w:t>二、背景需求</w:t>
            </w:r>
            <w:r>
              <w:rPr>
                <w:rFonts w:ascii="仿宋_GB2312" w:hAnsi="仿宋_GB2312" w:cs="仿宋_GB2312" w:eastAsia="仿宋_GB2312"/>
              </w:rPr>
              <w:t xml:space="preserve"> </w:t>
            </w:r>
          </w:p>
          <w:p>
            <w:pPr>
              <w:pStyle w:val="null3"/>
              <w:spacing w:before="150"/>
              <w:ind w:firstLine="482"/>
              <w:jc w:val="both"/>
            </w:pPr>
            <w:r>
              <w:rPr>
                <w:rFonts w:ascii="仿宋_GB2312" w:hAnsi="仿宋_GB2312" w:cs="仿宋_GB2312" w:eastAsia="仿宋_GB2312"/>
                <w:sz w:val="24"/>
                <w:b/>
                <w:color w:val="000000"/>
              </w:rPr>
              <w:t>1、政策要求：构建规范化竞赛管理体系</w:t>
            </w:r>
          </w:p>
          <w:p>
            <w:pPr>
              <w:pStyle w:val="null3"/>
              <w:spacing w:before="150"/>
              <w:ind w:firstLine="480"/>
              <w:jc w:val="both"/>
            </w:pPr>
            <w:r>
              <w:rPr>
                <w:rFonts w:ascii="仿宋_GB2312" w:hAnsi="仿宋_GB2312" w:cs="仿宋_GB2312" w:eastAsia="仿宋_GB2312"/>
                <w:sz w:val="24"/>
                <w:color w:val="000000"/>
              </w:rPr>
              <w:t>学科竞赛作为国家拔尖创新人才选拔的核心通道，其运作必须严格遵循国家级监管框架。中国科学技术协会依据《中国科学技术协会章程》赋予的职能，协同教育部关于竞赛管理与高校招生政策的制度要求，对国际学科竞赛中国代表队的选拔前序活动（全国联赛、省级选拔等）实施协调与监督。陕西省科学技术协会作为中国科协在属地的授权执行机构，承担着双重使命：</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政策落地：将国家级监管要求转化为可操作的省级实施细则，确保竞赛全程符合公平性、科学性与权威性标准；</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国际对接：通过省级竞赛选拔机制与国际竞赛章程接轨，为中国代表队输送具备全球竞争力的后备人才。</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在此背景下，陕西省亟需建立一套贯穿竞赛全周期、覆盖多环节的标准化管理体系，以回应国家层面对竞赛规范化、透明化的刚性要求。</w:t>
            </w:r>
          </w:p>
          <w:p>
            <w:pPr>
              <w:pStyle w:val="null3"/>
              <w:spacing w:before="150"/>
              <w:ind w:firstLine="482"/>
              <w:jc w:val="both"/>
            </w:pPr>
            <w:r>
              <w:rPr>
                <w:rFonts w:ascii="仿宋_GB2312" w:hAnsi="仿宋_GB2312" w:cs="仿宋_GB2312" w:eastAsia="仿宋_GB2312"/>
                <w:sz w:val="24"/>
                <w:b/>
                <w:color w:val="000000"/>
              </w:rPr>
              <w:t>2、本省基础：发挥科教资源优势，补强人才培育链条</w:t>
            </w:r>
          </w:p>
          <w:p>
            <w:pPr>
              <w:pStyle w:val="null3"/>
              <w:spacing w:before="150"/>
              <w:ind w:firstLine="480"/>
              <w:jc w:val="both"/>
            </w:pPr>
            <w:r>
              <w:rPr>
                <w:rFonts w:ascii="仿宋_GB2312" w:hAnsi="仿宋_GB2312" w:cs="仿宋_GB2312" w:eastAsia="仿宋_GB2312"/>
                <w:sz w:val="24"/>
                <w:color w:val="000000"/>
              </w:rPr>
              <w:t>陕西省拥有深厚的科教积淀，高校云集（如西安交通大学、西北工业大学等），科研机构密集，为学科竞赛提供了优质的学术土壤。然而，当前竞赛效能与资源禀赋尚未完全匹配：</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平台价值待释放：竞赛尚未系统化融入本省创新人才培养体系，优秀学生缺乏从校内选拔到全国舞台的连贯上升通道；</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资源整合不足：高校、学会、中学间的协作机制松散，未能形成</w:t>
            </w:r>
            <w:r>
              <w:rPr>
                <w:rFonts w:ascii="仿宋_GB2312" w:hAnsi="仿宋_GB2312" w:cs="仿宋_GB2312" w:eastAsia="仿宋_GB2312"/>
                <w:sz w:val="24"/>
                <w:color w:val="000000"/>
              </w:rPr>
              <w:t xml:space="preserve">“以赛促学、以学强赛”的生态闭环。  </w:t>
            </w:r>
          </w:p>
          <w:p>
            <w:pPr>
              <w:pStyle w:val="null3"/>
              <w:spacing w:before="150"/>
              <w:ind w:firstLine="480"/>
              <w:jc w:val="both"/>
            </w:pPr>
            <w:r>
              <w:rPr>
                <w:rFonts w:ascii="仿宋_GB2312" w:hAnsi="仿宋_GB2312" w:cs="仿宋_GB2312" w:eastAsia="仿宋_GB2312"/>
                <w:sz w:val="24"/>
                <w:color w:val="000000"/>
              </w:rPr>
              <w:t>因此，亟需通过省级统筹，将学科竞赛打造为贯通基础教育与高等教育的关键枢纽，使竞赛成为发掘本土学科苗子、激活科教资源潜力的核心载体，服务陕西</w:t>
            </w:r>
            <w:r>
              <w:rPr>
                <w:rFonts w:ascii="仿宋_GB2312" w:hAnsi="仿宋_GB2312" w:cs="仿宋_GB2312" w:eastAsia="仿宋_GB2312"/>
                <w:sz w:val="24"/>
                <w:color w:val="000000"/>
              </w:rPr>
              <w:t>“教育强省”与“秦创原”创新驱动平台建设战略。</w:t>
            </w:r>
          </w:p>
          <w:p>
            <w:pPr>
              <w:pStyle w:val="null3"/>
              <w:spacing w:before="150"/>
              <w:ind w:firstLine="482"/>
              <w:jc w:val="both"/>
            </w:pPr>
            <w:r>
              <w:rPr>
                <w:rFonts w:ascii="仿宋_GB2312" w:hAnsi="仿宋_GB2312" w:cs="仿宋_GB2312" w:eastAsia="仿宋_GB2312"/>
                <w:sz w:val="24"/>
                <w:b/>
                <w:color w:val="000000"/>
              </w:rPr>
              <w:t>3、现存短板：破解制约竞赛健康发展的关键瓶颈</w:t>
            </w:r>
          </w:p>
          <w:p>
            <w:pPr>
              <w:pStyle w:val="null3"/>
              <w:spacing w:before="150"/>
              <w:ind w:firstLine="480"/>
              <w:jc w:val="both"/>
            </w:pPr>
            <w:r>
              <w:rPr>
                <w:rFonts w:ascii="仿宋_GB2312" w:hAnsi="仿宋_GB2312" w:cs="仿宋_GB2312" w:eastAsia="仿宋_GB2312"/>
                <w:sz w:val="24"/>
                <w:color w:val="000000"/>
              </w:rPr>
              <w:t>当前陕西省学科竞赛面临三大结构性挑战，需通过本方案针对性突破：</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1）监督机制薄弱</w:t>
            </w:r>
          </w:p>
          <w:p>
            <w:pPr>
              <w:pStyle w:val="null3"/>
              <w:spacing w:before="150"/>
              <w:ind w:firstLine="480"/>
              <w:jc w:val="both"/>
            </w:pPr>
            <w:r>
              <w:rPr>
                <w:rFonts w:ascii="仿宋_GB2312" w:hAnsi="仿宋_GB2312" w:cs="仿宋_GB2312" w:eastAsia="仿宋_GB2312"/>
                <w:sz w:val="24"/>
                <w:color w:val="000000"/>
              </w:rPr>
              <w:t>考务安全依赖人工巡查，试卷押运、考场监管、评分审核等环节缺乏技术赋能与制度闭环，存在公平性质疑风险。需建立</w:t>
            </w:r>
            <w:r>
              <w:rPr>
                <w:rFonts w:ascii="仿宋_GB2312" w:hAnsi="仿宋_GB2312" w:cs="仿宋_GB2312" w:eastAsia="仿宋_GB2312"/>
                <w:sz w:val="24"/>
                <w:color w:val="000000"/>
              </w:rPr>
              <w:t xml:space="preserve">“人防+技防+制度防”三位一体的监督体系。  </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2）协同效能不足  </w:t>
            </w:r>
          </w:p>
          <w:p>
            <w:pPr>
              <w:pStyle w:val="null3"/>
              <w:spacing w:before="150"/>
              <w:ind w:firstLine="480"/>
              <w:jc w:val="both"/>
            </w:pPr>
            <w:r>
              <w:rPr>
                <w:rFonts w:ascii="仿宋_GB2312" w:hAnsi="仿宋_GB2312" w:cs="仿宋_GB2312" w:eastAsia="仿宋_GB2312"/>
                <w:sz w:val="24"/>
                <w:color w:val="000000"/>
              </w:rPr>
              <w:t>主办学会（命题评审）、属地教育部门（考点协调）、科协（监督保障）三方职责边界模糊，易出现管理真空或重复。需明确权责清单，构建</w:t>
            </w:r>
            <w:r>
              <w:rPr>
                <w:rFonts w:ascii="仿宋_GB2312" w:hAnsi="仿宋_GB2312" w:cs="仿宋_GB2312" w:eastAsia="仿宋_GB2312"/>
                <w:sz w:val="24"/>
                <w:color w:val="000000"/>
              </w:rPr>
              <w:t xml:space="preserve">“统一指挥、分项落实”的协作框架。  </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3）培养体系断层  </w:t>
            </w:r>
          </w:p>
          <w:p>
            <w:pPr>
              <w:pStyle w:val="null3"/>
              <w:spacing w:before="150"/>
              <w:ind w:firstLine="480"/>
              <w:jc w:val="both"/>
            </w:pPr>
            <w:r>
              <w:rPr>
                <w:rFonts w:ascii="仿宋_GB2312" w:hAnsi="仿宋_GB2312" w:cs="仿宋_GB2312" w:eastAsia="仿宋_GB2312"/>
                <w:sz w:val="24"/>
                <w:color w:val="000000"/>
              </w:rPr>
              <w:t>学生备赛多依赖校内自发组织，缺乏省级层面系统化培训支持，偏远地区学生资源获取尤为困难。需搭建覆盖全省的分层培养平台，弥合区域间、校际间的资源鸿沟。</w:t>
            </w:r>
            <w:r>
              <w:rPr>
                <w:rFonts w:ascii="仿宋_GB2312" w:hAnsi="仿宋_GB2312" w:cs="仿宋_GB2312" w:eastAsia="仿宋_GB2312"/>
                <w:sz w:val="24"/>
                <w:color w:val="000000"/>
              </w:rPr>
              <w:t xml:space="preserve">  </w:t>
            </w:r>
          </w:p>
          <w:p>
            <w:pPr>
              <w:pStyle w:val="null3"/>
              <w:spacing w:after="120"/>
              <w:jc w:val="left"/>
            </w:pPr>
            <w:r>
              <w:rPr>
                <w:rFonts w:ascii="仿宋_GB2312" w:hAnsi="仿宋_GB2312" w:cs="仿宋_GB2312" w:eastAsia="仿宋_GB2312"/>
                <w:sz w:val="24"/>
                <w:color w:val="000000"/>
              </w:rPr>
              <w:t>本项目是陕西省响应国家人才战略、盘活本土科教资源、破解竞赛发展瓶颈的必然选择。通过构建</w:t>
            </w:r>
            <w:r>
              <w:rPr>
                <w:rFonts w:ascii="仿宋_GB2312" w:hAnsi="仿宋_GB2312" w:cs="仿宋_GB2312" w:eastAsia="仿宋_GB2312"/>
                <w:sz w:val="24"/>
                <w:color w:val="000000"/>
              </w:rPr>
              <w:t>“政策-资源-改革”三位一体的推进路径，实现竞赛从单一选拔活动向创新人才培育基础设施的转型升级。</w:t>
            </w:r>
          </w:p>
          <w:p>
            <w:pPr>
              <w:pStyle w:val="null3"/>
              <w:spacing w:before="150"/>
              <w:jc w:val="both"/>
            </w:pPr>
            <w:r>
              <w:rPr>
                <w:rFonts w:ascii="仿宋_GB2312" w:hAnsi="仿宋_GB2312" w:cs="仿宋_GB2312" w:eastAsia="仿宋_GB2312"/>
                <w:sz w:val="24"/>
                <w:b/>
                <w:color w:val="000000"/>
              </w:rPr>
              <w:t>三、重要意义</w:t>
            </w:r>
          </w:p>
          <w:p>
            <w:pPr>
              <w:pStyle w:val="null3"/>
              <w:spacing w:before="150"/>
              <w:ind w:firstLine="482"/>
              <w:jc w:val="both"/>
            </w:pPr>
            <w:r>
              <w:rPr>
                <w:rFonts w:ascii="仿宋_GB2312" w:hAnsi="仿宋_GB2312" w:cs="仿宋_GB2312" w:eastAsia="仿宋_GB2312"/>
                <w:sz w:val="24"/>
                <w:b/>
                <w:color w:val="000000"/>
              </w:rPr>
              <w:t>1、服务国家人才战略：筑牢基础学科拔尖后备力量根基</w:t>
            </w:r>
          </w:p>
          <w:p>
            <w:pPr>
              <w:pStyle w:val="null3"/>
              <w:spacing w:before="150"/>
              <w:ind w:firstLine="480"/>
              <w:jc w:val="both"/>
            </w:pPr>
            <w:r>
              <w:rPr>
                <w:rFonts w:ascii="仿宋_GB2312" w:hAnsi="仿宋_GB2312" w:cs="仿宋_GB2312" w:eastAsia="仿宋_GB2312"/>
                <w:sz w:val="24"/>
                <w:color w:val="000000"/>
              </w:rPr>
              <w:t>学科竞赛是识别和培育基础学科顶尖苗子的</w:t>
            </w:r>
            <w:r>
              <w:rPr>
                <w:rFonts w:ascii="仿宋_GB2312" w:hAnsi="仿宋_GB2312" w:cs="仿宋_GB2312" w:eastAsia="仿宋_GB2312"/>
                <w:sz w:val="24"/>
                <w:color w:val="000000"/>
              </w:rPr>
              <w:t>“试金石”，其核心价值在于打通“早期发现—系统培养—高端输送”的国家级人才供应链：</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1）支撑国家战略需求</w:t>
            </w:r>
          </w:p>
          <w:p>
            <w:pPr>
              <w:pStyle w:val="null3"/>
              <w:spacing w:before="150"/>
              <w:ind w:firstLine="480"/>
              <w:jc w:val="both"/>
            </w:pPr>
            <w:r>
              <w:rPr>
                <w:rFonts w:ascii="仿宋_GB2312" w:hAnsi="仿宋_GB2312" w:cs="仿宋_GB2312" w:eastAsia="仿宋_GB2312"/>
                <w:sz w:val="24"/>
                <w:color w:val="000000"/>
              </w:rPr>
              <w:t>在新一轮科技革命与产业变革背景下，数学、物理、化学、生物、信息学等基础学科是原始创新的源头活水。通过竞赛选拔具有突出天赋和潜质的青少年，为国家</w:t>
            </w:r>
            <w:r>
              <w:rPr>
                <w:rFonts w:ascii="仿宋_GB2312" w:hAnsi="仿宋_GB2312" w:cs="仿宋_GB2312" w:eastAsia="仿宋_GB2312"/>
                <w:sz w:val="24"/>
                <w:color w:val="000000"/>
              </w:rPr>
              <w:t>“基础学科拔尖学生培养计划”提供高质量生源储备，破解关键领域“卡脖子”技术对高端人才的迫切需求。</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2）衔接国际竞争赛道</w:t>
            </w:r>
          </w:p>
          <w:p>
            <w:pPr>
              <w:pStyle w:val="null3"/>
              <w:spacing w:before="150"/>
              <w:ind w:firstLine="480"/>
              <w:jc w:val="both"/>
            </w:pPr>
            <w:r>
              <w:rPr>
                <w:rFonts w:ascii="仿宋_GB2312" w:hAnsi="仿宋_GB2312" w:cs="仿宋_GB2312" w:eastAsia="仿宋_GB2312"/>
                <w:sz w:val="24"/>
                <w:color w:val="000000"/>
              </w:rPr>
              <w:t>省级竞赛作为中国代表队选拔体系的前端环节，承担着为国家筛选</w:t>
            </w:r>
            <w:r>
              <w:rPr>
                <w:rFonts w:ascii="仿宋_GB2312" w:hAnsi="仿宋_GB2312" w:cs="仿宋_GB2312" w:eastAsia="仿宋_GB2312"/>
                <w:sz w:val="24"/>
                <w:color w:val="000000"/>
              </w:rPr>
              <w:t>“种子选手”的重任。优化省级选拔机制，实质是提升中国在国际科技竞争中的“人才储备力”和“智力竞争力”。</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3）构建人才梯队生态</w:t>
            </w:r>
          </w:p>
          <w:p>
            <w:pPr>
              <w:pStyle w:val="null3"/>
              <w:spacing w:before="150"/>
              <w:ind w:firstLine="480"/>
              <w:jc w:val="both"/>
            </w:pPr>
            <w:r>
              <w:rPr>
                <w:rFonts w:ascii="仿宋_GB2312" w:hAnsi="仿宋_GB2312" w:cs="仿宋_GB2312" w:eastAsia="仿宋_GB2312"/>
                <w:sz w:val="24"/>
                <w:color w:val="000000"/>
              </w:rPr>
              <w:t>竞赛形成的</w:t>
            </w:r>
            <w:r>
              <w:rPr>
                <w:rFonts w:ascii="仿宋_GB2312" w:hAnsi="仿宋_GB2312" w:cs="仿宋_GB2312" w:eastAsia="仿宋_GB2312"/>
                <w:sz w:val="24"/>
                <w:color w:val="000000"/>
              </w:rPr>
              <w:t>“金字塔”式人才结构（省级优胜者—全国获奖者—国际选手），为国家重大科技工程（如大科学装置、前沿实验室）持续输送后备力量，形成“以赛育才、以才强科”的良性循环。</w:t>
            </w:r>
          </w:p>
          <w:p>
            <w:pPr>
              <w:pStyle w:val="null3"/>
              <w:spacing w:before="150"/>
              <w:ind w:firstLine="482"/>
              <w:jc w:val="both"/>
            </w:pPr>
            <w:r>
              <w:rPr>
                <w:rFonts w:ascii="仿宋_GB2312" w:hAnsi="仿宋_GB2312" w:cs="仿宋_GB2312" w:eastAsia="仿宋_GB2312"/>
                <w:sz w:val="24"/>
                <w:b/>
                <w:color w:val="000000"/>
              </w:rPr>
              <w:t>2、助力教育强省建设：打造区域科教融合创新标杆</w:t>
            </w:r>
          </w:p>
          <w:p>
            <w:pPr>
              <w:pStyle w:val="null3"/>
              <w:spacing w:before="150"/>
              <w:ind w:firstLine="480"/>
              <w:jc w:val="both"/>
            </w:pPr>
            <w:r>
              <w:rPr>
                <w:rFonts w:ascii="仿宋_GB2312" w:hAnsi="仿宋_GB2312" w:cs="仿宋_GB2312" w:eastAsia="仿宋_GB2312"/>
                <w:sz w:val="24"/>
                <w:color w:val="000000"/>
              </w:rPr>
              <w:t>陕西省正加速推进</w:t>
            </w:r>
            <w:r>
              <w:rPr>
                <w:rFonts w:ascii="仿宋_GB2312" w:hAnsi="仿宋_GB2312" w:cs="仿宋_GB2312" w:eastAsia="仿宋_GB2312"/>
                <w:sz w:val="24"/>
                <w:color w:val="000000"/>
              </w:rPr>
              <w:t>“教育强省”战略，学科竞赛是彰显本省科教实力、驱动区域创新的关键支点：</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1）提升教育核心竞争力</w:t>
            </w:r>
          </w:p>
          <w:p>
            <w:pPr>
              <w:pStyle w:val="null3"/>
              <w:spacing w:before="150"/>
              <w:ind w:firstLine="480"/>
              <w:jc w:val="both"/>
            </w:pPr>
            <w:r>
              <w:rPr>
                <w:rFonts w:ascii="仿宋_GB2312" w:hAnsi="仿宋_GB2312" w:cs="仿宋_GB2312" w:eastAsia="仿宋_GB2312"/>
                <w:sz w:val="24"/>
                <w:color w:val="000000"/>
              </w:rPr>
              <w:t>竞赛成绩是衡量地区基础教育质量与拔尖培养能力的重要标尺。系统性提升陕西学生在五大学科竞赛中的表现，可显著增强本省在全国教育格局中的话语权，吸引优质教育资源集聚，形成</w:t>
            </w:r>
            <w:r>
              <w:rPr>
                <w:rFonts w:ascii="仿宋_GB2312" w:hAnsi="仿宋_GB2312" w:cs="仿宋_GB2312" w:eastAsia="仿宋_GB2312"/>
                <w:sz w:val="24"/>
                <w:color w:val="000000"/>
              </w:rPr>
              <w:t>“以竞促教、以教兴省”的发展动能。</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2）赋能秦创原创新生态</w:t>
            </w:r>
          </w:p>
          <w:p>
            <w:pPr>
              <w:pStyle w:val="null3"/>
              <w:spacing w:before="150"/>
              <w:ind w:firstLine="480"/>
              <w:jc w:val="both"/>
            </w:pPr>
            <w:r>
              <w:rPr>
                <w:rFonts w:ascii="仿宋_GB2312" w:hAnsi="仿宋_GB2312" w:cs="仿宋_GB2312" w:eastAsia="仿宋_GB2312"/>
                <w:sz w:val="24"/>
                <w:color w:val="000000"/>
              </w:rPr>
              <w:t>作为陕西创新驱动总平台，</w:t>
            </w:r>
            <w:r>
              <w:rPr>
                <w:rFonts w:ascii="仿宋_GB2312" w:hAnsi="仿宋_GB2312" w:cs="仿宋_GB2312" w:eastAsia="仿宋_GB2312"/>
                <w:sz w:val="24"/>
                <w:color w:val="000000"/>
              </w:rPr>
              <w:t>“秦创原”亟需基础研究人才支撑。竞赛不仅发掘青少年科学潜力，更通过高校（如西交大、西工大）与中学的联动，推动科研资源下沉至基础教育阶段，使竞赛成为“前沿科技启蒙—创新思维培养—实践能力锻造”的孵化器，为秦创原注入可持续的创新基因。</w:t>
            </w:r>
          </w:p>
          <w:p>
            <w:pPr>
              <w:pStyle w:val="null3"/>
              <w:spacing w:before="150"/>
              <w:ind w:firstLine="482"/>
              <w:jc w:val="both"/>
            </w:pPr>
            <w:r>
              <w:rPr>
                <w:rFonts w:ascii="仿宋_GB2312" w:hAnsi="仿宋_GB2312" w:cs="仿宋_GB2312" w:eastAsia="仿宋_GB2312"/>
                <w:sz w:val="24"/>
                <w:b/>
                <w:color w:val="000000"/>
              </w:rPr>
              <w:t>3、促进青少年全面发展：塑造面向未来的科学公民</w:t>
            </w:r>
          </w:p>
          <w:p>
            <w:pPr>
              <w:pStyle w:val="null3"/>
              <w:spacing w:before="150"/>
              <w:ind w:firstLine="480"/>
              <w:jc w:val="both"/>
            </w:pPr>
            <w:r>
              <w:rPr>
                <w:rFonts w:ascii="仿宋_GB2312" w:hAnsi="仿宋_GB2312" w:cs="仿宋_GB2312" w:eastAsia="仿宋_GB2312"/>
                <w:sz w:val="24"/>
                <w:color w:val="000000"/>
              </w:rPr>
              <w:t>竞赛的本质是教育而非竞技，其深层意义在于激发科学志趣、塑造健全人格：</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1）守护科学探究的本真动力</w:t>
            </w:r>
          </w:p>
          <w:p>
            <w:pPr>
              <w:pStyle w:val="null3"/>
              <w:spacing w:before="150"/>
              <w:ind w:firstLine="480"/>
              <w:jc w:val="both"/>
            </w:pPr>
            <w:r>
              <w:rPr>
                <w:rFonts w:ascii="仿宋_GB2312" w:hAnsi="仿宋_GB2312" w:cs="仿宋_GB2312" w:eastAsia="仿宋_GB2312"/>
                <w:sz w:val="24"/>
                <w:color w:val="000000"/>
              </w:rPr>
              <w:t>区别于功利化应试，竞赛通过开放性命题、探究式解题，引导学生体验</w:t>
            </w:r>
            <w:r>
              <w:rPr>
                <w:rFonts w:ascii="仿宋_GB2312" w:hAnsi="仿宋_GB2312" w:cs="仿宋_GB2312" w:eastAsia="仿宋_GB2312"/>
                <w:sz w:val="24"/>
                <w:color w:val="000000"/>
              </w:rPr>
              <w:t>“发现问题—解决挑战”的完整科研过程，保护其对知识纯粹的好奇心。公平透明的赛制（如全程监控、专业押运）确保学生凭真才实学脱颖而出，树立“知识创造价值”的信念。</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2）锻造面向未来的核心素养</w:t>
            </w:r>
          </w:p>
          <w:p>
            <w:pPr>
              <w:pStyle w:val="null3"/>
              <w:spacing w:before="150"/>
              <w:ind w:firstLine="480"/>
              <w:jc w:val="both"/>
            </w:pPr>
            <w:r>
              <w:rPr>
                <w:rFonts w:ascii="仿宋_GB2312" w:hAnsi="仿宋_GB2312" w:cs="仿宋_GB2312" w:eastAsia="仿宋_GB2312"/>
                <w:sz w:val="24"/>
                <w:color w:val="000000"/>
              </w:rPr>
              <w:t>在解题中锤炼批判性思维（多路径验证）、系统性思维（跨学科整合）、抗挫韧性（应对复杂问题），这些素养远超学科知识本身，是人工智能时代不可替代的</w:t>
            </w:r>
            <w:r>
              <w:rPr>
                <w:rFonts w:ascii="仿宋_GB2312" w:hAnsi="仿宋_GB2312" w:cs="仿宋_GB2312" w:eastAsia="仿宋_GB2312"/>
                <w:sz w:val="24"/>
                <w:color w:val="000000"/>
              </w:rPr>
              <w:t>“人类优势”。</w:t>
            </w:r>
          </w:p>
          <w:p>
            <w:pPr>
              <w:pStyle w:val="null3"/>
              <w:spacing w:before="15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3）奠基科学伦理与责任担当</w:t>
            </w:r>
          </w:p>
          <w:p>
            <w:pPr>
              <w:pStyle w:val="null3"/>
              <w:spacing w:before="150"/>
              <w:ind w:firstLine="480"/>
              <w:jc w:val="both"/>
            </w:pPr>
            <w:r>
              <w:rPr>
                <w:rFonts w:ascii="仿宋_GB2312" w:hAnsi="仿宋_GB2312" w:cs="仿宋_GB2312" w:eastAsia="仿宋_GB2312"/>
                <w:sz w:val="24"/>
                <w:color w:val="000000"/>
              </w:rPr>
              <w:t>竞赛过程中渗透学术规范教育（如严禁作弊）、团队协作训练（省队选拔）、家国情怀培育（与国际选手同台竞技），引导学生理解</w:t>
            </w:r>
            <w:r>
              <w:rPr>
                <w:rFonts w:ascii="仿宋_GB2312" w:hAnsi="仿宋_GB2312" w:cs="仿宋_GB2312" w:eastAsia="仿宋_GB2312"/>
                <w:sz w:val="24"/>
                <w:color w:val="000000"/>
              </w:rPr>
              <w:t>“科学无国界，但科学家有祖国”的深层含义，培养其成为兼具全球视野与中国根基的新时代科学公民。</w:t>
            </w:r>
          </w:p>
          <w:p>
            <w:pPr>
              <w:pStyle w:val="null3"/>
              <w:spacing w:before="150"/>
              <w:ind w:firstLine="480"/>
              <w:jc w:val="both"/>
            </w:pPr>
            <w:r>
              <w:rPr>
                <w:rFonts w:ascii="仿宋_GB2312" w:hAnsi="仿宋_GB2312" w:cs="仿宋_GB2312" w:eastAsia="仿宋_GB2312"/>
                <w:sz w:val="24"/>
                <w:color w:val="000000"/>
              </w:rPr>
              <w:t>学科竞赛是陕西实现</w:t>
            </w:r>
            <w:r>
              <w:rPr>
                <w:rFonts w:ascii="仿宋_GB2312" w:hAnsi="仿宋_GB2312" w:cs="仿宋_GB2312" w:eastAsia="仿宋_GB2312"/>
                <w:sz w:val="24"/>
                <w:color w:val="000000"/>
              </w:rPr>
              <w:t>“国家战略贡献力、区域教育引领力、学生发展支撑力”三维跃升的战略性载体。它不仅是选拔尖子的“竞技场”，更是涵养创新文化的“育苗圃”、驱动区域发展的“新引擎”，最终指向“为党育人、为国育才”的根本使命。</w:t>
            </w:r>
          </w:p>
          <w:p>
            <w:pPr>
              <w:pStyle w:val="null3"/>
              <w:spacing w:before="150"/>
              <w:jc w:val="both"/>
            </w:pPr>
            <w:r>
              <w:rPr>
                <w:rFonts w:ascii="仿宋_GB2312" w:hAnsi="仿宋_GB2312" w:cs="仿宋_GB2312" w:eastAsia="仿宋_GB2312"/>
                <w:sz w:val="24"/>
                <w:b/>
                <w:color w:val="000000"/>
              </w:rPr>
              <w:t>四、活动内容</w:t>
            </w:r>
          </w:p>
          <w:p>
            <w:pPr>
              <w:pStyle w:val="null3"/>
              <w:spacing w:before="150"/>
              <w:ind w:firstLine="480"/>
              <w:jc w:val="both"/>
            </w:pPr>
            <w:r>
              <w:rPr>
                <w:rFonts w:ascii="仿宋_GB2312" w:hAnsi="仿宋_GB2312" w:cs="仿宋_GB2312" w:eastAsia="仿宋_GB2312"/>
                <w:sz w:val="24"/>
                <w:color w:val="000000"/>
              </w:rPr>
              <w:t>学科竞赛是选拔优秀人才，提高青少年科技素质的重要途径，是鼓励优秀人才的涌现、加强人才队伍建设的重要助力，更是加快推进教育强省建设、提升我国科技创新能力的重要手段。</w:t>
            </w:r>
          </w:p>
          <w:p>
            <w:pPr>
              <w:pStyle w:val="null3"/>
              <w:spacing w:before="150"/>
              <w:ind w:firstLine="480"/>
              <w:jc w:val="both"/>
            </w:pPr>
            <w:r>
              <w:rPr>
                <w:rFonts w:ascii="仿宋_GB2312" w:hAnsi="仿宋_GB2312" w:cs="仿宋_GB2312" w:eastAsia="仿宋_GB2312"/>
                <w:sz w:val="24"/>
                <w:color w:val="000000"/>
              </w:rPr>
              <w:t>学科竞赛主办单位包括：中国数学会、中国物理学会、中国化学会、中国植物学会和中国动物学会、中国计算机学会等。中国科协作为全国学会业务主管部门，依据《中国科学技术协会章程》，教育部有关竞赛管理、高招政策的规定及国际竞赛章程等，协调和监督选拔产生国际竞赛中国代表队的前序竞赛活动。省科协按照中国科协授权，做好属地学科竞赛的协调、监督及保障工作，确保学科竞赛持续健康发展。</w:t>
            </w:r>
          </w:p>
          <w:p>
            <w:pPr>
              <w:pStyle w:val="null3"/>
              <w:spacing w:before="150"/>
              <w:ind w:firstLine="480"/>
              <w:jc w:val="both"/>
            </w:pPr>
            <w:r>
              <w:rPr>
                <w:rFonts w:ascii="仿宋_GB2312" w:hAnsi="仿宋_GB2312" w:cs="仿宋_GB2312" w:eastAsia="仿宋_GB2312"/>
                <w:sz w:val="24"/>
                <w:color w:val="000000"/>
              </w:rPr>
              <w:t>青少中心（五项学科竞赛办公室）主要职责：明确日常工作机构，协调属地教育部门、各主办单位（各学会）共同做好学科竞赛的组织管理工作；监督属地全国联赛的考务、安全管理、承办单位资质及省队选拔等工作，建立相应的监督工作制度机制；监督承办单位工作职责落实情况；积极争取地方党委或人民政府对举办全国决赛工作的支持，做好办赛协调、监督、保障等工作。</w:t>
            </w:r>
          </w:p>
          <w:p>
            <w:pPr>
              <w:pStyle w:val="null3"/>
              <w:spacing w:before="150"/>
              <w:ind w:firstLine="480"/>
              <w:jc w:val="both"/>
            </w:pPr>
            <w:r>
              <w:rPr>
                <w:rFonts w:ascii="仿宋_GB2312" w:hAnsi="仿宋_GB2312" w:cs="仿宋_GB2312" w:eastAsia="仿宋_GB2312"/>
                <w:sz w:val="24"/>
                <w:color w:val="000000"/>
              </w:rPr>
              <w:t xml:space="preserve">2026年学科竞赛活动以全周期培育为核心逻辑，构建“选拔-竞技-赋能”三位一体的实施框架，覆盖数学、物理、化学、生物、信息学五大学科，分阶段推进如下：  </w:t>
            </w:r>
          </w:p>
          <w:p>
            <w:pPr>
              <w:pStyle w:val="null3"/>
              <w:spacing w:before="150"/>
              <w:ind w:firstLine="482"/>
              <w:jc w:val="both"/>
            </w:pPr>
            <w:r>
              <w:rPr>
                <w:rFonts w:ascii="仿宋_GB2312" w:hAnsi="仿宋_GB2312" w:cs="仿宋_GB2312" w:eastAsia="仿宋_GB2312"/>
                <w:sz w:val="24"/>
                <w:b/>
                <w:color w:val="000000"/>
              </w:rPr>
              <w:t xml:space="preserve">2、赛中阶段：公平竞技与科学选拔  </w:t>
            </w:r>
          </w:p>
          <w:p>
            <w:pPr>
              <w:pStyle w:val="null3"/>
              <w:spacing w:before="150"/>
              <w:ind w:firstLine="480"/>
              <w:jc w:val="both"/>
            </w:pPr>
            <w:r>
              <w:rPr>
                <w:rFonts w:ascii="仿宋_GB2312" w:hAnsi="仿宋_GB2312" w:cs="仿宋_GB2312" w:eastAsia="仿宋_GB2312"/>
                <w:sz w:val="24"/>
                <w:color w:val="000000"/>
              </w:rPr>
              <w:t>本阶段以流程标准化与监督立体化为核心，确保竞赛公信力：</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 xml:space="preserve">省级联赛全域覆盖  </w:t>
            </w:r>
          </w:p>
          <w:p>
            <w:pPr>
              <w:pStyle w:val="null3"/>
              <w:spacing w:before="150"/>
              <w:ind w:firstLine="480"/>
              <w:jc w:val="both"/>
            </w:pPr>
            <w:r>
              <w:rPr>
                <w:rFonts w:ascii="仿宋_GB2312" w:hAnsi="仿宋_GB2312" w:cs="仿宋_GB2312" w:eastAsia="仿宋_GB2312"/>
                <w:sz w:val="24"/>
                <w:color w:val="000000"/>
              </w:rPr>
              <w:t>考点科学布局：在西安设立主考区，考场配备统一规格的设施与监   控系统。</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试卷安全保障：委托</w:t>
            </w:r>
            <w:r>
              <w:rPr>
                <w:rFonts w:ascii="仿宋_GB2312" w:hAnsi="仿宋_GB2312" w:cs="仿宋_GB2312" w:eastAsia="仿宋_GB2312"/>
                <w:sz w:val="24"/>
                <w:color w:val="000000"/>
              </w:rPr>
              <w:t xml:space="preserve">“龙护卫”专业押运公司全程武装运输试卷，确保试题绝对安全。  </w:t>
            </w:r>
          </w:p>
          <w:p>
            <w:pPr>
              <w:pStyle w:val="null3"/>
              <w:spacing w:before="150"/>
              <w:ind w:firstLine="482"/>
              <w:jc w:val="both"/>
            </w:pPr>
            <w:r>
              <w:rPr>
                <w:rFonts w:ascii="仿宋_GB2312" w:hAnsi="仿宋_GB2312" w:cs="仿宋_GB2312" w:eastAsia="仿宋_GB2312"/>
                <w:sz w:val="24"/>
                <w:b/>
                <w:color w:val="000000"/>
              </w:rPr>
              <w:t>3、赛后阶段：持续赋能与生态链接</w:t>
            </w:r>
          </w:p>
          <w:p>
            <w:pPr>
              <w:pStyle w:val="null3"/>
              <w:spacing w:before="150"/>
              <w:ind w:firstLine="480"/>
              <w:jc w:val="both"/>
            </w:pPr>
            <w:r>
              <w:rPr>
                <w:rFonts w:ascii="仿宋_GB2312" w:hAnsi="仿宋_GB2312" w:cs="仿宋_GB2312" w:eastAsia="仿宋_GB2312"/>
                <w:sz w:val="24"/>
                <w:color w:val="000000"/>
              </w:rPr>
              <w:t>推动竞赛成果转化为长效育人资源，构建人才成长闭环：</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全国赛事衔接</w:t>
            </w:r>
          </w:p>
          <w:p>
            <w:pPr>
              <w:pStyle w:val="null3"/>
              <w:spacing w:before="150"/>
              <w:ind w:firstLine="480"/>
              <w:jc w:val="both"/>
            </w:pPr>
            <w:r>
              <w:rPr>
                <w:rFonts w:ascii="仿宋_GB2312" w:hAnsi="仿宋_GB2312" w:cs="仿宋_GB2312" w:eastAsia="仿宋_GB2312"/>
                <w:sz w:val="24"/>
                <w:color w:val="000000"/>
              </w:rPr>
              <w:t>组建陕西省代表队，由学会专家定制强化培训方案，针对性提升学生竞赛实战能力，全程保障学生赴全国决赛的交通、住宿与安全管理。</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建立赛情分析反馈机制，将全国决赛命题特点、评分标准转化为本省教学优化建议。</w:t>
            </w:r>
            <w:r>
              <w:rPr>
                <w:rFonts w:ascii="仿宋_GB2312" w:hAnsi="仿宋_GB2312" w:cs="仿宋_GB2312" w:eastAsia="仿宋_GB2312"/>
                <w:sz w:val="24"/>
                <w:color w:val="000000"/>
              </w:rPr>
              <w:t xml:space="preserve">  </w:t>
            </w:r>
          </w:p>
          <w:p>
            <w:pPr>
              <w:pStyle w:val="null3"/>
              <w:spacing w:before="150"/>
              <w:ind w:firstLine="480"/>
              <w:jc w:val="both"/>
            </w:pPr>
            <w:r>
              <w:rPr>
                <w:rFonts w:ascii="仿宋_GB2312" w:hAnsi="仿宋_GB2312" w:cs="仿宋_GB2312" w:eastAsia="仿宋_GB2312"/>
                <w:sz w:val="24"/>
                <w:color w:val="000000"/>
              </w:rPr>
              <w:t>经费专项保障：设立竞赛专项资金，覆盖命题费、评审费、安保费等，由省科协统筹拨付。</w:t>
            </w:r>
            <w:r>
              <w:rPr>
                <w:rFonts w:ascii="仿宋_GB2312" w:hAnsi="仿宋_GB2312" w:cs="仿宋_GB2312" w:eastAsia="仿宋_GB2312"/>
                <w:sz w:val="24"/>
                <w:color w:val="000000"/>
              </w:rPr>
              <w:t xml:space="preserve">  </w:t>
            </w:r>
          </w:p>
          <w:p>
            <w:pPr>
              <w:pStyle w:val="null3"/>
              <w:spacing w:before="150"/>
              <w:jc w:val="both"/>
            </w:pPr>
            <w:r>
              <w:rPr>
                <w:rFonts w:ascii="仿宋_GB2312" w:hAnsi="仿宋_GB2312" w:cs="仿宋_GB2312" w:eastAsia="仿宋_GB2312"/>
                <w:sz w:val="24"/>
                <w:b/>
              </w:rPr>
              <w:t>五、服务期限：</w:t>
            </w:r>
            <w:r>
              <w:rPr>
                <w:rFonts w:ascii="仿宋_GB2312" w:hAnsi="仿宋_GB2312" w:cs="仿宋_GB2312" w:eastAsia="仿宋_GB2312"/>
                <w:sz w:val="24"/>
              </w:rPr>
              <w:t>自合同签订之日起</w:t>
            </w:r>
            <w:r>
              <w:rPr>
                <w:rFonts w:ascii="仿宋_GB2312" w:hAnsi="仿宋_GB2312" w:cs="仿宋_GB2312" w:eastAsia="仿宋_GB2312"/>
                <w:sz w:val="24"/>
              </w:rPr>
              <w:t>1年。</w:t>
            </w:r>
          </w:p>
          <w:p>
            <w:pPr>
              <w:pStyle w:val="null3"/>
              <w:spacing w:before="150"/>
              <w:jc w:val="both"/>
            </w:pPr>
            <w:r>
              <w:rPr>
                <w:rFonts w:ascii="仿宋_GB2312" w:hAnsi="仿宋_GB2312" w:cs="仿宋_GB2312" w:eastAsia="仿宋_GB2312"/>
                <w:sz w:val="24"/>
                <w:b/>
              </w:rPr>
              <w:t>六、服务地点：</w:t>
            </w:r>
            <w:r>
              <w:rPr>
                <w:rFonts w:ascii="仿宋_GB2312" w:hAnsi="仿宋_GB2312" w:cs="仿宋_GB2312" w:eastAsia="仿宋_GB2312"/>
                <w:sz w:val="24"/>
              </w:rPr>
              <w:t>甲方指定地点。</w:t>
            </w:r>
          </w:p>
          <w:p>
            <w:pPr>
              <w:pStyle w:val="null3"/>
              <w:spacing w:before="150"/>
              <w:jc w:val="both"/>
            </w:pPr>
            <w:r>
              <w:rPr>
                <w:rFonts w:ascii="仿宋_GB2312" w:hAnsi="仿宋_GB2312" w:cs="仿宋_GB2312" w:eastAsia="仿宋_GB2312"/>
                <w:sz w:val="24"/>
                <w:b/>
              </w:rPr>
              <w:t>七、预期目标</w:t>
            </w:r>
          </w:p>
          <w:p>
            <w:pPr>
              <w:pStyle w:val="null3"/>
              <w:spacing w:before="150"/>
              <w:ind w:firstLine="480"/>
              <w:jc w:val="both"/>
            </w:pPr>
            <w:r>
              <w:rPr>
                <w:rFonts w:ascii="仿宋_GB2312" w:hAnsi="仿宋_GB2312" w:cs="仿宋_GB2312" w:eastAsia="仿宋_GB2312"/>
                <w:sz w:val="24"/>
                <w:color w:val="000000"/>
              </w:rPr>
              <w:t>统筹推进学科竞赛有序健康发展，为基础学科的拔尖创新人才搭建脱颖而出的平台，使学生得到更好的指点和培养，并保护学生对基础学科的兴趣和好奇心，引导学生在基础学科的科学园地里健康成长成才。本项目以公平性为根基、人才产出为核心、生态可持续为导向，构建三维目标体系，全方位支撑学科竞赛的育人使命与战略价值：</w:t>
            </w:r>
            <w:r>
              <w:rPr>
                <w:rFonts w:ascii="仿宋_GB2312" w:hAnsi="仿宋_GB2312" w:cs="仿宋_GB2312" w:eastAsia="仿宋_GB2312"/>
                <w:sz w:val="24"/>
                <w:color w:val="000000"/>
              </w:rPr>
              <w:t xml:space="preserve">  </w:t>
            </w:r>
          </w:p>
          <w:p>
            <w:pPr>
              <w:pStyle w:val="null3"/>
              <w:spacing w:before="150"/>
              <w:ind w:firstLine="482"/>
              <w:jc w:val="both"/>
            </w:pPr>
            <w:r>
              <w:rPr>
                <w:rFonts w:ascii="仿宋_GB2312" w:hAnsi="仿宋_GB2312" w:cs="仿宋_GB2312" w:eastAsia="仿宋_GB2312"/>
                <w:sz w:val="24"/>
                <w:b/>
                <w:color w:val="000000"/>
              </w:rPr>
              <w:t xml:space="preserve">1、筑牢竞赛公平生命线，构建零容忍的公正环境  </w:t>
            </w:r>
          </w:p>
          <w:p>
            <w:pPr>
              <w:pStyle w:val="null3"/>
              <w:spacing w:before="150"/>
              <w:ind w:firstLine="480"/>
              <w:jc w:val="both"/>
            </w:pPr>
            <w:r>
              <w:rPr>
                <w:rFonts w:ascii="仿宋_GB2312" w:hAnsi="仿宋_GB2312" w:cs="仿宋_GB2312" w:eastAsia="仿宋_GB2312"/>
                <w:sz w:val="24"/>
                <w:color w:val="000000"/>
              </w:rPr>
              <w:t>全链条试卷安保</w:t>
            </w:r>
          </w:p>
          <w:p>
            <w:pPr>
              <w:pStyle w:val="null3"/>
              <w:spacing w:before="150"/>
              <w:ind w:firstLine="480"/>
              <w:jc w:val="both"/>
            </w:pPr>
            <w:r>
              <w:rPr>
                <w:rFonts w:ascii="仿宋_GB2312" w:hAnsi="仿宋_GB2312" w:cs="仿宋_GB2312" w:eastAsia="仿宋_GB2312"/>
                <w:sz w:val="24"/>
                <w:color w:val="000000"/>
              </w:rPr>
              <w:t>联合专业安保机构（龙护卫）执行试卷押运任务，采用武装运输车辆、</w:t>
            </w:r>
            <w:r>
              <w:rPr>
                <w:rFonts w:ascii="仿宋_GB2312" w:hAnsi="仿宋_GB2312" w:cs="仿宋_GB2312" w:eastAsia="仿宋_GB2312"/>
                <w:sz w:val="24"/>
                <w:color w:val="000000"/>
              </w:rPr>
              <w:t xml:space="preserve">GPS实时定位、视频移动传输技术；试卷保管启用保密室，所有接触人员签订保密协议，实现试卷流转全程留痕、责任到人、零泄密风险。  </w:t>
            </w:r>
          </w:p>
          <w:p>
            <w:pPr>
              <w:pStyle w:val="null3"/>
              <w:spacing w:before="150"/>
              <w:ind w:firstLine="482"/>
              <w:jc w:val="both"/>
            </w:pPr>
            <w:r>
              <w:rPr>
                <w:rFonts w:ascii="仿宋_GB2312" w:hAnsi="仿宋_GB2312" w:cs="仿宋_GB2312" w:eastAsia="仿宋_GB2312"/>
                <w:sz w:val="24"/>
                <w:b/>
                <w:color w:val="000000"/>
              </w:rPr>
              <w:t>2、提升人才输出能级，打造竞赛强省新标杆</w:t>
            </w:r>
          </w:p>
          <w:p>
            <w:pPr>
              <w:pStyle w:val="null3"/>
              <w:spacing w:before="150"/>
              <w:ind w:firstLine="480"/>
              <w:jc w:val="both"/>
            </w:pPr>
            <w:r>
              <w:rPr>
                <w:rFonts w:ascii="仿宋_GB2312" w:hAnsi="仿宋_GB2312" w:cs="仿宋_GB2312" w:eastAsia="仿宋_GB2312"/>
                <w:sz w:val="24"/>
                <w:color w:val="000000"/>
              </w:rPr>
              <w:t>通过系统化培养与科学选拔，推动陕西省竞赛成绩实现质效双升</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b/>
                <w:color w:val="000000"/>
              </w:rPr>
              <w:t>一、活动名称：青少年人工智能系列科普活动</w:t>
            </w:r>
          </w:p>
          <w:p>
            <w:pPr>
              <w:pStyle w:val="null3"/>
              <w:spacing w:before="195"/>
              <w:jc w:val="both"/>
            </w:pPr>
            <w:r>
              <w:rPr>
                <w:rFonts w:ascii="仿宋_GB2312" w:hAnsi="仿宋_GB2312" w:cs="仿宋_GB2312" w:eastAsia="仿宋_GB2312"/>
                <w:sz w:val="24"/>
                <w:b/>
                <w:color w:val="000000"/>
              </w:rPr>
              <w:t>二、项目背景需求：</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color w:val="000000"/>
              </w:rPr>
              <w:t>2026年是陕西省承办第40届全国青少年科技创新大赛关键之年，依据《陕西省青少年科技交流中心2026年工作要点》《陕西省青少年科技交流中心2025年工作总结暨2026年工作计划》文件部署，省青少年科技交流中心持续聚焦人工智能、虚拟现实等前沿科技融入青少年科普体系，补齐全省乡村科技教育资源短板，破解我省科技辅导员AI教学能力不足、城乡青少年人工智能实践机会不均衡、AI科普品牌活动深度不足等突出问题。当前人工智能已成为青少年科技创新核心赛道，全省中小学对AI科普课程、实操体验、赛事培育、师资培训需求持续扩大，但基层学校普遍缺少系统化AI科普课程、专业实操设备、标准化活动执行团队。省青少年科技交流中心承担省关工委、省妇儿工委、省未成年人保护工作领导小组办公室职能，需通过市场化采购专业服务，面向全省城乡中小学、科协系统职工子女开展分层分类人工智能系列科普活动，落地“乡村振兴·科技赋能”科技教育乡村行AI专项、青少年航天创新大赛AI配套体验、科学家精神宣讲AI沉浸式实践、青少年科技菁英汇AI专场等重点任务，构建覆盖小学、初中、高中全学段的人工智能科普育人体系，全面提升全省青少年人工智能科学素养、创新实践能力与科技伦理意识，夯实全省青少年科创后备人才培育根基，助力第40届全国青少年科技创新大赛陕西筹备工作，服务陕西青少年科技教育高质量发展。</w:t>
            </w:r>
          </w:p>
          <w:p>
            <w:pPr>
              <w:pStyle w:val="null3"/>
              <w:spacing w:before="285"/>
              <w:ind w:left="75"/>
              <w:jc w:val="left"/>
            </w:pPr>
            <w:r>
              <w:rPr>
                <w:rFonts w:ascii="仿宋_GB2312" w:hAnsi="仿宋_GB2312" w:cs="仿宋_GB2312" w:eastAsia="仿宋_GB2312"/>
                <w:sz w:val="24"/>
                <w:b/>
                <w:color w:val="000000"/>
              </w:rPr>
              <w:t>三、项目实施重要意义</w:t>
            </w:r>
          </w:p>
          <w:p>
            <w:pPr>
              <w:pStyle w:val="null3"/>
              <w:ind w:firstLine="482"/>
              <w:jc w:val="both"/>
            </w:pPr>
            <w:r>
              <w:rPr>
                <w:rFonts w:ascii="仿宋_GB2312" w:hAnsi="仿宋_GB2312" w:cs="仿宋_GB2312" w:eastAsia="仿宋_GB2312"/>
                <w:sz w:val="24"/>
                <w:b/>
                <w:color w:val="000000"/>
              </w:rPr>
              <w:t>1、补齐全省青少年AI科普均衡化短板，助力乡村振兴科技赋能。</w:t>
            </w:r>
            <w:r>
              <w:rPr>
                <w:rFonts w:ascii="仿宋_GB2312" w:hAnsi="仿宋_GB2312" w:cs="仿宋_GB2312" w:eastAsia="仿宋_GB2312"/>
                <w:b/>
              </w:rPr>
              <w:t xml:space="preserve"> </w:t>
            </w:r>
          </w:p>
          <w:p>
            <w:pPr>
              <w:pStyle w:val="null3"/>
              <w:ind w:firstLine="480"/>
              <w:jc w:val="both"/>
            </w:pPr>
            <w:r>
              <w:rPr>
                <w:rFonts w:ascii="仿宋_GB2312" w:hAnsi="仿宋_GB2312" w:cs="仿宋_GB2312" w:eastAsia="仿宋_GB2312"/>
                <w:sz w:val="24"/>
                <w:color w:val="000000"/>
              </w:rPr>
              <w:t>依托本项目落地乡村中小学</w:t>
            </w:r>
            <w:r>
              <w:rPr>
                <w:rFonts w:ascii="仿宋_GB2312" w:hAnsi="仿宋_GB2312" w:cs="仿宋_GB2312" w:eastAsia="仿宋_GB2312"/>
                <w:sz w:val="24"/>
                <w:color w:val="000000"/>
              </w:rPr>
              <w:t>AI科普专场，向欠发达县区倾斜AI课程、硬件、师资资源，解决农村青少年接触人工智能前沿技术渠道匮乏问题，统一城乡AI科普内容标准，落实2026年工作要点中“资源向薄弱县区倾斜”工作要求，推动全省科技教育优质均衡发展。</w:t>
            </w:r>
          </w:p>
          <w:p>
            <w:pPr>
              <w:pStyle w:val="null3"/>
              <w:ind w:firstLine="482"/>
              <w:jc w:val="both"/>
            </w:pPr>
            <w:r>
              <w:rPr>
                <w:rFonts w:ascii="仿宋_GB2312" w:hAnsi="仿宋_GB2312" w:cs="仿宋_GB2312" w:eastAsia="仿宋_GB2312"/>
                <w:sz w:val="24"/>
                <w:b/>
                <w:color w:val="000000"/>
              </w:rPr>
              <w:t>2、构建系统化青少年人工智能培育链条，服务科创人才选拔。</w:t>
            </w:r>
          </w:p>
          <w:p>
            <w:pPr>
              <w:pStyle w:val="null3"/>
              <w:ind w:firstLine="480"/>
              <w:jc w:val="both"/>
            </w:pPr>
            <w:r>
              <w:rPr>
                <w:rFonts w:ascii="仿宋_GB2312" w:hAnsi="仿宋_GB2312" w:cs="仿宋_GB2312" w:eastAsia="仿宋_GB2312"/>
                <w:sz w:val="24"/>
                <w:color w:val="000000"/>
              </w:rPr>
              <w:t>围绕第</w:t>
            </w:r>
            <w:r>
              <w:rPr>
                <w:rFonts w:ascii="仿宋_GB2312" w:hAnsi="仿宋_GB2312" w:cs="仿宋_GB2312" w:eastAsia="仿宋_GB2312"/>
                <w:sz w:val="24"/>
                <w:color w:val="000000"/>
              </w:rPr>
              <w:t>40届全国、陕西省青少年科技创新大赛、中学生英才计划、青少年航天创新大赛陕西选拔赛、全国青少年通信科技创新大赛等省级、国家级白名单赛事，配套AI科普体验、项目实训、创意孵化活动，打通“科普体验—创意实践—赛事选拔”全流程，发掘具备人工智能创新潜质的青少年后备人才，提升我省学科竞赛、科创大赛参赛质量与获奖水平。</w:t>
            </w:r>
          </w:p>
          <w:p>
            <w:pPr>
              <w:pStyle w:val="null3"/>
              <w:ind w:firstLine="480"/>
              <w:jc w:val="both"/>
            </w:pPr>
            <w:r>
              <w:rPr>
                <w:rFonts w:ascii="仿宋_GB2312" w:hAnsi="仿宋_GB2312" w:cs="仿宋_GB2312" w:eastAsia="仿宋_GB2312"/>
                <w:sz w:val="24"/>
                <w:color w:val="000000"/>
              </w:rPr>
              <w:t>3、提升全省科技辅导员AI教学专业能力，完善师资培育体系。</w:t>
            </w:r>
          </w:p>
          <w:p>
            <w:pPr>
              <w:pStyle w:val="null3"/>
              <w:ind w:firstLine="480"/>
              <w:jc w:val="both"/>
            </w:pPr>
            <w:r>
              <w:rPr>
                <w:rFonts w:ascii="仿宋_GB2312" w:hAnsi="仿宋_GB2312" w:cs="仿宋_GB2312" w:eastAsia="仿宋_GB2312"/>
                <w:sz w:val="24"/>
                <w:color w:val="000000"/>
              </w:rPr>
              <w:t>配套开展</w:t>
            </w:r>
            <w:r>
              <w:rPr>
                <w:rFonts w:ascii="仿宋_GB2312" w:hAnsi="仿宋_GB2312" w:cs="仿宋_GB2312" w:eastAsia="仿宋_GB2312"/>
                <w:sz w:val="24"/>
                <w:color w:val="000000"/>
              </w:rPr>
              <w:t>AI科技辅导教师专项培训、创新教学案例征集、骨干教师交流研讨，依托国家智慧科技教育平台打造陕西区域AI特色培训模式，破解我省科技教师AI专业体系化建设滞后问题，支撑2026年科技教师专业水平培训与认证工作落地。</w:t>
            </w:r>
          </w:p>
          <w:p>
            <w:pPr>
              <w:pStyle w:val="null3"/>
              <w:ind w:firstLine="480"/>
              <w:jc w:val="both"/>
            </w:pPr>
            <w:r>
              <w:rPr>
                <w:rFonts w:ascii="仿宋_GB2312" w:hAnsi="仿宋_GB2312" w:cs="仿宋_GB2312" w:eastAsia="仿宋_GB2312"/>
                <w:sz w:val="24"/>
                <w:color w:val="000000"/>
              </w:rPr>
              <w:t>4、打造陕西本土AI科普特色品牌，拓宽国际科创交流基础 常态化开展青少年科技菁英汇AI专场，打造“AI+科学家精神”沉浸式科普IP；为第十届“一带一路”青少年创客营（中亚板块）储备AI互动课程、智能展示项目，丰富国际青少年科技交流内容，拓宽青少年全球科创协作视野。</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color w:val="000000"/>
              </w:rPr>
              <w:t>树立正确人工智能伦理观，落实立德树人根本任务。</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color w:val="000000"/>
              </w:rPr>
              <w:t>活动同步融入</w:t>
            </w:r>
            <w:r>
              <w:rPr>
                <w:rFonts w:ascii="仿宋_GB2312" w:hAnsi="仿宋_GB2312" w:cs="仿宋_GB2312" w:eastAsia="仿宋_GB2312"/>
                <w:sz w:val="24"/>
                <w:color w:val="000000"/>
              </w:rPr>
              <w:t>AI伦理、网络安全、法治科普内容，引导青少年理性认识人工智能技术利弊，树立科技向善理念，结合心理健康科普、民法典进校园，实现科学素养、法治意识、身心健康协同提升，促进青少年全面发展。</w:t>
            </w:r>
          </w:p>
          <w:p>
            <w:pPr>
              <w:pStyle w:val="null3"/>
              <w:jc w:val="both"/>
            </w:pPr>
            <w:r>
              <w:rPr>
                <w:rFonts w:ascii="仿宋_GB2312" w:hAnsi="仿宋_GB2312" w:cs="仿宋_GB2312" w:eastAsia="仿宋_GB2312"/>
                <w:sz w:val="24"/>
                <w:b/>
                <w:color w:val="000000"/>
              </w:rPr>
              <w:t>四、项目核心活动内容</w:t>
            </w:r>
          </w:p>
          <w:p>
            <w:pPr>
              <w:pStyle w:val="null3"/>
              <w:ind w:firstLine="480"/>
              <w:jc w:val="both"/>
            </w:pPr>
            <w:r>
              <w:rPr>
                <w:rFonts w:ascii="仿宋_GB2312" w:hAnsi="仿宋_GB2312" w:cs="仿宋_GB2312" w:eastAsia="仿宋_GB2312"/>
                <w:sz w:val="24"/>
                <w:color w:val="000000"/>
              </w:rPr>
              <w:t>承办单位须联动省关工委、省妇儿工委、省未成年人保护工作领导小组、省委省政府青少年心理健康工作组、省内高校人工智能院系、</w:t>
            </w:r>
            <w:r>
              <w:rPr>
                <w:rFonts w:ascii="仿宋_GB2312" w:hAnsi="仿宋_GB2312" w:cs="仿宋_GB2312" w:eastAsia="仿宋_GB2312"/>
                <w:sz w:val="24"/>
                <w:color w:val="000000"/>
              </w:rPr>
              <w:t>AI科技企业、科创竞赛组委会，围绕人工智能全链条策划实施六大系列标准化科普活动，覆盖小学低段、小学高段、初中、高中分层教学内容，所有活动均配套AI专属课程、实操硬件、科普资源包、宣传素材：</w:t>
            </w:r>
          </w:p>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人工智能前沿专题巡回科普讲座（全省巡回）</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专家师资配置：邀约人工智能、大数据、机器人、航天AI、芯片领域高校教授、企业研发工程师、国赛优秀指导教师、科学家后人，开展全省巡回宣讲；同步配套“传承2026”陕西行科学家精神AI融合专场（西安重点落地）。</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2.分层讲座内容- 小学段：AI生活应用科普（人脸识别、语音助手、AI绘画、智能家电）、不插电机器学习趣味课堂； 初中段：无人机AI控制、3D打印智能建模、计算机视觉基础、AI垃圾分类实操原理； 高中段：大模型基础原理、AI航天应用、智能机器人算法、国产芯片科普、科创大赛AI项目创作指南；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color w:val="000000"/>
              </w:rPr>
              <w:t>配套延伸：每场讲座设置</w:t>
            </w:r>
            <w:r>
              <w:rPr>
                <w:rFonts w:ascii="仿宋_GB2312" w:hAnsi="仿宋_GB2312" w:cs="仿宋_GB2312" w:eastAsia="仿宋_GB2312"/>
                <w:sz w:val="24"/>
                <w:color w:val="000000"/>
              </w:rPr>
              <w:t>AI互动问答、现场小型AI作品展示，同步开展人工智能法治科普，讲解数据安全、隐私保护、AI创作版权相关法律知识。</w:t>
            </w:r>
          </w:p>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AI沉浸式实践体验进校园（乡村行专项重点） 对接“乡村振兴·科技赋能”科技教育乡村行年度任务，深入全省欠发达区县、乡镇中小学开展常态化AI实操体验，每场配备全套AI硬件设备，全部动手实操：</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无人机</w:t>
            </w:r>
            <w:r>
              <w:rPr>
                <w:rFonts w:ascii="仿宋_GB2312" w:hAnsi="仿宋_GB2312" w:cs="仿宋_GB2312" w:eastAsia="仿宋_GB2312"/>
                <w:sz w:val="24"/>
                <w:color w:val="000000"/>
              </w:rPr>
              <w:t>AI智能避障、编队飞行、模拟救灾实操；</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2.AI机器人格斗、智能机械臂、循迹小车、机器狗互动对抗；</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3.AI图像识别、语音交互、AI绘画/数字文创创作；</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4.3D智能建模+3D打印一体化创意智造；</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5.AI象棋、智能环境监测、智慧农业模拟实践；</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6.航天AI模拟操控（配套青少年航天创新大赛陕西选拔赛预热活动）。 承办单位需按薄弱县区优先原则排期，全年完成不少于80场乡村校园AI体验活动，同步面向省科协系统职工未成年子女开设专属AI体验专场。</w:t>
            </w:r>
          </w:p>
          <w:p>
            <w:pPr>
              <w:pStyle w:val="null3"/>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青少年人工智能创意实践与赛事孵化活动</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1.AI创意工坊：分学段开设长期实训营，指导学生围绕智慧校园、乡村科技、航天创新、生态环保等主题完成AI科创作品，形成可参与省青少年科技创新大赛、航天创新大赛、全国通信科创大赛的参赛项目；</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2.AI小型挑战赛：常态化举办校内、区级AI创意比拼，设置智能机器人、AI编程、数字文创、无人机四大赛道，选拔优秀选手纳入全省青少年科技菁英汇人才库；</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3.国赛配套专项辅导：针对第40届全国青少年科技创新大赛AI类参赛项目开展专项打磨，提供专家一对一指导、作品优化、答辩模拟服务。</w:t>
            </w:r>
          </w:p>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人工智能科技辅导员专项培训与教研活动配合省青科教协七届理事会第四次会议、科技辅导员专业水平认证工作开展：</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1.分层AI教学培训：小学趣味AI教学、初中图形化AI编程、高中Python机器学习三期培训；</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2.AI创新教学案例征集、优秀案例汇编与全省骨干教师交流研讨；</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3.依托国家智慧科技教育平台开发陕西本土化AI教学课件、教案、微课资源；</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4.培训结业配套AI教学教具资源包，同步完成辅导教师专业认证配套评审支撑工作。</w:t>
            </w:r>
          </w:p>
          <w:p>
            <w:pPr>
              <w:pStyle w:val="null3"/>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AI科普场馆研学与实验室开放实践</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1.组织青少年走进AI企业实验室、高校人工智能学院、科技馆智能展区开展研学；</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2.设置AI专题导览、工程师现场教学、智能设备实操、科研流程观摩全流程内容；</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3.结合科普调查体验活动，布置AI主题调研任务，指导学生完成人工智能主题科学调查报告。</w:t>
            </w:r>
          </w:p>
          <w:p>
            <w:pPr>
              <w:pStyle w:val="null3"/>
              <w:jc w:val="both"/>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AI科普配套资源开发与长效学习支撑</w:t>
            </w:r>
          </w:p>
          <w:p>
            <w:pPr>
              <w:pStyle w:val="null3"/>
              <w:ind w:firstLine="480"/>
              <w:jc w:val="both"/>
            </w:pPr>
            <w:r>
              <w:rPr>
                <w:rFonts w:ascii="仿宋_GB2312" w:hAnsi="仿宋_GB2312" w:cs="仿宋_GB2312" w:eastAsia="仿宋_GB2312"/>
                <w:sz w:val="24"/>
                <w:color w:val="000000"/>
              </w:rPr>
              <w:t>1.分层AI科普资源包：按小学/初中/高中分档配备，内含AI实验工具、编程手册、机器人搭建套件、科普绘本、AI伦理学习手册；</w:t>
            </w:r>
          </w:p>
          <w:p>
            <w:pPr>
              <w:pStyle w:val="null3"/>
              <w:ind w:firstLine="480"/>
              <w:jc w:val="both"/>
            </w:pPr>
            <w:r>
              <w:rPr>
                <w:rFonts w:ascii="仿宋_GB2312" w:hAnsi="仿宋_GB2312" w:cs="仿宋_GB2312" w:eastAsia="仿宋_GB2312"/>
                <w:sz w:val="24"/>
                <w:color w:val="000000"/>
              </w:rPr>
              <w:t>2.线上长效学习平台：搭建专属线上学习渠道，提供AI微课、编程实操题库、赛事指导视频、专家答疑社群；</w:t>
            </w:r>
          </w:p>
          <w:p>
            <w:pPr>
              <w:pStyle w:val="null3"/>
              <w:ind w:firstLine="480"/>
              <w:jc w:val="both"/>
            </w:pPr>
            <w:r>
              <w:rPr>
                <w:rFonts w:ascii="仿宋_GB2312" w:hAnsi="仿宋_GB2312" w:cs="仿宋_GB2312" w:eastAsia="仿宋_GB2312"/>
                <w:sz w:val="24"/>
                <w:color w:val="000000"/>
              </w:rPr>
              <w:t>3.成果展播资源:拍摄活动短视频、图文纪实，制作优秀AI科创作品线上展厅，在“陕西科协”微信公众号专栏持续推送宣传素材。</w:t>
            </w:r>
          </w:p>
          <w:p>
            <w:pPr>
              <w:pStyle w:val="null3"/>
              <w:jc w:val="both"/>
            </w:pPr>
            <w:r>
              <w:rPr>
                <w:rFonts w:ascii="仿宋_GB2312" w:hAnsi="仿宋_GB2312" w:cs="仿宋_GB2312" w:eastAsia="仿宋_GB2312"/>
                <w:sz w:val="24"/>
                <w:b/>
                <w:color w:val="000000"/>
              </w:rPr>
              <w:t>五、服务期限：</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1年。</w:t>
            </w:r>
          </w:p>
          <w:p>
            <w:pPr>
              <w:pStyle w:val="null3"/>
              <w:jc w:val="both"/>
            </w:pPr>
            <w:r>
              <w:rPr>
                <w:rFonts w:ascii="仿宋_GB2312" w:hAnsi="仿宋_GB2312" w:cs="仿宋_GB2312" w:eastAsia="仿宋_GB2312"/>
                <w:sz w:val="24"/>
                <w:b/>
                <w:color w:val="000000"/>
              </w:rPr>
              <w:t>六、服务实施地点：</w:t>
            </w:r>
            <w:r>
              <w:rPr>
                <w:rFonts w:ascii="仿宋_GB2312" w:hAnsi="仿宋_GB2312" w:cs="仿宋_GB2312" w:eastAsia="仿宋_GB2312"/>
                <w:sz w:val="24"/>
                <w:color w:val="000000"/>
              </w:rPr>
              <w:t>甲方指定全省各地中小学、科普场馆、高校实验室、活动会场，重点覆盖西安、安康及咸阳、商洛、杨凌等欠发达区县。</w:t>
            </w:r>
            <w:r>
              <w:rPr>
                <w:rFonts w:ascii="仿宋_GB2312" w:hAnsi="仿宋_GB2312" w:cs="仿宋_GB2312" w:eastAsia="仿宋_GB2312"/>
                <w:sz w:val="24"/>
                <w:color w:val="000000"/>
              </w:rPr>
              <w:t xml:space="preserve">  </w:t>
            </w:r>
          </w:p>
          <w:p>
            <w:pPr>
              <w:pStyle w:val="null3"/>
              <w:jc w:val="both"/>
            </w:pPr>
            <w:r>
              <w:rPr>
                <w:rFonts w:ascii="仿宋_GB2312" w:hAnsi="仿宋_GB2312" w:cs="仿宋_GB2312" w:eastAsia="仿宋_GB2312"/>
                <w:sz w:val="24"/>
                <w:b/>
                <w:color w:val="000000"/>
              </w:rPr>
              <w:t>七、项目预期目标</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color w:val="000000"/>
              </w:rPr>
              <w:t>（一）青少年人工智能素养提升目标</w:t>
            </w:r>
            <w:r>
              <w:rPr>
                <w:rFonts w:ascii="仿宋_GB2312" w:hAnsi="仿宋_GB2312" w:cs="仿宋_GB2312" w:eastAsia="仿宋_GB2312"/>
                <w:sz w:val="24"/>
                <w:color w:val="000000"/>
              </w:rPr>
              <w:t xml:space="preserve">1. 全年AI科普活动覆盖青少年不少于12000人次，其中乡村青少年占比不低于50%，实现薄弱县区AI科普全覆盖； 2. 分学段普及人工智能基础原理、实操技能，85%以上参与学生可独立完成对应学段AI实操项目，掌握基础编程、智能设备操作能力； 3. 引导青少年建立正确科技观，掌握AI数据安全、隐私保护相关法律常识，树立科技向善伦理意识。  </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color w:val="000000"/>
              </w:rPr>
              <w:t>（二）科创人才培育与赛事目标</w:t>
            </w:r>
            <w:r>
              <w:rPr>
                <w:rFonts w:ascii="仿宋_GB2312" w:hAnsi="仿宋_GB2312" w:cs="仿宋_GB2312" w:eastAsia="仿宋_GB2312"/>
                <w:sz w:val="24"/>
                <w:color w:val="000000"/>
              </w:rPr>
              <w:t>1. 孵化AI类科创参赛作品不少于300项，推荐优秀项目参与第40届省、全国青少年科技创新大赛、航天创新大赛等省级以上赛事； 2. 发掘一批具备AI创新潜质学生，纳入全省青少年科技菁英汇、中学生英才计划储备人才库； 3. 为第十届“一带一路”青少年创客营（中亚板块）提供成熟AI互动课程与展示项目，支撑国际青少年科技交流。</w:t>
            </w:r>
          </w:p>
          <w:p>
            <w:pPr>
              <w:pStyle w:val="null3"/>
              <w:ind w:firstLine="480"/>
              <w:jc w:val="both"/>
            </w:pPr>
            <w:r>
              <w:rPr>
                <w:rFonts w:ascii="仿宋_GB2312" w:hAnsi="仿宋_GB2312" w:cs="仿宋_GB2312" w:eastAsia="仿宋_GB2312"/>
                <w:sz w:val="24"/>
                <w:color w:val="000000"/>
              </w:rPr>
              <w:t>（三）科技辅导员师资建设目标全年完成不少于</w:t>
            </w:r>
            <w:r>
              <w:rPr>
                <w:rFonts w:ascii="仿宋_GB2312" w:hAnsi="仿宋_GB2312" w:cs="仿宋_GB2312" w:eastAsia="仿宋_GB2312"/>
                <w:sz w:val="24"/>
                <w:color w:val="000000"/>
              </w:rPr>
              <w:t>4期AI辅导教师专项培训，培训全省中小学科技教师、辅导员400人次以上，形成不少于60份陕西本土化AI创新教学案例，完善科技辅导员AI教学持续提升配套资源。</w:t>
            </w:r>
          </w:p>
          <w:p>
            <w:pPr>
              <w:pStyle w:val="null3"/>
              <w:ind w:firstLine="480"/>
              <w:jc w:val="both"/>
            </w:pPr>
            <w:r>
              <w:rPr>
                <w:rFonts w:ascii="仿宋_GB2312" w:hAnsi="仿宋_GB2312" w:cs="仿宋_GB2312" w:eastAsia="仿宋_GB2312"/>
                <w:sz w:val="24"/>
                <w:color w:val="000000"/>
              </w:rPr>
              <w:t>（四）品牌与长效发展目标</w:t>
            </w:r>
            <w:r>
              <w:rPr>
                <w:rFonts w:ascii="仿宋_GB2312" w:hAnsi="仿宋_GB2312" w:cs="仿宋_GB2312" w:eastAsia="仿宋_GB2312"/>
                <w:sz w:val="24"/>
                <w:color w:val="000000"/>
              </w:rPr>
              <w:t>1. 打造“AI赋能少年”陕西本土人工智能科普活动IP，形成可复制、可推广的标准化AI科普工作模式； 2. 完善线上线下一体化AI科普长效学习体系，活动结束后持续为师生提供线上课程、实操资源、专家答疑服务； 3. 完成全流程宣传素材产出，持续丰富“陕西科协”新媒体专栏AI科普内容，提升全省青少年科技宣传传播力。</w:t>
            </w:r>
          </w:p>
          <w:p>
            <w:pPr>
              <w:pStyle w:val="null3"/>
              <w:ind w:firstLine="480"/>
              <w:jc w:val="both"/>
            </w:pPr>
            <w:r>
              <w:rPr>
                <w:rFonts w:ascii="仿宋_GB2312" w:hAnsi="仿宋_GB2312" w:cs="仿宋_GB2312" w:eastAsia="仿宋_GB2312"/>
                <w:sz w:val="24"/>
                <w:color w:val="000000"/>
              </w:rPr>
              <w:t>（五）均衡发展目标落实乡村振兴科技赋能要求，</w:t>
            </w:r>
            <w:r>
              <w:rPr>
                <w:rFonts w:ascii="仿宋_GB2312" w:hAnsi="仿宋_GB2312" w:cs="仿宋_GB2312" w:eastAsia="仿宋_GB2312"/>
                <w:sz w:val="24"/>
                <w:color w:val="000000"/>
              </w:rPr>
              <w:t>AI课程、硬件、师资资源重点向农村、偏远县区倾斜，缩小城乡青少年前沿科技教育差距，推动全省科学素质均衡提升。</w:t>
            </w:r>
          </w:p>
          <w:p>
            <w:pPr>
              <w:pStyle w:val="null3"/>
              <w:ind w:firstLine="480"/>
              <w:jc w:val="both"/>
            </w:pP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outlineLvl w:val="0"/>
            </w:pPr>
            <w:r>
              <w:rPr>
                <w:rFonts w:ascii="仿宋_GB2312" w:hAnsi="仿宋_GB2312" w:cs="仿宋_GB2312" w:eastAsia="仿宋_GB2312"/>
                <w:sz w:val="24"/>
                <w:b/>
                <w:color w:val="000000"/>
              </w:rPr>
              <w:t>一、活动名称：陕西省青少年科技教育协会系列活动</w:t>
            </w:r>
          </w:p>
          <w:p>
            <w:pPr>
              <w:pStyle w:val="null3"/>
              <w:jc w:val="left"/>
            </w:pPr>
            <w:r>
              <w:rPr>
                <w:rFonts w:ascii="仿宋_GB2312" w:hAnsi="仿宋_GB2312" w:cs="仿宋_GB2312" w:eastAsia="仿宋_GB2312"/>
                <w:sz w:val="24"/>
                <w:b/>
                <w:color w:val="000000"/>
              </w:rPr>
              <w:t>二、项目总体背景</w:t>
            </w:r>
          </w:p>
          <w:p>
            <w:pPr>
              <w:pStyle w:val="null3"/>
              <w:ind w:firstLine="480"/>
              <w:jc w:val="left"/>
            </w:pPr>
            <w:r>
              <w:rPr>
                <w:rFonts w:ascii="仿宋_GB2312" w:hAnsi="仿宋_GB2312" w:cs="仿宋_GB2312" w:eastAsia="仿宋_GB2312"/>
                <w:sz w:val="24"/>
                <w:color w:val="000000"/>
              </w:rPr>
              <w:t>2026年是我省承办第40届全国青少年科技创新大赛关键之年，全省中小学科技教育需求持续扩容，但基层科技辅导员专业能力参差不齐、乡村学校科创资源短缺、优质教学案例供给不足、全省教研交流机制不健全、AI</w:t>
            </w:r>
            <w:r>
              <w:rPr>
                <w:rFonts w:ascii="仿宋_GB2312" w:hAnsi="仿宋_GB2312" w:cs="仿宋_GB2312" w:eastAsia="仿宋_GB2312"/>
                <w:sz w:val="24"/>
                <w:color w:val="000000"/>
              </w:rPr>
              <w:t>、</w:t>
            </w:r>
            <w:r>
              <w:rPr>
                <w:rFonts w:ascii="仿宋_GB2312" w:hAnsi="仿宋_GB2312" w:cs="仿宋_GB2312" w:eastAsia="仿宋_GB2312"/>
                <w:sz w:val="24"/>
                <w:color w:val="000000"/>
              </w:rPr>
              <w:t>航天等前沿科技教学普及度低。陕西省青少年科技教育协会（以下简称</w:t>
            </w:r>
            <w:r>
              <w:rPr>
                <w:rFonts w:ascii="仿宋_GB2312" w:hAnsi="仿宋_GB2312" w:cs="仿宋_GB2312" w:eastAsia="仿宋_GB2312"/>
                <w:sz w:val="24"/>
                <w:color w:val="000000"/>
              </w:rPr>
              <w:t>“省青科教协”）承担全省科技辅导员培训认证、科创教研交流、青少年实践活动、校地校企协同、赛事配套服务等核心工作。为破解现有工作短板，整合高校、科研院所、科技企业资源，系统化落地教师培育、学生科创、基层赋能、交流展示四大板块活动，特实施本次采购，委托专业机构全流程承办协会年度系列标准化活动，形成可复制、可推广陕西青少年科技教育工作模式。</w:t>
            </w:r>
          </w:p>
          <w:p>
            <w:pPr>
              <w:pStyle w:val="null3"/>
              <w:jc w:val="left"/>
            </w:pPr>
            <w:r>
              <w:rPr>
                <w:rFonts w:ascii="仿宋_GB2312" w:hAnsi="仿宋_GB2312" w:cs="仿宋_GB2312" w:eastAsia="仿宋_GB2312"/>
                <w:sz w:val="24"/>
                <w:b/>
                <w:color w:val="000000"/>
              </w:rPr>
              <w:t>三、项目实施重大意义</w:t>
            </w:r>
          </w:p>
          <w:p>
            <w:pPr>
              <w:pStyle w:val="null3"/>
              <w:jc w:val="left"/>
            </w:pPr>
            <w:r>
              <w:rPr>
                <w:rFonts w:ascii="仿宋_GB2312" w:hAnsi="仿宋_GB2312" w:cs="仿宋_GB2312" w:eastAsia="仿宋_GB2312"/>
                <w:sz w:val="24"/>
                <w:b/>
                <w:color w:val="000000"/>
              </w:rPr>
              <w:t>1、师资建设层面：完善辅导员全周期培育体系</w:t>
            </w:r>
          </w:p>
          <w:p>
            <w:pPr>
              <w:pStyle w:val="null3"/>
              <w:ind w:firstLine="480"/>
              <w:jc w:val="left"/>
            </w:pPr>
            <w:r>
              <w:rPr>
                <w:rFonts w:ascii="仿宋_GB2312" w:hAnsi="仿宋_GB2312" w:cs="仿宋_GB2312" w:eastAsia="仿宋_GB2312"/>
                <w:sz w:val="24"/>
                <w:color w:val="000000"/>
              </w:rPr>
              <w:t>破解</w:t>
            </w:r>
            <w:r>
              <w:rPr>
                <w:rFonts w:ascii="仿宋_GB2312" w:hAnsi="仿宋_GB2312" w:cs="仿宋_GB2312" w:eastAsia="仿宋_GB2312"/>
                <w:sz w:val="24"/>
                <w:color w:val="000000"/>
              </w:rPr>
              <w:t>2025年总结指出“辅导员认证缺乏后续支撑、区域特色培训缺失”痛点，构建“培训—认证—教研—案例共享”闭环体系，依托国家智慧科技教育平台打造陕西本土教学资源库，常态化开展骨干教师交流，稳定全省科技教育人才队伍。</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、开放交流层面：赋能国内国际科创协作</w:t>
            </w:r>
          </w:p>
          <w:p>
            <w:pPr>
              <w:pStyle w:val="null3"/>
              <w:ind w:firstLine="480"/>
              <w:jc w:val="left"/>
            </w:pPr>
            <w:r>
              <w:rPr>
                <w:rFonts w:ascii="仿宋_GB2312" w:hAnsi="仿宋_GB2312" w:cs="仿宋_GB2312" w:eastAsia="仿宋_GB2312"/>
                <w:sz w:val="24"/>
                <w:color w:val="000000"/>
              </w:rPr>
              <w:t>沉淀标准化创客、</w:t>
            </w:r>
            <w:r>
              <w:rPr>
                <w:rFonts w:ascii="仿宋_GB2312" w:hAnsi="仿宋_GB2312" w:cs="仿宋_GB2312" w:eastAsia="仿宋_GB2312"/>
                <w:sz w:val="24"/>
                <w:color w:val="000000"/>
              </w:rPr>
              <w:t>AI、航天实践课程，支撑10月第十届“一带一路”青少年创客营（中亚板块）中外师生交流；搭建省内高校、中学、科创企业协同平台，落实校地合作、大学生科技见习、社团扶持工作任务。</w:t>
            </w:r>
          </w:p>
          <w:p>
            <w:pPr>
              <w:pStyle w:val="null3"/>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、长效治理层面：形成标准化可推广工作范式</w:t>
            </w:r>
          </w:p>
          <w:p>
            <w:pPr>
              <w:pStyle w:val="null3"/>
              <w:ind w:firstLine="480"/>
              <w:jc w:val="left"/>
            </w:pPr>
            <w:r>
              <w:rPr>
                <w:rFonts w:ascii="仿宋_GB2312" w:hAnsi="仿宋_GB2312" w:cs="仿宋_GB2312" w:eastAsia="仿宋_GB2312"/>
                <w:sz w:val="24"/>
                <w:color w:val="000000"/>
              </w:rPr>
              <w:t>全年完整梳理协会活动、培训、教研全流程经验，形成成套制度、课件、执行方案，一体推进巡视、审计整改长效落实，提升省青少中心、省青科教协规范化治理水平。</w:t>
            </w:r>
          </w:p>
          <w:p>
            <w:pPr>
              <w:pStyle w:val="null3"/>
              <w:jc w:val="left"/>
            </w:pPr>
            <w:r>
              <w:rPr>
                <w:rFonts w:ascii="仿宋_GB2312" w:hAnsi="仿宋_GB2312" w:cs="仿宋_GB2312" w:eastAsia="仿宋_GB2312"/>
                <w:sz w:val="24"/>
                <w:b/>
                <w:color w:val="000000"/>
              </w:rPr>
              <w:t>四、项目基本信息</w:t>
            </w:r>
          </w:p>
          <w:p>
            <w:pPr>
              <w:pStyle w:val="null3"/>
              <w:jc w:val="left"/>
            </w:pPr>
            <w:r>
              <w:rPr>
                <w:rFonts w:ascii="仿宋_GB2312" w:hAnsi="仿宋_GB2312" w:cs="仿宋_GB2312" w:eastAsia="仿宋_GB2312"/>
                <w:sz w:val="24"/>
                <w:b/>
                <w:color w:val="000000"/>
              </w:rPr>
              <w:t>1、服务期</w:t>
            </w:r>
            <w:r>
              <w:rPr>
                <w:rFonts w:ascii="仿宋_GB2312" w:hAnsi="仿宋_GB2312" w:cs="仿宋_GB2312" w:eastAsia="仿宋_GB2312"/>
                <w:sz w:val="24"/>
                <w:color w:val="000000"/>
              </w:rPr>
              <w:t>：合同签订之日起至</w:t>
            </w:r>
            <w:r>
              <w:rPr>
                <w:rFonts w:ascii="仿宋_GB2312" w:hAnsi="仿宋_GB2312" w:cs="仿宋_GB2312" w:eastAsia="仿宋_GB2312"/>
                <w:sz w:val="24"/>
                <w:color w:val="000000"/>
              </w:rPr>
              <w:t>2026年12月31日。</w:t>
            </w:r>
          </w:p>
          <w:p>
            <w:pPr>
              <w:pStyle w:val="null3"/>
              <w:jc w:val="left"/>
            </w:pPr>
            <w:r>
              <w:rPr>
                <w:rFonts w:ascii="仿宋_GB2312" w:hAnsi="仿宋_GB2312" w:cs="仿宋_GB2312" w:eastAsia="仿宋_GB2312"/>
                <w:sz w:val="24"/>
                <w:b/>
                <w:color w:val="000000"/>
              </w:rPr>
              <w:t>2、服务范围</w:t>
            </w:r>
            <w:r>
              <w:rPr>
                <w:rFonts w:ascii="仿宋_GB2312" w:hAnsi="仿宋_GB2312" w:cs="仿宋_GB2312" w:eastAsia="仿宋_GB2312"/>
                <w:sz w:val="24"/>
                <w:color w:val="000000"/>
              </w:rPr>
              <w:t>：全省各市、区县中小学，乡镇薄弱学校，省内高校、科普场馆、指定活动会场；重点覆盖陕南、陕北欠发达区域</w:t>
            </w:r>
          </w:p>
          <w:p>
            <w:pPr>
              <w:pStyle w:val="null3"/>
              <w:jc w:val="left"/>
            </w:pPr>
            <w:r>
              <w:rPr>
                <w:rFonts w:ascii="仿宋_GB2312" w:hAnsi="仿宋_GB2312" w:cs="仿宋_GB2312" w:eastAsia="仿宋_GB2312"/>
                <w:sz w:val="24"/>
                <w:b/>
                <w:color w:val="000000"/>
              </w:rPr>
              <w:t>3、服务对象</w:t>
            </w:r>
            <w:r>
              <w:rPr>
                <w:rFonts w:ascii="仿宋_GB2312" w:hAnsi="仿宋_GB2312" w:cs="仿宋_GB2312" w:eastAsia="仿宋_GB2312"/>
                <w:sz w:val="24"/>
                <w:color w:val="000000"/>
              </w:rPr>
              <w:t>：全省中小学科技辅导员、教研骨干；中小学生；高校科创社团、见习大学生；中亚创客营来访师生；基层科协科普工作人员。</w:t>
            </w:r>
          </w:p>
          <w:p>
            <w:pPr>
              <w:pStyle w:val="null3"/>
              <w:jc w:val="left"/>
            </w:pPr>
            <w:r>
              <w:rPr>
                <w:rFonts w:ascii="仿宋_GB2312" w:hAnsi="仿宋_GB2312" w:cs="仿宋_GB2312" w:eastAsia="仿宋_GB2312"/>
                <w:sz w:val="24"/>
                <w:b/>
                <w:color w:val="000000"/>
              </w:rPr>
              <w:t>五、服务内容</w:t>
            </w:r>
          </w:p>
          <w:p>
            <w:pPr>
              <w:pStyle w:val="null3"/>
              <w:jc w:val="left"/>
            </w:pPr>
            <w:r>
              <w:rPr>
                <w:rFonts w:ascii="仿宋_GB2312" w:hAnsi="仿宋_GB2312" w:cs="仿宋_GB2312" w:eastAsia="仿宋_GB2312"/>
                <w:sz w:val="24"/>
                <w:b/>
                <w:color w:val="000000"/>
              </w:rPr>
              <w:t>板块一：省青科教协七届四次理事会暨年度全会会务服务</w:t>
            </w:r>
          </w:p>
          <w:p>
            <w:pPr>
              <w:pStyle w:val="null3"/>
              <w:jc w:val="left"/>
            </w:pPr>
            <w:r>
              <w:rPr>
                <w:rFonts w:ascii="仿宋_GB2312" w:hAnsi="仿宋_GB2312" w:cs="仿宋_GB2312" w:eastAsia="仿宋_GB2312"/>
                <w:sz w:val="24"/>
                <w:b/>
                <w:color w:val="000000"/>
              </w:rPr>
              <w:t>硬性工作内容</w:t>
            </w:r>
          </w:p>
          <w:p>
            <w:pPr>
              <w:pStyle w:val="null3"/>
              <w:ind w:firstLine="480"/>
              <w:jc w:val="left"/>
            </w:pPr>
            <w:r>
              <w:rPr>
                <w:rFonts w:ascii="仿宋_GB2312" w:hAnsi="仿宋_GB2312" w:cs="仿宋_GB2312" w:eastAsia="仿宋_GB2312"/>
                <w:sz w:val="24"/>
                <w:color w:val="000000"/>
              </w:rPr>
              <w:t>1、全流程会务统筹：会议方案起草、公文通知下发、参会人员联络（各市区分管领导、骨干辅导员、高校代表、企业代表）；</w:t>
            </w:r>
          </w:p>
          <w:p>
            <w:pPr>
              <w:pStyle w:val="null3"/>
              <w:ind w:firstLine="480"/>
              <w:jc w:val="left"/>
            </w:pPr>
            <w:r>
              <w:rPr>
                <w:rFonts w:ascii="仿宋_GB2312" w:hAnsi="仿宋_GB2312" w:cs="仿宋_GB2312" w:eastAsia="仿宋_GB2312"/>
                <w:sz w:val="24"/>
                <w:color w:val="000000"/>
              </w:rPr>
              <w:t>2、会场整体搭建：主论坛、分论坛、成果展示区布置，同步配套科创作品、优秀教学案例实物展览；</w:t>
            </w:r>
          </w:p>
          <w:p>
            <w:pPr>
              <w:pStyle w:val="null3"/>
              <w:ind w:firstLine="480"/>
              <w:jc w:val="left"/>
            </w:pPr>
            <w:r>
              <w:rPr>
                <w:rFonts w:ascii="仿宋_GB2312" w:hAnsi="仿宋_GB2312" w:cs="仿宋_GB2312" w:eastAsia="仿宋_GB2312"/>
                <w:sz w:val="24"/>
                <w:color w:val="000000"/>
              </w:rPr>
              <w:t>3、议程落地：领导致辞、年度工作报告审议、2026 协会活动部署、辅导员认证工作研讨、先进单位表彰；</w:t>
            </w:r>
          </w:p>
          <w:p>
            <w:pPr>
              <w:pStyle w:val="null3"/>
              <w:ind w:firstLine="480"/>
              <w:jc w:val="left"/>
            </w:pPr>
            <w:r>
              <w:rPr>
                <w:rFonts w:ascii="仿宋_GB2312" w:hAnsi="仿宋_GB2312" w:cs="仿宋_GB2312" w:eastAsia="仿宋_GB2312"/>
                <w:sz w:val="24"/>
                <w:color w:val="000000"/>
              </w:rPr>
              <w:t>4、配套活动：同期举办科技教育成果交流沙龙、高校与中学科创对接洽谈会；</w:t>
            </w:r>
          </w:p>
          <w:p>
            <w:pPr>
              <w:pStyle w:val="null3"/>
              <w:ind w:firstLine="480"/>
              <w:jc w:val="left"/>
            </w:pPr>
            <w:r>
              <w:rPr>
                <w:rFonts w:ascii="仿宋_GB2312" w:hAnsi="仿宋_GB2312" w:cs="仿宋_GB2312" w:eastAsia="仿宋_GB2312"/>
                <w:sz w:val="24"/>
                <w:color w:val="000000"/>
              </w:rPr>
              <w:t>5、会务后勤：参会人员食宿交通、签到资料、证书奖牌、全程影像记录、会议纪要、完整档案汇编。</w:t>
            </w:r>
          </w:p>
          <w:p>
            <w:pPr>
              <w:pStyle w:val="null3"/>
              <w:jc w:val="left"/>
            </w:pPr>
            <w:r>
              <w:rPr>
                <w:rFonts w:ascii="仿宋_GB2312" w:hAnsi="仿宋_GB2312" w:cs="仿宋_GB2312" w:eastAsia="仿宋_GB2312"/>
                <w:sz w:val="24"/>
                <w:b/>
                <w:color w:val="000000"/>
              </w:rPr>
              <w:t>产出成果：理事会全套档案、年度工作简报、校企校地合作意向清单</w:t>
            </w:r>
          </w:p>
          <w:p>
            <w:pPr>
              <w:pStyle w:val="null3"/>
              <w:jc w:val="left"/>
            </w:pPr>
            <w:r>
              <w:rPr>
                <w:rFonts w:ascii="仿宋_GB2312" w:hAnsi="仿宋_GB2312" w:cs="仿宋_GB2312" w:eastAsia="仿宋_GB2312"/>
                <w:sz w:val="24"/>
                <w:b/>
                <w:color w:val="000000"/>
              </w:rPr>
              <w:t>板块二：全省科技辅导员分层培训与专业认证配套服务、</w:t>
            </w:r>
          </w:p>
          <w:p>
            <w:pPr>
              <w:pStyle w:val="null3"/>
              <w:ind w:firstLine="480"/>
              <w:jc w:val="left"/>
            </w:pPr>
            <w:r>
              <w:rPr>
                <w:rFonts w:ascii="仿宋_GB2312" w:hAnsi="仿宋_GB2312" w:cs="仿宋_GB2312" w:eastAsia="仿宋_GB2312"/>
                <w:sz w:val="24"/>
                <w:color w:val="000000"/>
              </w:rPr>
              <w:t>紧扣</w:t>
            </w:r>
            <w:r>
              <w:rPr>
                <w:rFonts w:ascii="仿宋_GB2312" w:hAnsi="仿宋_GB2312" w:cs="仿宋_GB2312" w:eastAsia="仿宋_GB2312"/>
                <w:sz w:val="24"/>
                <w:color w:val="000000"/>
              </w:rPr>
              <w:t>2026 工作要点第 21 条、2025 年度工作计划辅导员体系建设要求，搭建 “基础培训 — 骨干研修 — 认证评审 — 案例孵化” 全链条服务。</w:t>
            </w:r>
          </w:p>
          <w:p>
            <w:pPr>
              <w:pStyle w:val="null3"/>
              <w:jc w:val="left"/>
            </w:pPr>
            <w:r>
              <w:rPr>
                <w:rFonts w:ascii="仿宋_GB2312" w:hAnsi="仿宋_GB2312" w:cs="仿宋_GB2312" w:eastAsia="仿宋_GB2312"/>
                <w:sz w:val="24"/>
                <w:b/>
                <w:color w:val="000000"/>
              </w:rPr>
              <w:t>1、普惠基层辅导员线下巡回培训班（全年不少于6 期）</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4"/>
                <w:color w:val="000000"/>
              </w:rPr>
              <w:t>1.1、分层设计：乡村教师基础班、城区骨干提升班、AI / 航天专项研修班；</w:t>
            </w:r>
          </w:p>
          <w:p>
            <w:pPr>
              <w:pStyle w:val="null3"/>
              <w:ind w:firstLine="480"/>
              <w:jc w:val="left"/>
            </w:pPr>
            <w:r>
              <w:rPr>
                <w:rFonts w:ascii="仿宋_GB2312" w:hAnsi="仿宋_GB2312" w:cs="仿宋_GB2312" w:eastAsia="仿宋_GB2312"/>
                <w:sz w:val="24"/>
                <w:color w:val="000000"/>
              </w:rPr>
              <w:t>1.2、课程务实：低成本科创教具制作、科创大赛作品指导、AI 无人机 3D 打印课堂教学、科学调查活动设计、舆  情与意识形态规范、法治科普融合教学；</w:t>
            </w:r>
          </w:p>
          <w:p>
            <w:pPr>
              <w:pStyle w:val="null3"/>
              <w:ind w:firstLine="480"/>
              <w:jc w:val="left"/>
            </w:pPr>
            <w:r>
              <w:rPr>
                <w:rFonts w:ascii="仿宋_GB2312" w:hAnsi="仿宋_GB2312" w:cs="仿宋_GB2312" w:eastAsia="仿宋_GB2312"/>
                <w:sz w:val="24"/>
                <w:color w:val="000000"/>
              </w:rPr>
              <w:t>1.3、下沉要求：60% 培训场次安排县域、乡镇学校，培训不收取教师任何费用，每场配发配套教学教具包。</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骨干教师高阶交流研修（全年</w:t>
            </w:r>
            <w:r>
              <w:rPr>
                <w:rFonts w:ascii="仿宋_GB2312" w:hAnsi="仿宋_GB2312" w:cs="仿宋_GB2312" w:eastAsia="仿宋_GB2312"/>
                <w:sz w:val="24"/>
                <w:b/>
                <w:color w:val="000000"/>
              </w:rPr>
              <w:t>2 场集中研修）</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组织全省优秀辅导员赴省内重点高校、科普基地研学，开展跨区域教学研讨，对接英才计划、高校科学营资源。</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b/>
                <w:color w:val="000000"/>
              </w:rPr>
              <w:t>科技辅导员专业水平认证配套全流程服务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4"/>
                <w:color w:val="000000"/>
              </w:rPr>
              <w:t>3.1、认证报名系统辅助运营、申报材料收集、形式初审；组建跨学科专家评审库，分科教制作、科教方案两组开展线上线下评审；</w:t>
            </w:r>
          </w:p>
          <w:p>
            <w:pPr>
              <w:pStyle w:val="null3"/>
              <w:jc w:val="left"/>
            </w:pPr>
            <w:r>
              <w:rPr>
                <w:rFonts w:ascii="仿宋_GB2312" w:hAnsi="仿宋_GB2312" w:cs="仿宋_GB2312" w:eastAsia="仿宋_GB2312"/>
                <w:sz w:val="24"/>
                <w:color w:val="000000"/>
              </w:rPr>
              <w:t>3.2、评审台账归档、认证证书设计印制、认证人员线上资源社群长效服务。</w:t>
            </w:r>
          </w:p>
          <w:p>
            <w:pPr>
              <w:pStyle w:val="null3"/>
              <w:ind w:firstLine="480"/>
              <w:jc w:val="left"/>
            </w:pPr>
            <w:r>
              <w:rPr>
                <w:rFonts w:ascii="仿宋_GB2312" w:hAnsi="仿宋_GB2312" w:cs="仿宋_GB2312" w:eastAsia="仿宋_GB2312"/>
                <w:sz w:val="24"/>
                <w:color w:val="000000"/>
              </w:rPr>
              <w:t>3.3、</w:t>
            </w:r>
            <w:r>
              <w:rPr>
                <w:rFonts w:ascii="仿宋_GB2312" w:hAnsi="仿宋_GB2312" w:cs="仿宋_GB2312" w:eastAsia="仿宋_GB2312"/>
                <w:sz w:val="24"/>
                <w:b/>
                <w:color w:val="000000"/>
              </w:rPr>
              <w:t>创新教学案例征集、汇编、线上上架服务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面向全省征集</w:t>
            </w:r>
            <w:r>
              <w:rPr>
                <w:rFonts w:ascii="仿宋_GB2312" w:hAnsi="仿宋_GB2312" w:cs="仿宋_GB2312" w:eastAsia="仿宋_GB2312"/>
                <w:sz w:val="24"/>
                <w:color w:val="000000"/>
              </w:rPr>
              <w:t>AI、航天、乡村科创、科学调查四类优秀教学案例，组织专家评审、分级汇编，标准化整理上传国家智慧科技教育平台，形成陕西区域特色教学资源库。</w:t>
            </w:r>
          </w:p>
          <w:p>
            <w:pPr>
              <w:pStyle w:val="null3"/>
              <w:jc w:val="left"/>
            </w:pPr>
            <w:r>
              <w:rPr>
                <w:rFonts w:ascii="仿宋_GB2312" w:hAnsi="仿宋_GB2312" w:cs="仿宋_GB2312" w:eastAsia="仿宋_GB2312"/>
                <w:sz w:val="24"/>
                <w:b/>
                <w:color w:val="000000"/>
              </w:rPr>
              <w:t>量化指标：全年培训辅导员不少于</w:t>
            </w:r>
            <w:r>
              <w:rPr>
                <w:rFonts w:ascii="仿宋_GB2312" w:hAnsi="仿宋_GB2312" w:cs="仿宋_GB2312" w:eastAsia="仿宋_GB2312"/>
                <w:sz w:val="24"/>
                <w:b/>
                <w:color w:val="000000"/>
              </w:rPr>
              <w:t>400 人次；征集优质教学案例不少于 65 份；完成全批次认证评审归档。</w:t>
            </w:r>
          </w:p>
          <w:p>
            <w:pPr>
              <w:pStyle w:val="null3"/>
              <w:jc w:val="left"/>
            </w:pPr>
            <w:r>
              <w:rPr>
                <w:rFonts w:ascii="仿宋_GB2312" w:hAnsi="仿宋_GB2312" w:cs="仿宋_GB2312" w:eastAsia="仿宋_GB2312"/>
                <w:sz w:val="24"/>
                <w:b/>
                <w:color w:val="000000"/>
              </w:rPr>
              <w:t>板块三：分层青少年科创实践培育系列活动</w:t>
            </w:r>
          </w:p>
          <w:p>
            <w:pPr>
              <w:pStyle w:val="null3"/>
              <w:ind w:firstLine="480"/>
              <w:jc w:val="left"/>
            </w:pPr>
            <w:r>
              <w:rPr>
                <w:rFonts w:ascii="仿宋_GB2312" w:hAnsi="仿宋_GB2312" w:cs="仿宋_GB2312" w:eastAsia="仿宋_GB2312"/>
                <w:sz w:val="24"/>
                <w:color w:val="000000"/>
              </w:rPr>
              <w:t>联动省科创大赛、航天创新大赛、乡村行、科技菁英汇四大品牌，分学段开展普惠实践活动。</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b/>
                <w:color w:val="000000"/>
              </w:rPr>
              <w:t>乡村科创流动工坊（对接</w:t>
            </w:r>
            <w:r>
              <w:rPr>
                <w:rFonts w:ascii="仿宋_GB2312" w:hAnsi="仿宋_GB2312" w:cs="仿宋_GB2312" w:eastAsia="仿宋_GB2312"/>
                <w:sz w:val="24"/>
                <w:b/>
                <w:color w:val="000000"/>
              </w:rPr>
              <w:t>“乡村振兴・科技赋能” 乡村行）</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全年不少于</w:t>
            </w:r>
            <w:r>
              <w:rPr>
                <w:rFonts w:ascii="仿宋_GB2312" w:hAnsi="仿宋_GB2312" w:cs="仿宋_GB2312" w:eastAsia="仿宋_GB2312"/>
                <w:sz w:val="24"/>
                <w:color w:val="000000"/>
              </w:rPr>
              <w:t>80 场入校实操活动，覆盖薄弱区县；内容包含简易理化实验、AI 机器狗、无人机低空实操、3D 创意、生态调查、航天模型拼装，每场发放迷你实验资源包。</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全省青少年科创菁英汇常态化活动</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每月开展线上专家辅导，每季度线下成果展评；针对省赛潜力选手一对一打磨作品，择优推荐英才计划、高校科学营、国际科创赛事。</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b/>
                <w:color w:val="000000"/>
              </w:rPr>
              <w:t>航天创新配套实践营</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开设航天模型、太空编程、卫星模拟实操集训，面向乡村学生设置免费参与名额。</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b/>
                <w:color w:val="000000"/>
              </w:rPr>
              <w:t>科学家精神融合实践专场</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每场配套科学家主题手工、科创故事调研实践，同步开展民法典、网络安全、</w:t>
            </w:r>
            <w:r>
              <w:rPr>
                <w:rFonts w:ascii="仿宋_GB2312" w:hAnsi="仿宋_GB2312" w:cs="仿宋_GB2312" w:eastAsia="仿宋_GB2312"/>
                <w:sz w:val="24"/>
                <w:color w:val="000000"/>
              </w:rPr>
              <w:t>AI 法治科普。</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b/>
                <w:color w:val="000000"/>
              </w:rPr>
              <w:t>青少年科学调查体验、科学影像创作辅导</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指导学生围绕乡村生态、节水环保、智能农业开展调研，配套拍摄简易科普短片，择优推荐全国调查体验、影像节活动。</w:t>
            </w:r>
          </w:p>
          <w:p>
            <w:pPr>
              <w:pStyle w:val="null3"/>
              <w:jc w:val="left"/>
            </w:pPr>
            <w:r>
              <w:rPr>
                <w:rFonts w:ascii="仿宋_GB2312" w:hAnsi="仿宋_GB2312" w:cs="仿宋_GB2312" w:eastAsia="仿宋_GB2312"/>
                <w:sz w:val="24"/>
                <w:b/>
                <w:color w:val="000000"/>
              </w:rPr>
              <w:t>板块四：校地协同与大学生科创配套服务</w:t>
            </w:r>
          </w:p>
          <w:p>
            <w:pPr>
              <w:pStyle w:val="null3"/>
              <w:ind w:firstLine="480"/>
              <w:jc w:val="left"/>
            </w:pPr>
            <w:r>
              <w:rPr>
                <w:rFonts w:ascii="仿宋_GB2312" w:hAnsi="仿宋_GB2312" w:cs="仿宋_GB2312" w:eastAsia="仿宋_GB2312"/>
                <w:sz w:val="24"/>
                <w:color w:val="000000"/>
              </w:rPr>
              <w:t>落实</w:t>
            </w:r>
            <w:r>
              <w:rPr>
                <w:rFonts w:ascii="仿宋_GB2312" w:hAnsi="仿宋_GB2312" w:cs="仿宋_GB2312" w:eastAsia="仿宋_GB2312"/>
                <w:sz w:val="24"/>
                <w:color w:val="000000"/>
              </w:rPr>
              <w:t>2026 工作要点 22—24 条实习基地、科技见习、社团扶持任务。</w:t>
            </w:r>
          </w:p>
          <w:p>
            <w:pPr>
              <w:pStyle w:val="null3"/>
              <w:jc w:val="left"/>
            </w:pPr>
            <w:r>
              <w:rPr>
                <w:rFonts w:ascii="仿宋_GB2312" w:hAnsi="仿宋_GB2312" w:cs="仿宋_GB2312" w:eastAsia="仿宋_GB2312"/>
                <w:sz w:val="24"/>
                <w:color w:val="000000"/>
              </w:rPr>
              <w:t>1、高校实习基地对接活动：组织中学与人工智能、航天类高校开展产学研对接会，储备翻译、科创指导实习人才；</w:t>
            </w:r>
          </w:p>
          <w:p>
            <w:pPr>
              <w:pStyle w:val="null3"/>
              <w:jc w:val="left"/>
            </w:pPr>
            <w:r>
              <w:rPr>
                <w:rFonts w:ascii="仿宋_GB2312" w:hAnsi="仿宋_GB2312" w:cs="仿宋_GB2312" w:eastAsia="仿宋_GB2312"/>
                <w:sz w:val="24"/>
                <w:color w:val="000000"/>
              </w:rPr>
              <w:t>2.大学生科技见习配套支撑：配合中科协、中心政策，开展见习生岗前科创教学培训、下乡实践跟班；</w:t>
            </w:r>
          </w:p>
          <w:p>
            <w:pPr>
              <w:pStyle w:val="null3"/>
              <w:jc w:val="left"/>
            </w:pPr>
            <w:r>
              <w:rPr>
                <w:rFonts w:ascii="仿宋_GB2312" w:hAnsi="仿宋_GB2312" w:cs="仿宋_GB2312" w:eastAsia="仿宋_GB2312"/>
                <w:sz w:val="24"/>
                <w:color w:val="000000"/>
              </w:rPr>
              <w:t>3、全省高校科技社团交流沙龙：搭建大中小学科创衔接通道，征集大学生科创成果下沉中小学开展科普巡展。</w:t>
            </w:r>
          </w:p>
          <w:p>
            <w:pPr>
              <w:pStyle w:val="null3"/>
              <w:jc w:val="left"/>
            </w:pPr>
            <w:r>
              <w:rPr>
                <w:rFonts w:ascii="仿宋_GB2312" w:hAnsi="仿宋_GB2312" w:cs="仿宋_GB2312" w:eastAsia="仿宋_GB2312"/>
                <w:sz w:val="24"/>
                <w:b/>
                <w:color w:val="000000"/>
              </w:rPr>
              <w:t>板块五：国际交流配套科创课程开发（对接</w:t>
            </w:r>
            <w:r>
              <w:rPr>
                <w:rFonts w:ascii="仿宋_GB2312" w:hAnsi="仿宋_GB2312" w:cs="仿宋_GB2312" w:eastAsia="仿宋_GB2312"/>
                <w:sz w:val="24"/>
                <w:b/>
                <w:color w:val="000000"/>
              </w:rPr>
              <w:t>10 月一带一路中亚创客营）</w:t>
            </w:r>
          </w:p>
          <w:p>
            <w:pPr>
              <w:pStyle w:val="null3"/>
              <w:ind w:firstLine="480"/>
              <w:jc w:val="left"/>
            </w:pPr>
            <w:r>
              <w:rPr>
                <w:rFonts w:ascii="仿宋_GB2312" w:hAnsi="仿宋_GB2312" w:cs="仿宋_GB2312" w:eastAsia="仿宋_GB2312"/>
                <w:sz w:val="24"/>
                <w:color w:val="000000"/>
              </w:rPr>
              <w:t>开发适配中外青少年通用</w:t>
            </w:r>
            <w:r>
              <w:rPr>
                <w:rFonts w:ascii="仿宋_GB2312" w:hAnsi="仿宋_GB2312" w:cs="仿宋_GB2312" w:eastAsia="仿宋_GB2312"/>
                <w:sz w:val="24"/>
                <w:color w:val="000000"/>
              </w:rPr>
              <w:t>AI、简易创客、航天实操标准化课程、教学手册、演示教具；提前完成 40 名中亚师生体验内容打磨，现场提供双语教学辅助素材、活动展板、实践成果展示服务。</w:t>
            </w:r>
          </w:p>
          <w:p>
            <w:pPr>
              <w:pStyle w:val="null3"/>
              <w:jc w:val="left"/>
            </w:pPr>
            <w:r>
              <w:rPr>
                <w:rFonts w:ascii="仿宋_GB2312" w:hAnsi="仿宋_GB2312" w:cs="仿宋_GB2312" w:eastAsia="仿宋_GB2312"/>
                <w:sz w:val="24"/>
                <w:b/>
                <w:color w:val="000000"/>
              </w:rPr>
              <w:t>板块六：全周期宣传、舆  情管控与标准化成果归档</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b/>
                <w:color w:val="000000"/>
              </w:rPr>
              <w:t>新媒体宣传运营</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所有活动拍摄图文、短视频素材，常态化运营</w:t>
            </w:r>
            <w:r>
              <w:rPr>
                <w:rFonts w:ascii="仿宋_GB2312" w:hAnsi="仿宋_GB2312" w:cs="仿宋_GB2312" w:eastAsia="仿宋_GB2312"/>
                <w:sz w:val="24"/>
                <w:color w:val="000000"/>
              </w:rPr>
              <w:t>“陕西科协” 微信专栏；所有对外稿件、课件严格执行文字校对系统审核，落实意识形态审核机制。</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舆  情与保密保障</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每场活动配备舆  情专员，建立实时监测、应急处置流程；严格学生、教师个人信息保密管理，开展常态化网络安全风险排查。</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b/>
                <w:color w:val="000000"/>
              </w:rPr>
              <w:t>全套标准化成果交付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全年活动台账、培训课件、教学案例库、活动影像、会务档案、可复制《陕西省科技辅导员培训标准化方案》《乡村科创工坊执行手册》全套交付甲方，支撑巡视审计整改归档。</w:t>
            </w:r>
          </w:p>
          <w:p>
            <w:pPr>
              <w:pStyle w:val="null3"/>
              <w:jc w:val="left"/>
            </w:pPr>
            <w:r>
              <w:rPr>
                <w:rFonts w:ascii="仿宋_GB2312" w:hAnsi="仿宋_GB2312" w:cs="仿宋_GB2312" w:eastAsia="仿宋_GB2312"/>
                <w:sz w:val="24"/>
                <w:b/>
                <w:color w:val="000000"/>
              </w:rPr>
              <w:t>六、年度量化考核预期目标</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b/>
                <w:color w:val="000000"/>
              </w:rPr>
              <w:t>师资培育</w:t>
            </w:r>
            <w:r>
              <w:rPr>
                <w:rFonts w:ascii="仿宋_GB2312" w:hAnsi="仿宋_GB2312" w:cs="仿宋_GB2312" w:eastAsia="仿宋_GB2312"/>
                <w:sz w:val="24"/>
                <w:color w:val="000000"/>
              </w:rPr>
              <w:t>：全年</w:t>
            </w:r>
            <w:r>
              <w:rPr>
                <w:rFonts w:ascii="仿宋_GB2312" w:hAnsi="仿宋_GB2312" w:cs="仿宋_GB2312" w:eastAsia="仿宋_GB2312"/>
                <w:sz w:val="24"/>
                <w:color w:val="000000"/>
              </w:rPr>
              <w:t>6 场基层巡回培训 + 2 场骨干研修，覆盖辅导员 400 人以上；完成全批次专业认证评审，征集 65 份以上优质教学案例并上传国家智慧科技教育平台；</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青少年普惠活动</w:t>
            </w:r>
            <w:r>
              <w:rPr>
                <w:rFonts w:ascii="仿宋_GB2312" w:hAnsi="仿宋_GB2312" w:cs="仿宋_GB2312" w:eastAsia="仿宋_GB2312"/>
                <w:sz w:val="24"/>
                <w:color w:val="000000"/>
              </w:rPr>
              <w:t>：乡村科创工坊</w:t>
            </w:r>
            <w:r>
              <w:rPr>
                <w:rFonts w:ascii="仿宋_GB2312" w:hAnsi="仿宋_GB2312" w:cs="仿宋_GB2312" w:eastAsia="仿宋_GB2312"/>
                <w:sz w:val="24"/>
                <w:color w:val="000000"/>
              </w:rPr>
              <w:t>80 场以上，覆盖乡村青少年 12000 人次；常态化科技菁英汇、航天实践营全年不少于 12 场；</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b/>
                <w:color w:val="000000"/>
              </w:rPr>
              <w:t>会议交流</w:t>
            </w:r>
            <w:r>
              <w:rPr>
                <w:rFonts w:ascii="仿宋_GB2312" w:hAnsi="仿宋_GB2312" w:cs="仿宋_GB2312" w:eastAsia="仿宋_GB2312"/>
                <w:sz w:val="24"/>
                <w:color w:val="000000"/>
              </w:rPr>
              <w:t>：高标准承办省青科教协七届四次理事会全会，完成校企、校地对接；</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b/>
                <w:color w:val="000000"/>
              </w:rPr>
              <w:t>配套支撑</w:t>
            </w:r>
            <w:r>
              <w:rPr>
                <w:rFonts w:ascii="仿宋_GB2312" w:hAnsi="仿宋_GB2312" w:cs="仿宋_GB2312" w:eastAsia="仿宋_GB2312"/>
                <w:sz w:val="24"/>
                <w:color w:val="000000"/>
              </w:rPr>
              <w:t>：产出标准化</w:t>
            </w:r>
            <w:r>
              <w:rPr>
                <w:rFonts w:ascii="仿宋_GB2312" w:hAnsi="仿宋_GB2312" w:cs="仿宋_GB2312" w:eastAsia="仿宋_GB2312"/>
                <w:sz w:val="24"/>
                <w:color w:val="000000"/>
              </w:rPr>
              <w:t>AI、航天创客课程，保障中亚创客营活动落地；完整支撑省科创大赛、英才计划、乡村行、科学家宣讲全部配套实践服务；</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b/>
                <w:color w:val="000000"/>
              </w:rPr>
              <w:t>长效资源</w:t>
            </w:r>
            <w:r>
              <w:rPr>
                <w:rFonts w:ascii="仿宋_GB2312" w:hAnsi="仿宋_GB2312" w:cs="仿宋_GB2312" w:eastAsia="仿宋_GB2312"/>
                <w:sz w:val="24"/>
                <w:color w:val="000000"/>
              </w:rPr>
              <w:t>：建成陕西本土科技辅导员线上资源社群，全年持续更新教学素材；交付全套可复制活动、培训执行方案。</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outlineLvl w:val="0"/>
            </w:pPr>
            <w:r>
              <w:rPr>
                <w:rFonts w:ascii="仿宋_GB2312" w:hAnsi="仿宋_GB2312" w:cs="仿宋_GB2312" w:eastAsia="仿宋_GB2312"/>
                <w:sz w:val="24"/>
                <w:b/>
                <w:color w:val="000000"/>
              </w:rPr>
              <w:t>一、活动名称：青少年科学实践能力提升活动项目</w:t>
            </w:r>
          </w:p>
          <w:p>
            <w:pPr>
              <w:pStyle w:val="null3"/>
              <w:jc w:val="left"/>
            </w:pPr>
            <w:r>
              <w:rPr>
                <w:rFonts w:ascii="仿宋_GB2312" w:hAnsi="仿宋_GB2312" w:cs="仿宋_GB2312" w:eastAsia="仿宋_GB2312"/>
                <w:sz w:val="24"/>
                <w:b/>
                <w:color w:val="000000"/>
              </w:rPr>
              <w:t>二、项目背景</w:t>
            </w:r>
          </w:p>
          <w:p>
            <w:pPr>
              <w:pStyle w:val="null3"/>
              <w:ind w:firstLine="496"/>
              <w:jc w:val="left"/>
            </w:pPr>
            <w:r>
              <w:rPr>
                <w:rFonts w:ascii="仿宋_GB2312" w:hAnsi="仿宋_GB2312" w:cs="仿宋_GB2312" w:eastAsia="仿宋_GB2312"/>
                <w:sz w:val="24"/>
                <w:color w:val="000000"/>
              </w:rPr>
              <w:t>依据省青少年科技交流中心</w:t>
            </w:r>
            <w:r>
              <w:rPr>
                <w:rFonts w:ascii="仿宋_GB2312" w:hAnsi="仿宋_GB2312" w:cs="仿宋_GB2312" w:eastAsia="仿宋_GB2312"/>
                <w:sz w:val="24"/>
                <w:color w:val="000000"/>
              </w:rPr>
              <w:t>2026 年工作要点、2025 年度总结及 2026 工作计划，当前全省青少年普遍存在动手实操不足、乡村学校缺少科学实践条件、科技辅导员实操教学能力偏弱、科创作品实践深度不够等问题。 2026 年我省要承办第 40 届全国青少年科技创新大赛，同步开展乡村科技教育乡村行、航天创新大赛、一带一路中亚创客营、科技辅导员认证培训等重点工作，急需通过市场化采购落地一批接地气、易落地、重动手的科学实践活动，补齐城乡青少年实践教育短板，全方位锻炼学生动手、观察、调研、创新实操能力，夯实科创后备人才培养基础。</w:t>
            </w:r>
          </w:p>
          <w:p>
            <w:pPr>
              <w:pStyle w:val="null3"/>
              <w:jc w:val="left"/>
            </w:pPr>
            <w:r>
              <w:rPr>
                <w:rFonts w:ascii="仿宋_GB2312" w:hAnsi="仿宋_GB2312" w:cs="仿宋_GB2312" w:eastAsia="仿宋_GB2312"/>
                <w:sz w:val="24"/>
                <w:b/>
                <w:color w:val="000000"/>
              </w:rPr>
              <w:t>三、项目实施意义</w:t>
            </w:r>
          </w:p>
          <w:p>
            <w:pPr>
              <w:pStyle w:val="null3"/>
              <w:ind w:firstLine="496"/>
              <w:jc w:val="left"/>
            </w:pPr>
            <w:r>
              <w:rPr>
                <w:rFonts w:ascii="仿宋_GB2312" w:hAnsi="仿宋_GB2312" w:cs="仿宋_GB2312" w:eastAsia="仿宋_GB2312"/>
                <w:sz w:val="24"/>
                <w:color w:val="000000"/>
              </w:rPr>
              <w:t>1、</w:t>
            </w:r>
            <w:r>
              <w:rPr>
                <w:rFonts w:ascii="仿宋_GB2312" w:hAnsi="仿宋_GB2312" w:cs="仿宋_GB2312" w:eastAsia="仿宋_GB2312"/>
                <w:sz w:val="24"/>
                <w:b/>
                <w:color w:val="000000"/>
              </w:rPr>
              <w:t>补齐实践短板</w:t>
            </w:r>
            <w:r>
              <w:rPr>
                <w:rFonts w:ascii="仿宋_GB2312" w:hAnsi="仿宋_GB2312" w:cs="仿宋_GB2312" w:eastAsia="仿宋_GB2312"/>
                <w:sz w:val="24"/>
                <w:color w:val="000000"/>
              </w:rPr>
              <w:t>：把实验室、</w:t>
            </w:r>
            <w:r>
              <w:rPr>
                <w:rFonts w:ascii="仿宋_GB2312" w:hAnsi="仿宋_GB2312" w:cs="仿宋_GB2312" w:eastAsia="仿宋_GB2312"/>
                <w:sz w:val="24"/>
                <w:color w:val="000000"/>
              </w:rPr>
              <w:t>AI、手工、调研实践送进乡镇中小学，缩小城乡科学实践资源差距，落实乡村振兴科技赋能要求。</w:t>
            </w:r>
          </w:p>
          <w:p>
            <w:pPr>
              <w:pStyle w:val="null3"/>
              <w:ind w:firstLine="496"/>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服务各级科创赛事</w:t>
            </w:r>
            <w:r>
              <w:rPr>
                <w:rFonts w:ascii="仿宋_GB2312" w:hAnsi="仿宋_GB2312" w:cs="仿宋_GB2312" w:eastAsia="仿宋_GB2312"/>
                <w:sz w:val="24"/>
                <w:color w:val="000000"/>
              </w:rPr>
              <w:t>：通过常态化实操训练，提升省赛、国赛、航天创新大赛参赛作品质量，为英才计划、科学营储备实操型学生。</w:t>
            </w:r>
          </w:p>
          <w:p>
            <w:pPr>
              <w:pStyle w:val="null3"/>
              <w:ind w:firstLine="496"/>
              <w:jc w:val="left"/>
            </w:pPr>
            <w:r>
              <w:rPr>
                <w:rFonts w:ascii="仿宋_GB2312" w:hAnsi="仿宋_GB2312" w:cs="仿宋_GB2312" w:eastAsia="仿宋_GB2312"/>
                <w:sz w:val="24"/>
                <w:color w:val="000000"/>
              </w:rPr>
              <w:t>3、</w:t>
            </w:r>
            <w:r>
              <w:rPr>
                <w:rFonts w:ascii="仿宋_GB2312" w:hAnsi="仿宋_GB2312" w:cs="仿宋_GB2312" w:eastAsia="仿宋_GB2312"/>
                <w:sz w:val="24"/>
                <w:b/>
                <w:color w:val="000000"/>
              </w:rPr>
              <w:t>锻炼师资实操教学水平</w:t>
            </w:r>
            <w:r>
              <w:rPr>
                <w:rFonts w:ascii="仿宋_GB2312" w:hAnsi="仿宋_GB2312" w:cs="仿宋_GB2312" w:eastAsia="仿宋_GB2312"/>
                <w:sz w:val="24"/>
                <w:color w:val="000000"/>
              </w:rPr>
              <w:t>：配套开展辅导员实操教学培训，支撑</w:t>
            </w:r>
            <w:r>
              <w:rPr>
                <w:rFonts w:ascii="仿宋_GB2312" w:hAnsi="仿宋_GB2312" w:cs="仿宋_GB2312" w:eastAsia="仿宋_GB2312"/>
                <w:sz w:val="24"/>
                <w:color w:val="000000"/>
              </w:rPr>
              <w:t>2026 年科技教师专业认证、教学案例征集工作。</w:t>
            </w:r>
          </w:p>
          <w:p>
            <w:pPr>
              <w:pStyle w:val="null3"/>
              <w:ind w:firstLine="496"/>
              <w:jc w:val="left"/>
            </w:pPr>
            <w:r>
              <w:rPr>
                <w:rFonts w:ascii="仿宋_GB2312" w:hAnsi="仿宋_GB2312" w:cs="仿宋_GB2312" w:eastAsia="仿宋_GB2312"/>
                <w:sz w:val="24"/>
                <w:color w:val="000000"/>
              </w:rPr>
              <w:t>4、</w:t>
            </w:r>
            <w:r>
              <w:rPr>
                <w:rFonts w:ascii="仿宋_GB2312" w:hAnsi="仿宋_GB2312" w:cs="仿宋_GB2312" w:eastAsia="仿宋_GB2312"/>
                <w:sz w:val="24"/>
                <w:b/>
                <w:color w:val="000000"/>
              </w:rPr>
              <w:t>融合多元育人目标</w:t>
            </w:r>
            <w:r>
              <w:rPr>
                <w:rFonts w:ascii="仿宋_GB2312" w:hAnsi="仿宋_GB2312" w:cs="仿宋_GB2312" w:eastAsia="仿宋_GB2312"/>
                <w:sz w:val="24"/>
                <w:color w:val="000000"/>
              </w:rPr>
              <w:t>：结合科学家精神宣讲、法治科普、心理健康引导，做到动手实践、价值引领同步推进。</w:t>
            </w:r>
          </w:p>
          <w:p>
            <w:pPr>
              <w:pStyle w:val="null3"/>
              <w:ind w:firstLine="496"/>
              <w:jc w:val="left"/>
            </w:pPr>
            <w:r>
              <w:rPr>
                <w:rFonts w:ascii="仿宋_GB2312" w:hAnsi="仿宋_GB2312" w:cs="仿宋_GB2312" w:eastAsia="仿宋_GB2312"/>
                <w:sz w:val="24"/>
                <w:color w:val="000000"/>
              </w:rPr>
              <w:t>5、</w:t>
            </w:r>
            <w:r>
              <w:rPr>
                <w:rFonts w:ascii="仿宋_GB2312" w:hAnsi="仿宋_GB2312" w:cs="仿宋_GB2312" w:eastAsia="仿宋_GB2312"/>
                <w:sz w:val="24"/>
                <w:b/>
                <w:color w:val="000000"/>
              </w:rPr>
              <w:t>支撑国际交流活动</w:t>
            </w:r>
            <w:r>
              <w:rPr>
                <w:rFonts w:ascii="仿宋_GB2312" w:hAnsi="仿宋_GB2312" w:cs="仿宋_GB2312" w:eastAsia="仿宋_GB2312"/>
                <w:sz w:val="24"/>
                <w:color w:val="000000"/>
              </w:rPr>
              <w:t>：产出标准化简易实践课程，供第十届一带一路中亚创客营使用。</w:t>
            </w:r>
          </w:p>
          <w:p>
            <w:pPr>
              <w:pStyle w:val="null3"/>
              <w:jc w:val="left"/>
            </w:pPr>
            <w:r>
              <w:rPr>
                <w:rFonts w:ascii="仿宋_GB2312" w:hAnsi="仿宋_GB2312" w:cs="仿宋_GB2312" w:eastAsia="仿宋_GB2312"/>
                <w:sz w:val="24"/>
                <w:b/>
                <w:color w:val="000000"/>
              </w:rPr>
              <w:t>四、核心活动内容</w:t>
            </w:r>
          </w:p>
          <w:p>
            <w:pPr>
              <w:pStyle w:val="null3"/>
              <w:jc w:val="left"/>
            </w:pPr>
            <w:r>
              <w:rPr>
                <w:rFonts w:ascii="仿宋_GB2312" w:hAnsi="仿宋_GB2312" w:cs="仿宋_GB2312" w:eastAsia="仿宋_GB2312"/>
                <w:sz w:val="24"/>
                <w:b/>
                <w:color w:val="000000"/>
              </w:rPr>
              <w:t>1、校园线下科学实操巡回课堂（城乡全覆盖，乡村优先排期）</w:t>
            </w:r>
          </w:p>
          <w:p>
            <w:pPr>
              <w:pStyle w:val="null3"/>
              <w:ind w:firstLine="496"/>
              <w:jc w:val="left"/>
            </w:pPr>
            <w:r>
              <w:rPr>
                <w:rFonts w:ascii="仿宋_GB2312" w:hAnsi="仿宋_GB2312" w:cs="仿宋_GB2312" w:eastAsia="仿宋_GB2312"/>
                <w:sz w:val="24"/>
                <w:color w:val="000000"/>
              </w:rPr>
              <w:t>1.1、基础科学小实验：力学、光学、生态、气象简易动手实验，材料便宜、操作安全，适合小学；</w:t>
            </w:r>
          </w:p>
          <w:p>
            <w:pPr>
              <w:pStyle w:val="null3"/>
              <w:ind w:firstLine="496"/>
              <w:jc w:val="left"/>
            </w:pPr>
            <w:r>
              <w:rPr>
                <w:rFonts w:ascii="仿宋_GB2312" w:hAnsi="仿宋_GB2312" w:cs="仿宋_GB2312" w:eastAsia="仿宋_GB2312"/>
                <w:sz w:val="24"/>
                <w:color w:val="000000"/>
              </w:rPr>
              <w:t>1.2、AI 前沿实操体验：无人机试飞、AI 机器狗、AI 图像识别、简易 3D 打印建模、AI 象棋对抗；</w:t>
            </w:r>
          </w:p>
          <w:p>
            <w:pPr>
              <w:pStyle w:val="null3"/>
              <w:ind w:firstLine="496"/>
              <w:jc w:val="left"/>
            </w:pPr>
            <w:r>
              <w:rPr>
                <w:rFonts w:ascii="仿宋_GB2312" w:hAnsi="仿宋_GB2312" w:cs="仿宋_GB2312" w:eastAsia="仿宋_GB2312"/>
                <w:sz w:val="24"/>
                <w:color w:val="000000"/>
              </w:rPr>
              <w:t>1.3、航天主题手工实践：卫星模型、太空车、火箭拼装，配套航天创新大赛赛前实操训练；</w:t>
            </w:r>
          </w:p>
          <w:p>
            <w:pPr>
              <w:pStyle w:val="null3"/>
              <w:ind w:firstLine="496"/>
              <w:jc w:val="left"/>
            </w:pPr>
            <w:r>
              <w:rPr>
                <w:rFonts w:ascii="仿宋_GB2312" w:hAnsi="仿宋_GB2312" w:cs="仿宋_GB2312" w:eastAsia="仿宋_GB2312"/>
                <w:sz w:val="24"/>
                <w:color w:val="000000"/>
              </w:rPr>
              <w:t>1.4、自然实践探究：土壤水质检测、动植物标本简易制作，对接青少年科学调查体验活动。</w:t>
            </w:r>
            <w:r>
              <w:rPr>
                <w:rFonts w:ascii="仿宋_GB2312" w:hAnsi="仿宋_GB2312" w:cs="仿宋_GB2312" w:eastAsia="仿宋_GB2312"/>
                <w:sz w:val="24"/>
                <w:b/>
                <w:color w:val="000000"/>
              </w:rPr>
              <w:t>落地要求</w:t>
            </w:r>
            <w:r>
              <w:rPr>
                <w:rFonts w:ascii="仿宋_GB2312" w:hAnsi="仿宋_GB2312" w:cs="仿宋_GB2312" w:eastAsia="仿宋_GB2312"/>
                <w:sz w:val="24"/>
                <w:color w:val="000000"/>
              </w:rPr>
              <w:t>：走进各县中小学，每场分组实操，保证每位学生亲手操作，不做纯观看式讲座。</w:t>
            </w:r>
          </w:p>
          <w:p>
            <w:pPr>
              <w:pStyle w:val="null3"/>
              <w:jc w:val="left"/>
            </w:pPr>
            <w:r>
              <w:rPr>
                <w:rFonts w:ascii="仿宋_GB2312" w:hAnsi="仿宋_GB2312" w:cs="仿宋_GB2312" w:eastAsia="仿宋_GB2312"/>
                <w:sz w:val="24"/>
                <w:b/>
                <w:color w:val="000000"/>
              </w:rPr>
              <w:t>2、乡村科技实践专项行动（乡村行核心板块）</w:t>
            </w:r>
          </w:p>
          <w:p>
            <w:pPr>
              <w:pStyle w:val="null3"/>
              <w:ind w:firstLine="496"/>
              <w:jc w:val="left"/>
            </w:pPr>
            <w:r>
              <w:rPr>
                <w:rFonts w:ascii="仿宋_GB2312" w:hAnsi="仿宋_GB2312" w:cs="仿宋_GB2312" w:eastAsia="仿宋_GB2312"/>
                <w:sz w:val="24"/>
                <w:color w:val="000000"/>
              </w:rPr>
              <w:t>面向欠发达区县乡镇学校，免费配送简易实验工具包，开展常态化实践课：</w:t>
            </w:r>
          </w:p>
          <w:p>
            <w:pPr>
              <w:pStyle w:val="null3"/>
              <w:ind w:firstLine="496"/>
              <w:jc w:val="left"/>
            </w:pPr>
            <w:r>
              <w:rPr>
                <w:rFonts w:ascii="仿宋_GB2312" w:hAnsi="仿宋_GB2312" w:cs="仿宋_GB2312" w:eastAsia="仿宋_GB2312"/>
                <w:sz w:val="24"/>
                <w:color w:val="000000"/>
              </w:rPr>
              <w:t>2.1、下乡流动实践工坊，每周固定入校开展动手活动；</w:t>
            </w:r>
          </w:p>
          <w:p>
            <w:pPr>
              <w:pStyle w:val="null3"/>
              <w:ind w:firstLine="496"/>
              <w:jc w:val="left"/>
            </w:pPr>
            <w:r>
              <w:rPr>
                <w:rFonts w:ascii="仿宋_GB2312" w:hAnsi="仿宋_GB2312" w:cs="仿宋_GB2312" w:eastAsia="仿宋_GB2312"/>
                <w:sz w:val="24"/>
                <w:color w:val="000000"/>
              </w:rPr>
              <w:t>2.2、指导学生完成乡村主题科学调研（农田生态、节水、垃圾分类等），形成可参赛调查报告；</w:t>
            </w:r>
          </w:p>
          <w:p>
            <w:pPr>
              <w:pStyle w:val="null3"/>
              <w:ind w:firstLine="496"/>
              <w:jc w:val="left"/>
            </w:pPr>
            <w:r>
              <w:rPr>
                <w:rFonts w:ascii="仿宋_GB2312" w:hAnsi="仿宋_GB2312" w:cs="仿宋_GB2312" w:eastAsia="仿宋_GB2312"/>
                <w:sz w:val="24"/>
                <w:color w:val="000000"/>
              </w:rPr>
              <w:t>2.3、为乡村教师配套简易实操教具，方便课后长期自主开展实践课。</w:t>
            </w:r>
          </w:p>
          <w:p>
            <w:pPr>
              <w:pStyle w:val="null3"/>
              <w:jc w:val="left"/>
            </w:pPr>
            <w:r>
              <w:rPr>
                <w:rFonts w:ascii="仿宋_GB2312" w:hAnsi="仿宋_GB2312" w:cs="仿宋_GB2312" w:eastAsia="仿宋_GB2312"/>
                <w:sz w:val="24"/>
                <w:b/>
                <w:color w:val="000000"/>
              </w:rPr>
              <w:t>3、科创作品实操孵化工坊（对接省、全国科创大赛）</w:t>
            </w:r>
          </w:p>
          <w:p>
            <w:pPr>
              <w:pStyle w:val="null3"/>
              <w:ind w:firstLine="496"/>
              <w:jc w:val="left"/>
            </w:pPr>
            <w:r>
              <w:rPr>
                <w:rFonts w:ascii="仿宋_GB2312" w:hAnsi="仿宋_GB2312" w:cs="仿宋_GB2312" w:eastAsia="仿宋_GB2312"/>
                <w:sz w:val="24"/>
                <w:color w:val="000000"/>
              </w:rPr>
              <w:t>3.1、分学段小班实操辅导：小学手工创意、初中机电简易制作、高中AI + 实物融合创新项目；</w:t>
            </w:r>
          </w:p>
          <w:p>
            <w:pPr>
              <w:pStyle w:val="null3"/>
              <w:ind w:firstLine="496"/>
              <w:jc w:val="left"/>
            </w:pPr>
            <w:r>
              <w:rPr>
                <w:rFonts w:ascii="仿宋_GB2312" w:hAnsi="仿宋_GB2312" w:cs="仿宋_GB2312" w:eastAsia="仿宋_GB2312"/>
                <w:sz w:val="24"/>
                <w:color w:val="000000"/>
              </w:rPr>
              <w:t>3.2、对标第40 届省、全国青少年科技创新大赛规则，手把手打磨参赛实物作品，模拟现场答辩实操演示；</w:t>
            </w:r>
          </w:p>
          <w:p>
            <w:pPr>
              <w:pStyle w:val="null3"/>
              <w:ind w:firstLine="496"/>
              <w:jc w:val="left"/>
            </w:pPr>
            <w:r>
              <w:rPr>
                <w:rFonts w:ascii="仿宋_GB2312" w:hAnsi="仿宋_GB2312" w:cs="仿宋_GB2312" w:eastAsia="仿宋_GB2312"/>
                <w:sz w:val="24"/>
                <w:color w:val="000000"/>
              </w:rPr>
              <w:t>3.3、常态化小型实践挑战赛，现场动手比拼，择优纳入青少年科技菁英汇人才库。</w:t>
            </w:r>
          </w:p>
          <w:p>
            <w:pPr>
              <w:pStyle w:val="null3"/>
              <w:jc w:val="left"/>
            </w:pPr>
            <w:r>
              <w:rPr>
                <w:rFonts w:ascii="仿宋_GB2312" w:hAnsi="仿宋_GB2312" w:cs="仿宋_GB2312" w:eastAsia="仿宋_GB2312"/>
                <w:sz w:val="24"/>
                <w:b/>
                <w:color w:val="000000"/>
              </w:rPr>
              <w:t>4、科技辅导员实操教学专项培训</w:t>
            </w:r>
          </w:p>
          <w:p>
            <w:pPr>
              <w:pStyle w:val="null3"/>
              <w:ind w:firstLine="496"/>
              <w:jc w:val="left"/>
            </w:pPr>
            <w:r>
              <w:rPr>
                <w:rFonts w:ascii="仿宋_GB2312" w:hAnsi="仿宋_GB2312" w:cs="仿宋_GB2312" w:eastAsia="仿宋_GB2312"/>
                <w:sz w:val="24"/>
                <w:color w:val="000000"/>
              </w:rPr>
              <w:t>配合省青科教协年度会议、教师认证工作，培训内容接地气：</w:t>
            </w:r>
          </w:p>
          <w:p>
            <w:pPr>
              <w:pStyle w:val="null3"/>
              <w:ind w:firstLine="496"/>
              <w:jc w:val="left"/>
            </w:pPr>
            <w:r>
              <w:rPr>
                <w:rFonts w:ascii="仿宋_GB2312" w:hAnsi="仿宋_GB2312" w:cs="仿宋_GB2312" w:eastAsia="仿宋_GB2312"/>
                <w:sz w:val="24"/>
                <w:color w:val="000000"/>
              </w:rPr>
              <w:t>4.1、低成本科学实验课堂设计、AI 简易实操课程教学方法；</w:t>
            </w:r>
          </w:p>
          <w:p>
            <w:pPr>
              <w:pStyle w:val="null3"/>
              <w:ind w:firstLine="496"/>
              <w:jc w:val="left"/>
            </w:pPr>
            <w:r>
              <w:rPr>
                <w:rFonts w:ascii="仿宋_GB2312" w:hAnsi="仿宋_GB2312" w:cs="仿宋_GB2312" w:eastAsia="仿宋_GB2312"/>
                <w:sz w:val="24"/>
                <w:color w:val="000000"/>
              </w:rPr>
              <w:t>4.2、科创作品指导、学生实践调研辅导实操技巧；</w:t>
            </w:r>
          </w:p>
          <w:p>
            <w:pPr>
              <w:pStyle w:val="null3"/>
              <w:ind w:firstLine="496"/>
              <w:jc w:val="left"/>
            </w:pPr>
            <w:r>
              <w:rPr>
                <w:rFonts w:ascii="仿宋_GB2312" w:hAnsi="仿宋_GB2312" w:cs="仿宋_GB2312" w:eastAsia="仿宋_GB2312"/>
                <w:sz w:val="24"/>
                <w:color w:val="000000"/>
              </w:rPr>
              <w:t>4.3、征集优秀实操教学案例，依托国家智慧科技教育平台共享教学资源。</w:t>
            </w:r>
          </w:p>
          <w:p>
            <w:pPr>
              <w:pStyle w:val="null3"/>
              <w:jc w:val="left"/>
            </w:pPr>
            <w:r>
              <w:rPr>
                <w:rFonts w:ascii="仿宋_GB2312" w:hAnsi="仿宋_GB2312" w:cs="仿宋_GB2312" w:eastAsia="仿宋_GB2312"/>
                <w:sz w:val="24"/>
                <w:b/>
                <w:color w:val="000000"/>
              </w:rPr>
              <w:t>5、科普场馆+ 高校实验室实践研学</w:t>
            </w:r>
          </w:p>
          <w:p>
            <w:pPr>
              <w:pStyle w:val="null3"/>
              <w:ind w:firstLine="496"/>
              <w:jc w:val="left"/>
            </w:pPr>
            <w:r>
              <w:rPr>
                <w:rFonts w:ascii="仿宋_GB2312" w:hAnsi="仿宋_GB2312" w:cs="仿宋_GB2312" w:eastAsia="仿宋_GB2312"/>
                <w:sz w:val="24"/>
                <w:color w:val="000000"/>
              </w:rPr>
              <w:t>组织学生走进科技馆、高校实验室、科创企业，全程动手操作设备，同步布置课外实践调研作业，完成实践记录表。</w:t>
            </w:r>
          </w:p>
          <w:p>
            <w:pPr>
              <w:pStyle w:val="null3"/>
              <w:jc w:val="left"/>
            </w:pPr>
            <w:r>
              <w:rPr>
                <w:rFonts w:ascii="仿宋_GB2312" w:hAnsi="仿宋_GB2312" w:cs="仿宋_GB2312" w:eastAsia="仿宋_GB2312"/>
                <w:sz w:val="24"/>
                <w:b/>
                <w:color w:val="000000"/>
              </w:rPr>
              <w:t>6、标准化实践配套资源包</w:t>
            </w:r>
          </w:p>
          <w:p>
            <w:pPr>
              <w:pStyle w:val="null3"/>
              <w:ind w:firstLine="496"/>
              <w:jc w:val="left"/>
            </w:pPr>
            <w:r>
              <w:rPr>
                <w:rFonts w:ascii="仿宋_GB2312" w:hAnsi="仿宋_GB2312" w:cs="仿宋_GB2312" w:eastAsia="仿宋_GB2312"/>
                <w:sz w:val="24"/>
                <w:color w:val="000000"/>
              </w:rPr>
              <w:t>分小学、初中、高中三套，内含低成本实验器材、实践操作手册、调研记录表、科创作品制作教程，配套线上实操教学短视频，课后学生可自主反复练习。</w:t>
            </w:r>
          </w:p>
          <w:p>
            <w:pPr>
              <w:pStyle w:val="null3"/>
              <w:jc w:val="left"/>
            </w:pPr>
            <w:r>
              <w:rPr>
                <w:rFonts w:ascii="仿宋_GB2312" w:hAnsi="仿宋_GB2312" w:cs="仿宋_GB2312" w:eastAsia="仿宋_GB2312"/>
                <w:sz w:val="24"/>
                <w:b/>
                <w:color w:val="000000"/>
              </w:rPr>
              <w:t>五、服务期限：合同签订之日起</w:t>
            </w:r>
            <w:r>
              <w:rPr>
                <w:rFonts w:ascii="仿宋_GB2312" w:hAnsi="仿宋_GB2312" w:cs="仿宋_GB2312" w:eastAsia="仿宋_GB2312"/>
                <w:sz w:val="24"/>
                <w:b/>
                <w:color w:val="000000"/>
              </w:rPr>
              <w:t>1 年。</w:t>
            </w:r>
          </w:p>
          <w:p>
            <w:pPr>
              <w:pStyle w:val="null3"/>
              <w:jc w:val="left"/>
            </w:pPr>
            <w:r>
              <w:rPr>
                <w:rFonts w:ascii="仿宋_GB2312" w:hAnsi="仿宋_GB2312" w:cs="仿宋_GB2312" w:eastAsia="仿宋_GB2312"/>
                <w:sz w:val="24"/>
                <w:b/>
                <w:color w:val="000000"/>
              </w:rPr>
              <w:t>六、服务地点：全省各中小学、乡镇学校、科普场馆、高校实验室，重点倾斜咸阳、商洛、杨凌、安康等薄弱区县。</w:t>
            </w:r>
          </w:p>
          <w:p>
            <w:pPr>
              <w:pStyle w:val="null3"/>
              <w:jc w:val="left"/>
            </w:pPr>
            <w:r>
              <w:rPr>
                <w:rFonts w:ascii="仿宋_GB2312" w:hAnsi="仿宋_GB2312" w:cs="仿宋_GB2312" w:eastAsia="仿宋_GB2312"/>
                <w:sz w:val="24"/>
                <w:b/>
                <w:color w:val="000000"/>
              </w:rPr>
              <w:t>七、项目预期目标</w:t>
            </w:r>
          </w:p>
          <w:p>
            <w:pPr>
              <w:pStyle w:val="null3"/>
              <w:ind w:firstLine="499"/>
              <w:jc w:val="left"/>
            </w:pPr>
            <w:r>
              <w:rPr>
                <w:rFonts w:ascii="仿宋_GB2312" w:hAnsi="仿宋_GB2312" w:cs="仿宋_GB2312" w:eastAsia="仿宋_GB2312"/>
                <w:sz w:val="24"/>
                <w:b/>
                <w:color w:val="000000"/>
              </w:rPr>
              <w:t>1、学生实践能力</w:t>
            </w:r>
            <w:r>
              <w:rPr>
                <w:rFonts w:ascii="仿宋_GB2312" w:hAnsi="仿宋_GB2312" w:cs="仿宋_GB2312" w:eastAsia="仿宋_GB2312"/>
                <w:sz w:val="24"/>
                <w:color w:val="000000"/>
              </w:rPr>
              <w:t>：全年实践活动覆盖青少年不少于</w:t>
            </w:r>
            <w:r>
              <w:rPr>
                <w:rFonts w:ascii="仿宋_GB2312" w:hAnsi="仿宋_GB2312" w:cs="仿宋_GB2312" w:eastAsia="仿宋_GB2312"/>
                <w:sz w:val="24"/>
                <w:color w:val="000000"/>
              </w:rPr>
              <w:t>10000 人次，乡村学生占比 50% 以上；每名参与学生至少独立完成 3 项以上动手实践任务，能独立设计简易科学小项目。</w:t>
            </w:r>
          </w:p>
          <w:p>
            <w:pPr>
              <w:pStyle w:val="null3"/>
              <w:ind w:firstLine="499"/>
              <w:jc w:val="left"/>
            </w:pPr>
            <w:r>
              <w:rPr>
                <w:rFonts w:ascii="仿宋_GB2312" w:hAnsi="仿宋_GB2312" w:cs="仿宋_GB2312" w:eastAsia="仿宋_GB2312"/>
                <w:sz w:val="24"/>
                <w:b/>
                <w:color w:val="000000"/>
              </w:rPr>
              <w:t>2、赛事产出</w:t>
            </w:r>
            <w:r>
              <w:rPr>
                <w:rFonts w:ascii="仿宋_GB2312" w:hAnsi="仿宋_GB2312" w:cs="仿宋_GB2312" w:eastAsia="仿宋_GB2312"/>
                <w:sz w:val="24"/>
                <w:color w:val="000000"/>
              </w:rPr>
              <w:t>：全年孵化可落地实物科创作品不少于</w:t>
            </w:r>
            <w:r>
              <w:rPr>
                <w:rFonts w:ascii="仿宋_GB2312" w:hAnsi="仿宋_GB2312" w:cs="仿宋_GB2312" w:eastAsia="仿宋_GB2312"/>
                <w:sz w:val="24"/>
                <w:color w:val="000000"/>
              </w:rPr>
              <w:t>260 项，推荐参与各级科创赛事；形成优质科学调查报告 600 份以上。</w:t>
            </w:r>
          </w:p>
          <w:p>
            <w:pPr>
              <w:pStyle w:val="null3"/>
              <w:ind w:firstLine="499"/>
              <w:jc w:val="left"/>
            </w:pPr>
            <w:r>
              <w:rPr>
                <w:rFonts w:ascii="仿宋_GB2312" w:hAnsi="仿宋_GB2312" w:cs="仿宋_GB2312" w:eastAsia="仿宋_GB2312"/>
                <w:sz w:val="24"/>
                <w:b/>
                <w:color w:val="000000"/>
              </w:rPr>
              <w:t>3、师资提升</w:t>
            </w:r>
            <w:r>
              <w:rPr>
                <w:rFonts w:ascii="仿宋_GB2312" w:hAnsi="仿宋_GB2312" w:cs="仿宋_GB2312" w:eastAsia="仿宋_GB2312"/>
                <w:sz w:val="24"/>
                <w:color w:val="000000"/>
              </w:rPr>
              <w:t>：全年培训实操型科技辅导员</w:t>
            </w:r>
            <w:r>
              <w:rPr>
                <w:rFonts w:ascii="仿宋_GB2312" w:hAnsi="仿宋_GB2312" w:cs="仿宋_GB2312" w:eastAsia="仿宋_GB2312"/>
                <w:sz w:val="24"/>
                <w:color w:val="000000"/>
              </w:rPr>
              <w:t>350 人以上，收集可推广实操教学案例 50 份，支撑教师专业水平认证。</w:t>
            </w:r>
          </w:p>
          <w:p>
            <w:pPr>
              <w:pStyle w:val="null3"/>
              <w:ind w:firstLine="499"/>
              <w:jc w:val="left"/>
            </w:pPr>
            <w:r>
              <w:rPr>
                <w:rFonts w:ascii="仿宋_GB2312" w:hAnsi="仿宋_GB2312" w:cs="仿宋_GB2312" w:eastAsia="仿宋_GB2312"/>
                <w:sz w:val="24"/>
                <w:b/>
                <w:color w:val="000000"/>
              </w:rPr>
              <w:t>4、均衡发展</w:t>
            </w:r>
            <w:r>
              <w:rPr>
                <w:rFonts w:ascii="仿宋_GB2312" w:hAnsi="仿宋_GB2312" w:cs="仿宋_GB2312" w:eastAsia="仿宋_GB2312"/>
                <w:sz w:val="24"/>
                <w:color w:val="000000"/>
              </w:rPr>
              <w:t>：所有乡村学校活动不收取任何费用，配套发放实践工具包，解决农村无器材、无实操课难题。</w:t>
            </w:r>
          </w:p>
          <w:p>
            <w:pPr>
              <w:pStyle w:val="null3"/>
              <w:ind w:firstLine="499"/>
              <w:jc w:val="left"/>
            </w:pPr>
            <w:r>
              <w:rPr>
                <w:rFonts w:ascii="仿宋_GB2312" w:hAnsi="仿宋_GB2312" w:cs="仿宋_GB2312" w:eastAsia="仿宋_GB2312"/>
                <w:sz w:val="24"/>
                <w:b/>
                <w:color w:val="000000"/>
              </w:rPr>
              <w:t>5、长效留存</w:t>
            </w:r>
            <w:r>
              <w:rPr>
                <w:rFonts w:ascii="仿宋_GB2312" w:hAnsi="仿宋_GB2312" w:cs="仿宋_GB2312" w:eastAsia="仿宋_GB2312"/>
                <w:sz w:val="24"/>
                <w:color w:val="000000"/>
              </w:rPr>
              <w:t>：形成一套低成本、易复制的青少年科学实践活动模式，可长期供全省学校自主开展。</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outlineLvl w:val="0"/>
            </w:pPr>
            <w:r>
              <w:rPr>
                <w:rFonts w:ascii="仿宋_GB2312" w:hAnsi="仿宋_GB2312" w:cs="仿宋_GB2312" w:eastAsia="仿宋_GB2312"/>
                <w:sz w:val="24"/>
                <w:b/>
                <w:color w:val="000000"/>
              </w:rPr>
              <w:t>一、活动名称：青少年科普体验活动</w:t>
            </w:r>
          </w:p>
          <w:p>
            <w:pPr>
              <w:pStyle w:val="null3"/>
              <w:jc w:val="left"/>
            </w:pPr>
            <w:r>
              <w:rPr>
                <w:rFonts w:ascii="仿宋_GB2312" w:hAnsi="仿宋_GB2312" w:cs="仿宋_GB2312" w:eastAsia="仿宋_GB2312"/>
                <w:sz w:val="24"/>
                <w:b/>
                <w:color w:val="000000"/>
              </w:rPr>
              <w:t>二、活动目标</w:t>
            </w:r>
          </w:p>
          <w:p>
            <w:pPr>
              <w:pStyle w:val="null3"/>
              <w:ind w:firstLine="422"/>
              <w:jc w:val="left"/>
            </w:pPr>
            <w:r>
              <w:rPr>
                <w:rFonts w:ascii="仿宋_GB2312" w:hAnsi="仿宋_GB2312" w:cs="仿宋_GB2312" w:eastAsia="仿宋_GB2312"/>
                <w:sz w:val="24"/>
                <w:b/>
                <w:color w:val="000000"/>
              </w:rPr>
              <w:t>1、普惠科普</w:t>
            </w:r>
            <w:r>
              <w:rPr>
                <w:rFonts w:ascii="仿宋_GB2312" w:hAnsi="仿宋_GB2312" w:cs="仿宋_GB2312" w:eastAsia="仿宋_GB2312"/>
                <w:sz w:val="24"/>
                <w:color w:val="000000"/>
              </w:rPr>
              <w:t>：覆盖全省城乡中小学，重点向咸阳、商洛、杨凌、安康等薄弱县区倾斜，降低乡村学生参与门槛，免费开展体验活动。</w:t>
            </w:r>
          </w:p>
          <w:p>
            <w:pPr>
              <w:pStyle w:val="null3"/>
              <w:ind w:firstLine="422"/>
              <w:jc w:val="left"/>
            </w:pPr>
            <w:r>
              <w:rPr>
                <w:rFonts w:ascii="仿宋_GB2312" w:hAnsi="仿宋_GB2312" w:cs="仿宋_GB2312" w:eastAsia="仿宋_GB2312"/>
                <w:sz w:val="24"/>
                <w:b/>
                <w:color w:val="000000"/>
              </w:rPr>
              <w:t>2、强化实操：</w:t>
            </w:r>
            <w:r>
              <w:rPr>
                <w:rFonts w:ascii="仿宋_GB2312" w:hAnsi="仿宋_GB2312" w:cs="仿宋_GB2312" w:eastAsia="仿宋_GB2312"/>
                <w:sz w:val="24"/>
                <w:color w:val="000000"/>
              </w:rPr>
              <w:t>以动手体验为核心，融入基础科学、</w:t>
            </w:r>
            <w:r>
              <w:rPr>
                <w:rFonts w:ascii="仿宋_GB2312" w:hAnsi="仿宋_GB2312" w:cs="仿宋_GB2312" w:eastAsia="仿宋_GB2312"/>
                <w:sz w:val="24"/>
                <w:color w:val="000000"/>
              </w:rPr>
              <w:t>AI 智能、航天、生态调查四类内容，杜绝纯听讲模式。</w:t>
            </w:r>
          </w:p>
          <w:p>
            <w:pPr>
              <w:pStyle w:val="null3"/>
              <w:ind w:firstLine="422"/>
              <w:jc w:val="left"/>
            </w:pPr>
            <w:r>
              <w:rPr>
                <w:rFonts w:ascii="仿宋_GB2312" w:hAnsi="仿宋_GB2312" w:cs="仿宋_GB2312" w:eastAsia="仿宋_GB2312"/>
                <w:sz w:val="24"/>
                <w:b/>
                <w:color w:val="000000"/>
              </w:rPr>
              <w:t>3、服务赛事培育</w:t>
            </w:r>
            <w:r>
              <w:rPr>
                <w:rFonts w:ascii="仿宋_GB2312" w:hAnsi="仿宋_GB2312" w:cs="仿宋_GB2312" w:eastAsia="仿宋_GB2312"/>
                <w:sz w:val="24"/>
                <w:color w:val="000000"/>
              </w:rPr>
              <w:t>：挖掘科创苗子，为省科创大赛、航天创新大赛、英才计划、科技菁英汇储备人才。</w:t>
            </w:r>
          </w:p>
          <w:p>
            <w:pPr>
              <w:pStyle w:val="null3"/>
              <w:ind w:firstLine="422"/>
              <w:jc w:val="left"/>
            </w:pPr>
            <w:r>
              <w:rPr>
                <w:rFonts w:ascii="仿宋_GB2312" w:hAnsi="仿宋_GB2312" w:cs="仿宋_GB2312" w:eastAsia="仿宋_GB2312"/>
                <w:sz w:val="24"/>
                <w:b/>
                <w:color w:val="000000"/>
              </w:rPr>
              <w:t>4、配套师资建设</w:t>
            </w:r>
            <w:r>
              <w:rPr>
                <w:rFonts w:ascii="仿宋_GB2312" w:hAnsi="仿宋_GB2312" w:cs="仿宋_GB2312" w:eastAsia="仿宋_GB2312"/>
                <w:sz w:val="24"/>
                <w:color w:val="000000"/>
              </w:rPr>
              <w:t>：同步面向科技辅导员开展简易科普体验教学实操培训，支撑教师专业认证与案例征集。</w:t>
            </w:r>
          </w:p>
          <w:p>
            <w:pPr>
              <w:pStyle w:val="null3"/>
              <w:ind w:firstLine="422"/>
              <w:jc w:val="left"/>
            </w:pPr>
            <w:r>
              <w:rPr>
                <w:rFonts w:ascii="仿宋_GB2312" w:hAnsi="仿宋_GB2312" w:cs="仿宋_GB2312" w:eastAsia="仿宋_GB2312"/>
                <w:sz w:val="24"/>
                <w:b/>
                <w:color w:val="000000"/>
              </w:rPr>
              <w:t>5、融合价值引领</w:t>
            </w:r>
            <w:r>
              <w:rPr>
                <w:rFonts w:ascii="仿宋_GB2312" w:hAnsi="仿宋_GB2312" w:cs="仿宋_GB2312" w:eastAsia="仿宋_GB2312"/>
                <w:sz w:val="24"/>
                <w:color w:val="000000"/>
              </w:rPr>
              <w:t>：结合科学家精神、法治科普、网络安全、心理健康开展一体化科普。</w:t>
            </w:r>
          </w:p>
          <w:p>
            <w:pPr>
              <w:pStyle w:val="null3"/>
              <w:ind w:firstLine="422"/>
              <w:jc w:val="left"/>
            </w:pPr>
            <w:r>
              <w:rPr>
                <w:rFonts w:ascii="仿宋_GB2312" w:hAnsi="仿宋_GB2312" w:cs="仿宋_GB2312" w:eastAsia="仿宋_GB2312"/>
                <w:sz w:val="24"/>
                <w:b/>
                <w:color w:val="000000"/>
              </w:rPr>
              <w:t>6、形成可复制模式</w:t>
            </w:r>
            <w:r>
              <w:rPr>
                <w:rFonts w:ascii="仿宋_GB2312" w:hAnsi="仿宋_GB2312" w:cs="仿宋_GB2312" w:eastAsia="仿宋_GB2312"/>
                <w:sz w:val="24"/>
                <w:color w:val="000000"/>
              </w:rPr>
              <w:t>：打造轻量化、低成本科普体验流程，可供学校课后常态化复用。</w:t>
            </w:r>
          </w:p>
          <w:p>
            <w:pPr>
              <w:pStyle w:val="null3"/>
              <w:jc w:val="left"/>
            </w:pPr>
            <w:r>
              <w:rPr>
                <w:rFonts w:ascii="仿宋_GB2312" w:hAnsi="仿宋_GB2312" w:cs="仿宋_GB2312" w:eastAsia="仿宋_GB2312"/>
                <w:sz w:val="24"/>
                <w:b/>
                <w:color w:val="000000"/>
              </w:rPr>
              <w:t>三、活动对象</w:t>
            </w:r>
          </w:p>
          <w:p>
            <w:pPr>
              <w:pStyle w:val="null3"/>
              <w:ind w:firstLine="420"/>
              <w:jc w:val="left"/>
            </w:pPr>
            <w:r>
              <w:rPr>
                <w:rFonts w:ascii="仿宋_GB2312" w:hAnsi="仿宋_GB2312" w:cs="仿宋_GB2312" w:eastAsia="仿宋_GB2312"/>
                <w:sz w:val="24"/>
                <w:color w:val="000000"/>
              </w:rPr>
              <w:t>全省小学、初中、高中在校学生；省科协系统职工未成年子女；乡村中小学生优先参与。</w:t>
            </w:r>
          </w:p>
          <w:p>
            <w:pPr>
              <w:pStyle w:val="null3"/>
              <w:jc w:val="left"/>
            </w:pPr>
            <w:r>
              <w:rPr>
                <w:rFonts w:ascii="仿宋_GB2312" w:hAnsi="仿宋_GB2312" w:cs="仿宋_GB2312" w:eastAsia="仿宋_GB2312"/>
                <w:sz w:val="24"/>
                <w:b/>
                <w:color w:val="000000"/>
              </w:rPr>
              <w:t>四、服务期限：合同签订之日起</w:t>
            </w:r>
            <w:r>
              <w:rPr>
                <w:rFonts w:ascii="仿宋_GB2312" w:hAnsi="仿宋_GB2312" w:cs="仿宋_GB2312" w:eastAsia="仿宋_GB2312"/>
                <w:sz w:val="24"/>
                <w:b/>
                <w:color w:val="000000"/>
              </w:rPr>
              <w:t>1 年。</w:t>
            </w:r>
          </w:p>
          <w:p>
            <w:pPr>
              <w:pStyle w:val="null3"/>
              <w:jc w:val="left"/>
            </w:pPr>
            <w:r>
              <w:rPr>
                <w:rFonts w:ascii="仿宋_GB2312" w:hAnsi="仿宋_GB2312" w:cs="仿宋_GB2312" w:eastAsia="仿宋_GB2312"/>
                <w:sz w:val="24"/>
                <w:b/>
                <w:color w:val="000000"/>
              </w:rPr>
              <w:t>五、核心科普体验内容</w:t>
            </w:r>
          </w:p>
          <w:p>
            <w:pPr>
              <w:pStyle w:val="null3"/>
              <w:jc w:val="left"/>
            </w:pPr>
            <w:r>
              <w:rPr>
                <w:rFonts w:ascii="仿宋_GB2312" w:hAnsi="仿宋_GB2312" w:cs="仿宋_GB2312" w:eastAsia="仿宋_GB2312"/>
                <w:sz w:val="24"/>
                <w:b/>
                <w:color w:val="000000"/>
              </w:rPr>
              <w:t>1、基础科学趣味体验（全学段通用）</w:t>
            </w:r>
          </w:p>
          <w:p>
            <w:pPr>
              <w:pStyle w:val="null3"/>
              <w:ind w:firstLine="420"/>
              <w:jc w:val="left"/>
            </w:pPr>
            <w:r>
              <w:rPr>
                <w:rFonts w:ascii="仿宋_GB2312" w:hAnsi="仿宋_GB2312" w:cs="仿宋_GB2312" w:eastAsia="仿宋_GB2312"/>
                <w:sz w:val="24"/>
                <w:color w:val="000000"/>
              </w:rPr>
              <w:t>1.1、理化小实验：浮力、光学、水循环、简易电路，材料平价安全；</w:t>
            </w:r>
          </w:p>
          <w:p>
            <w:pPr>
              <w:pStyle w:val="null3"/>
              <w:ind w:firstLine="420"/>
              <w:jc w:val="left"/>
            </w:pPr>
            <w:r>
              <w:rPr>
                <w:rFonts w:ascii="仿宋_GB2312" w:hAnsi="仿宋_GB2312" w:cs="仿宋_GB2312" w:eastAsia="仿宋_GB2312"/>
                <w:sz w:val="24"/>
                <w:color w:val="000000"/>
              </w:rPr>
              <w:t>1.2、自然探究：水质土壤检测、动植物标本制作、垃圾分类实践，对接青少年科学调查体验活动；</w:t>
            </w:r>
          </w:p>
          <w:p>
            <w:pPr>
              <w:pStyle w:val="null3"/>
              <w:ind w:firstLine="420"/>
              <w:jc w:val="left"/>
            </w:pPr>
            <w:r>
              <w:rPr>
                <w:rFonts w:ascii="仿宋_GB2312" w:hAnsi="仿宋_GB2312" w:cs="仿宋_GB2312" w:eastAsia="仿宋_GB2312"/>
                <w:sz w:val="24"/>
                <w:color w:val="000000"/>
              </w:rPr>
              <w:t>1.3、科学影像简易拍摄教学，指导学生拍摄科普短片。</w:t>
            </w:r>
          </w:p>
          <w:p>
            <w:pPr>
              <w:pStyle w:val="null3"/>
              <w:jc w:val="left"/>
            </w:pPr>
            <w:r>
              <w:rPr>
                <w:rFonts w:ascii="仿宋_GB2312" w:hAnsi="仿宋_GB2312" w:cs="仿宋_GB2312" w:eastAsia="仿宋_GB2312"/>
                <w:sz w:val="24"/>
                <w:b/>
                <w:color w:val="000000"/>
              </w:rPr>
              <w:t>2、人工智能前沿体验（重点板块）</w:t>
            </w:r>
          </w:p>
          <w:p>
            <w:pPr>
              <w:pStyle w:val="null3"/>
              <w:ind w:firstLine="499"/>
              <w:jc w:val="left"/>
            </w:pPr>
            <w:r>
              <w:rPr>
                <w:rFonts w:ascii="仿宋_GB2312" w:hAnsi="仿宋_GB2312" w:cs="仿宋_GB2312" w:eastAsia="仿宋_GB2312"/>
                <w:sz w:val="24"/>
                <w:color w:val="000000"/>
              </w:rPr>
              <w:t>无人机基础操控、</w:t>
            </w:r>
            <w:r>
              <w:rPr>
                <w:rFonts w:ascii="仿宋_GB2312" w:hAnsi="仿宋_GB2312" w:cs="仿宋_GB2312" w:eastAsia="仿宋_GB2312"/>
                <w:sz w:val="24"/>
                <w:color w:val="000000"/>
              </w:rPr>
              <w:t>AI 机器狗互动、AI 图像识别、简易 3D 打印建模、AI 象棋对抗，每组学生轮流实操。</w:t>
            </w:r>
          </w:p>
          <w:p>
            <w:pPr>
              <w:pStyle w:val="null3"/>
              <w:jc w:val="left"/>
            </w:pPr>
            <w:r>
              <w:rPr>
                <w:rFonts w:ascii="仿宋_GB2312" w:hAnsi="仿宋_GB2312" w:cs="仿宋_GB2312" w:eastAsia="仿宋_GB2312"/>
                <w:sz w:val="24"/>
                <w:b/>
                <w:color w:val="000000"/>
              </w:rPr>
              <w:t>3、航天主题动手体验</w:t>
            </w:r>
          </w:p>
          <w:p>
            <w:pPr>
              <w:pStyle w:val="null3"/>
              <w:ind w:firstLine="499"/>
              <w:jc w:val="left"/>
            </w:pPr>
            <w:r>
              <w:rPr>
                <w:rFonts w:ascii="仿宋_GB2312" w:hAnsi="仿宋_GB2312" w:cs="仿宋_GB2312" w:eastAsia="仿宋_GB2312"/>
                <w:sz w:val="24"/>
                <w:color w:val="000000"/>
              </w:rPr>
              <w:t>火箭、月球车、卫星模型拼装，太空模拟任务实操，服务航天创新大赛赛前实训。</w:t>
            </w:r>
          </w:p>
          <w:p>
            <w:pPr>
              <w:pStyle w:val="null3"/>
              <w:jc w:val="left"/>
            </w:pPr>
            <w:r>
              <w:rPr>
                <w:rFonts w:ascii="仿宋_GB2312" w:hAnsi="仿宋_GB2312" w:cs="仿宋_GB2312" w:eastAsia="仿宋_GB2312"/>
                <w:sz w:val="24"/>
                <w:b/>
                <w:color w:val="000000"/>
              </w:rPr>
              <w:t>4、科学家精神沉浸式体验</w:t>
            </w:r>
          </w:p>
          <w:p>
            <w:pPr>
              <w:pStyle w:val="null3"/>
              <w:ind w:firstLine="499"/>
              <w:jc w:val="left"/>
            </w:pPr>
            <w:r>
              <w:rPr>
                <w:rFonts w:ascii="仿宋_GB2312" w:hAnsi="仿宋_GB2312" w:cs="仿宋_GB2312" w:eastAsia="仿宋_GB2312"/>
                <w:sz w:val="24"/>
                <w:color w:val="000000"/>
              </w:rPr>
              <w:t>结合黄旭华、于敏、袁隆平、黄大年事迹，配套科普道具、情景互动，同步普及数据安全、未成年人法治知识。</w:t>
            </w:r>
          </w:p>
          <w:p>
            <w:pPr>
              <w:pStyle w:val="null3"/>
              <w:jc w:val="left"/>
            </w:pPr>
            <w:r>
              <w:rPr>
                <w:rFonts w:ascii="仿宋_GB2312" w:hAnsi="仿宋_GB2312" w:cs="仿宋_GB2312" w:eastAsia="仿宋_GB2312"/>
                <w:sz w:val="24"/>
                <w:b/>
                <w:color w:val="000000"/>
              </w:rPr>
              <w:t>5、辅导员配套体验教学工坊</w:t>
            </w:r>
          </w:p>
          <w:p>
            <w:pPr>
              <w:pStyle w:val="null3"/>
              <w:ind w:firstLine="499"/>
              <w:jc w:val="left"/>
            </w:pPr>
            <w:r>
              <w:rPr>
                <w:rFonts w:ascii="仿宋_GB2312" w:hAnsi="仿宋_GB2312" w:cs="仿宋_GB2312" w:eastAsia="仿宋_GB2312"/>
                <w:sz w:val="24"/>
                <w:color w:val="000000"/>
              </w:rPr>
              <w:t>面向科技教师，教授低成本科普体验课设计、教具自制、学生实践项目辅导，收集优秀教学案例上传国家智慧科技教育平台。</w:t>
            </w:r>
          </w:p>
          <w:p>
            <w:pPr>
              <w:pStyle w:val="null3"/>
              <w:jc w:val="left"/>
            </w:pPr>
            <w:r>
              <w:rPr>
                <w:rFonts w:ascii="仿宋_GB2312" w:hAnsi="仿宋_GB2312" w:cs="仿宋_GB2312" w:eastAsia="仿宋_GB2312"/>
                <w:sz w:val="24"/>
                <w:b/>
                <w:color w:val="000000"/>
              </w:rPr>
              <w:t>六、预期成效</w:t>
            </w:r>
          </w:p>
          <w:p>
            <w:pPr>
              <w:pStyle w:val="null3"/>
              <w:ind w:firstLine="499"/>
              <w:jc w:val="left"/>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全年科普体验覆盖青少年不少于</w:t>
            </w:r>
            <w:r>
              <w:rPr>
                <w:rFonts w:ascii="仿宋_GB2312" w:hAnsi="仿宋_GB2312" w:cs="仿宋_GB2312" w:eastAsia="仿宋_GB2312"/>
                <w:sz w:val="24"/>
                <w:color w:val="000000"/>
              </w:rPr>
              <w:t>10000 人次，乡村学生占比 50% 以上；</w:t>
            </w:r>
          </w:p>
          <w:p>
            <w:pPr>
              <w:pStyle w:val="null3"/>
              <w:ind w:firstLine="499"/>
              <w:jc w:val="left"/>
            </w:pPr>
            <w:r>
              <w:rPr>
                <w:rFonts w:ascii="仿宋_GB2312" w:hAnsi="仿宋_GB2312" w:cs="仿宋_GB2312" w:eastAsia="仿宋_GB2312"/>
                <w:sz w:val="24"/>
                <w:color w:val="000000"/>
              </w:rPr>
              <w:t>2、孵化学生科创小作品、科学调查报告500 份以上，择优推送省级赛事；</w:t>
            </w:r>
          </w:p>
          <w:p>
            <w:pPr>
              <w:pStyle w:val="null3"/>
              <w:ind w:firstLine="499"/>
              <w:jc w:val="left"/>
            </w:pPr>
            <w:r>
              <w:rPr>
                <w:rFonts w:ascii="仿宋_GB2312" w:hAnsi="仿宋_GB2312" w:cs="仿宋_GB2312" w:eastAsia="仿宋_GB2312"/>
                <w:sz w:val="24"/>
                <w:color w:val="000000"/>
              </w:rPr>
              <w:t>3、培训科技辅导员300 人以上，产出一批可推广科普体验教学案例；</w:t>
            </w:r>
          </w:p>
          <w:p>
            <w:pPr>
              <w:pStyle w:val="null3"/>
              <w:ind w:firstLine="499"/>
              <w:jc w:val="left"/>
            </w:pPr>
            <w:r>
              <w:rPr>
                <w:rFonts w:ascii="仿宋_GB2312" w:hAnsi="仿宋_GB2312" w:cs="仿宋_GB2312" w:eastAsia="仿宋_GB2312"/>
                <w:sz w:val="24"/>
                <w:color w:val="000000"/>
              </w:rPr>
              <w:t>4、形成一套低成本、易复制的校园科普体验标准流程，支撑全省长期科普工作。</w:t>
            </w:r>
          </w:p>
          <w:p>
            <w:pPr>
              <w:pStyle w:val="null3"/>
              <w:ind w:firstLine="499"/>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满足本项目采购需求即可</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满足本项目采购需求即可</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进度款，项目服务结束验收合格后 ，达到付款条件起7个工作日内，支付合同总金额的20.0%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按采购文件及采购合同执行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按采购文件及采购合同执行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2025年度的财务报告或提交响应文件截止时间前六个月内其基本账户开户银行出具的资信证明及基本存款账户信息或信用担保机构出具的投标担保函；其他组织和自然人提供银行出具的资信证明或财务报表； 3、税收缴纳证明：提供供应商2025年7月份至今已缴纳任意一个月完税凭证或税务机关开具的完税证明（任意税种）；依法免税的应提供税务机关开具的免税证明； 4、社会保障资金缴纳证明：提供供应商2025年7月份至今已缴纳任意一个月的社会保障完税证明或社保机构开具的社会保险参保缴费情况证明；依法不需要缴纳社会保障资金的应提供相关免缴证明；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经审计的2025年度的财务报告或提交响应文件截止时间前六个月内其基本账户开户银行出具的资信证明及基本存款账户信息或信用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完全理解并响应项目技术、服务、商务及其他要求，且未含有采购人不能接受的附加条件的。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供应商应提供的资格证明文件.docx 中小企业声明函 授权委托书.docx 商务应答表 服务内容及服务要求应答表 报价表 响应文件封面 分项报价表.docx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投标人按照采购文件要求上传响应文件</w:t>
            </w:r>
          </w:p>
        </w:tc>
        <w:tc>
          <w:tcPr>
            <w:tcW w:type="dxa" w:w="1661"/>
          </w:tcPr>
          <w:p>
            <w:pPr>
              <w:pStyle w:val="null3"/>
            </w:pPr>
            <w:r>
              <w:rPr>
                <w:rFonts w:ascii="仿宋_GB2312" w:hAnsi="仿宋_GB2312" w:cs="仿宋_GB2312" w:eastAsia="仿宋_GB2312"/>
              </w:rPr>
              <w:t>分项报价表.docx 供应商应提供的资格证明文件.docx 授权委托书.docx 商务应答表 标的清单 服务内容及服务要求应答表 报价表 响应函 服务方案.docx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详见附件：青少年科普活动采购合同.docx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