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900F4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为推进“一站式”学生社区建设，切实为学生成长成才提供便利条件和环境保障，党委学生工作部（学生处）拟对4号公寓进行改造，建设涵盖党团工作站、温馨聊吧、心灵驿站、学生会办公室、校园广播站五大功能分区的“一站式”学生社区空间，项目具体内容如下：</w:t>
      </w:r>
    </w:p>
    <w:p w14:paraId="7352D91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jc w:val="left"/>
        <w:textAlignment w:val="auto"/>
        <w:rPr>
          <w:rFonts w:hint="eastAsia" w:ascii="宋体" w:hAnsi="宋体" w:eastAsia="宋体" w:cs="宋体"/>
          <w:color w:val="FF0000"/>
          <w:kern w:val="0"/>
          <w:sz w:val="24"/>
          <w:szCs w:val="24"/>
          <w:highlight w:val="yellow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一、工程改造：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主要包括吊顶工程约135.72㎡、翻新刮白粉刷约226.83㎡、强弱电墙角保护约14.28㎡、包门套及换门5套、照明及电路配套，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具体以工程量清单为准。</w:t>
      </w:r>
    </w:p>
    <w:p w14:paraId="308BD0F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jc w:val="left"/>
        <w:textAlignment w:val="auto"/>
        <w:rPr>
          <w:rFonts w:hint="default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二、货物部分采购清单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（详见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"/>
        </w:rPr>
        <w:t>谈判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文件）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"/>
        </w:rPr>
        <w:t>。</w:t>
      </w:r>
    </w:p>
    <w:p w14:paraId="1BFC779B">
      <w:pPr>
        <w:keepNext w:val="0"/>
        <w:keepLines w:val="0"/>
        <w:spacing w:line="360" w:lineRule="auto"/>
        <w:ind w:firstLine="241" w:firstLineChars="100"/>
        <w:jc w:val="left"/>
        <w:outlineLvl w:val="9"/>
        <w:rPr>
          <w:rFonts w:hint="default" w:ascii="宋体" w:hAnsi="宋体" w:eastAsia="宋体" w:cs="宋体"/>
          <w:b/>
          <w:bCs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4"/>
          <w:szCs w:val="24"/>
          <w:highlight w:val="none"/>
          <w:lang w:val="en-US" w:eastAsia="zh-CN" w:bidi="ar-SA"/>
        </w:rPr>
        <w:br w:type="page"/>
      </w:r>
      <w:bookmarkStart w:id="0" w:name="_GoBack"/>
      <w:bookmarkEnd w:id="0"/>
    </w:p>
    <w:p w14:paraId="43E4A4E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F211D2"/>
    <w:rsid w:val="082A01A2"/>
    <w:rsid w:val="0CC513F5"/>
    <w:rsid w:val="0CF211D2"/>
    <w:rsid w:val="193E7AC0"/>
    <w:rsid w:val="32684154"/>
    <w:rsid w:val="3C266791"/>
    <w:rsid w:val="4A215225"/>
    <w:rsid w:val="677C5037"/>
    <w:rsid w:val="71F32E24"/>
    <w:rsid w:val="733C0C54"/>
    <w:rsid w:val="75C4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napToGrid w:val="0"/>
      <w:spacing w:before="100" w:beforeLines="0" w:beforeAutospacing="0" w:after="100" w:afterLines="0" w:afterAutospacing="0" w:line="360" w:lineRule="auto"/>
      <w:outlineLvl w:val="0"/>
    </w:pPr>
    <w:rPr>
      <w:rFonts w:ascii="宋体" w:hAnsi="宋体" w:eastAsia="宋体" w:cs="宋体"/>
      <w:b/>
      <w:kern w:val="44"/>
      <w:sz w:val="32"/>
      <w:szCs w:val="2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outlineLvl w:val="1"/>
    </w:pPr>
    <w:rPr>
      <w:rFonts w:ascii="Arial" w:hAnsi="Arial" w:eastAsia="宋体" w:cs="宋体"/>
      <w:b/>
      <w:sz w:val="28"/>
      <w:szCs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Lines="0" w:afterLines="0" w:line="360" w:lineRule="auto"/>
      <w:outlineLvl w:val="2"/>
    </w:pPr>
    <w:rPr>
      <w:rFonts w:ascii="仿宋" w:hAnsi="仿宋"/>
      <w:b/>
      <w:sz w:val="28"/>
      <w:szCs w:val="28"/>
    </w:rPr>
  </w:style>
  <w:style w:type="paragraph" w:styleId="5">
    <w:name w:val="heading 4"/>
    <w:basedOn w:val="6"/>
    <w:next w:val="1"/>
    <w:link w:val="13"/>
    <w:semiHidden/>
    <w:unhideWhenUsed/>
    <w:qFormat/>
    <w:uiPriority w:val="0"/>
    <w:pPr>
      <w:keepNext/>
      <w:keepLines/>
      <w:spacing w:beforeLines="0" w:afterLines="0" w:line="360" w:lineRule="auto"/>
      <w:outlineLvl w:val="3"/>
    </w:pPr>
    <w:rPr>
      <w:rFonts w:ascii="仿宋" w:hAnsi="仿宋" w:eastAsia="仿宋" w:cs="仿宋"/>
      <w:sz w:val="28"/>
      <w:szCs w:val="28"/>
      <w:lang w:eastAsia="zh-TW"/>
    </w:rPr>
  </w:style>
  <w:style w:type="character" w:default="1" w:styleId="12">
    <w:name w:val="Default Paragraph Font"/>
    <w:semiHidden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index heading"/>
    <w:basedOn w:val="1"/>
    <w:next w:val="7"/>
    <w:qFormat/>
    <w:uiPriority w:val="0"/>
    <w:rPr>
      <w:rFonts w:ascii="Arial" w:hAnsi="Arial"/>
      <w:b/>
    </w:rPr>
  </w:style>
  <w:style w:type="paragraph" w:styleId="7">
    <w:name w:val="index 1"/>
    <w:basedOn w:val="1"/>
    <w:next w:val="1"/>
    <w:qFormat/>
    <w:uiPriority w:val="0"/>
  </w:style>
  <w:style w:type="paragraph" w:styleId="8">
    <w:name w:val="Body Text"/>
    <w:basedOn w:val="1"/>
    <w:next w:val="1"/>
    <w:uiPriority w:val="0"/>
    <w:rPr>
      <w:color w:val="993300"/>
      <w:sz w:val="24"/>
    </w:rPr>
  </w:style>
  <w:style w:type="paragraph" w:styleId="9">
    <w:name w:val="Normal (Web)"/>
    <w:basedOn w:val="1"/>
    <w:qFormat/>
    <w:uiPriority w:val="99"/>
    <w:pPr>
      <w:widowControl/>
      <w:spacing w:before="100" w:beforeLines="0" w:beforeAutospacing="1" w:after="100" w:afterLines="0" w:afterAutospacing="1" w:line="240" w:lineRule="auto"/>
      <w:jc w:val="left"/>
    </w:pPr>
    <w:rPr>
      <w:rFonts w:ascii="宋体" w:hAnsi="宋体" w:cs="宋体"/>
      <w:kern w:val="0"/>
      <w:sz w:val="24"/>
    </w:rPr>
  </w:style>
  <w:style w:type="table" w:styleId="11">
    <w:name w:val="Table Grid"/>
    <w:basedOn w:val="10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标题 4 Char"/>
    <w:link w:val="5"/>
    <w:uiPriority w:val="0"/>
    <w:rPr>
      <w:rFonts w:ascii="仿宋" w:hAnsi="仿宋" w:eastAsia="仿宋" w:cs="仿宋"/>
      <w:b/>
      <w:sz w:val="28"/>
      <w:szCs w:val="28"/>
      <w:lang w:eastAsia="zh-T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9762</Words>
  <Characters>12909</Characters>
  <Lines>0</Lines>
  <Paragraphs>0</Paragraphs>
  <TotalTime>0</TotalTime>
  <ScaleCrop>false</ScaleCrop>
  <LinksUpToDate>false</LinksUpToDate>
  <CharactersWithSpaces>13249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2026-09-07T09:08:00Z</dcterms:created>
  <dc:creator>小马驾驾</dc:creator>
  <cp:lastModifiedBy>小马驾驾</cp:lastModifiedBy>
  <dcterms:modified xsi:type="dcterms:W3CDTF">2026-09-08T03:02:20Z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1A63A801D5A340A388E576875992C94B_11</vt:lpwstr>
  </property>
  <property fmtid="{D5CDD505-2E9C-101B-9397-08002B2CF9AE}" pid="4" name="KSOTemplateDocerSaveRecord">
    <vt:lpwstr>eyJoZGlkIjoiNGIyZmI3M2JmNTQyMjU5ZGJkYWQ4YTFkMTA0MjM4M2EiLCJ1c2VySWQiOiI2NjY2Njg4MzQifQ==</vt:lpwstr>
  </property>
</Properties>
</file>