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72BB8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技术指标偏差表</w:t>
      </w:r>
    </w:p>
    <w:p w14:paraId="0A1DE5C9">
      <w:pPr>
        <w:kinsoku w:val="0"/>
        <w:spacing w:line="500" w:lineRule="exact"/>
        <w:ind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  <w:r>
        <w:rPr>
          <w:rFonts w:hint="eastAsia" w:ascii="宋体" w:hAnsi="宋体"/>
          <w:color w:val="FF0000"/>
          <w:sz w:val="24"/>
        </w:rPr>
        <w:t xml:space="preserve"> </w:t>
      </w:r>
    </w:p>
    <w:p w14:paraId="575C2DC2">
      <w:pPr>
        <w:kinsoku w:val="0"/>
        <w:spacing w:line="500" w:lineRule="exact"/>
        <w:ind w:firstLine="120" w:firstLineChars="50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 w14:paraId="2EFC6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707" w:type="dxa"/>
            <w:vAlign w:val="center"/>
          </w:tcPr>
          <w:p w14:paraId="2175F31B">
            <w:pPr>
              <w:pStyle w:val="3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71008F29">
            <w:pPr>
              <w:pStyle w:val="3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04FC80B5">
            <w:pPr>
              <w:pStyle w:val="3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招 标 要 求</w:t>
            </w:r>
          </w:p>
          <w:p w14:paraId="1E6B7053">
            <w:pPr>
              <w:pStyle w:val="3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209A08CE">
            <w:pPr>
              <w:pStyle w:val="3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投 标 响 应</w:t>
            </w:r>
          </w:p>
          <w:p w14:paraId="35948892">
            <w:pPr>
              <w:pStyle w:val="3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205A3EC2">
            <w:pPr>
              <w:pStyle w:val="3"/>
              <w:spacing w:line="400" w:lineRule="exact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69EB11D2">
            <w:pPr>
              <w:pStyle w:val="3"/>
              <w:spacing w:line="400" w:lineRule="exact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偏离说明</w:t>
            </w:r>
          </w:p>
        </w:tc>
      </w:tr>
      <w:tr w14:paraId="08168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2C6F7A41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9A30B96">
            <w:pPr>
              <w:pStyle w:val="3"/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  <w:vAlign w:val="center"/>
          </w:tcPr>
          <w:p w14:paraId="1DB5F4E7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  <w:vAlign w:val="center"/>
          </w:tcPr>
          <w:p w14:paraId="6BF53558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  <w:vAlign w:val="center"/>
          </w:tcPr>
          <w:p w14:paraId="1CAD0F46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14:paraId="760762B2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75C76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6099D23F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77280BC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5FEBEC83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20F33A4A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2909FDF9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395F444C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07CC8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6A54A925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F47E406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539354EA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287DDE09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1539F6A4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139AA5D8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046FBA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75B2C8C3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111157F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4389FD91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619AAEEB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2F4A2B4C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46CBBB7A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72274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2FB25C1D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75AECBC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43C9D7DC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08365C9B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55F5537C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71B4D911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22D2EB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0A76C213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BEF0732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689F93FF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7D82312D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70121A3D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6C633D5F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0382B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10244549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305FD35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47F43558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7F84E27E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0AEA7B40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4A2509F3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00057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07" w:type="dxa"/>
          </w:tcPr>
          <w:p w14:paraId="296F3337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64B4D294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5BE0FC80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2A966CBD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3C4A3601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7BAE0F2B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  <w:tr w14:paraId="72AF6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707" w:type="dxa"/>
          </w:tcPr>
          <w:p w14:paraId="57450D85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2407" w:type="dxa"/>
          </w:tcPr>
          <w:p w14:paraId="5B8F10E6">
            <w:pPr>
              <w:pStyle w:val="3"/>
              <w:spacing w:line="4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795" w:type="dxa"/>
          </w:tcPr>
          <w:p w14:paraId="2E1825A2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917" w:type="dxa"/>
          </w:tcPr>
          <w:p w14:paraId="5EF64E7D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203" w:type="dxa"/>
          </w:tcPr>
          <w:p w14:paraId="64B24BF9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  <w:tc>
          <w:tcPr>
            <w:tcW w:w="1329" w:type="dxa"/>
          </w:tcPr>
          <w:p w14:paraId="3AC30219">
            <w:pPr>
              <w:pStyle w:val="3"/>
              <w:spacing w:line="600" w:lineRule="exact"/>
              <w:rPr>
                <w:rFonts w:hAnsi="宋体"/>
                <w:sz w:val="24"/>
                <w:szCs w:val="24"/>
              </w:rPr>
            </w:pPr>
          </w:p>
        </w:tc>
      </w:tr>
    </w:tbl>
    <w:p w14:paraId="1D98EBE0">
      <w:pPr>
        <w:pStyle w:val="3"/>
        <w:spacing w:line="360" w:lineRule="auto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7D7D2DAF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请按项目的实际技术参数，逐条对应招标文件第</w:t>
      </w:r>
      <w:r>
        <w:rPr>
          <w:rFonts w:ascii="宋体" w:hAnsi="宋体" w:cs="Courier New"/>
          <w:sz w:val="24"/>
        </w:rPr>
        <w:t>3章-“3</w:t>
      </w:r>
      <w:r>
        <w:rPr>
          <w:rFonts w:hint="eastAsia" w:ascii="宋体" w:hAnsi="宋体" w:cs="Courier New"/>
          <w:sz w:val="24"/>
        </w:rPr>
        <w:t>.2技术</w:t>
      </w:r>
      <w:r>
        <w:rPr>
          <w:rFonts w:ascii="宋体" w:hAnsi="宋体" w:cs="Courier New"/>
          <w:sz w:val="24"/>
        </w:rPr>
        <w:t>要求</w:t>
      </w:r>
      <w:r>
        <w:rPr>
          <w:rFonts w:hint="eastAsia" w:ascii="宋体" w:hAnsi="宋体" w:cs="Courier New"/>
          <w:sz w:val="24"/>
        </w:rPr>
        <w:t>-技术参数与性能指标</w:t>
      </w:r>
      <w:r>
        <w:rPr>
          <w:rFonts w:ascii="宋体" w:hAnsi="宋体" w:cs="Courier New"/>
          <w:sz w:val="24"/>
        </w:rPr>
        <w:t>”</w:t>
      </w:r>
      <w:r>
        <w:rPr>
          <w:rFonts w:hint="eastAsia" w:ascii="宋体" w:hAnsi="宋体" w:cs="Courier New"/>
          <w:sz w:val="24"/>
        </w:rPr>
        <w:t>，</w:t>
      </w:r>
      <w:r>
        <w:rPr>
          <w:rFonts w:hint="eastAsia" w:ascii="宋体" w:hAnsi="宋体" w:cs="Courier New"/>
          <w:sz w:val="24"/>
          <w:lang w:eastAsia="zh-CN"/>
        </w:rPr>
        <w:t>标“▲”项技术参数，响应说明按实际响应情况填写“响应”、“优于”、“不响应”，并提供证明资料。非标"▲"项一般技术参数，投标文件中技术响应与招标文件要求完全一致的，不用在此表中列出，如不一致，须按实际响应内容进行填写，响应说明按实际响应情况填写“优于”、“不响应”</w:t>
      </w:r>
      <w:bookmarkStart w:id="0" w:name="_GoBack"/>
      <w:bookmarkEnd w:id="0"/>
      <w:r>
        <w:rPr>
          <w:rFonts w:hint="eastAsia" w:ascii="宋体" w:hAnsi="宋体" w:cs="Courier New"/>
          <w:sz w:val="24"/>
        </w:rPr>
        <w:t>。</w:t>
      </w:r>
    </w:p>
    <w:p w14:paraId="439110D5">
      <w:pPr>
        <w:pStyle w:val="3"/>
        <w:rPr>
          <w:rFonts w:hAnsi="宋体"/>
          <w:sz w:val="24"/>
          <w:szCs w:val="24"/>
        </w:rPr>
      </w:pPr>
    </w:p>
    <w:p w14:paraId="5BF6B688">
      <w:pPr>
        <w:pStyle w:val="3"/>
        <w:spacing w:line="360" w:lineRule="auto"/>
        <w:ind w:firstLine="240" w:firstLineChars="1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投标人全称（公章）：</w:t>
      </w:r>
      <w:r>
        <w:rPr>
          <w:rFonts w:hint="eastAsia" w:hAnsi="宋体"/>
          <w:sz w:val="24"/>
          <w:szCs w:val="24"/>
          <w:u w:val="single"/>
        </w:rPr>
        <w:t xml:space="preserve">                              </w:t>
      </w:r>
      <w:r>
        <w:rPr>
          <w:rFonts w:hint="eastAsia" w:hAnsi="宋体"/>
          <w:sz w:val="24"/>
          <w:szCs w:val="24"/>
        </w:rPr>
        <w:t xml:space="preserve">                       </w:t>
      </w:r>
    </w:p>
    <w:p w14:paraId="3B25B741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   </w:t>
      </w:r>
      <w:r>
        <w:rPr>
          <w:rFonts w:hint="eastAsia" w:hAnsi="宋体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5DB"/>
    <w:rsid w:val="006115DB"/>
    <w:rsid w:val="0E5B36F9"/>
    <w:rsid w:val="665A6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sz w:val="25"/>
      <w:szCs w:val="25"/>
      <w:lang w:eastAsia="en-US"/>
    </w:rPr>
  </w:style>
  <w:style w:type="paragraph" w:styleId="3">
    <w:name w:val="Plain Text"/>
    <w:basedOn w:val="1"/>
    <w:qFormat/>
    <w:uiPriority w:val="0"/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159</Words>
  <Characters>161</Characters>
  <Lines>0</Lines>
  <Paragraphs>0</Paragraphs>
  <TotalTime>0</TotalTime>
  <ScaleCrop>false</ScaleCrop>
  <LinksUpToDate>false</LinksUpToDate>
  <CharactersWithSpaces>296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2026-07-20T08:30:00Z</dcterms:created>
  <dc:creator>何欣仪</dc:creator>
  <cp:lastModifiedBy>迭</cp:lastModifiedBy>
  <dcterms:modified xsi:type="dcterms:W3CDTF">2026-08-06T03:15:44Z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8EC45D056D2B489ABFA6ECCAAF381362_11</vt:lpwstr>
  </property>
  <property fmtid="{D5CDD505-2E9C-101B-9397-08002B2CF9AE}" pid="4" name="KSOTemplateDocerSaveRecord">
    <vt:lpwstr>eyJoZGlkIjoiNzAwMGMzNmM0NGNmYjk1MTE2NTVkYjA1NTcwMDZjOTEiLCJ1c2VySWQiOiI5NTcxNjYzMDcifQ==</vt:lpwstr>
  </property>
</Properties>
</file>