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BDC5D">
      <w:pPr>
        <w:spacing w:line="440" w:lineRule="exact"/>
        <w:jc w:val="left"/>
        <w:outlineLvl w:val="9"/>
        <w:rPr>
          <w:rFonts w:hint="eastAsia" w:ascii="宋体" w:hAnsi="宋体" w:eastAsia="宋体" w:cs="Times New Roman"/>
          <w:szCs w:val="21"/>
        </w:rPr>
      </w:pPr>
      <w:bookmarkStart w:id="0" w:name="_GoBack"/>
      <w:r>
        <w:rPr>
          <w:rFonts w:hint="eastAsia" w:ascii="宋体" w:hAnsi="宋体" w:eastAsia="宋体" w:cs="Times New Roman"/>
          <w:b/>
          <w:szCs w:val="21"/>
        </w:rPr>
        <w:t>拟投入本工程的主要施工设备表</w:t>
      </w:r>
      <w:bookmarkEnd w:id="0"/>
    </w:p>
    <w:tbl>
      <w:tblPr>
        <w:tblStyle w:val="3"/>
        <w:tblW w:w="92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862"/>
        <w:gridCol w:w="2292"/>
        <w:gridCol w:w="1128"/>
        <w:gridCol w:w="2111"/>
      </w:tblGrid>
      <w:tr w14:paraId="77843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28" w:type="dxa"/>
            <w:noWrap w:val="0"/>
            <w:vAlign w:val="center"/>
          </w:tcPr>
          <w:p w14:paraId="51B0D48B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序号</w:t>
            </w:r>
          </w:p>
        </w:tc>
        <w:tc>
          <w:tcPr>
            <w:tcW w:w="2862" w:type="dxa"/>
            <w:noWrap w:val="0"/>
            <w:vAlign w:val="center"/>
          </w:tcPr>
          <w:p w14:paraId="6E8A7AEE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检测仪器、施工设备名称</w:t>
            </w:r>
          </w:p>
        </w:tc>
        <w:tc>
          <w:tcPr>
            <w:tcW w:w="2292" w:type="dxa"/>
            <w:noWrap w:val="0"/>
            <w:vAlign w:val="center"/>
          </w:tcPr>
          <w:p w14:paraId="7AA57CA3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型号规格</w:t>
            </w:r>
          </w:p>
        </w:tc>
        <w:tc>
          <w:tcPr>
            <w:tcW w:w="1128" w:type="dxa"/>
            <w:noWrap w:val="0"/>
            <w:vAlign w:val="center"/>
          </w:tcPr>
          <w:p w14:paraId="1839B2B5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数量</w:t>
            </w:r>
          </w:p>
        </w:tc>
        <w:tc>
          <w:tcPr>
            <w:tcW w:w="2111" w:type="dxa"/>
            <w:noWrap w:val="0"/>
            <w:vAlign w:val="center"/>
          </w:tcPr>
          <w:p w14:paraId="63A224DB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用途</w:t>
            </w:r>
          </w:p>
        </w:tc>
      </w:tr>
      <w:tr w14:paraId="01E88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28" w:type="dxa"/>
            <w:noWrap w:val="0"/>
            <w:vAlign w:val="top"/>
          </w:tcPr>
          <w:p w14:paraId="4AC18CFA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62" w:type="dxa"/>
            <w:noWrap w:val="0"/>
            <w:vAlign w:val="top"/>
          </w:tcPr>
          <w:p w14:paraId="4AE55DEE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292" w:type="dxa"/>
            <w:noWrap w:val="0"/>
            <w:vAlign w:val="top"/>
          </w:tcPr>
          <w:p w14:paraId="01C212E8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128" w:type="dxa"/>
            <w:noWrap w:val="0"/>
            <w:vAlign w:val="top"/>
          </w:tcPr>
          <w:p w14:paraId="515A3A43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111" w:type="dxa"/>
            <w:noWrap w:val="0"/>
            <w:vAlign w:val="top"/>
          </w:tcPr>
          <w:p w14:paraId="7AE961AF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5C613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28" w:type="dxa"/>
            <w:noWrap w:val="0"/>
            <w:vAlign w:val="top"/>
          </w:tcPr>
          <w:p w14:paraId="2C2B067A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62" w:type="dxa"/>
            <w:noWrap w:val="0"/>
            <w:vAlign w:val="top"/>
          </w:tcPr>
          <w:p w14:paraId="6F75EAE3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292" w:type="dxa"/>
            <w:noWrap w:val="0"/>
            <w:vAlign w:val="top"/>
          </w:tcPr>
          <w:p w14:paraId="589684BC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128" w:type="dxa"/>
            <w:noWrap w:val="0"/>
            <w:vAlign w:val="top"/>
          </w:tcPr>
          <w:p w14:paraId="732C220B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111" w:type="dxa"/>
            <w:noWrap w:val="0"/>
            <w:vAlign w:val="top"/>
          </w:tcPr>
          <w:p w14:paraId="4D49AAC5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1BBE6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28" w:type="dxa"/>
            <w:noWrap w:val="0"/>
            <w:vAlign w:val="top"/>
          </w:tcPr>
          <w:p w14:paraId="7DE0F989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62" w:type="dxa"/>
            <w:noWrap w:val="0"/>
            <w:vAlign w:val="top"/>
          </w:tcPr>
          <w:p w14:paraId="7D8BE914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292" w:type="dxa"/>
            <w:noWrap w:val="0"/>
            <w:vAlign w:val="top"/>
          </w:tcPr>
          <w:p w14:paraId="3709A01F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128" w:type="dxa"/>
            <w:noWrap w:val="0"/>
            <w:vAlign w:val="top"/>
          </w:tcPr>
          <w:p w14:paraId="74D004B3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111" w:type="dxa"/>
            <w:noWrap w:val="0"/>
            <w:vAlign w:val="top"/>
          </w:tcPr>
          <w:p w14:paraId="330C062E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35C9C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28" w:type="dxa"/>
            <w:noWrap w:val="0"/>
            <w:vAlign w:val="top"/>
          </w:tcPr>
          <w:p w14:paraId="63BEC8BA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62" w:type="dxa"/>
            <w:noWrap w:val="0"/>
            <w:vAlign w:val="top"/>
          </w:tcPr>
          <w:p w14:paraId="22D63F68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292" w:type="dxa"/>
            <w:noWrap w:val="0"/>
            <w:vAlign w:val="top"/>
          </w:tcPr>
          <w:p w14:paraId="4D440560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128" w:type="dxa"/>
            <w:noWrap w:val="0"/>
            <w:vAlign w:val="top"/>
          </w:tcPr>
          <w:p w14:paraId="5F6BEDDA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111" w:type="dxa"/>
            <w:noWrap w:val="0"/>
            <w:vAlign w:val="top"/>
          </w:tcPr>
          <w:p w14:paraId="3FE5CA07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2CA6E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8" w:type="dxa"/>
            <w:noWrap w:val="0"/>
            <w:vAlign w:val="top"/>
          </w:tcPr>
          <w:p w14:paraId="2DC1A396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62" w:type="dxa"/>
            <w:noWrap w:val="0"/>
            <w:vAlign w:val="top"/>
          </w:tcPr>
          <w:p w14:paraId="751568A2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292" w:type="dxa"/>
            <w:noWrap w:val="0"/>
            <w:vAlign w:val="top"/>
          </w:tcPr>
          <w:p w14:paraId="6C7476E3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128" w:type="dxa"/>
            <w:noWrap w:val="0"/>
            <w:vAlign w:val="top"/>
          </w:tcPr>
          <w:p w14:paraId="52A964DE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111" w:type="dxa"/>
            <w:noWrap w:val="0"/>
            <w:vAlign w:val="top"/>
          </w:tcPr>
          <w:p w14:paraId="0F506162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3348D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28" w:type="dxa"/>
            <w:noWrap w:val="0"/>
            <w:vAlign w:val="top"/>
          </w:tcPr>
          <w:p w14:paraId="67753D4B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62" w:type="dxa"/>
            <w:noWrap w:val="0"/>
            <w:vAlign w:val="top"/>
          </w:tcPr>
          <w:p w14:paraId="1D11B826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292" w:type="dxa"/>
            <w:noWrap w:val="0"/>
            <w:vAlign w:val="top"/>
          </w:tcPr>
          <w:p w14:paraId="1A1B2E3F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128" w:type="dxa"/>
            <w:noWrap w:val="0"/>
            <w:vAlign w:val="top"/>
          </w:tcPr>
          <w:p w14:paraId="77B9CB9E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111" w:type="dxa"/>
            <w:noWrap w:val="0"/>
            <w:vAlign w:val="top"/>
          </w:tcPr>
          <w:p w14:paraId="0E74A3EF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4E0B7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28" w:type="dxa"/>
            <w:noWrap w:val="0"/>
            <w:vAlign w:val="top"/>
          </w:tcPr>
          <w:p w14:paraId="31D57B67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62" w:type="dxa"/>
            <w:noWrap w:val="0"/>
            <w:vAlign w:val="top"/>
          </w:tcPr>
          <w:p w14:paraId="21C31C30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292" w:type="dxa"/>
            <w:noWrap w:val="0"/>
            <w:vAlign w:val="top"/>
          </w:tcPr>
          <w:p w14:paraId="22C6F06A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128" w:type="dxa"/>
            <w:noWrap w:val="0"/>
            <w:vAlign w:val="top"/>
          </w:tcPr>
          <w:p w14:paraId="18C4B16C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111" w:type="dxa"/>
            <w:noWrap w:val="0"/>
            <w:vAlign w:val="top"/>
          </w:tcPr>
          <w:p w14:paraId="22B32E95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22AA4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28" w:type="dxa"/>
            <w:noWrap w:val="0"/>
            <w:vAlign w:val="top"/>
          </w:tcPr>
          <w:p w14:paraId="73E4EA7D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62" w:type="dxa"/>
            <w:noWrap w:val="0"/>
            <w:vAlign w:val="top"/>
          </w:tcPr>
          <w:p w14:paraId="60B60D7A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292" w:type="dxa"/>
            <w:noWrap w:val="0"/>
            <w:vAlign w:val="top"/>
          </w:tcPr>
          <w:p w14:paraId="721B6A61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128" w:type="dxa"/>
            <w:noWrap w:val="0"/>
            <w:vAlign w:val="top"/>
          </w:tcPr>
          <w:p w14:paraId="3D6EF1C4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111" w:type="dxa"/>
            <w:noWrap w:val="0"/>
            <w:vAlign w:val="top"/>
          </w:tcPr>
          <w:p w14:paraId="26BB51DF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23915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28" w:type="dxa"/>
            <w:noWrap w:val="0"/>
            <w:vAlign w:val="top"/>
          </w:tcPr>
          <w:p w14:paraId="3A362B14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62" w:type="dxa"/>
            <w:noWrap w:val="0"/>
            <w:vAlign w:val="top"/>
          </w:tcPr>
          <w:p w14:paraId="2978C1B1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292" w:type="dxa"/>
            <w:noWrap w:val="0"/>
            <w:vAlign w:val="top"/>
          </w:tcPr>
          <w:p w14:paraId="4D7DD013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128" w:type="dxa"/>
            <w:noWrap w:val="0"/>
            <w:vAlign w:val="top"/>
          </w:tcPr>
          <w:p w14:paraId="6E44BDD1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111" w:type="dxa"/>
            <w:noWrap w:val="0"/>
            <w:vAlign w:val="top"/>
          </w:tcPr>
          <w:p w14:paraId="0F260323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6C917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28" w:type="dxa"/>
            <w:noWrap w:val="0"/>
            <w:vAlign w:val="top"/>
          </w:tcPr>
          <w:p w14:paraId="3A86B4D9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62" w:type="dxa"/>
            <w:noWrap w:val="0"/>
            <w:vAlign w:val="top"/>
          </w:tcPr>
          <w:p w14:paraId="41C3A279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292" w:type="dxa"/>
            <w:noWrap w:val="0"/>
            <w:vAlign w:val="top"/>
          </w:tcPr>
          <w:p w14:paraId="2D9D5C87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128" w:type="dxa"/>
            <w:noWrap w:val="0"/>
            <w:vAlign w:val="top"/>
          </w:tcPr>
          <w:p w14:paraId="2115BFC8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111" w:type="dxa"/>
            <w:noWrap w:val="0"/>
            <w:vAlign w:val="top"/>
          </w:tcPr>
          <w:p w14:paraId="4CCE3485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295A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28" w:type="dxa"/>
            <w:noWrap w:val="0"/>
            <w:vAlign w:val="top"/>
          </w:tcPr>
          <w:p w14:paraId="1F123FF2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62" w:type="dxa"/>
            <w:noWrap w:val="0"/>
            <w:vAlign w:val="top"/>
          </w:tcPr>
          <w:p w14:paraId="5B48027F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292" w:type="dxa"/>
            <w:noWrap w:val="0"/>
            <w:vAlign w:val="top"/>
          </w:tcPr>
          <w:p w14:paraId="231FE1F1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128" w:type="dxa"/>
            <w:noWrap w:val="0"/>
            <w:vAlign w:val="top"/>
          </w:tcPr>
          <w:p w14:paraId="0193F167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111" w:type="dxa"/>
            <w:noWrap w:val="0"/>
            <w:vAlign w:val="top"/>
          </w:tcPr>
          <w:p w14:paraId="7DCC09B0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052A4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28" w:type="dxa"/>
            <w:noWrap w:val="0"/>
            <w:vAlign w:val="top"/>
          </w:tcPr>
          <w:p w14:paraId="472F33FE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62" w:type="dxa"/>
            <w:noWrap w:val="0"/>
            <w:vAlign w:val="top"/>
          </w:tcPr>
          <w:p w14:paraId="55124D8E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292" w:type="dxa"/>
            <w:noWrap w:val="0"/>
            <w:vAlign w:val="top"/>
          </w:tcPr>
          <w:p w14:paraId="7FC804EE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128" w:type="dxa"/>
            <w:noWrap w:val="0"/>
            <w:vAlign w:val="top"/>
          </w:tcPr>
          <w:p w14:paraId="22C8F357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111" w:type="dxa"/>
            <w:noWrap w:val="0"/>
            <w:vAlign w:val="top"/>
          </w:tcPr>
          <w:p w14:paraId="4A81FCF6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5ABB2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28" w:type="dxa"/>
            <w:noWrap w:val="0"/>
            <w:vAlign w:val="top"/>
          </w:tcPr>
          <w:p w14:paraId="0C394218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62" w:type="dxa"/>
            <w:noWrap w:val="0"/>
            <w:vAlign w:val="top"/>
          </w:tcPr>
          <w:p w14:paraId="6D3B7451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292" w:type="dxa"/>
            <w:noWrap w:val="0"/>
            <w:vAlign w:val="top"/>
          </w:tcPr>
          <w:p w14:paraId="2D802E24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128" w:type="dxa"/>
            <w:noWrap w:val="0"/>
            <w:vAlign w:val="top"/>
          </w:tcPr>
          <w:p w14:paraId="4F9BE756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111" w:type="dxa"/>
            <w:noWrap w:val="0"/>
            <w:vAlign w:val="top"/>
          </w:tcPr>
          <w:p w14:paraId="4AE9F38B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</w:tbl>
    <w:p w14:paraId="0BD8BB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63B3B"/>
    <w:rsid w:val="35F6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2025-10-24T11:23:00Z</dcterms:created>
  <dc:creator>ԅ(≖‿≖ԅ)咩咩流氓</dc:creator>
  <cp:lastModifiedBy>ԅ(≖‿≖ԅ)咩咩流氓</cp:lastModifiedBy>
  <dcterms:modified xsi:type="dcterms:W3CDTF">2025-10-24T11:23:20Z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D31BC43330EB4C408178F1E186C2BF7F_11</vt:lpwstr>
  </property>
  <property fmtid="{D5CDD505-2E9C-101B-9397-08002B2CF9AE}" pid="4" name="KSOTemplateDocerSaveRecord">
    <vt:lpwstr>eyJoZGlkIjoiMmZlZDg5MGQ4MDVjNjA2ZjE4NWY5M2I0ODQ3YzkyZGMiLCJ1c2VySWQiOiIyMDQwNzY3MDMifQ==</vt:lpwstr>
  </property>
</Properties>
</file>