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E09EFF">
      <w:pPr>
        <w:jc w:val="center"/>
        <w:outlineLvl w:val="1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磋商报价方案</w:t>
      </w:r>
    </w:p>
    <w:p w14:paraId="4699D753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Cs w:val="21"/>
        </w:rPr>
      </w:pPr>
    </w:p>
    <w:p w14:paraId="2539987E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供应商应</w:t>
      </w:r>
      <w:r>
        <w:rPr>
          <w:rFonts w:hint="eastAsia" w:ascii="宋体" w:hAnsi="宋体" w:eastAsia="宋体" w:cs="宋体"/>
          <w:szCs w:val="21"/>
        </w:rPr>
        <w:t>按照磋商文件的要求编制磋商报价方案，内容包括但不限于：</w:t>
      </w:r>
    </w:p>
    <w:p w14:paraId="54E7D2EB"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1、项目施工方案</w:t>
      </w:r>
    </w:p>
    <w:p w14:paraId="6F2FABE6"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2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Cs w:val="21"/>
          <w:highlight w:val="none"/>
        </w:rPr>
        <w:t>项目组织管理机构及人员配备</w:t>
      </w:r>
    </w:p>
    <w:p w14:paraId="7816421E"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3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Cs w:val="21"/>
          <w:highlight w:val="none"/>
        </w:rPr>
        <w:t>工期保证措施</w:t>
      </w:r>
    </w:p>
    <w:p w14:paraId="622176AE"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4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Cs w:val="21"/>
          <w:highlight w:val="none"/>
        </w:rPr>
        <w:t>安全生产保证措施</w:t>
      </w:r>
    </w:p>
    <w:p w14:paraId="31126CC2"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5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Cs w:val="21"/>
          <w:highlight w:val="none"/>
        </w:rPr>
        <w:t>确保质量保证措施</w:t>
      </w:r>
    </w:p>
    <w:p w14:paraId="06A47C2E"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6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Cs w:val="21"/>
          <w:highlight w:val="none"/>
        </w:rPr>
        <w:t>文明、环保施工措施</w:t>
      </w:r>
    </w:p>
    <w:p w14:paraId="6C2038D6"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7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Cs w:val="21"/>
          <w:highlight w:val="none"/>
        </w:rPr>
        <w:t>施工机械配备和材料投入计划</w:t>
      </w:r>
    </w:p>
    <w:p w14:paraId="38906FC7"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8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Cs w:val="21"/>
          <w:highlight w:val="none"/>
        </w:rPr>
        <w:t>针对学校特点减少对校内正常活动的施工举措</w:t>
      </w:r>
    </w:p>
    <w:p w14:paraId="011F7539"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9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Cs w:val="21"/>
          <w:highlight w:val="none"/>
        </w:rPr>
        <w:t>项目进展情况汇报、沟通措施</w:t>
      </w:r>
    </w:p>
    <w:p w14:paraId="79B286EB"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10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Cs w:val="21"/>
          <w:highlight w:val="none"/>
        </w:rPr>
        <w:t>供应商类似业绩</w:t>
      </w:r>
    </w:p>
    <w:p w14:paraId="75A1E432"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11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Cs w:val="21"/>
          <w:highlight w:val="none"/>
        </w:rPr>
        <w:t>拟派项目经理业绩</w:t>
      </w:r>
    </w:p>
    <w:p w14:paraId="285E193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12、质量保修</w:t>
      </w:r>
    </w:p>
    <w:p w14:paraId="0A291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kern w:val="2"/>
          <w:sz w:val="21"/>
          <w:szCs w:val="21"/>
          <w:highlight w:val="none"/>
          <w:lang w:val="en-US" w:eastAsia="zh-CN" w:bidi="ar-SA"/>
        </w:rPr>
        <w:t>13、节能环保</w:t>
      </w:r>
    </w:p>
    <w:p w14:paraId="591AE11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cs="宋体"/>
          <w:kern w:val="2"/>
          <w:sz w:val="21"/>
          <w:szCs w:val="21"/>
          <w:highlight w:val="none"/>
          <w:lang w:val="en-US" w:eastAsia="zh-CN" w:bidi="ar-SA"/>
        </w:rPr>
        <w:t>14、主要材料要求</w:t>
      </w:r>
      <w:bookmarkStart w:id="0" w:name="_GoBack"/>
      <w:bookmarkEnd w:id="0"/>
    </w:p>
    <w:p w14:paraId="6DB263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F5565D"/>
    <w:rsid w:val="17F5565D"/>
    <w:rsid w:val="6A7C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2026-05-22T08:58:00Z</dcterms:created>
  <dc:creator>渠红祥</dc:creator>
  <cp:lastModifiedBy>渠红祥</cp:lastModifiedBy>
  <dcterms:modified xsi:type="dcterms:W3CDTF">2026-05-22T09:03:09Z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570B1C7C2A724D60809C16BDD5468A94_11</vt:lpwstr>
  </property>
  <property fmtid="{D5CDD505-2E9C-101B-9397-08002B2CF9AE}" pid="4" name="KSOTemplateDocerSaveRecord">
    <vt:lpwstr>eyJoZGlkIjoiODZhODZkODNiYjkyMjkzNWU0MDM0MjliNDEzNWJhYTQiLCJ1c2VySWQiOiIxMTQzMzAwNTc5In0=</vt:lpwstr>
  </property>
</Properties>
</file>