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7227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偏离表</w:t>
      </w:r>
    </w:p>
    <w:p w14:paraId="2A0710C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138C7559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26C0F1B3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1829"/>
        <w:gridCol w:w="2149"/>
        <w:gridCol w:w="2215"/>
        <w:gridCol w:w="1409"/>
        <w:gridCol w:w="1253"/>
      </w:tblGrid>
      <w:tr w14:paraId="51956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50D93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96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4EDE6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41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E28CA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97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招标文件技术要求</w:t>
            </w: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0E55D3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129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投标文件技术响应</w:t>
            </w: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4134FE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210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B653A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90"/>
              <w:ind w:left="372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627B7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ED0DC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E61E0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66260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F23DA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7ECD7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776CC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362D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232FB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81EE4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5372D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F1064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2F283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6111F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B0CC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4B79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4516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BB6CE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0E8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95CBB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EA6D3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57721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FFBB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2DEBA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CF43F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31D4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644A7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D765D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5C2D2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5D48B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8E288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9199F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098E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83FE6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640E8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9813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6DAE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1EB7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3B1A8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AB20A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9FEB1A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01C42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6DED6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20320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54AA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5C80B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13A3E4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2FC32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0D8A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EB8BB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</w:trPr>
        <w:tc>
          <w:tcPr>
            <w:tcW w:w="4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A6636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A173B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D52F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78D50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7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DFD8A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6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A349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2D1228C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备注：</w:t>
      </w:r>
    </w:p>
    <w:p w14:paraId="3B164A7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本表应按照招标文件“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1"/>
          <w:highlight w:val="none"/>
          <w:lang w:eastAsia="zh-CN"/>
        </w:rPr>
        <w:t>中的3.3技术要求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所有内容相比较且一一对应真实逐条填列，如有漏项视为没有实质性响应招标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/>
        </w:rPr>
        <w:t>文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件。</w:t>
      </w:r>
    </w:p>
    <w:p w14:paraId="2BE298C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2.投标人可根据项目情况自行增加内容项完善表格，表格不够用，可按此表复制。</w:t>
      </w:r>
    </w:p>
    <w:p w14:paraId="4BEF2136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3.投标人须如实填写该表，如有隐瞒，后果由投标人自负。</w:t>
      </w:r>
    </w:p>
    <w:p w14:paraId="3E5FDAB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1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eastAsia="zh-CN"/>
        </w:rPr>
        <w:t>4.即使微小的偏差也须写出，偏离填写：正偏离/无偏离/负偏离。</w:t>
      </w:r>
    </w:p>
    <w:p w14:paraId="5C4C0F7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4E8CF89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4DC94FB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CEF2F86">
      <w:bookmarkStart w:id="0" w:name="_GoBack"/>
      <w:bookmarkEnd w:id="0"/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67860EF6"/>
    <w:rsid w:val="6F6E5F6B"/>
    <w:rsid w:val="6FE4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customStyle="1" w:styleId="7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291</Characters>
  <Lines>0</Lines>
  <Paragraphs>0</Paragraphs>
  <TotalTime>0</TotalTime>
  <ScaleCrop>false</ScaleCrop>
  <LinksUpToDate>false</LinksUpToDate>
  <CharactersWithSpaces>377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哆啦</cp:lastModifiedBy>
  <dcterms:modified xsi:type="dcterms:W3CDTF">2026-07-16T09:53:34Z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923DA90D87974DFF85E23DEB583BE60C_13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