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B660C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default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1.比赛时间3天。</w:t>
      </w:r>
    </w:p>
    <w:p w14:paraId="03FB96EF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2.提供1000平米以上的室内木地板场馆，场馆配备会议室、更衣室。</w:t>
      </w:r>
    </w:p>
    <w:p w14:paraId="38729E7C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3.配备比赛需要的音响、灯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光、大屏等设备。</w:t>
      </w:r>
    </w:p>
    <w:p w14:paraId="7CFEE1DF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4.提供比赛器材、计分系统、场地布置、胸牌、秩序册、证书奖杯等。</w:t>
      </w:r>
    </w:p>
    <w:p w14:paraId="178CFC42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5.有专业的策划团队，熟悉比赛相关流程，保证赛事有序开展。</w:t>
      </w:r>
    </w:p>
    <w:p w14:paraId="78093BA1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  <w:t>有专业的裁判团队，保证赛事的专业性及公平公正。</w:t>
      </w:r>
    </w:p>
    <w:p w14:paraId="6E561C36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7.</w:t>
      </w: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  <w:t>后勤保障，工作餐、饮用水、办公用品等。</w:t>
      </w:r>
    </w:p>
    <w:p w14:paraId="1B094085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8.</w:t>
      </w: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  <w:t>医疗保障，需配备必备的药品和急救人员。</w:t>
      </w:r>
    </w:p>
    <w:p w14:paraId="0DEBFB36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9.</w:t>
      </w: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eastAsia="zh-CN" w:bidi="ar"/>
          <w14:textFill>
            <w14:solidFill>
              <w14:schemeClr w14:val="tx1"/>
            </w14:solidFill>
          </w14:textFill>
        </w:rPr>
        <w:t>安全保障，赛事期间配置安保人员。</w:t>
      </w:r>
    </w:p>
    <w:p w14:paraId="05566E98">
      <w:pPr>
        <w:widowControl/>
        <w:snapToGrid w:val="0"/>
        <w:spacing w:line="480" w:lineRule="auto"/>
        <w:ind w:right="-197" w:rightChars="-94" w:firstLine="520" w:firstLineChars="200"/>
        <w:jc w:val="left"/>
        <w:rPr>
          <w:rFonts w:hint="default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6"/>
          <w:szCs w:val="26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10.赛事现场拍照、短视频拍摄制作。</w:t>
      </w:r>
    </w:p>
    <w:p w14:paraId="03BF1D78"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 w14:paraId="6680A9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4ZmY1ODQzYmU0MjFhYjU4YTRmN2U3NGFiNmY1YWQifQ=="/>
  </w:docVars>
  <w:rsids>
    <w:rsidRoot w:val="00000000"/>
    <w:rsid w:val="20317680"/>
    <w:rsid w:val="3E0B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229</Characters>
  <Lines>0</Lines>
  <Paragraphs>0</Paragraphs>
  <TotalTime>0</TotalTime>
  <ScaleCrop>false</ScaleCrop>
  <LinksUpToDate>false</LinksUpToDate>
  <CharactersWithSpaces>229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2026-09-02T06:02:00Z</dcterms:created>
  <dc:creator>Administrator</dc:creator>
  <cp:lastModifiedBy>想想怎么做饭</cp:lastModifiedBy>
  <dcterms:modified xsi:type="dcterms:W3CDTF">2026-09-02T07:15:41Z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2C91BB2767864AEFA03217456F20BCFA_12</vt:lpwstr>
  </property>
</Properties>
</file>