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87A02">
      <w:pPr>
        <w:pStyle w:val="10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567D83CE">
      <w:pPr>
        <w:pStyle w:val="10"/>
        <w:rPr>
          <w:rFonts w:hint="default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ascii="仿宋_GB2312" w:hAnsi="仿宋_GB2312" w:eastAsia="仿宋_GB2312" w:cs="仿宋_GB2312"/>
          <w:lang w:eastAsia="zh-CN"/>
        </w:rPr>
        <w:t>630,000.00</w:t>
      </w:r>
    </w:p>
    <w:p w14:paraId="28365107">
      <w:pPr>
        <w:pStyle w:val="10"/>
        <w:rPr>
          <w:rFonts w:hint="default" w:eastAsia="仿宋_GB2312"/>
          <w:lang w:eastAsia="zh-CN"/>
        </w:rPr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ascii="仿宋_GB2312" w:hAnsi="仿宋_GB2312" w:eastAsia="仿宋_GB2312" w:cs="仿宋_GB2312"/>
          <w:lang w:eastAsia="zh-CN"/>
        </w:rPr>
        <w:t>630,000.00</w:t>
      </w:r>
    </w:p>
    <w:p w14:paraId="46CF2F31">
      <w:pPr>
        <w:pStyle w:val="10"/>
        <w:rPr>
          <w:rFonts w:hint="default"/>
        </w:rPr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55246BE">
      <w:pPr>
        <w:pStyle w:val="10"/>
        <w:rPr>
          <w:rFonts w:hint="default"/>
        </w:rPr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1037"/>
        <w:gridCol w:w="831"/>
        <w:gridCol w:w="831"/>
        <w:gridCol w:w="831"/>
        <w:gridCol w:w="831"/>
        <w:gridCol w:w="831"/>
        <w:gridCol w:w="831"/>
        <w:gridCol w:w="831"/>
        <w:gridCol w:w="831"/>
      </w:tblGrid>
      <w:tr w14:paraId="45708F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dxa"/>
          </w:tcPr>
          <w:p w14:paraId="107095A2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序号</w:t>
            </w:r>
          </w:p>
        </w:tc>
        <w:tc>
          <w:tcPr>
            <w:tcW w:w="1037" w:type="dxa"/>
          </w:tcPr>
          <w:p w14:paraId="4A291A94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标的名称</w:t>
            </w:r>
          </w:p>
        </w:tc>
        <w:tc>
          <w:tcPr>
            <w:tcW w:w="831" w:type="dxa"/>
          </w:tcPr>
          <w:p w14:paraId="25ED787C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数量</w:t>
            </w:r>
          </w:p>
        </w:tc>
        <w:tc>
          <w:tcPr>
            <w:tcW w:w="831" w:type="dxa"/>
          </w:tcPr>
          <w:p w14:paraId="2233E2EC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标的金额 （元）</w:t>
            </w:r>
          </w:p>
        </w:tc>
        <w:tc>
          <w:tcPr>
            <w:tcW w:w="831" w:type="dxa"/>
          </w:tcPr>
          <w:p w14:paraId="3B954237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计量单位</w:t>
            </w:r>
          </w:p>
        </w:tc>
        <w:tc>
          <w:tcPr>
            <w:tcW w:w="831" w:type="dxa"/>
          </w:tcPr>
          <w:p w14:paraId="681A0095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所属行业</w:t>
            </w:r>
          </w:p>
        </w:tc>
        <w:tc>
          <w:tcPr>
            <w:tcW w:w="831" w:type="dxa"/>
          </w:tcPr>
          <w:p w14:paraId="489554B5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是否核心产品</w:t>
            </w:r>
          </w:p>
        </w:tc>
        <w:tc>
          <w:tcPr>
            <w:tcW w:w="831" w:type="dxa"/>
          </w:tcPr>
          <w:p w14:paraId="23DF71E8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是否允许进口产品</w:t>
            </w:r>
          </w:p>
        </w:tc>
        <w:tc>
          <w:tcPr>
            <w:tcW w:w="831" w:type="dxa"/>
          </w:tcPr>
          <w:p w14:paraId="4E219611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是否属于节能产品</w:t>
            </w:r>
          </w:p>
        </w:tc>
        <w:tc>
          <w:tcPr>
            <w:tcW w:w="831" w:type="dxa"/>
          </w:tcPr>
          <w:p w14:paraId="7986DA45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是否属于环境标志产品</w:t>
            </w:r>
          </w:p>
        </w:tc>
      </w:tr>
      <w:tr w14:paraId="09CF32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dxa"/>
          </w:tcPr>
          <w:p w14:paraId="51E2751E">
            <w:pPr>
              <w:pStyle w:val="10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</w:t>
            </w:r>
          </w:p>
        </w:tc>
        <w:tc>
          <w:tcPr>
            <w:tcW w:w="1037" w:type="dxa"/>
          </w:tcPr>
          <w:p w14:paraId="77B3D769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智能财务管理与决策支持虚拟仿真实验模块</w:t>
            </w:r>
          </w:p>
        </w:tc>
        <w:tc>
          <w:tcPr>
            <w:tcW w:w="831" w:type="dxa"/>
            <w:shd w:val="clear" w:color="auto" w:fill="auto"/>
          </w:tcPr>
          <w:p w14:paraId="495BDD57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</w:t>
            </w:r>
          </w:p>
        </w:tc>
        <w:tc>
          <w:tcPr>
            <w:tcW w:w="831" w:type="dxa"/>
            <w:shd w:val="clear" w:color="auto" w:fill="auto"/>
            <w:vAlign w:val="top"/>
          </w:tcPr>
          <w:p w14:paraId="644738BB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175000</w:t>
            </w:r>
          </w:p>
        </w:tc>
        <w:tc>
          <w:tcPr>
            <w:tcW w:w="831" w:type="dxa"/>
            <w:shd w:val="clear" w:color="auto" w:fill="auto"/>
          </w:tcPr>
          <w:p w14:paraId="1B584DE1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套</w:t>
            </w:r>
          </w:p>
        </w:tc>
        <w:tc>
          <w:tcPr>
            <w:tcW w:w="831" w:type="dxa"/>
            <w:shd w:val="clear" w:color="auto" w:fill="auto"/>
          </w:tcPr>
          <w:p w14:paraId="25B07274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工业</w:t>
            </w:r>
          </w:p>
        </w:tc>
        <w:tc>
          <w:tcPr>
            <w:tcW w:w="831" w:type="dxa"/>
            <w:shd w:val="clear" w:color="auto" w:fill="auto"/>
          </w:tcPr>
          <w:p w14:paraId="7D238B14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lang w:eastAsia="zh-CN"/>
              </w:rPr>
              <w:t>是</w:t>
            </w:r>
          </w:p>
        </w:tc>
        <w:tc>
          <w:tcPr>
            <w:tcW w:w="831" w:type="dxa"/>
            <w:shd w:val="clear" w:color="auto" w:fill="auto"/>
          </w:tcPr>
          <w:p w14:paraId="579B6E48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00E2AF47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136AF895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</w:tr>
      <w:tr w14:paraId="459445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dxa"/>
          </w:tcPr>
          <w:p w14:paraId="6CBF7AAA">
            <w:pPr>
              <w:pStyle w:val="10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2</w:t>
            </w:r>
          </w:p>
        </w:tc>
        <w:tc>
          <w:tcPr>
            <w:tcW w:w="1037" w:type="dxa"/>
          </w:tcPr>
          <w:p w14:paraId="08D1C9D4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模拟的公司价值评估虚拟仿真实验模块</w:t>
            </w:r>
          </w:p>
        </w:tc>
        <w:tc>
          <w:tcPr>
            <w:tcW w:w="831" w:type="dxa"/>
            <w:shd w:val="clear" w:color="auto" w:fill="auto"/>
          </w:tcPr>
          <w:p w14:paraId="733881AF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</w:t>
            </w:r>
          </w:p>
        </w:tc>
        <w:tc>
          <w:tcPr>
            <w:tcW w:w="831" w:type="dxa"/>
            <w:shd w:val="clear" w:color="auto" w:fill="auto"/>
            <w:vAlign w:val="top"/>
          </w:tcPr>
          <w:p w14:paraId="59D41534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160000</w:t>
            </w:r>
          </w:p>
        </w:tc>
        <w:tc>
          <w:tcPr>
            <w:tcW w:w="831" w:type="dxa"/>
            <w:shd w:val="clear" w:color="auto" w:fill="auto"/>
          </w:tcPr>
          <w:p w14:paraId="383E44AE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套</w:t>
            </w:r>
          </w:p>
        </w:tc>
        <w:tc>
          <w:tcPr>
            <w:tcW w:w="831" w:type="dxa"/>
            <w:shd w:val="clear" w:color="auto" w:fill="auto"/>
          </w:tcPr>
          <w:p w14:paraId="47DDAA6A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工业</w:t>
            </w:r>
          </w:p>
        </w:tc>
        <w:tc>
          <w:tcPr>
            <w:tcW w:w="831" w:type="dxa"/>
            <w:shd w:val="clear" w:color="auto" w:fill="auto"/>
          </w:tcPr>
          <w:p w14:paraId="1DDF913B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24D34D6A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594DB233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14BA2E70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</w:tr>
      <w:tr w14:paraId="4541E2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dxa"/>
          </w:tcPr>
          <w:p w14:paraId="643525D2">
            <w:pPr>
              <w:pStyle w:val="10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3</w:t>
            </w:r>
          </w:p>
        </w:tc>
        <w:tc>
          <w:tcPr>
            <w:tcW w:w="1037" w:type="dxa"/>
          </w:tcPr>
          <w:p w14:paraId="65F8D5DC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财务分析虚拟仿真实验模块</w:t>
            </w:r>
          </w:p>
        </w:tc>
        <w:tc>
          <w:tcPr>
            <w:tcW w:w="831" w:type="dxa"/>
            <w:shd w:val="clear" w:color="auto" w:fill="auto"/>
          </w:tcPr>
          <w:p w14:paraId="16313A55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</w:t>
            </w:r>
          </w:p>
        </w:tc>
        <w:tc>
          <w:tcPr>
            <w:tcW w:w="831" w:type="dxa"/>
            <w:shd w:val="clear" w:color="auto" w:fill="auto"/>
            <w:vAlign w:val="top"/>
          </w:tcPr>
          <w:p w14:paraId="79978772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85000</w:t>
            </w:r>
          </w:p>
        </w:tc>
        <w:tc>
          <w:tcPr>
            <w:tcW w:w="831" w:type="dxa"/>
            <w:shd w:val="clear" w:color="auto" w:fill="auto"/>
          </w:tcPr>
          <w:p w14:paraId="453425F0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套</w:t>
            </w:r>
          </w:p>
        </w:tc>
        <w:tc>
          <w:tcPr>
            <w:tcW w:w="831" w:type="dxa"/>
            <w:shd w:val="clear" w:color="auto" w:fill="auto"/>
          </w:tcPr>
          <w:p w14:paraId="7CA035E2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工业</w:t>
            </w:r>
          </w:p>
        </w:tc>
        <w:tc>
          <w:tcPr>
            <w:tcW w:w="831" w:type="dxa"/>
            <w:shd w:val="clear" w:color="auto" w:fill="auto"/>
          </w:tcPr>
          <w:p w14:paraId="29402D2B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1E118D16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225E3CE4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1452BDA3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</w:tr>
      <w:tr w14:paraId="56A213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dxa"/>
          </w:tcPr>
          <w:p w14:paraId="0BA091E9">
            <w:pPr>
              <w:pStyle w:val="10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4</w:t>
            </w:r>
          </w:p>
        </w:tc>
        <w:tc>
          <w:tcPr>
            <w:tcW w:w="1037" w:type="dxa"/>
          </w:tcPr>
          <w:p w14:paraId="2A0A5370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虚拟仿真项目二次编辑工具</w:t>
            </w:r>
          </w:p>
        </w:tc>
        <w:tc>
          <w:tcPr>
            <w:tcW w:w="831" w:type="dxa"/>
            <w:shd w:val="clear" w:color="auto" w:fill="auto"/>
          </w:tcPr>
          <w:p w14:paraId="692FC794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</w:t>
            </w:r>
          </w:p>
        </w:tc>
        <w:tc>
          <w:tcPr>
            <w:tcW w:w="831" w:type="dxa"/>
            <w:shd w:val="clear" w:color="auto" w:fill="auto"/>
            <w:vAlign w:val="top"/>
          </w:tcPr>
          <w:p w14:paraId="69085513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120000</w:t>
            </w:r>
          </w:p>
        </w:tc>
        <w:tc>
          <w:tcPr>
            <w:tcW w:w="831" w:type="dxa"/>
            <w:shd w:val="clear" w:color="auto" w:fill="auto"/>
          </w:tcPr>
          <w:p w14:paraId="7FB4B1B6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套</w:t>
            </w:r>
          </w:p>
        </w:tc>
        <w:tc>
          <w:tcPr>
            <w:tcW w:w="831" w:type="dxa"/>
            <w:shd w:val="clear" w:color="auto" w:fill="auto"/>
          </w:tcPr>
          <w:p w14:paraId="52127DF7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工业</w:t>
            </w:r>
          </w:p>
        </w:tc>
        <w:tc>
          <w:tcPr>
            <w:tcW w:w="831" w:type="dxa"/>
            <w:shd w:val="clear" w:color="auto" w:fill="auto"/>
          </w:tcPr>
          <w:p w14:paraId="2A774752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3CF7DF6B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0C42E26B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7CF4CE7A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</w:tr>
      <w:tr w14:paraId="01AD8A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5" w:type="dxa"/>
          </w:tcPr>
          <w:p w14:paraId="22D61F4F">
            <w:pPr>
              <w:pStyle w:val="10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5</w:t>
            </w:r>
          </w:p>
        </w:tc>
        <w:tc>
          <w:tcPr>
            <w:tcW w:w="1037" w:type="dxa"/>
          </w:tcPr>
          <w:p w14:paraId="0B7BEDEC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基础会计实训教学模块</w:t>
            </w:r>
          </w:p>
        </w:tc>
        <w:tc>
          <w:tcPr>
            <w:tcW w:w="831" w:type="dxa"/>
            <w:shd w:val="clear" w:color="auto" w:fill="auto"/>
          </w:tcPr>
          <w:p w14:paraId="2C633081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</w:t>
            </w:r>
          </w:p>
        </w:tc>
        <w:tc>
          <w:tcPr>
            <w:tcW w:w="831" w:type="dxa"/>
            <w:shd w:val="clear" w:color="auto" w:fill="auto"/>
            <w:vAlign w:val="top"/>
          </w:tcPr>
          <w:p w14:paraId="7448A06C">
            <w:pPr>
              <w:pStyle w:val="10"/>
              <w:jc w:val="right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90000</w:t>
            </w:r>
          </w:p>
        </w:tc>
        <w:tc>
          <w:tcPr>
            <w:tcW w:w="831" w:type="dxa"/>
            <w:shd w:val="clear" w:color="auto" w:fill="auto"/>
          </w:tcPr>
          <w:p w14:paraId="213F4E17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套</w:t>
            </w:r>
          </w:p>
        </w:tc>
        <w:tc>
          <w:tcPr>
            <w:tcW w:w="831" w:type="dxa"/>
            <w:shd w:val="clear" w:color="auto" w:fill="auto"/>
          </w:tcPr>
          <w:p w14:paraId="14A38FC4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工业</w:t>
            </w:r>
          </w:p>
        </w:tc>
        <w:tc>
          <w:tcPr>
            <w:tcW w:w="831" w:type="dxa"/>
            <w:shd w:val="clear" w:color="auto" w:fill="auto"/>
          </w:tcPr>
          <w:p w14:paraId="61CF09A6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5EB20F07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6FF764B2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  <w:tc>
          <w:tcPr>
            <w:tcW w:w="831" w:type="dxa"/>
            <w:shd w:val="clear" w:color="auto" w:fill="auto"/>
          </w:tcPr>
          <w:p w14:paraId="00DEE2C0">
            <w:pPr>
              <w:pStyle w:val="10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否</w:t>
            </w:r>
          </w:p>
        </w:tc>
      </w:tr>
    </w:tbl>
    <w:p w14:paraId="7E43180C">
      <w:pPr>
        <w:pStyle w:val="2"/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9F2665"/>
    <w:rsid w:val="14226A92"/>
    <w:rsid w:val="2E4B23CA"/>
    <w:rsid w:val="3B1B30D7"/>
    <w:rsid w:val="468D6FD6"/>
    <w:rsid w:val="4DBC03F5"/>
    <w:rsid w:val="54111BA5"/>
    <w:rsid w:val="56621722"/>
    <w:rsid w:val="59E85126"/>
    <w:rsid w:val="5F660864"/>
    <w:rsid w:val="65896ECD"/>
    <w:rsid w:val="6A4D311A"/>
    <w:rsid w:val="6B976A39"/>
    <w:rsid w:val="6BBD0456"/>
    <w:rsid w:val="6D414EDD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632</Words>
  <Characters>842</Characters>
  <Lines>0</Lines>
  <Paragraphs>0</Paragraphs>
  <TotalTime>0</TotalTime>
  <ScaleCrop>false</ScaleCrop>
  <LinksUpToDate>false</LinksUpToDate>
  <CharactersWithSpaces>851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2026-05-21T06:32:15Z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eyJoZGlkIjoiNzgwNjczN2Q1OTVkMWNkMTQxODAzYzYyZWYzMjAxZjgiLCJ1c2VySWQiOiIyNDE1Nzk0OTUifQ==</vt:lpwstr>
  </property>
</Properties>
</file>