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82B37">
      <w:pPr>
        <w:pStyle w:val="4"/>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b/>
          <w:bCs/>
          <w:color w:val="auto"/>
          <w:sz w:val="30"/>
          <w:szCs w:val="30"/>
          <w:highlight w:val="none"/>
        </w:rPr>
      </w:pPr>
      <w:bookmarkStart w:id="0" w:name="_Toc13748"/>
      <w:bookmarkStart w:id="1" w:name="_Toc21165"/>
      <w:bookmarkStart w:id="2" w:name="_Toc363474034"/>
      <w:bookmarkStart w:id="3" w:name="_Toc2362"/>
      <w:bookmarkStart w:id="4" w:name="_Toc403077657"/>
      <w:bookmarkStart w:id="5" w:name="_Toc30869"/>
      <w:bookmarkStart w:id="6" w:name="_Toc15779"/>
      <w:r>
        <w:rPr>
          <w:rFonts w:hint="eastAsia"/>
          <w:b/>
          <w:bCs/>
          <w:color w:val="auto"/>
          <w:sz w:val="30"/>
          <w:szCs w:val="30"/>
          <w:highlight w:val="none"/>
        </w:rPr>
        <w:t>资格证明文件</w:t>
      </w:r>
      <w:bookmarkEnd w:id="0"/>
      <w:bookmarkEnd w:id="1"/>
      <w:bookmarkEnd w:id="2"/>
      <w:bookmarkEnd w:id="3"/>
      <w:bookmarkEnd w:id="4"/>
      <w:bookmarkEnd w:id="5"/>
      <w:bookmarkEnd w:id="6"/>
    </w:p>
    <w:p w14:paraId="7936CB97">
      <w:pPr>
        <w:keepNext w:val="0"/>
        <w:keepLines w:val="0"/>
        <w:pageBreakBefore w:val="0"/>
        <w:widowControl w:val="0"/>
        <w:kinsoku w:val="0"/>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i w:val="0"/>
          <w:iCs w:val="0"/>
          <w:caps w:val="0"/>
          <w:color w:val="auto"/>
          <w:spacing w:val="0"/>
          <w:sz w:val="32"/>
          <w:szCs w:val="32"/>
          <w:shd w:val="clear" w:color="auto" w:fill="FFFFFF"/>
        </w:rPr>
      </w:pPr>
      <w:bookmarkStart w:id="7" w:name="_Toc19691"/>
      <w:bookmarkStart w:id="8" w:name="_Toc15953"/>
      <w:bookmarkStart w:id="9" w:name="_Toc25615"/>
      <w:r>
        <w:rPr>
          <w:rFonts w:hint="eastAsia" w:ascii="仿宋_GB2312" w:hAnsi="仿宋_GB2312" w:eastAsia="仿宋_GB2312" w:cs="仿宋_GB2312"/>
          <w:i w:val="0"/>
          <w:iCs w:val="0"/>
          <w:caps w:val="0"/>
          <w:color w:val="auto"/>
          <w:spacing w:val="0"/>
          <w:sz w:val="32"/>
          <w:szCs w:val="32"/>
          <w:shd w:val="clear" w:color="auto" w:fill="FFFFFF"/>
          <w:lang w:val="en-US" w:eastAsia="zh-CN"/>
        </w:rPr>
        <w:t>（1）</w:t>
      </w:r>
      <w:r>
        <w:rPr>
          <w:rFonts w:hint="eastAsia" w:ascii="仿宋_GB2312" w:hAnsi="仿宋_GB2312" w:eastAsia="仿宋_GB2312" w:cs="仿宋_GB2312"/>
          <w:i w:val="0"/>
          <w:iCs w:val="0"/>
          <w:caps w:val="0"/>
          <w:color w:val="auto"/>
          <w:spacing w:val="0"/>
          <w:sz w:val="32"/>
          <w:szCs w:val="32"/>
          <w:shd w:val="clear" w:color="auto" w:fill="FFFFFF"/>
        </w:rPr>
        <w:t>具有独立承担民事责任能力，提供供应商合法注册的法人或其他组织的营业执照；</w:t>
      </w:r>
    </w:p>
    <w:p w14:paraId="3D3061A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i w:val="0"/>
          <w:iCs w:val="0"/>
          <w:caps w:val="0"/>
          <w:color w:val="auto"/>
          <w:spacing w:val="0"/>
          <w:sz w:val="32"/>
          <w:szCs w:val="32"/>
          <w:shd w:val="clear" w:color="auto" w:fill="FFFFFF"/>
        </w:rPr>
      </w:pP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2</w:t>
      </w:r>
      <w:r>
        <w:rPr>
          <w:rFonts w:hint="eastAsia" w:ascii="仿宋" w:hAnsi="仿宋" w:eastAsia="仿宋" w:cs="仿宋"/>
          <w:i w:val="0"/>
          <w:iCs w:val="0"/>
          <w:caps w:val="0"/>
          <w:color w:val="auto"/>
          <w:spacing w:val="0"/>
          <w:sz w:val="32"/>
          <w:szCs w:val="32"/>
          <w:shd w:val="clear" w:color="auto" w:fill="FFFFFF"/>
        </w:rPr>
        <w:t>)</w:t>
      </w:r>
      <w:r>
        <w:rPr>
          <w:rFonts w:hint="eastAsia" w:ascii="仿宋_GB2312" w:hAnsi="仿宋_GB2312" w:eastAsia="仿宋_GB2312" w:cs="仿宋_GB2312"/>
          <w:i w:val="0"/>
          <w:iCs w:val="0"/>
          <w:caps w:val="0"/>
          <w:color w:val="auto"/>
          <w:spacing w:val="0"/>
          <w:sz w:val="32"/>
          <w:szCs w:val="32"/>
          <w:shd w:val="clear" w:color="auto" w:fill="FFFFFF"/>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r>
        <w:rPr>
          <w:rFonts w:hint="eastAsia" w:ascii="仿宋_GB2312" w:hAnsi="仿宋_GB2312" w:eastAsia="仿宋_GB2312" w:cs="仿宋_GB2312"/>
          <w:i w:val="0"/>
          <w:iCs w:val="0"/>
          <w:caps w:val="0"/>
          <w:color w:val="auto"/>
          <w:spacing w:val="0"/>
          <w:sz w:val="32"/>
          <w:szCs w:val="32"/>
          <w:shd w:val="clear" w:color="auto" w:fill="FFFFFF"/>
        </w:rPr>
        <w:br w:type="textWrapping"/>
      </w:r>
      <w:r>
        <w:rPr>
          <w:rFonts w:hint="eastAsia" w:ascii="仿宋_GB2312" w:hAnsi="仿宋_GB2312" w:eastAsia="仿宋_GB2312" w:cs="仿宋_GB2312"/>
          <w:i w:val="0"/>
          <w:iCs w:val="0"/>
          <w:caps w:val="0"/>
          <w:color w:val="C00000"/>
          <w:spacing w:val="0"/>
          <w:sz w:val="32"/>
          <w:szCs w:val="32"/>
          <w:shd w:val="clear" w:color="auto" w:fill="FFFFFF"/>
          <w:lang w:val="en-US" w:eastAsia="zh-CN"/>
        </w:rPr>
        <w:t xml:space="preserve">  </w:t>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3</w:t>
      </w:r>
      <w:r>
        <w:rPr>
          <w:rFonts w:hint="eastAsia" w:ascii="仿宋" w:hAnsi="仿宋" w:eastAsia="仿宋" w:cs="仿宋"/>
          <w:i w:val="0"/>
          <w:iCs w:val="0"/>
          <w:caps w:val="0"/>
          <w:color w:val="auto"/>
          <w:spacing w:val="0"/>
          <w:sz w:val="32"/>
          <w:szCs w:val="32"/>
          <w:shd w:val="clear" w:color="auto" w:fill="FFFFFF"/>
        </w:rPr>
        <w:t>)</w:t>
      </w:r>
      <w:r>
        <w:rPr>
          <w:rFonts w:hint="eastAsia" w:ascii="仿宋_GB2312" w:hAnsi="仿宋_GB2312" w:eastAsia="仿宋_GB2312" w:cs="仿宋_GB2312"/>
          <w:i w:val="0"/>
          <w:iCs w:val="0"/>
          <w:caps w:val="0"/>
          <w:color w:val="auto"/>
          <w:spacing w:val="0"/>
          <w:sz w:val="32"/>
          <w:szCs w:val="32"/>
          <w:shd w:val="clear" w:color="auto" w:fill="FFFFFF"/>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r>
        <w:rPr>
          <w:rFonts w:hint="eastAsia" w:ascii="仿宋" w:hAnsi="仿宋" w:eastAsia="仿宋" w:cs="仿宋"/>
          <w:i w:val="0"/>
          <w:iCs w:val="0"/>
          <w:caps w:val="0"/>
          <w:color w:val="auto"/>
          <w:spacing w:val="0"/>
          <w:sz w:val="32"/>
          <w:szCs w:val="32"/>
          <w:shd w:val="clear" w:color="auto" w:fill="FFFFFF"/>
        </w:rPr>
        <w:br w:type="textWrapping"/>
      </w:r>
      <w:r>
        <w:rPr>
          <w:rFonts w:hint="eastAsia" w:ascii="仿宋" w:hAnsi="仿宋" w:eastAsia="仿宋" w:cs="仿宋"/>
          <w:i w:val="0"/>
          <w:iCs w:val="0"/>
          <w:caps w:val="0"/>
          <w:color w:val="auto"/>
          <w:spacing w:val="0"/>
          <w:sz w:val="32"/>
          <w:szCs w:val="32"/>
          <w:shd w:val="clear" w:color="auto" w:fill="FFFFFF"/>
          <w:lang w:val="en-US" w:eastAsia="zh-CN"/>
        </w:rPr>
        <w:t xml:space="preserve">  </w:t>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4</w:t>
      </w:r>
      <w:r>
        <w:rPr>
          <w:rFonts w:hint="eastAsia" w:ascii="仿宋" w:hAnsi="仿宋" w:eastAsia="仿宋" w:cs="仿宋"/>
          <w:i w:val="0"/>
          <w:iCs w:val="0"/>
          <w:caps w:val="0"/>
          <w:color w:val="auto"/>
          <w:spacing w:val="0"/>
          <w:sz w:val="32"/>
          <w:szCs w:val="32"/>
          <w:shd w:val="clear" w:color="auto" w:fill="FFFFFF"/>
        </w:rPr>
        <w:t>)税收缴纳证明：提供2026年1月至今任意一个月的纳税证明或完税证明，纳税证明或完税证明上应有代收机构或税务机关的公章或业务专用章。依法免税的供应商应提供相关文件证明；</w:t>
      </w:r>
      <w:bookmarkStart w:id="17" w:name="_GoBack"/>
      <w:bookmarkEnd w:id="17"/>
    </w:p>
    <w:p w14:paraId="015AF23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 w:hAnsi="仿宋" w:eastAsia="仿宋" w:cs="仿宋"/>
          <w:i w:val="0"/>
          <w:iCs w:val="0"/>
          <w:caps w:val="0"/>
          <w:color w:val="auto"/>
          <w:spacing w:val="0"/>
          <w:sz w:val="32"/>
          <w:szCs w:val="32"/>
          <w:shd w:val="clear" w:color="auto" w:fill="FFFFFF"/>
          <w:lang w:eastAsia="zh-CN"/>
        </w:rPr>
      </w:pP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5</w:t>
      </w:r>
      <w:r>
        <w:rPr>
          <w:rFonts w:hint="eastAsia" w:ascii="仿宋" w:hAnsi="仿宋" w:eastAsia="仿宋" w:cs="仿宋"/>
          <w:i w:val="0"/>
          <w:iCs w:val="0"/>
          <w:caps w:val="0"/>
          <w:color w:val="auto"/>
          <w:spacing w:val="0"/>
          <w:sz w:val="32"/>
          <w:szCs w:val="32"/>
          <w:shd w:val="clear" w:color="auto" w:fill="FFFFFF"/>
        </w:rPr>
        <w:t>)社会保障资金缴纳证明：自202</w:t>
      </w:r>
      <w:r>
        <w:rPr>
          <w:rFonts w:hint="eastAsia" w:ascii="仿宋" w:hAnsi="仿宋" w:eastAsia="仿宋" w:cs="仿宋"/>
          <w:i w:val="0"/>
          <w:iCs w:val="0"/>
          <w:caps w:val="0"/>
          <w:color w:val="auto"/>
          <w:spacing w:val="0"/>
          <w:sz w:val="32"/>
          <w:szCs w:val="32"/>
          <w:shd w:val="clear" w:color="auto" w:fill="FFFFFF"/>
          <w:lang w:val="en-US" w:eastAsia="zh-CN"/>
        </w:rPr>
        <w:t>6</w:t>
      </w:r>
      <w:r>
        <w:rPr>
          <w:rFonts w:hint="eastAsia" w:ascii="仿宋" w:hAnsi="仿宋" w:eastAsia="仿宋" w:cs="仿宋"/>
          <w:i w:val="0"/>
          <w:iCs w:val="0"/>
          <w:caps w:val="0"/>
          <w:color w:val="auto"/>
          <w:spacing w:val="0"/>
          <w:sz w:val="32"/>
          <w:szCs w:val="32"/>
          <w:shd w:val="clear" w:color="auto" w:fill="FFFFFF"/>
        </w:rPr>
        <w:t>年</w:t>
      </w:r>
      <w:r>
        <w:rPr>
          <w:rFonts w:hint="eastAsia" w:ascii="仿宋" w:hAnsi="仿宋" w:eastAsia="仿宋" w:cs="仿宋"/>
          <w:i w:val="0"/>
          <w:iCs w:val="0"/>
          <w:caps w:val="0"/>
          <w:color w:val="auto"/>
          <w:spacing w:val="0"/>
          <w:sz w:val="32"/>
          <w:szCs w:val="32"/>
          <w:shd w:val="clear" w:color="auto" w:fill="FFFFFF"/>
          <w:lang w:val="en-US" w:eastAsia="zh-CN"/>
        </w:rPr>
        <w:t>1</w:t>
      </w:r>
      <w:r>
        <w:rPr>
          <w:rFonts w:hint="eastAsia" w:ascii="仿宋" w:hAnsi="仿宋" w:eastAsia="仿宋" w:cs="仿宋"/>
          <w:i w:val="0"/>
          <w:iCs w:val="0"/>
          <w:caps w:val="0"/>
          <w:color w:val="auto"/>
          <w:spacing w:val="0"/>
          <w:sz w:val="32"/>
          <w:szCs w:val="32"/>
          <w:shd w:val="clear" w:color="auto" w:fill="FFFFFF"/>
        </w:rPr>
        <w:t>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14:paraId="75D8D47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i w:val="0"/>
          <w:iCs w:val="0"/>
          <w:caps w:val="0"/>
          <w:color w:val="auto"/>
          <w:spacing w:val="0"/>
          <w:sz w:val="32"/>
          <w:szCs w:val="32"/>
          <w:shd w:val="clear" w:color="auto" w:fill="FFFFFF"/>
          <w:lang w:val="en-US" w:eastAsia="zh-CN"/>
        </w:rPr>
        <w:t>6</w:t>
      </w: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i w:val="0"/>
          <w:iCs w:val="0"/>
          <w:caps w:val="0"/>
          <w:color w:val="auto"/>
          <w:spacing w:val="0"/>
          <w:sz w:val="32"/>
          <w:szCs w:val="32"/>
          <w:shd w:val="clear" w:color="auto" w:fill="FFFFFF"/>
        </w:rPr>
        <w:t>提供具有履行合同所必需的设备和专业技术能力的说明及承诺；</w:t>
      </w:r>
      <w:r>
        <w:rPr>
          <w:rFonts w:hint="eastAsia" w:ascii="仿宋" w:hAnsi="仿宋" w:eastAsia="仿宋" w:cs="仿宋"/>
          <w:i w:val="0"/>
          <w:iCs w:val="0"/>
          <w:caps w:val="0"/>
          <w:color w:val="auto"/>
          <w:spacing w:val="0"/>
          <w:sz w:val="32"/>
          <w:szCs w:val="32"/>
          <w:shd w:val="clear" w:color="auto" w:fill="FFFFFF"/>
        </w:rPr>
        <w:br w:type="textWrapping"/>
      </w:r>
      <w:r>
        <w:rPr>
          <w:rFonts w:hint="eastAsia" w:ascii="仿宋" w:hAnsi="仿宋" w:eastAsia="仿宋" w:cs="仿宋"/>
          <w:i w:val="0"/>
          <w:iCs w:val="0"/>
          <w:caps w:val="0"/>
          <w:color w:val="auto"/>
          <w:spacing w:val="0"/>
          <w:sz w:val="32"/>
          <w:szCs w:val="32"/>
          <w:shd w:val="clear" w:color="auto" w:fill="FFFFFF"/>
          <w:lang w:val="en-US" w:eastAsia="zh-CN"/>
        </w:rPr>
        <w:t xml:space="preserve">  </w:t>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7</w:t>
      </w:r>
      <w:r>
        <w:rPr>
          <w:rFonts w:hint="eastAsia" w:ascii="仿宋" w:hAnsi="仿宋" w:eastAsia="仿宋" w:cs="仿宋"/>
          <w:i w:val="0"/>
          <w:iCs w:val="0"/>
          <w:caps w:val="0"/>
          <w:color w:val="auto"/>
          <w:spacing w:val="0"/>
          <w:sz w:val="32"/>
          <w:szCs w:val="32"/>
          <w:shd w:val="clear" w:color="auto" w:fill="FFFFFF"/>
        </w:rPr>
        <w:t>)提供参加政府采购活动前三年内在经营活动中没有重大违法记录的书面声明；</w:t>
      </w:r>
      <w:r>
        <w:rPr>
          <w:rFonts w:hint="eastAsia" w:ascii="仿宋" w:hAnsi="仿宋" w:eastAsia="仿宋" w:cs="仿宋"/>
          <w:i w:val="0"/>
          <w:iCs w:val="0"/>
          <w:caps w:val="0"/>
          <w:color w:val="auto"/>
          <w:spacing w:val="0"/>
          <w:sz w:val="32"/>
          <w:szCs w:val="32"/>
          <w:shd w:val="clear" w:color="auto" w:fill="FFFFFF"/>
        </w:rPr>
        <w:br w:type="textWrapping"/>
      </w:r>
      <w:r>
        <w:rPr>
          <w:rFonts w:hint="eastAsia" w:ascii="仿宋" w:hAnsi="仿宋" w:eastAsia="仿宋" w:cs="仿宋"/>
          <w:i w:val="0"/>
          <w:iCs w:val="0"/>
          <w:caps w:val="0"/>
          <w:color w:val="auto"/>
          <w:spacing w:val="0"/>
          <w:sz w:val="32"/>
          <w:szCs w:val="32"/>
          <w:shd w:val="clear" w:color="auto" w:fill="FFFFFF"/>
          <w:lang w:val="en-US" w:eastAsia="zh-CN"/>
        </w:rPr>
        <w:t xml:space="preserve">  </w:t>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8</w:t>
      </w:r>
      <w:r>
        <w:rPr>
          <w:rFonts w:hint="eastAsia" w:ascii="仿宋" w:hAnsi="仿宋" w:eastAsia="仿宋" w:cs="仿宋"/>
          <w:i w:val="0"/>
          <w:iCs w:val="0"/>
          <w:caps w:val="0"/>
          <w:color w:val="auto"/>
          <w:spacing w:val="0"/>
          <w:sz w:val="32"/>
          <w:szCs w:val="32"/>
          <w:shd w:val="clear" w:color="auto" w:fill="FFFFFF"/>
        </w:rPr>
        <w:t>)</w:t>
      </w:r>
      <w:r>
        <w:rPr>
          <w:rFonts w:hint="eastAsia" w:ascii="仿宋_GB2312" w:hAnsi="仿宋_GB2312" w:eastAsia="仿宋_GB2312" w:cs="仿宋_GB2312"/>
          <w:i w:val="0"/>
          <w:iCs w:val="0"/>
          <w:caps w:val="0"/>
          <w:color w:val="auto"/>
          <w:spacing w:val="0"/>
          <w:sz w:val="32"/>
          <w:szCs w:val="32"/>
          <w:shd w:val="clear" w:color="auto" w:fill="FFFFFF"/>
        </w:rPr>
        <w:t>信用查询：未被列入“信用中国”网站（www.creditchina.gov.cn）失信被执行人和重大税收违法案件当事人名单，不得为“中国政府采购网”(www.ccgp.gov.cn)政府采购严重违法失信行为记录名单中禁止参加政府采购活动的投标人；</w:t>
      </w:r>
    </w:p>
    <w:p w14:paraId="4D60E3C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（9）具有建筑工程施工总承包三级（含三级）或市政公用工程总承包三级（含三级）及以上资质，且具有有效的安全生产许可证；</w:t>
      </w:r>
    </w:p>
    <w:p w14:paraId="76B2D5D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（10）拟派项目经理须具有建筑工程专业二级或市政工程专业二级及以上注册建造师证书及有效的安全生产考核合格证书（B 证），且未担任其他在建工程的项目经理；</w:t>
      </w:r>
    </w:p>
    <w:p w14:paraId="5A118CE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11</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rPr>
        <w:t>单位负责人为同一人或者存在直接控股、管理关系的不同供应商，不得参加同一合同项下的政府采购活动</w:t>
      </w:r>
      <w:r>
        <w:rPr>
          <w:rFonts w:hint="eastAsia" w:ascii="仿宋_GB2312" w:hAnsi="仿宋_GB2312" w:eastAsia="仿宋_GB2312" w:cs="仿宋_GB2312"/>
          <w:i w:val="0"/>
          <w:iCs w:val="0"/>
          <w:caps w:val="0"/>
          <w:color w:val="auto"/>
          <w:spacing w:val="0"/>
          <w:sz w:val="32"/>
          <w:szCs w:val="32"/>
          <w:shd w:val="clear" w:color="auto" w:fill="FFFFFF"/>
          <w:lang w:eastAsia="zh-CN"/>
        </w:rPr>
        <w:t>；</w:t>
      </w:r>
    </w:p>
    <w:p w14:paraId="67C811D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shd w:val="clear" w:color="auto" w:fill="FFFFFF"/>
          <w:lang w:eastAsia="zh-CN"/>
        </w:rPr>
      </w:pP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12</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rPr>
        <w:t>本项目不接受联合体投标</w:t>
      </w:r>
      <w:r>
        <w:rPr>
          <w:rFonts w:hint="eastAsia" w:ascii="仿宋_GB2312" w:hAnsi="仿宋_GB2312" w:eastAsia="仿宋_GB2312" w:cs="仿宋_GB2312"/>
          <w:i w:val="0"/>
          <w:iCs w:val="0"/>
          <w:caps w:val="0"/>
          <w:color w:val="auto"/>
          <w:spacing w:val="0"/>
          <w:sz w:val="32"/>
          <w:szCs w:val="32"/>
          <w:shd w:val="clear" w:color="auto" w:fill="FFFFFF"/>
          <w:lang w:eastAsia="zh-CN"/>
        </w:rPr>
        <w:t>；</w:t>
      </w:r>
    </w:p>
    <w:p w14:paraId="21D804AC">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10"/>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8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8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376C6CC3">
      <w:pPr>
        <w:outlineLvl w:val="0"/>
        <w:rPr>
          <w:rFonts w:hint="eastAsia" w:ascii="宋体" w:hAnsi="宋体" w:eastAsia="宋体" w:cs="仿宋"/>
          <w:b/>
          <w:color w:val="auto"/>
          <w:sz w:val="28"/>
          <w:szCs w:val="28"/>
          <w:highlight w:val="none"/>
        </w:rPr>
      </w:pPr>
    </w:p>
    <w:p w14:paraId="0C050BFC">
      <w:pPr>
        <w:outlineLvl w:val="0"/>
        <w:rPr>
          <w:rFonts w:hint="eastAsia" w:ascii="宋体" w:hAnsi="宋体" w:eastAsia="宋体" w:cs="仿宋"/>
          <w:b/>
          <w:color w:val="auto"/>
          <w:sz w:val="28"/>
          <w:szCs w:val="28"/>
          <w:highlight w:val="none"/>
        </w:rPr>
      </w:pPr>
    </w:p>
    <w:p w14:paraId="18320F81">
      <w:pPr>
        <w:outlineLvl w:val="0"/>
        <w:rPr>
          <w:rFonts w:hint="eastAsia" w:ascii="宋体" w:hAnsi="宋体" w:eastAsia="宋体" w:cs="仿宋"/>
          <w:b/>
          <w:color w:val="auto"/>
          <w:sz w:val="28"/>
          <w:szCs w:val="28"/>
          <w:highlight w:val="none"/>
        </w:rPr>
      </w:pPr>
    </w:p>
    <w:p w14:paraId="2D4A6162">
      <w:pPr>
        <w:outlineLvl w:val="0"/>
        <w:rPr>
          <w:rFonts w:ascii="宋体" w:hAnsi="宋体" w:eastAsia="宋体" w:cs="仿宋"/>
          <w:b/>
          <w:color w:val="auto"/>
          <w:sz w:val="28"/>
          <w:szCs w:val="28"/>
          <w:highlight w:val="none"/>
        </w:rPr>
      </w:pPr>
      <w:r>
        <w:rPr>
          <w:rFonts w:hint="eastAsia" w:ascii="宋体" w:hAnsi="宋体" w:eastAsia="宋体" w:cs="仿宋"/>
          <w:b/>
          <w:color w:val="auto"/>
          <w:sz w:val="28"/>
          <w:szCs w:val="28"/>
          <w:highlight w:val="none"/>
        </w:rPr>
        <w:t>附件1：</w:t>
      </w:r>
      <w:bookmarkEnd w:id="7"/>
      <w:bookmarkEnd w:id="8"/>
      <w:bookmarkEnd w:id="9"/>
    </w:p>
    <w:p w14:paraId="7B5D3993">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参加本次政府采购活动前三年内，在经营活动中没有重大违法记录的</w:t>
      </w:r>
    </w:p>
    <w:p w14:paraId="712E742E">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书面声明</w:t>
      </w:r>
    </w:p>
    <w:p w14:paraId="0822F6C4">
      <w:pPr>
        <w:spacing w:before="120" w:line="360" w:lineRule="auto"/>
        <w:jc w:val="center"/>
        <w:rPr>
          <w:rFonts w:ascii="宋体" w:hAnsi="宋体" w:eastAsia="宋体" w:cs="仿宋"/>
          <w:b/>
          <w:color w:val="auto"/>
          <w:szCs w:val="24"/>
          <w:highlight w:val="none"/>
        </w:rPr>
      </w:pPr>
    </w:p>
    <w:p w14:paraId="7270DD9A">
      <w:pPr>
        <w:spacing w:before="120" w:line="360" w:lineRule="auto"/>
        <w:jc w:val="center"/>
        <w:rPr>
          <w:rFonts w:ascii="宋体" w:hAnsi="宋体" w:eastAsia="宋体" w:cs="仿宋"/>
          <w:b/>
          <w:color w:val="auto"/>
          <w:szCs w:val="24"/>
          <w:highlight w:val="none"/>
        </w:rPr>
      </w:pPr>
    </w:p>
    <w:p w14:paraId="2C4452C6">
      <w:pPr>
        <w:spacing w:line="480" w:lineRule="auto"/>
        <w:rPr>
          <w:rFonts w:ascii="宋体" w:hAnsi="宋体" w:eastAsia="宋体" w:cs="仿宋"/>
          <w:color w:val="auto"/>
          <w:spacing w:val="4"/>
          <w:szCs w:val="24"/>
          <w:highlight w:val="none"/>
          <w:u w:val="singl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 xml:space="preserve">   （采购人名称）    </w:t>
      </w:r>
    </w:p>
    <w:p w14:paraId="3F6EEA80">
      <w:pPr>
        <w:spacing w:line="480" w:lineRule="auto"/>
        <w:ind w:firstLine="49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w:t>
      </w:r>
      <w:r>
        <w:rPr>
          <w:rFonts w:hint="eastAsia" w:ascii="宋体" w:hAnsi="宋体" w:eastAsia="宋体" w:cs="仿宋"/>
          <w:color w:val="auto"/>
          <w:spacing w:val="4"/>
          <w:szCs w:val="24"/>
          <w:highlight w:val="none"/>
          <w:u w:val="single"/>
        </w:rPr>
        <w:t xml:space="preserve">                  公司</w:t>
      </w:r>
      <w:r>
        <w:rPr>
          <w:rFonts w:hint="eastAsia" w:ascii="宋体" w:hAnsi="宋体" w:eastAsia="宋体" w:cs="仿宋"/>
          <w:color w:val="auto"/>
          <w:spacing w:val="4"/>
          <w:szCs w:val="24"/>
          <w:highlight w:val="none"/>
        </w:rPr>
        <w:t>）为在中华人民共和国境内合法注册并经营的机构。在此郑重声明，我公司在参与本次政府采购活动前三年内在经营活动中没有重大违法记录。</w:t>
      </w:r>
    </w:p>
    <w:p w14:paraId="2C7D4FA6">
      <w:pPr>
        <w:pStyle w:val="4"/>
        <w:rPr>
          <w:rFonts w:ascii="宋体" w:hAnsi="宋体" w:eastAsia="宋体" w:cs="仿宋"/>
          <w:color w:val="auto"/>
          <w:spacing w:val="4"/>
          <w:sz w:val="24"/>
          <w:szCs w:val="24"/>
          <w:highlight w:val="none"/>
        </w:rPr>
      </w:pPr>
    </w:p>
    <w:p w14:paraId="31EFED15">
      <w:pPr>
        <w:pStyle w:val="4"/>
        <w:rPr>
          <w:rFonts w:ascii="宋体" w:hAnsi="宋体" w:eastAsia="宋体" w:cs="仿宋"/>
          <w:color w:val="auto"/>
          <w:spacing w:val="4"/>
          <w:sz w:val="24"/>
          <w:szCs w:val="24"/>
          <w:highlight w:val="none"/>
        </w:rPr>
      </w:pPr>
    </w:p>
    <w:p w14:paraId="4129F507">
      <w:pPr>
        <w:pStyle w:val="4"/>
        <w:rPr>
          <w:rFonts w:ascii="宋体" w:hAnsi="宋体" w:eastAsia="宋体" w:cs="仿宋"/>
          <w:color w:val="auto"/>
          <w:spacing w:val="4"/>
          <w:sz w:val="24"/>
          <w:szCs w:val="24"/>
          <w:highlight w:val="none"/>
        </w:rPr>
      </w:pPr>
    </w:p>
    <w:p w14:paraId="11356946">
      <w:pPr>
        <w:pStyle w:val="4"/>
        <w:rPr>
          <w:rFonts w:ascii="宋体" w:hAnsi="宋体" w:eastAsia="宋体" w:cs="仿宋"/>
          <w:color w:val="auto"/>
          <w:spacing w:val="4"/>
          <w:sz w:val="24"/>
          <w:szCs w:val="24"/>
          <w:highlight w:val="none"/>
        </w:rPr>
      </w:pPr>
    </w:p>
    <w:p w14:paraId="2910ACFD">
      <w:pPr>
        <w:pStyle w:val="4"/>
        <w:rPr>
          <w:rFonts w:ascii="宋体" w:hAnsi="宋体" w:eastAsia="宋体" w:cs="仿宋"/>
          <w:color w:val="auto"/>
          <w:spacing w:val="4"/>
          <w:sz w:val="24"/>
          <w:szCs w:val="24"/>
          <w:highlight w:val="none"/>
        </w:rPr>
      </w:pPr>
    </w:p>
    <w:p w14:paraId="7524D570">
      <w:pPr>
        <w:pStyle w:val="4"/>
        <w:rPr>
          <w:rFonts w:ascii="宋体" w:hAnsi="宋体" w:eastAsia="宋体" w:cs="仿宋"/>
          <w:color w:val="auto"/>
          <w:spacing w:val="4"/>
          <w:sz w:val="24"/>
          <w:szCs w:val="24"/>
          <w:highlight w:val="none"/>
        </w:rPr>
      </w:pPr>
    </w:p>
    <w:p w14:paraId="6EF99F91">
      <w:pPr>
        <w:pStyle w:val="4"/>
        <w:rPr>
          <w:rFonts w:ascii="宋体" w:hAnsi="宋体" w:eastAsia="宋体" w:cs="仿宋"/>
          <w:color w:val="auto"/>
          <w:spacing w:val="4"/>
          <w:sz w:val="24"/>
          <w:szCs w:val="24"/>
          <w:highlight w:val="none"/>
        </w:rPr>
      </w:pPr>
    </w:p>
    <w:p w14:paraId="64DAFBD9">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76CA1979">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3DE516A">
      <w:pPr>
        <w:spacing w:line="500" w:lineRule="exact"/>
        <w:ind w:firstLine="336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68BB0D33">
      <w:pPr>
        <w:tabs>
          <w:tab w:val="left" w:pos="5580"/>
        </w:tabs>
        <w:spacing w:before="120" w:line="360" w:lineRule="auto"/>
        <w:outlineLvl w:val="0"/>
        <w:rPr>
          <w:rFonts w:ascii="宋体" w:hAnsi="宋体" w:eastAsia="宋体" w:cs="仿宋"/>
          <w:b/>
          <w:color w:val="auto"/>
          <w:highlight w:val="none"/>
        </w:rPr>
      </w:pPr>
      <w:bookmarkStart w:id="10" w:name="_Toc30721"/>
      <w:bookmarkStart w:id="11" w:name="_Toc12939"/>
      <w:bookmarkStart w:id="12" w:name="_Toc7674"/>
      <w:r>
        <w:rPr>
          <w:rFonts w:hint="eastAsia" w:ascii="宋体" w:hAnsi="宋体" w:eastAsia="宋体" w:cs="仿宋"/>
          <w:b/>
          <w:bCs/>
          <w:color w:val="auto"/>
          <w:sz w:val="28"/>
          <w:szCs w:val="28"/>
          <w:highlight w:val="none"/>
        </w:rPr>
        <w:t>附件2：</w:t>
      </w:r>
      <w:bookmarkEnd w:id="10"/>
      <w:bookmarkEnd w:id="11"/>
      <w:bookmarkEnd w:id="12"/>
    </w:p>
    <w:p w14:paraId="43ECC18F">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供应商具有履行合同所必需的设备和专业技术能力的承诺</w:t>
      </w:r>
    </w:p>
    <w:p w14:paraId="00469113">
      <w:pPr>
        <w:spacing w:line="360" w:lineRule="auto"/>
        <w:rPr>
          <w:rFonts w:ascii="宋体" w:hAnsi="宋体" w:eastAsia="宋体" w:cs="仿宋"/>
          <w:color w:val="auto"/>
          <w:spacing w:val="4"/>
          <w:highlight w:val="none"/>
          <w:u w:val="single"/>
        </w:rPr>
      </w:pPr>
    </w:p>
    <w:p w14:paraId="690FCA38">
      <w:pPr>
        <w:spacing w:line="480" w:lineRule="auto"/>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采购人名称</w:t>
      </w:r>
      <w:r>
        <w:rPr>
          <w:rFonts w:hint="eastAsia" w:ascii="宋体" w:hAnsi="宋体" w:eastAsia="宋体" w:cs="仿宋"/>
          <w:color w:val="auto"/>
          <w:spacing w:val="4"/>
          <w:szCs w:val="24"/>
          <w:highlight w:val="none"/>
        </w:rPr>
        <w:t>）</w:t>
      </w:r>
    </w:p>
    <w:p w14:paraId="2F1F0276">
      <w:pPr>
        <w:spacing w:line="480" w:lineRule="auto"/>
        <w:ind w:firstLine="49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u w:val="single"/>
        </w:rPr>
        <w:t xml:space="preserve">   公司  </w:t>
      </w:r>
      <w:r>
        <w:rPr>
          <w:rFonts w:hint="eastAsia" w:ascii="宋体" w:hAnsi="宋体" w:eastAsia="宋体" w:cs="仿宋"/>
          <w:color w:val="auto"/>
          <w:spacing w:val="4"/>
          <w:szCs w:val="24"/>
          <w:highlight w:val="none"/>
        </w:rPr>
        <w:t>于</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年</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月</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日在中华人民共和国境内</w:t>
      </w:r>
      <w:r>
        <w:rPr>
          <w:rFonts w:hint="eastAsia" w:ascii="宋体" w:hAnsi="宋体" w:eastAsia="宋体" w:cs="仿宋"/>
          <w:color w:val="auto"/>
          <w:spacing w:val="4"/>
          <w:szCs w:val="24"/>
          <w:highlight w:val="none"/>
          <w:u w:val="single"/>
        </w:rPr>
        <w:t xml:space="preserve">详细注册地址     </w:t>
      </w:r>
      <w:r>
        <w:rPr>
          <w:rFonts w:hint="eastAsia" w:ascii="宋体" w:hAnsi="宋体" w:eastAsia="宋体" w:cs="仿宋"/>
          <w:color w:val="auto"/>
          <w:spacing w:val="4"/>
          <w:szCs w:val="24"/>
          <w:highlight w:val="none"/>
        </w:rPr>
        <w:t>合法注册并经营，公司主营业务为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，营业（或生产经营）面积为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。现有员工数量为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人，其中与履行本合同相关的专业技术人员有（</w:t>
      </w:r>
      <w:r>
        <w:rPr>
          <w:rFonts w:hint="eastAsia" w:ascii="宋体" w:hAnsi="宋体" w:eastAsia="宋体" w:cs="仿宋"/>
          <w:color w:val="auto"/>
          <w:spacing w:val="4"/>
          <w:szCs w:val="24"/>
          <w:highlight w:val="none"/>
          <w:u w:val="single"/>
        </w:rPr>
        <w:t>专业能力、数量</w:t>
      </w:r>
      <w:r>
        <w:rPr>
          <w:rFonts w:hint="eastAsia" w:ascii="宋体" w:hAnsi="宋体" w:eastAsia="宋体" w:cs="仿宋"/>
          <w:color w:val="auto"/>
          <w:spacing w:val="4"/>
          <w:szCs w:val="24"/>
          <w:highlight w:val="none"/>
        </w:rPr>
        <w:t>），本公司郑重承诺，具有履行本合同所必需的设备和专业技术能力。</w:t>
      </w:r>
    </w:p>
    <w:p w14:paraId="781A57A9">
      <w:pPr>
        <w:spacing w:beforeLines="100" w:afterLines="50" w:line="360" w:lineRule="auto"/>
        <w:ind w:firstLine="170"/>
        <w:rPr>
          <w:rFonts w:ascii="宋体" w:hAnsi="宋体" w:eastAsia="宋体" w:cs="仿宋"/>
          <w:color w:val="auto"/>
          <w:spacing w:val="4"/>
          <w:szCs w:val="21"/>
          <w:highlight w:val="none"/>
        </w:rPr>
      </w:pPr>
    </w:p>
    <w:p w14:paraId="21EC07AB">
      <w:pPr>
        <w:pStyle w:val="4"/>
        <w:rPr>
          <w:rFonts w:ascii="宋体" w:hAnsi="宋体" w:eastAsia="宋体" w:cs="仿宋"/>
          <w:color w:val="auto"/>
          <w:spacing w:val="4"/>
          <w:szCs w:val="21"/>
          <w:highlight w:val="none"/>
        </w:rPr>
      </w:pPr>
    </w:p>
    <w:p w14:paraId="7806BBDF">
      <w:pPr>
        <w:pStyle w:val="4"/>
        <w:rPr>
          <w:rFonts w:ascii="宋体" w:hAnsi="宋体" w:eastAsia="宋体" w:cs="仿宋"/>
          <w:color w:val="auto"/>
          <w:spacing w:val="4"/>
          <w:szCs w:val="21"/>
          <w:highlight w:val="none"/>
        </w:rPr>
      </w:pPr>
    </w:p>
    <w:p w14:paraId="71C0B8DA">
      <w:pPr>
        <w:pStyle w:val="4"/>
        <w:rPr>
          <w:rFonts w:ascii="宋体" w:hAnsi="宋体" w:eastAsia="宋体" w:cs="仿宋"/>
          <w:color w:val="auto"/>
          <w:spacing w:val="4"/>
          <w:kern w:val="0"/>
          <w:sz w:val="24"/>
          <w:szCs w:val="24"/>
          <w:highlight w:val="none"/>
        </w:rPr>
      </w:pPr>
    </w:p>
    <w:p w14:paraId="739676FC">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4D5F7027">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6C228D0">
      <w:pPr>
        <w:spacing w:line="500" w:lineRule="exact"/>
        <w:ind w:firstLine="3360" w:firstLineChars="1400"/>
        <w:rPr>
          <w:rFonts w:hint="default" w:hAnsi="宋体" w:cs="宋体"/>
          <w:color w:val="auto"/>
          <w:highlight w:val="none"/>
          <w:lang w:val="en-US"/>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日</w:t>
      </w:r>
    </w:p>
    <w:p w14:paraId="5C2322CC">
      <w:pPr>
        <w:tabs>
          <w:tab w:val="left" w:pos="5580"/>
        </w:tabs>
        <w:spacing w:before="120" w:line="360" w:lineRule="auto"/>
        <w:jc w:val="both"/>
        <w:rPr>
          <w:rFonts w:hint="eastAsia" w:ascii="宋体" w:hAnsi="宋体" w:eastAsia="宋体" w:cs="仿宋"/>
          <w:b/>
          <w:bCs/>
          <w:sz w:val="28"/>
          <w:szCs w:val="28"/>
          <w:highlight w:val="none"/>
          <w:lang w:eastAsia="zh-CN"/>
        </w:rPr>
      </w:pPr>
      <w:r>
        <w:rPr>
          <w:rFonts w:hint="eastAsia" w:ascii="宋体" w:hAnsi="宋体" w:eastAsia="宋体" w:cs="仿宋"/>
          <w:b/>
          <w:color w:val="auto"/>
          <w:sz w:val="28"/>
          <w:szCs w:val="28"/>
          <w:highlight w:val="none"/>
        </w:rPr>
        <w:t>附件</w:t>
      </w:r>
      <w:r>
        <w:rPr>
          <w:rFonts w:hint="eastAsia" w:ascii="宋体" w:hAnsi="宋体" w:eastAsia="宋体" w:cs="仿宋"/>
          <w:b/>
          <w:color w:val="auto"/>
          <w:sz w:val="28"/>
          <w:szCs w:val="28"/>
          <w:highlight w:val="none"/>
          <w:lang w:val="en-US" w:eastAsia="zh-CN"/>
        </w:rPr>
        <w:t>3</w:t>
      </w:r>
      <w:r>
        <w:rPr>
          <w:rFonts w:hint="eastAsia" w:ascii="宋体" w:hAnsi="宋体" w:eastAsia="宋体" w:cs="仿宋"/>
          <w:b/>
          <w:color w:val="auto"/>
          <w:sz w:val="28"/>
          <w:szCs w:val="28"/>
          <w:highlight w:val="none"/>
          <w:lang w:eastAsia="zh-CN"/>
        </w:rPr>
        <w:t>：</w:t>
      </w:r>
    </w:p>
    <w:p w14:paraId="575BAB69">
      <w:pPr>
        <w:tabs>
          <w:tab w:val="left" w:pos="5580"/>
        </w:tabs>
        <w:spacing w:before="120" w:line="360" w:lineRule="auto"/>
        <w:jc w:val="center"/>
        <w:rPr>
          <w:rFonts w:ascii="宋体" w:hAnsi="宋体" w:eastAsia="宋体" w:cs="仿宋"/>
          <w:b/>
          <w:bCs/>
          <w:sz w:val="28"/>
          <w:szCs w:val="28"/>
          <w:highlight w:val="none"/>
        </w:rPr>
      </w:pPr>
      <w:r>
        <w:rPr>
          <w:rFonts w:hint="eastAsia" w:ascii="宋体" w:hAnsi="宋体" w:eastAsia="宋体" w:cs="仿宋"/>
          <w:b/>
          <w:bCs/>
          <w:sz w:val="28"/>
          <w:szCs w:val="28"/>
          <w:highlight w:val="none"/>
        </w:rPr>
        <w:t>非联合体</w:t>
      </w:r>
      <w:r>
        <w:rPr>
          <w:rFonts w:hint="eastAsia" w:hAnsi="宋体" w:cs="仿宋"/>
          <w:b/>
          <w:bCs/>
          <w:sz w:val="28"/>
          <w:szCs w:val="28"/>
          <w:highlight w:val="none"/>
          <w:lang w:val="en-US" w:eastAsia="zh-CN"/>
        </w:rPr>
        <w:t>投标</w:t>
      </w:r>
      <w:r>
        <w:rPr>
          <w:rFonts w:hint="eastAsia" w:ascii="宋体" w:hAnsi="宋体" w:eastAsia="宋体" w:cs="仿宋"/>
          <w:b/>
          <w:bCs/>
          <w:sz w:val="28"/>
          <w:szCs w:val="28"/>
          <w:highlight w:val="none"/>
        </w:rPr>
        <w:t>声明</w:t>
      </w:r>
    </w:p>
    <w:p w14:paraId="6DFD2B0C">
      <w:pPr>
        <w:spacing w:line="500" w:lineRule="exact"/>
        <w:ind w:firstLine="480" w:firstLineChars="200"/>
        <w:rPr>
          <w:rFonts w:ascii="华文仿宋" w:hAnsi="华文仿宋" w:cs="华文仿宋"/>
          <w:highlight w:val="none"/>
        </w:rPr>
      </w:pPr>
    </w:p>
    <w:p w14:paraId="4DAAA8AE">
      <w:pPr>
        <w:spacing w:line="500" w:lineRule="exact"/>
        <w:ind w:firstLine="480" w:firstLineChars="200"/>
        <w:rPr>
          <w:rFonts w:hAnsi="宋体" w:cs="宋体"/>
          <w:szCs w:val="24"/>
          <w:highlight w:val="none"/>
        </w:rPr>
      </w:pPr>
      <w:r>
        <w:rPr>
          <w:rFonts w:hint="eastAsia" w:hAnsi="宋体" w:cs="宋体"/>
          <w:szCs w:val="24"/>
          <w:highlight w:val="none"/>
        </w:rPr>
        <w:t>本单位郑重声明，参加</w:t>
      </w:r>
      <w:r>
        <w:rPr>
          <w:rFonts w:hint="eastAsia" w:hAnsi="宋体" w:cs="宋体"/>
          <w:szCs w:val="24"/>
          <w:highlight w:val="none"/>
          <w:lang w:eastAsia="zh-CN"/>
        </w:rPr>
        <w:t>（</w:t>
      </w:r>
      <w:r>
        <w:rPr>
          <w:rFonts w:hint="eastAsia" w:hAnsi="宋体" w:cs="宋体"/>
          <w:szCs w:val="24"/>
          <w:highlight w:val="none"/>
          <w:u w:val="single"/>
        </w:rPr>
        <w:t>项目名称</w:t>
      </w:r>
      <w:r>
        <w:rPr>
          <w:rFonts w:hint="eastAsia" w:hAnsi="宋体" w:cs="宋体"/>
          <w:szCs w:val="24"/>
          <w:highlight w:val="none"/>
          <w:u w:val="single"/>
          <w:lang w:eastAsia="zh-CN"/>
        </w:rPr>
        <w:t>、</w:t>
      </w:r>
      <w:r>
        <w:rPr>
          <w:rFonts w:hint="eastAsia" w:hAnsi="宋体" w:cs="宋体"/>
          <w:szCs w:val="24"/>
          <w:highlight w:val="none"/>
          <w:u w:val="single"/>
        </w:rPr>
        <w:t xml:space="preserve">项目编号   </w:t>
      </w:r>
      <w:r>
        <w:rPr>
          <w:rFonts w:hint="eastAsia" w:hAnsi="宋体" w:cs="宋体"/>
          <w:szCs w:val="24"/>
          <w:highlight w:val="none"/>
        </w:rPr>
        <w:t>）采购活动，为非联合体</w:t>
      </w:r>
      <w:r>
        <w:rPr>
          <w:rFonts w:hint="eastAsia" w:hAnsi="宋体" w:cs="宋体"/>
          <w:szCs w:val="24"/>
          <w:highlight w:val="none"/>
          <w:lang w:val="en-US" w:eastAsia="zh-CN"/>
        </w:rPr>
        <w:t>投标</w:t>
      </w:r>
      <w:r>
        <w:rPr>
          <w:rFonts w:hint="eastAsia" w:hAnsi="宋体" w:cs="宋体"/>
          <w:szCs w:val="24"/>
          <w:highlight w:val="none"/>
        </w:rPr>
        <w:t>，本项目实施过程由本单位独立承担。</w:t>
      </w:r>
    </w:p>
    <w:p w14:paraId="35A38498">
      <w:pPr>
        <w:spacing w:line="500" w:lineRule="exact"/>
        <w:ind w:firstLine="480" w:firstLineChars="200"/>
        <w:jc w:val="left"/>
        <w:rPr>
          <w:rFonts w:hAnsi="宋体" w:cs="宋体"/>
          <w:szCs w:val="24"/>
          <w:highlight w:val="none"/>
        </w:rPr>
      </w:pPr>
      <w:r>
        <w:rPr>
          <w:rFonts w:hint="eastAsia" w:hAnsi="宋体" w:cs="宋体"/>
          <w:szCs w:val="24"/>
          <w:highlight w:val="none"/>
        </w:rPr>
        <w:t>本单位对上述声明的真实性负责。如有虚假，将依法承担相应责任。</w:t>
      </w:r>
    </w:p>
    <w:p w14:paraId="63A42C1B">
      <w:pPr>
        <w:spacing w:line="500" w:lineRule="exact"/>
        <w:ind w:firstLine="480" w:firstLineChars="200"/>
        <w:jc w:val="left"/>
        <w:rPr>
          <w:rFonts w:hAnsi="宋体" w:cs="宋体"/>
          <w:szCs w:val="24"/>
          <w:highlight w:val="none"/>
        </w:rPr>
      </w:pPr>
    </w:p>
    <w:p w14:paraId="270724A5">
      <w:pPr>
        <w:pStyle w:val="4"/>
        <w:ind w:left="2880"/>
        <w:rPr>
          <w:rFonts w:ascii="宋体" w:hAnsi="宋体" w:cs="宋体"/>
          <w:sz w:val="24"/>
          <w:szCs w:val="24"/>
          <w:highlight w:val="none"/>
        </w:rPr>
      </w:pPr>
    </w:p>
    <w:p w14:paraId="41CDACAF">
      <w:pPr>
        <w:rPr>
          <w:rFonts w:hAnsi="宋体" w:cs="宋体"/>
          <w:szCs w:val="24"/>
          <w:highlight w:val="none"/>
        </w:rPr>
      </w:pPr>
    </w:p>
    <w:p w14:paraId="71DBD8EE">
      <w:pPr>
        <w:pStyle w:val="2"/>
        <w:ind w:firstLine="480"/>
        <w:rPr>
          <w:rFonts w:ascii="宋体" w:hAnsi="宋体" w:cs="宋体"/>
          <w:sz w:val="24"/>
          <w:highlight w:val="none"/>
        </w:rPr>
      </w:pPr>
    </w:p>
    <w:p w14:paraId="4560A5DC">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24088908">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60F06F05">
      <w:pPr>
        <w:spacing w:line="500" w:lineRule="exact"/>
        <w:ind w:firstLine="3360" w:firstLineChars="1400"/>
        <w:rPr>
          <w:rFonts w:hAnsi="宋体" w:cs="宋体"/>
          <w:color w:val="auto"/>
          <w:highlight w:val="none"/>
        </w:r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6A80924">
      <w:pPr>
        <w:outlineLvl w:val="0"/>
        <w:rPr>
          <w:rFonts w:hint="eastAsia" w:ascii="宋体" w:hAnsi="宋体" w:eastAsia="宋体" w:cs="仿宋"/>
          <w:b/>
          <w:color w:val="auto"/>
          <w:sz w:val="28"/>
          <w:szCs w:val="28"/>
          <w:highlight w:val="none"/>
        </w:rPr>
        <w:sectPr>
          <w:pgSz w:w="11906" w:h="16838"/>
          <w:pgMar w:top="1418" w:right="1418" w:bottom="1418" w:left="1418" w:header="851" w:footer="851" w:gutter="0"/>
          <w:pgNumType w:fmt="decimal"/>
          <w:cols w:space="720" w:num="1"/>
          <w:docGrid w:type="lines" w:linePitch="312" w:charSpace="0"/>
        </w:sectPr>
      </w:pPr>
    </w:p>
    <w:p w14:paraId="19C73EE9">
      <w:pPr>
        <w:numPr>
          <w:ilvl w:val="0"/>
          <w:numId w:val="0"/>
        </w:numPr>
        <w:jc w:val="both"/>
        <w:outlineLvl w:val="2"/>
        <w:rPr>
          <w:rFonts w:hint="eastAsia" w:ascii="宋体" w:hAnsi="宋体" w:eastAsia="宋体" w:cs="仿宋"/>
          <w:b/>
          <w:color w:val="auto"/>
          <w:sz w:val="28"/>
          <w:szCs w:val="28"/>
          <w:highlight w:val="none"/>
        </w:rPr>
      </w:pPr>
      <w:bookmarkStart w:id="13" w:name="_Toc11485"/>
      <w:bookmarkStart w:id="14" w:name="_Toc11977"/>
      <w:r>
        <w:rPr>
          <w:rFonts w:hint="eastAsia" w:ascii="宋体" w:hAnsi="宋体" w:eastAsia="宋体" w:cs="仿宋"/>
          <w:b/>
          <w:bCs/>
          <w:color w:val="auto"/>
          <w:spacing w:val="6"/>
          <w:kern w:val="0"/>
          <w:sz w:val="28"/>
          <w:szCs w:val="28"/>
          <w:highlight w:val="none"/>
        </w:rPr>
        <w:t>附件</w:t>
      </w:r>
      <w:r>
        <w:rPr>
          <w:rFonts w:hint="eastAsia" w:ascii="宋体" w:hAnsi="宋体" w:eastAsia="宋体" w:cs="仿宋"/>
          <w:b/>
          <w:bCs/>
          <w:color w:val="auto"/>
          <w:spacing w:val="6"/>
          <w:kern w:val="0"/>
          <w:sz w:val="28"/>
          <w:szCs w:val="28"/>
          <w:highlight w:val="none"/>
          <w:lang w:val="en-US" w:eastAsia="zh-CN"/>
        </w:rPr>
        <w:t>4</w:t>
      </w:r>
      <w:r>
        <w:rPr>
          <w:rFonts w:hint="eastAsia" w:ascii="宋体" w:hAnsi="宋体" w:eastAsia="宋体" w:cs="仿宋"/>
          <w:b/>
          <w:color w:val="auto"/>
          <w:sz w:val="28"/>
          <w:szCs w:val="28"/>
          <w:highlight w:val="none"/>
        </w:rPr>
        <w:t>：</w:t>
      </w:r>
      <w:bookmarkEnd w:id="13"/>
      <w:bookmarkEnd w:id="14"/>
      <w:bookmarkStart w:id="15" w:name="_Toc9263"/>
      <w:bookmarkStart w:id="16" w:name="_Toc24855"/>
    </w:p>
    <w:p w14:paraId="1BE4B866">
      <w:pPr>
        <w:numPr>
          <w:ilvl w:val="0"/>
          <w:numId w:val="0"/>
        </w:numPr>
        <w:jc w:val="center"/>
        <w:outlineLvl w:val="2"/>
        <w:rPr>
          <w:rFonts w:hAnsi="宋体" w:cs="宋体"/>
          <w:b/>
          <w:color w:val="auto"/>
          <w:sz w:val="28"/>
          <w:szCs w:val="28"/>
          <w:highlight w:val="none"/>
          <w:lang w:val="zh-CN"/>
        </w:rPr>
      </w:pPr>
      <w:r>
        <w:rPr>
          <w:rFonts w:hint="eastAsia" w:hAnsi="宋体" w:cs="宋体"/>
          <w:b/>
          <w:color w:val="auto"/>
          <w:sz w:val="28"/>
          <w:szCs w:val="28"/>
          <w:highlight w:val="none"/>
          <w:lang w:val="zh-CN"/>
        </w:rPr>
        <w:t>企业关系关联承诺书</w:t>
      </w:r>
      <w:bookmarkEnd w:id="15"/>
      <w:bookmarkEnd w:id="16"/>
    </w:p>
    <w:p w14:paraId="4EA50EFA">
      <w:pPr>
        <w:spacing w:line="500" w:lineRule="exact"/>
        <w:ind w:firstLine="48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.供应商在本项目</w:t>
      </w:r>
      <w:r>
        <w:rPr>
          <w:rFonts w:hint="eastAsia" w:hAnsi="宋体" w:cs="宋体"/>
          <w:color w:val="auto"/>
          <w:szCs w:val="24"/>
          <w:highlight w:val="none"/>
          <w:lang w:val="en-US" w:eastAsia="zh-CN"/>
        </w:rPr>
        <w:t>投标</w:t>
      </w:r>
      <w:r>
        <w:rPr>
          <w:rFonts w:hint="eastAsia" w:hAnsi="宋体" w:cs="宋体"/>
          <w:color w:val="auto"/>
          <w:szCs w:val="24"/>
          <w:highlight w:val="none"/>
        </w:rPr>
        <w:t>中，不存在与其它供应商负责人为同一人，有控股、管理等关联关系承诺：</w:t>
      </w:r>
    </w:p>
    <w:p w14:paraId="4F9BB639">
      <w:pPr>
        <w:spacing w:line="500" w:lineRule="exact"/>
        <w:ind w:firstLine="48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.1管理关系说明：</w:t>
      </w:r>
    </w:p>
    <w:p w14:paraId="015076C2">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我单位管理的具有独立法人的下属单位有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0FE9B922">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我单位的上级管理单位有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1D03038F">
      <w:pPr>
        <w:spacing w:line="500" w:lineRule="exact"/>
        <w:ind w:firstLine="48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.2股权关系说明：</w:t>
      </w:r>
    </w:p>
    <w:p w14:paraId="099B5FE8">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我单位控股的单位有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44DA6D24">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我单位被</w:t>
      </w:r>
      <w:r>
        <w:rPr>
          <w:rFonts w:hint="eastAsia" w:hAnsi="宋体" w:cs="宋体"/>
          <w:color w:val="auto"/>
          <w:szCs w:val="24"/>
          <w:highlight w:val="none"/>
          <w:u w:val="single"/>
        </w:rPr>
        <w:t xml:space="preserve">              </w:t>
      </w:r>
      <w:r>
        <w:rPr>
          <w:rFonts w:hint="eastAsia" w:hAnsi="宋体" w:cs="宋体"/>
          <w:color w:val="auto"/>
          <w:szCs w:val="24"/>
          <w:highlight w:val="none"/>
        </w:rPr>
        <w:t>单位控股。</w:t>
      </w:r>
    </w:p>
    <w:p w14:paraId="615C430B">
      <w:pPr>
        <w:spacing w:line="500" w:lineRule="exact"/>
        <w:ind w:firstLine="480" w:firstLineChars="200"/>
        <w:rPr>
          <w:rFonts w:hAnsi="宋体" w:cs="宋体"/>
          <w:color w:val="auto"/>
          <w:szCs w:val="24"/>
          <w:highlight w:val="none"/>
          <w:u w:val="single"/>
        </w:rPr>
      </w:pPr>
      <w:r>
        <w:rPr>
          <w:rFonts w:hAnsi="宋体" w:cs="宋体"/>
          <w:color w:val="auto"/>
          <w:szCs w:val="24"/>
          <w:highlight w:val="none"/>
        </w:rPr>
        <w:t>1</w:t>
      </w:r>
      <w:r>
        <w:rPr>
          <w:rFonts w:hint="eastAsia" w:hAnsi="宋体" w:cs="宋体"/>
          <w:color w:val="auto"/>
          <w:szCs w:val="24"/>
          <w:highlight w:val="none"/>
        </w:rPr>
        <w:t>.3单位负责人：</w:t>
      </w:r>
      <w:r>
        <w:rPr>
          <w:rFonts w:hint="eastAsia" w:hAnsi="宋体" w:cs="宋体"/>
          <w:color w:val="auto"/>
          <w:szCs w:val="24"/>
          <w:highlight w:val="none"/>
          <w:u w:val="single"/>
        </w:rPr>
        <w:t xml:space="preserve">                </w:t>
      </w:r>
    </w:p>
    <w:p w14:paraId="359DC705">
      <w:pPr>
        <w:spacing w:line="500" w:lineRule="exact"/>
        <w:ind w:firstLine="480" w:firstLineChars="200"/>
        <w:rPr>
          <w:rFonts w:hAnsi="宋体" w:cs="宋体"/>
          <w:color w:val="auto"/>
          <w:szCs w:val="24"/>
          <w:highlight w:val="none"/>
        </w:rPr>
      </w:pPr>
      <w:r>
        <w:rPr>
          <w:rFonts w:hAnsi="宋体" w:cs="宋体"/>
          <w:color w:val="auto"/>
          <w:szCs w:val="24"/>
          <w:highlight w:val="none"/>
        </w:rPr>
        <w:t>2</w:t>
      </w:r>
      <w:r>
        <w:rPr>
          <w:rFonts w:hint="eastAsia" w:hAnsi="宋体" w:cs="宋体"/>
          <w:color w:val="auto"/>
          <w:szCs w:val="24"/>
          <w:highlight w:val="none"/>
        </w:rPr>
        <w:t>.</w:t>
      </w:r>
      <w:r>
        <w:rPr>
          <w:rFonts w:hint="eastAsia" w:hAnsi="宋体" w:cs="宋体"/>
          <w:color w:val="auto"/>
          <w:szCs w:val="24"/>
          <w:highlight w:val="none"/>
          <w:u w:val="single"/>
        </w:rPr>
        <w:t xml:space="preserve">              </w:t>
      </w:r>
      <w:r>
        <w:rPr>
          <w:rFonts w:hint="eastAsia" w:hAnsi="宋体" w:cs="宋体"/>
          <w:color w:val="auto"/>
          <w:szCs w:val="24"/>
          <w:highlight w:val="none"/>
        </w:rPr>
        <w:t>（是或否，没有填否）为采购项目提供整体设计、规范编制或者项目管理、监理、检测等服务的供应商。</w:t>
      </w:r>
    </w:p>
    <w:p w14:paraId="0B9D8050">
      <w:pPr>
        <w:spacing w:line="500" w:lineRule="exact"/>
        <w:ind w:firstLine="480" w:firstLineChars="200"/>
        <w:rPr>
          <w:rFonts w:hAnsi="宋体" w:cs="宋体"/>
          <w:color w:val="auto"/>
          <w:szCs w:val="24"/>
          <w:highlight w:val="none"/>
          <w:u w:val="single"/>
        </w:rPr>
      </w:pPr>
      <w:r>
        <w:rPr>
          <w:rFonts w:hAnsi="宋体" w:cs="宋体"/>
          <w:color w:val="auto"/>
          <w:szCs w:val="24"/>
          <w:highlight w:val="none"/>
        </w:rPr>
        <w:t>3</w:t>
      </w:r>
      <w:r>
        <w:rPr>
          <w:rFonts w:hint="eastAsia" w:hAnsi="宋体" w:cs="宋体"/>
          <w:color w:val="auto"/>
          <w:szCs w:val="24"/>
          <w:highlight w:val="none"/>
        </w:rPr>
        <w:t>.其他与本项目有关的利害关系说明：</w:t>
      </w:r>
      <w:r>
        <w:rPr>
          <w:rFonts w:hint="eastAsia" w:hAnsi="宋体" w:cs="宋体"/>
          <w:color w:val="auto"/>
          <w:szCs w:val="24"/>
          <w:highlight w:val="none"/>
          <w:u w:val="single"/>
        </w:rPr>
        <w:t xml:space="preserve">                               </w:t>
      </w:r>
    </w:p>
    <w:p w14:paraId="7B2B0150">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我单位承诺以上说明真实有效，无虚假内容或隐瞒。</w:t>
      </w:r>
    </w:p>
    <w:p w14:paraId="36B164A4">
      <w:pPr>
        <w:spacing w:line="500" w:lineRule="exact"/>
        <w:ind w:firstLine="240" w:firstLineChars="100"/>
        <w:rPr>
          <w:rFonts w:hAnsi="宋体" w:cs="宋体"/>
          <w:color w:val="auto"/>
          <w:szCs w:val="24"/>
          <w:highlight w:val="none"/>
        </w:rPr>
      </w:pPr>
    </w:p>
    <w:p w14:paraId="2E2E6907">
      <w:pPr>
        <w:pStyle w:val="4"/>
        <w:rPr>
          <w:color w:val="auto"/>
          <w:highlight w:val="none"/>
        </w:rPr>
      </w:pPr>
    </w:p>
    <w:p w14:paraId="6D9F8E36">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521A430D">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1A6EF927">
      <w:pPr>
        <w:spacing w:line="500" w:lineRule="exact"/>
        <w:ind w:firstLine="336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77D7B0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A6CDE"/>
    <w:rsid w:val="01C916CA"/>
    <w:rsid w:val="04BC4880"/>
    <w:rsid w:val="0A7C1EC9"/>
    <w:rsid w:val="20E7772C"/>
    <w:rsid w:val="2F38751F"/>
    <w:rsid w:val="32FC519C"/>
    <w:rsid w:val="38CF35E8"/>
    <w:rsid w:val="42C86B6B"/>
    <w:rsid w:val="521A6CDE"/>
    <w:rsid w:val="772F6C35"/>
    <w:rsid w:val="7AE93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styleId="4">
    <w:name w:val="Body Text"/>
    <w:basedOn w:val="1"/>
    <w:next w:val="5"/>
    <w:qFormat/>
    <w:uiPriority w:val="0"/>
    <w:pPr>
      <w:spacing w:after="120"/>
    </w:pPr>
    <w:rPr>
      <w:rFonts w:ascii="Times New Roman"/>
      <w:kern w:val="2"/>
      <w:sz w:val="21"/>
    </w:rPr>
  </w:style>
  <w:style w:type="paragraph" w:styleId="5">
    <w:name w:val="Body Text First Indent"/>
    <w:basedOn w:val="4"/>
    <w:unhideWhenUsed/>
    <w:qFormat/>
    <w:uiPriority w:val="99"/>
    <w:pPr>
      <w:ind w:firstLine="420" w:firstLineChars="100"/>
    </w:pPr>
    <w:rPr>
      <w:szCs w:val="24"/>
    </w:rPr>
  </w:style>
  <w:style w:type="paragraph" w:styleId="6">
    <w:name w:val="Body Text Indent"/>
    <w:basedOn w:val="1"/>
    <w:qFormat/>
    <w:uiPriority w:val="0"/>
    <w:pPr>
      <w:spacing w:after="120"/>
      <w:ind w:left="420" w:leftChars="200"/>
    </w:pPr>
  </w:style>
  <w:style w:type="paragraph" w:styleId="7">
    <w:name w:val="toc 1"/>
    <w:basedOn w:val="1"/>
    <w:next w:val="1"/>
    <w:qFormat/>
    <w:uiPriority w:val="39"/>
    <w:rPr>
      <w:sz w:val="21"/>
      <w:szCs w:val="24"/>
    </w:rPr>
  </w:style>
  <w:style w:type="paragraph" w:styleId="8">
    <w:name w:val="Normal (Web)"/>
    <w:basedOn w:val="1"/>
    <w:qFormat/>
    <w:uiPriority w:val="0"/>
    <w:pPr>
      <w:widowControl/>
      <w:spacing w:beforeAutospacing="1" w:afterAutospacing="1"/>
      <w:jc w:val="left"/>
    </w:pPr>
    <w:rPr>
      <w:rFonts w:ascii="Arial Unicode MS" w:hAnsi="Arial Unicode MS"/>
      <w:kern w:val="0"/>
      <w:sz w:val="24"/>
    </w:rPr>
  </w:style>
  <w:style w:type="paragraph" w:styleId="9">
    <w:name w:val="Body Text First Indent 2"/>
    <w:basedOn w:val="6"/>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1976</Words>
  <Characters>2046</Characters>
  <Lines>0</Lines>
  <Paragraphs>0</Paragraphs>
  <TotalTime>0</TotalTime>
  <ScaleCrop>false</ScaleCrop>
  <LinksUpToDate>false</LinksUpToDate>
  <CharactersWithSpaces>2750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2025-11-17T11:38:00Z</dcterms:created>
  <dc:creator>...</dc:creator>
  <cp:lastModifiedBy>陕西中治宏成项目管理有限公司</cp:lastModifiedBy>
  <dcterms:modified xsi:type="dcterms:W3CDTF">2026-08-07T02:28:35Z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1E7A33C8DA944E4A8BB2FA8847A8B022_11</vt:lpwstr>
  </property>
  <property fmtid="{D5CDD505-2E9C-101B-9397-08002B2CF9AE}" pid="4" name="KSOTemplateDocerSaveRecord">
    <vt:lpwstr>eyJoZGlkIjoiNjI5YjY5Yzc3MmNlMGJjNjYxMjRhNTM0NjkxZTVjZmMiLCJ1c2VySWQiOiIxODcxODE2NzA4In0=</vt:lpwstr>
  </property>
</Properties>
</file>