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61A1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jc w:val="center"/>
        <w:textAlignment w:val="auto"/>
        <w:rPr>
          <w:rFonts w:hint="eastAsia" w:ascii="宋体" w:hAnsi="宋体" w:eastAsia="宋体" w:cs="Helvetica"/>
          <w:b/>
          <w:bCs/>
          <w:color w:val="00000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cs="Helvetica"/>
          <w:b/>
          <w:bCs/>
          <w:color w:val="000000"/>
          <w:kern w:val="0"/>
          <w:sz w:val="28"/>
          <w:szCs w:val="28"/>
          <w:highlight w:val="none"/>
          <w:lang w:val="en-US" w:eastAsia="zh-CN" w:bidi="ar-SA"/>
        </w:rPr>
        <w:t>施工组织</w:t>
      </w:r>
      <w:r>
        <w:rPr>
          <w:rFonts w:hint="eastAsia" w:ascii="宋体" w:hAnsi="宋体" w:eastAsia="宋体" w:cs="Helvetica"/>
          <w:b/>
          <w:bCs/>
          <w:color w:val="000000"/>
          <w:kern w:val="0"/>
          <w:sz w:val="28"/>
          <w:szCs w:val="28"/>
          <w:highlight w:val="none"/>
          <w:lang w:val="en-US" w:eastAsia="zh-CN" w:bidi="ar-SA"/>
        </w:rPr>
        <w:t>方案</w:t>
      </w:r>
    </w:p>
    <w:p w14:paraId="091D8A3E"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sz w:val="21"/>
          <w:szCs w:val="21"/>
          <w:highlight w:val="none"/>
        </w:rPr>
        <w:t>应按照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sz w:val="21"/>
          <w:szCs w:val="21"/>
          <w:highlight w:val="none"/>
        </w:rPr>
        <w:t>文件的要求，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对项目要求</w:t>
      </w:r>
      <w:r>
        <w:rPr>
          <w:rFonts w:hint="eastAsia" w:ascii="宋体" w:hAnsi="宋体" w:cs="宋体"/>
          <w:sz w:val="21"/>
          <w:szCs w:val="21"/>
          <w:highlight w:val="none"/>
        </w:rPr>
        <w:t>内容做出全面响应并编制施工组织方案。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sz w:val="21"/>
          <w:szCs w:val="21"/>
          <w:highlight w:val="none"/>
        </w:rPr>
        <w:t>方案必须科学合理、真实可行，能充分体现出自身技术和专业优势。对含糊不清或欠具体明确之处，</w:t>
      </w:r>
      <w:r>
        <w:rPr>
          <w:rFonts w:hint="eastAsia" w:ascii="宋体" w:hAnsi="宋体" w:cs="宋体"/>
          <w:sz w:val="21"/>
          <w:szCs w:val="21"/>
          <w:highlight w:val="none"/>
          <w:lang w:eastAsia="zh-CN"/>
        </w:rPr>
        <w:t>协商小组</w:t>
      </w:r>
      <w:r>
        <w:rPr>
          <w:rFonts w:hint="eastAsia" w:ascii="宋体" w:hAnsi="宋体" w:cs="宋体"/>
          <w:sz w:val="21"/>
          <w:szCs w:val="21"/>
          <w:highlight w:val="none"/>
        </w:rPr>
        <w:t>可视为</w:t>
      </w:r>
      <w:r>
        <w:rPr>
          <w:rFonts w:hint="eastAsia" w:ascii="宋体" w:hAnsi="宋体" w:cs="宋体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sz w:val="21"/>
          <w:szCs w:val="21"/>
          <w:highlight w:val="none"/>
        </w:rPr>
        <w:t>履约能力不足或响应不全。其要点和主要内容为：</w:t>
      </w:r>
    </w:p>
    <w:p w14:paraId="2D2F4A89">
      <w:pPr>
        <w:spacing w:line="360" w:lineRule="auto"/>
        <w:ind w:firstLine="442" w:firstLineChars="200"/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1.供应商简介</w:t>
      </w:r>
    </w:p>
    <w:p w14:paraId="63B1796D"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2.施工组织和项目管理机构</w:t>
      </w:r>
    </w:p>
    <w:p w14:paraId="59CF0FF8"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3.施工方案</w:t>
      </w:r>
    </w:p>
    <w:p w14:paraId="3A18B7AF"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4.应急预案</w:t>
      </w:r>
    </w:p>
    <w:p w14:paraId="28CAF37E"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5.保修承诺</w:t>
      </w:r>
      <w:bookmarkStart w:id="0" w:name="_GoBack"/>
      <w:bookmarkEnd w:id="0"/>
    </w:p>
    <w:p w14:paraId="3F63BA98"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6.进度计划安排，施工进度表和施工网络图</w:t>
      </w:r>
    </w:p>
    <w:p w14:paraId="0A08445F"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7.投入本项目机械设备及劳动力安排</w:t>
      </w:r>
    </w:p>
    <w:p w14:paraId="7D4107B2"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8.主要材料选型</w:t>
      </w:r>
    </w:p>
    <w:p w14:paraId="397F62F5"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9.确保文明施工、环境保护的组织措施</w:t>
      </w:r>
    </w:p>
    <w:p w14:paraId="2A6F16F4"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10.安全生产保证措施</w:t>
      </w:r>
    </w:p>
    <w:p w14:paraId="4AD7105F">
      <w:pPr>
        <w:spacing w:line="360" w:lineRule="auto"/>
        <w:ind w:firstLine="442" w:firstLineChars="200"/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11.业绩</w:t>
      </w:r>
    </w:p>
    <w:p w14:paraId="1B467DBA">
      <w:pPr>
        <w:pStyle w:val="2"/>
        <w:jc w:val="center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043C3BFF"/>
    <w:rsid w:val="13860D94"/>
    <w:rsid w:val="1B982D53"/>
    <w:rsid w:val="37965442"/>
    <w:rsid w:val="46AF701C"/>
    <w:rsid w:val="48CA7B79"/>
    <w:rsid w:val="651D7774"/>
    <w:rsid w:val="74365888"/>
    <w:rsid w:val="7DEC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autoRedefine/>
    <w:qFormat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1"/>
      <w:lang w:val="en-US" w:eastAsia="zh-CN" w:bidi="ar-SA"/>
    </w:rPr>
  </w:style>
  <w:style w:type="paragraph" w:styleId="3">
    <w:name w:val="Body Text"/>
    <w:basedOn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7">
    <w:name w:val="Body Text First Indent"/>
    <w:basedOn w:val="3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4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图"/>
    <w:basedOn w:val="1"/>
    <w:autoRedefine/>
    <w:qFormat/>
    <w:uiPriority w:val="99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 w:cs="Times New Roman"/>
      <w:spacing w:val="2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228</Characters>
  <Lines>0</Lines>
  <Paragraphs>0</Paragraphs>
  <TotalTime>0</TotalTime>
  <ScaleCrop>false</ScaleCrop>
  <LinksUpToDate>false</LinksUpToDate>
  <CharactersWithSpaces>228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2024-05-15T07:51:00Z</dcterms:created>
  <dc:creator>张</dc:creator>
  <cp:lastModifiedBy>admin</cp:lastModifiedBy>
  <dcterms:modified xsi:type="dcterms:W3CDTF">2026-05-15T08:44:55Z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DC45EBDDE6A244BFAE5D8DF1D298FD8A_13</vt:lpwstr>
  </property>
  <property fmtid="{D5CDD505-2E9C-101B-9397-08002B2CF9AE}" pid="4" name="KSOTemplateDocerSaveRecord">
    <vt:lpwstr>eyJoZGlkIjoiMWIxM2MyYTM4NjQxMmZlNDM5Mzc3ZGE5ZmRjMmIzMzUiLCJ1c2VySWQiOiIyMzI0Njk3NzUifQ==</vt:lpwstr>
  </property>
</Properties>
</file>