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B3EE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安全措施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2BD77508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