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392D04">
      <w:pPr>
        <w:pStyle w:val="4"/>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right="0"/>
        <w:jc w:val="both"/>
        <w:textAlignment w:val="auto"/>
        <w:outlineLvl w:val="9"/>
        <w:rPr>
          <w:rFonts w:hint="eastAsia" w:eastAsia="宋体" w:cs="Times New Roman"/>
          <w:b w:val="0"/>
          <w:bCs w:val="0"/>
          <w:color w:val="auto"/>
          <w:spacing w:val="0"/>
          <w:w w:val="100"/>
          <w:position w:val="0"/>
          <w:highlight w:val="none"/>
          <w:lang w:val="en-US" w:eastAsia="zh-CN" w:bidi="en-US"/>
        </w:rPr>
      </w:pPr>
      <w:r>
        <w:rPr>
          <w:b w:val="0"/>
          <w:bCs w:val="0"/>
          <w:color w:val="auto"/>
          <w:sz w:val="54"/>
          <w:highlight w:val="none"/>
        </w:rPr>
        <mc:AlternateContent>
          <mc:Choice Requires="wps">
            <w:drawing>
              <wp:anchor distT="0" distB="0" distL="114300" distR="114300" simplePos="0" relativeHeight="251659264" behindDoc="0" locked="0" layoutInCell="1" allowOverlap="1">
                <wp:simplePos x="0" y="0"/>
                <wp:positionH relativeFrom="column">
                  <wp:posOffset>3114675</wp:posOffset>
                </wp:positionH>
                <wp:positionV relativeFrom="paragraph">
                  <wp:posOffset>-165735</wp:posOffset>
                </wp:positionV>
                <wp:extent cx="2378710" cy="541655"/>
                <wp:effectExtent l="4445" t="4445" r="17145" b="6350"/>
                <wp:wrapNone/>
                <wp:docPr id="1" name="文本框 1"/>
                <wp:cNvGraphicFramePr/>
                <a:graphic xmlns:a="http://schemas.openxmlformats.org/drawingml/2006/main">
                  <a:graphicData uri="http://schemas.microsoft.com/office/word/2010/wordprocessingShape">
                    <wps:wsp>
                      <wps:cNvSpPr txBox="1"/>
                      <wps:spPr>
                        <a:xfrm>
                          <a:off x="0" y="0"/>
                          <a:ext cx="2378710" cy="541655"/>
                        </a:xfrm>
                        <a:prstGeom prst="rect">
                          <a:avLst/>
                        </a:prstGeom>
                        <a:noFill/>
                        <a:ln w="6350" cap="flat" cmpd="sng">
                          <a:solidFill>
                            <a:srgbClr val="000000"/>
                          </a:solidFill>
                          <a:prstDash val="solid"/>
                          <a:round/>
                          <a:headEnd type="none" w="med" len="med"/>
                          <a:tailEnd type="none" w="med" len="med"/>
                        </a:ln>
                      </wps:spPr>
                      <wps:txbx>
                        <w:txbxContent>
                          <w:p w14:paraId="546C8A3B">
                            <w:pPr>
                              <w:rPr>
                                <w:rFonts w:hint="default" w:ascii="Times New Roman" w:hAnsi="Times New Roman" w:eastAsia="宋体" w:cs="Times New Roman"/>
                                <w:b/>
                                <w:bCs/>
                                <w:i w:val="0"/>
                                <w:iCs w:val="0"/>
                                <w:smallCaps w:val="0"/>
                                <w:strike w:val="0"/>
                                <w:color w:val="000000"/>
                                <w:spacing w:val="0"/>
                                <w:w w:val="100"/>
                                <w:position w:val="0"/>
                                <w:sz w:val="54"/>
                                <w:szCs w:val="54"/>
                                <w:u w:val="none"/>
                                <w:shd w:val="clear" w:color="auto" w:fill="auto"/>
                                <w:lang w:val="en-US" w:eastAsia="zh-CN" w:bidi="en-US"/>
                              </w:rPr>
                            </w:pPr>
                            <w:r>
                              <w:rPr>
                                <w:rFonts w:hint="eastAsia" w:eastAsia="宋体" w:cs="Times New Roman"/>
                                <w:b/>
                                <w:bCs/>
                                <w:i w:val="0"/>
                                <w:iCs w:val="0"/>
                                <w:smallCaps w:val="0"/>
                                <w:strike w:val="0"/>
                                <w:color w:val="000000"/>
                                <w:spacing w:val="0"/>
                                <w:w w:val="100"/>
                                <w:position w:val="0"/>
                                <w:sz w:val="54"/>
                                <w:szCs w:val="54"/>
                                <w:u w:val="none"/>
                                <w:shd w:val="clear" w:color="auto" w:fill="auto"/>
                                <w:lang w:val="en-US" w:eastAsia="zh-CN" w:bidi="en-US"/>
                              </w:rPr>
                              <w:t>竞争性磋商</w:t>
                            </w:r>
                          </w:p>
                        </w:txbxContent>
                      </wps:txbx>
                      <wps:bodyPr upright="1"/>
                    </wps:wsp>
                  </a:graphicData>
                </a:graphic>
              </wp:anchor>
            </w:drawing>
          </mc:Choice>
          <mc:Fallback>
            <w:pict>
              <v:shape id="_x0000_s1026" o:spid="_x0000_s1026" o:spt="202" type="#_x0000_t202" style="position:absolute;left:0pt;margin-left:245.25pt;margin-top:-13.05pt;height:42.65pt;width:187.3pt;z-index:251659264;mso-width-relative:page;mso-height-relative:page;" filled="f" stroked="t" coordsize="21600,21600" o:gfxdata="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OpyioNsAAAAKAQAADwAAAAAAAAABACAAAAAiAAAA&#10;ZHJzL2Rvd25yZXYueG1sUEsBAhQAFAAAAAgAh07iQPrmILUEAgAADQQAAA4AAAAAAAAAAQAgAAAA&#10;KgEAAGRycy9lMm9Eb2MueG1sUEsFBgAAAAAGAAYAWQEAAKAFAAAAAA==&#10;">
                <v:fill on="f" focussize="0,0"/>
                <v:stroke weight="0.5pt" color="#000000" joinstyle="round"/>
                <v:imagedata o:title=""/>
                <o:lock v:ext="edit" aspectratio="f"/>
                <v:textbox>
                  <w:txbxContent>
                    <w:p w14:paraId="546C8A3B">
                      <w:pPr>
                        <w:rPr>
                          <w:rFonts w:hint="default" w:ascii="Times New Roman" w:hAnsi="Times New Roman" w:eastAsia="宋体" w:cs="Times New Roman"/>
                          <w:b/>
                          <w:bCs/>
                          <w:i w:val="0"/>
                          <w:iCs w:val="0"/>
                          <w:smallCaps w:val="0"/>
                          <w:strike w:val="0"/>
                          <w:color w:val="000000"/>
                          <w:spacing w:val="0"/>
                          <w:w w:val="100"/>
                          <w:position w:val="0"/>
                          <w:sz w:val="54"/>
                          <w:szCs w:val="54"/>
                          <w:u w:val="none"/>
                          <w:shd w:val="clear" w:color="auto" w:fill="auto"/>
                          <w:lang w:val="en-US" w:eastAsia="zh-CN" w:bidi="en-US"/>
                        </w:rPr>
                      </w:pPr>
                      <w:r>
                        <w:rPr>
                          <w:rFonts w:hint="eastAsia" w:eastAsia="宋体" w:cs="Times New Roman"/>
                          <w:b/>
                          <w:bCs/>
                          <w:i w:val="0"/>
                          <w:iCs w:val="0"/>
                          <w:smallCaps w:val="0"/>
                          <w:strike w:val="0"/>
                          <w:color w:val="000000"/>
                          <w:spacing w:val="0"/>
                          <w:w w:val="100"/>
                          <w:position w:val="0"/>
                          <w:sz w:val="54"/>
                          <w:szCs w:val="54"/>
                          <w:u w:val="none"/>
                          <w:shd w:val="clear" w:color="auto" w:fill="auto"/>
                          <w:lang w:val="en-US" w:eastAsia="zh-CN" w:bidi="en-US"/>
                        </w:rPr>
                        <w:t>竞争性磋商</w:t>
                      </w:r>
                    </w:p>
                  </w:txbxContent>
                </v:textbox>
              </v:shape>
            </w:pict>
          </mc:Fallback>
        </mc:AlternateContent>
      </w:r>
      <w:r>
        <w:rPr>
          <w:rFonts w:hint="eastAsia" w:eastAsia="宋体" w:cs="Times New Roman"/>
          <w:b w:val="0"/>
          <w:bCs w:val="0"/>
          <w:color w:val="auto"/>
          <w:spacing w:val="0"/>
          <w:w w:val="100"/>
          <w:position w:val="0"/>
          <w:highlight w:val="none"/>
          <w:lang w:val="en-US" w:eastAsia="zh-CN" w:bidi="en-US"/>
        </w:rPr>
        <w:t>政府采购</w:t>
      </w:r>
    </w:p>
    <w:p w14:paraId="3270D950">
      <w:pPr>
        <w:pStyle w:val="4"/>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1080" w:firstLineChars="200"/>
        <w:jc w:val="both"/>
        <w:textAlignment w:val="auto"/>
        <w:outlineLvl w:val="9"/>
        <w:rPr>
          <w:rFonts w:ascii="Times New Roman" w:hAnsi="Times New Roman" w:eastAsia="Times New Roman" w:cs="Times New Roman"/>
          <w:b w:val="0"/>
          <w:bCs w:val="0"/>
          <w:color w:val="auto"/>
          <w:spacing w:val="0"/>
          <w:w w:val="100"/>
          <w:position w:val="0"/>
          <w:highlight w:val="none"/>
          <w:lang w:val="en-US" w:eastAsia="en-US" w:bidi="en-US"/>
        </w:rPr>
      </w:pPr>
    </w:p>
    <w:p w14:paraId="5D59F8E4">
      <w:pPr>
        <w:pStyle w:val="4"/>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firstLine="0" w:firstLineChars="0"/>
        <w:jc w:val="center"/>
        <w:textAlignment w:val="auto"/>
        <w:outlineLvl w:val="9"/>
        <w:rPr>
          <w:rFonts w:ascii="Times New Roman" w:hAnsi="Times New Roman" w:eastAsia="Times New Roman" w:cs="Times New Roman"/>
          <w:b w:val="0"/>
          <w:bCs w:val="0"/>
          <w:color w:val="auto"/>
          <w:spacing w:val="0"/>
          <w:w w:val="100"/>
          <w:position w:val="0"/>
          <w:highlight w:val="none"/>
          <w:lang w:val="en-US" w:eastAsia="en-US" w:bidi="en-US"/>
        </w:rPr>
      </w:pPr>
    </w:p>
    <w:p w14:paraId="6C767CE5">
      <w:pPr>
        <w:pStyle w:val="4"/>
        <w:keepNext w:val="0"/>
        <w:keepLines w:val="0"/>
        <w:pageBreakBefore w:val="0"/>
        <w:widowControl w:val="0"/>
        <w:shd w:val="clear" w:color="auto" w:fill="auto"/>
        <w:kinsoku/>
        <w:wordWrap/>
        <w:overflowPunct/>
        <w:topLinePunct w:val="0"/>
        <w:autoSpaceDE/>
        <w:autoSpaceDN/>
        <w:bidi w:val="0"/>
        <w:adjustRightInd/>
        <w:snapToGrid/>
        <w:spacing w:before="0" w:after="0" w:line="480" w:lineRule="auto"/>
        <w:ind w:right="0"/>
        <w:jc w:val="center"/>
        <w:textAlignment w:val="auto"/>
        <w:outlineLvl w:val="9"/>
        <w:rPr>
          <w:rFonts w:hint="eastAsia" w:ascii="Times New Roman" w:hAnsi="Times New Roman" w:eastAsia="宋体" w:cs="Times New Roman"/>
          <w:b w:val="0"/>
          <w:bCs w:val="0"/>
          <w:color w:val="auto"/>
          <w:spacing w:val="0"/>
          <w:w w:val="100"/>
          <w:position w:val="0"/>
          <w:sz w:val="76"/>
          <w:szCs w:val="76"/>
          <w:highlight w:val="none"/>
          <w:lang w:val="en-US" w:eastAsia="zh-CN"/>
        </w:rPr>
      </w:pPr>
      <w:r>
        <w:rPr>
          <w:rFonts w:hint="eastAsia" w:ascii="Times New Roman" w:hAnsi="Times New Roman" w:eastAsia="宋体" w:cs="Times New Roman"/>
          <w:b w:val="0"/>
          <w:bCs w:val="0"/>
          <w:color w:val="auto"/>
          <w:spacing w:val="0"/>
          <w:w w:val="100"/>
          <w:position w:val="0"/>
          <w:sz w:val="76"/>
          <w:szCs w:val="76"/>
          <w:highlight w:val="none"/>
          <w:lang w:val="en-US" w:eastAsia="zh-CN"/>
        </w:rPr>
        <w:t>西安航天基地核算委托</w:t>
      </w:r>
    </w:p>
    <w:p w14:paraId="4C4DDC8A">
      <w:pPr>
        <w:pStyle w:val="4"/>
        <w:keepNext w:val="0"/>
        <w:keepLines w:val="0"/>
        <w:pageBreakBefore w:val="0"/>
        <w:widowControl w:val="0"/>
        <w:shd w:val="clear" w:color="auto" w:fill="auto"/>
        <w:kinsoku/>
        <w:wordWrap/>
        <w:overflowPunct/>
        <w:topLinePunct w:val="0"/>
        <w:autoSpaceDE/>
        <w:autoSpaceDN/>
        <w:bidi w:val="0"/>
        <w:adjustRightInd/>
        <w:snapToGrid/>
        <w:spacing w:before="0" w:after="0" w:line="480" w:lineRule="auto"/>
        <w:ind w:right="0"/>
        <w:jc w:val="center"/>
        <w:textAlignment w:val="auto"/>
        <w:outlineLvl w:val="9"/>
        <w:rPr>
          <w:rFonts w:ascii="Times New Roman" w:hAnsi="Times New Roman" w:eastAsia="Times New Roman" w:cs="Times New Roman"/>
          <w:b w:val="0"/>
          <w:bCs w:val="0"/>
          <w:color w:val="auto"/>
          <w:spacing w:val="0"/>
          <w:w w:val="100"/>
          <w:position w:val="0"/>
          <w:highlight w:val="none"/>
          <w:lang w:val="en-US" w:eastAsia="en-US" w:bidi="en-US"/>
        </w:rPr>
      </w:pPr>
      <w:r>
        <w:rPr>
          <w:rFonts w:hint="eastAsia" w:eastAsia="宋体"/>
          <w:b w:val="0"/>
          <w:bCs w:val="0"/>
          <w:color w:val="auto"/>
          <w:spacing w:val="0"/>
          <w:w w:val="100"/>
          <w:position w:val="0"/>
          <w:sz w:val="76"/>
          <w:szCs w:val="76"/>
          <w:highlight w:val="none"/>
          <w:lang w:val="en-US" w:eastAsia="zh-CN"/>
        </w:rPr>
        <w:t>服务</w:t>
      </w:r>
      <w:r>
        <w:rPr>
          <w:b w:val="0"/>
          <w:bCs w:val="0"/>
          <w:color w:val="auto"/>
          <w:spacing w:val="0"/>
          <w:w w:val="100"/>
          <w:position w:val="0"/>
          <w:sz w:val="76"/>
          <w:szCs w:val="76"/>
          <w:highlight w:val="none"/>
        </w:rPr>
        <w:t>合同</w:t>
      </w:r>
    </w:p>
    <w:p w14:paraId="1D5925E8">
      <w:pPr>
        <w:pStyle w:val="4"/>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firstLine="0" w:firstLineChars="0"/>
        <w:jc w:val="center"/>
        <w:textAlignment w:val="auto"/>
        <w:outlineLvl w:val="9"/>
        <w:rPr>
          <w:rFonts w:ascii="宋体" w:hAnsi="宋体" w:eastAsia="宋体" w:cs="宋体"/>
          <w:b w:val="0"/>
          <w:bCs w:val="0"/>
          <w:color w:val="auto"/>
          <w:spacing w:val="0"/>
          <w:w w:val="100"/>
          <w:position w:val="0"/>
          <w:highlight w:val="none"/>
          <w:lang w:val="zh-TW" w:eastAsia="zh-TW" w:bidi="zh-TW"/>
        </w:rPr>
      </w:pPr>
    </w:p>
    <w:p w14:paraId="01AD4190">
      <w:pPr>
        <w:pStyle w:val="4"/>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firstLine="0" w:firstLineChars="0"/>
        <w:jc w:val="center"/>
        <w:textAlignment w:val="auto"/>
        <w:outlineLvl w:val="9"/>
        <w:rPr>
          <w:rFonts w:ascii="Times New Roman" w:hAnsi="Times New Roman" w:eastAsia="Times New Roman" w:cs="Times New Roman"/>
          <w:b w:val="0"/>
          <w:bCs w:val="0"/>
          <w:color w:val="auto"/>
          <w:spacing w:val="0"/>
          <w:w w:val="100"/>
          <w:position w:val="0"/>
          <w:sz w:val="40"/>
          <w:szCs w:val="40"/>
          <w:highlight w:val="none"/>
          <w:lang w:val="en-US" w:eastAsia="en-US" w:bidi="en-US"/>
        </w:rPr>
      </w:pPr>
      <w:bookmarkStart w:id="0" w:name="_Toc29286"/>
      <w:r>
        <w:rPr>
          <w:rFonts w:ascii="宋体" w:hAnsi="宋体" w:eastAsia="宋体" w:cs="宋体"/>
          <w:b w:val="0"/>
          <w:bCs w:val="0"/>
          <w:color w:val="auto"/>
          <w:spacing w:val="0"/>
          <w:w w:val="100"/>
          <w:position w:val="0"/>
          <w:sz w:val="40"/>
          <w:szCs w:val="40"/>
          <w:highlight w:val="none"/>
          <w:lang w:val="zh-TW" w:eastAsia="zh-TW" w:bidi="zh-TW"/>
        </w:rPr>
        <w:t>（</w:t>
      </w:r>
      <w:r>
        <w:rPr>
          <w:rFonts w:hint="eastAsia" w:ascii="宋体" w:hAnsi="宋体" w:eastAsia="宋体" w:cs="宋体"/>
          <w:b w:val="0"/>
          <w:bCs w:val="0"/>
          <w:color w:val="auto"/>
          <w:spacing w:val="0"/>
          <w:w w:val="100"/>
          <w:position w:val="0"/>
          <w:sz w:val="40"/>
          <w:szCs w:val="40"/>
          <w:highlight w:val="none"/>
          <w:lang w:val="en-US" w:eastAsia="zh-CN" w:bidi="zh-TW"/>
        </w:rPr>
        <w:t>采购项目</w:t>
      </w:r>
      <w:r>
        <w:rPr>
          <w:rFonts w:ascii="宋体" w:hAnsi="宋体" w:eastAsia="宋体" w:cs="宋体"/>
          <w:b w:val="0"/>
          <w:bCs w:val="0"/>
          <w:color w:val="auto"/>
          <w:spacing w:val="0"/>
          <w:w w:val="100"/>
          <w:position w:val="0"/>
          <w:sz w:val="40"/>
          <w:szCs w:val="40"/>
          <w:highlight w:val="none"/>
          <w:lang w:val="zh-TW" w:eastAsia="zh-TW" w:bidi="zh-TW"/>
        </w:rPr>
        <w:t>编号：</w:t>
      </w:r>
      <w:r>
        <w:rPr>
          <w:rFonts w:hint="eastAsia" w:ascii="宋体" w:hAnsi="宋体" w:eastAsia="宋体" w:cs="宋体"/>
          <w:b w:val="0"/>
          <w:bCs w:val="0"/>
          <w:color w:val="auto"/>
          <w:sz w:val="40"/>
          <w:szCs w:val="40"/>
          <w:highlight w:val="none"/>
          <w:lang w:val="en-US" w:eastAsia="zh-CN"/>
        </w:rPr>
        <w:t xml:space="preserve">        </w:t>
      </w:r>
      <w:r>
        <w:rPr>
          <w:rFonts w:ascii="Times New Roman" w:hAnsi="Times New Roman" w:eastAsia="Times New Roman" w:cs="Times New Roman"/>
          <w:b w:val="0"/>
          <w:bCs w:val="0"/>
          <w:color w:val="auto"/>
          <w:spacing w:val="0"/>
          <w:w w:val="100"/>
          <w:position w:val="0"/>
          <w:sz w:val="40"/>
          <w:szCs w:val="40"/>
          <w:highlight w:val="none"/>
          <w:lang w:val="en-US" w:eastAsia="en-US" w:bidi="en-US"/>
        </w:rPr>
        <w:t>）</w:t>
      </w:r>
      <w:bookmarkEnd w:id="0"/>
    </w:p>
    <w:p w14:paraId="6606B2B7">
      <w:pPr>
        <w:pStyle w:val="5"/>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0" w:firstLineChars="0"/>
        <w:jc w:val="center"/>
        <w:textAlignment w:val="auto"/>
        <w:outlineLvl w:val="9"/>
        <w:rPr>
          <w:b w:val="0"/>
          <w:bCs w:val="0"/>
          <w:color w:val="auto"/>
          <w:spacing w:val="0"/>
          <w:w w:val="100"/>
          <w:position w:val="0"/>
          <w:sz w:val="30"/>
          <w:szCs w:val="30"/>
          <w:highlight w:val="none"/>
        </w:rPr>
      </w:pPr>
    </w:p>
    <w:p w14:paraId="747869EA">
      <w:pPr>
        <w:pStyle w:val="5"/>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0" w:firstLineChars="0"/>
        <w:jc w:val="center"/>
        <w:textAlignment w:val="auto"/>
        <w:outlineLvl w:val="9"/>
        <w:rPr>
          <w:b w:val="0"/>
          <w:bCs w:val="0"/>
          <w:color w:val="auto"/>
          <w:spacing w:val="0"/>
          <w:w w:val="100"/>
          <w:position w:val="0"/>
          <w:sz w:val="30"/>
          <w:szCs w:val="30"/>
          <w:highlight w:val="none"/>
        </w:rPr>
      </w:pPr>
    </w:p>
    <w:p w14:paraId="2AE899CE">
      <w:pPr>
        <w:pStyle w:val="5"/>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outlineLvl w:val="9"/>
        <w:rPr>
          <w:b w:val="0"/>
          <w:bCs w:val="0"/>
          <w:color w:val="auto"/>
          <w:spacing w:val="0"/>
          <w:w w:val="100"/>
          <w:position w:val="0"/>
          <w:sz w:val="30"/>
          <w:szCs w:val="30"/>
          <w:highlight w:val="none"/>
        </w:rPr>
      </w:pPr>
    </w:p>
    <w:p w14:paraId="2DC4DA7C">
      <w:pPr>
        <w:pStyle w:val="5"/>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outlineLvl w:val="9"/>
        <w:rPr>
          <w:b w:val="0"/>
          <w:bCs w:val="0"/>
          <w:color w:val="auto"/>
          <w:spacing w:val="0"/>
          <w:w w:val="100"/>
          <w:position w:val="0"/>
          <w:sz w:val="30"/>
          <w:szCs w:val="30"/>
          <w:highlight w:val="none"/>
        </w:rPr>
      </w:pPr>
    </w:p>
    <w:p w14:paraId="44E262C9">
      <w:pPr>
        <w:pStyle w:val="5"/>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outlineLvl w:val="9"/>
        <w:rPr>
          <w:b w:val="0"/>
          <w:bCs w:val="0"/>
          <w:color w:val="auto"/>
          <w:spacing w:val="0"/>
          <w:w w:val="100"/>
          <w:position w:val="0"/>
          <w:sz w:val="30"/>
          <w:szCs w:val="30"/>
          <w:highlight w:val="none"/>
        </w:rPr>
      </w:pPr>
    </w:p>
    <w:p w14:paraId="2EB5A4C2">
      <w:pPr>
        <w:pStyle w:val="5"/>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outlineLvl w:val="9"/>
        <w:rPr>
          <w:b w:val="0"/>
          <w:bCs w:val="0"/>
          <w:color w:val="auto"/>
          <w:spacing w:val="0"/>
          <w:w w:val="100"/>
          <w:position w:val="0"/>
          <w:sz w:val="30"/>
          <w:szCs w:val="30"/>
          <w:highlight w:val="none"/>
        </w:rPr>
      </w:pPr>
    </w:p>
    <w:p w14:paraId="3EB606A6">
      <w:pPr>
        <w:pStyle w:val="5"/>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outlineLvl w:val="9"/>
        <w:rPr>
          <w:rFonts w:ascii="宋体" w:hAnsi="宋体" w:eastAsia="宋体" w:cs="宋体"/>
          <w:b w:val="0"/>
          <w:bCs w:val="0"/>
          <w:color w:val="auto"/>
          <w:spacing w:val="0"/>
          <w:w w:val="100"/>
          <w:position w:val="0"/>
          <w:sz w:val="30"/>
          <w:szCs w:val="30"/>
          <w:highlight w:val="none"/>
          <w:lang w:val="en-US" w:eastAsia="en-US"/>
        </w:rPr>
      </w:pPr>
      <w:r>
        <w:rPr>
          <w:rFonts w:ascii="宋体" w:hAnsi="宋体" w:eastAsia="宋体" w:cs="宋体"/>
          <w:b w:val="0"/>
          <w:bCs w:val="0"/>
          <w:color w:val="auto"/>
          <w:spacing w:val="0"/>
          <w:w w:val="100"/>
          <w:position w:val="0"/>
          <w:sz w:val="30"/>
          <w:szCs w:val="30"/>
          <w:highlight w:val="none"/>
        </w:rPr>
        <w:t>甲方：西安国家民用航天产业基地管理委员会</w:t>
      </w:r>
    </w:p>
    <w:p w14:paraId="6FA5B868">
      <w:pPr>
        <w:pStyle w:val="5"/>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outlineLvl w:val="9"/>
        <w:rPr>
          <w:rFonts w:hint="eastAsia" w:ascii="宋体" w:hAnsi="宋体" w:eastAsia="宋体" w:cs="宋体"/>
          <w:b w:val="0"/>
          <w:bCs w:val="0"/>
          <w:color w:val="auto"/>
          <w:spacing w:val="0"/>
          <w:w w:val="100"/>
          <w:position w:val="0"/>
          <w:sz w:val="30"/>
          <w:szCs w:val="30"/>
          <w:highlight w:val="none"/>
          <w:lang w:val="en-US" w:eastAsia="zh-CN"/>
        </w:rPr>
      </w:pPr>
      <w:r>
        <w:rPr>
          <w:rFonts w:ascii="宋体" w:hAnsi="宋体" w:eastAsia="宋体" w:cs="宋体"/>
          <w:b w:val="0"/>
          <w:bCs w:val="0"/>
          <w:color w:val="auto"/>
          <w:spacing w:val="0"/>
          <w:w w:val="100"/>
          <w:position w:val="0"/>
          <w:sz w:val="30"/>
          <w:szCs w:val="30"/>
          <w:highlight w:val="none"/>
        </w:rPr>
        <w:t>乙方：</w:t>
      </w:r>
    </w:p>
    <w:p w14:paraId="02509253">
      <w:pPr>
        <w:pStyle w:val="5"/>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outlineLvl w:val="9"/>
        <w:rPr>
          <w:rFonts w:hint="eastAsia" w:ascii="宋体" w:hAnsi="宋体" w:eastAsia="宋体" w:cs="宋体"/>
          <w:b w:val="0"/>
          <w:bCs w:val="0"/>
          <w:color w:val="auto"/>
          <w:spacing w:val="0"/>
          <w:w w:val="100"/>
          <w:position w:val="0"/>
          <w:sz w:val="30"/>
          <w:szCs w:val="30"/>
          <w:highlight w:val="none"/>
          <w:lang w:val="en-US" w:eastAsia="zh-CN"/>
        </w:rPr>
      </w:pPr>
      <w:r>
        <w:rPr>
          <w:rFonts w:ascii="宋体" w:hAnsi="宋体" w:eastAsia="宋体" w:cs="宋体"/>
          <w:b w:val="0"/>
          <w:bCs w:val="0"/>
          <w:color w:val="auto"/>
          <w:spacing w:val="0"/>
          <w:w w:val="100"/>
          <w:position w:val="0"/>
          <w:sz w:val="30"/>
          <w:szCs w:val="30"/>
          <w:highlight w:val="none"/>
        </w:rPr>
        <w:t>鉴证方</w:t>
      </w:r>
      <w:r>
        <w:rPr>
          <w:rFonts w:hint="eastAsia" w:ascii="宋体" w:hAnsi="宋体" w:eastAsia="宋体" w:cs="宋体"/>
          <w:b w:val="0"/>
          <w:bCs w:val="0"/>
          <w:color w:val="auto"/>
          <w:spacing w:val="0"/>
          <w:w w:val="100"/>
          <w:position w:val="0"/>
          <w:sz w:val="30"/>
          <w:szCs w:val="30"/>
          <w:highlight w:val="none"/>
          <w:lang w:val="en-US" w:eastAsia="zh-CN"/>
        </w:rPr>
        <w:t>：西北（陕西）国际招标有限公司</w:t>
      </w:r>
    </w:p>
    <w:p w14:paraId="7FF6B3E2">
      <w:pPr>
        <w:pStyle w:val="5"/>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outlineLvl w:val="9"/>
        <w:rPr>
          <w:rFonts w:hint="eastAsia" w:ascii="宋体" w:hAnsi="宋体" w:eastAsia="宋体" w:cs="宋体"/>
          <w:b w:val="0"/>
          <w:bCs w:val="0"/>
          <w:color w:val="auto"/>
          <w:spacing w:val="0"/>
          <w:w w:val="100"/>
          <w:position w:val="0"/>
          <w:sz w:val="30"/>
          <w:szCs w:val="30"/>
          <w:highlight w:val="none"/>
          <w:lang w:eastAsia="zh-CN"/>
        </w:rPr>
      </w:pPr>
    </w:p>
    <w:p w14:paraId="0D459632">
      <w:pPr>
        <w:pStyle w:val="5"/>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outlineLvl w:val="9"/>
        <w:rPr>
          <w:b w:val="0"/>
          <w:bCs w:val="0"/>
          <w:color w:val="auto"/>
          <w:spacing w:val="0"/>
          <w:w w:val="100"/>
          <w:position w:val="0"/>
          <w:sz w:val="30"/>
          <w:szCs w:val="30"/>
          <w:highlight w:val="none"/>
        </w:rPr>
      </w:pPr>
    </w:p>
    <w:p w14:paraId="2121B7A0">
      <w:pPr>
        <w:pStyle w:val="5"/>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outlineLvl w:val="9"/>
        <w:rPr>
          <w:b w:val="0"/>
          <w:bCs w:val="0"/>
          <w:color w:val="auto"/>
          <w:spacing w:val="0"/>
          <w:w w:val="100"/>
          <w:position w:val="0"/>
          <w:sz w:val="30"/>
          <w:szCs w:val="30"/>
          <w:highlight w:val="none"/>
        </w:rPr>
      </w:pPr>
    </w:p>
    <w:p w14:paraId="60ECD1E4">
      <w:pPr>
        <w:pStyle w:val="5"/>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outlineLvl w:val="9"/>
        <w:rPr>
          <w:rFonts w:hint="eastAsia" w:eastAsia="宋体"/>
          <w:b w:val="0"/>
          <w:bCs w:val="0"/>
          <w:color w:val="auto"/>
          <w:spacing w:val="0"/>
          <w:w w:val="100"/>
          <w:position w:val="0"/>
          <w:sz w:val="30"/>
          <w:szCs w:val="30"/>
          <w:highlight w:val="none"/>
          <w:lang w:eastAsia="zh-CN"/>
        </w:rPr>
      </w:pPr>
      <w:bookmarkStart w:id="1" w:name="_Toc10282"/>
      <w:r>
        <w:rPr>
          <w:rFonts w:ascii="Times New Roman" w:hAnsi="Times New Roman" w:eastAsia="Times New Roman" w:cs="Times New Roman"/>
          <w:b w:val="0"/>
          <w:bCs w:val="0"/>
          <w:color w:val="auto"/>
          <w:spacing w:val="0"/>
          <w:w w:val="100"/>
          <w:position w:val="0"/>
          <w:sz w:val="30"/>
          <w:szCs w:val="30"/>
          <w:highlight w:val="none"/>
          <w:lang w:val="en-US" w:eastAsia="en-US" w:bidi="en-US"/>
        </w:rPr>
        <w:t>202</w:t>
      </w:r>
      <w:r>
        <w:rPr>
          <w:rFonts w:hint="eastAsia" w:ascii="Times New Roman" w:hAnsi="Times New Roman" w:cs="Times New Roman"/>
          <w:b w:val="0"/>
          <w:bCs w:val="0"/>
          <w:color w:val="auto"/>
          <w:spacing w:val="0"/>
          <w:w w:val="100"/>
          <w:position w:val="0"/>
          <w:sz w:val="30"/>
          <w:szCs w:val="30"/>
          <w:highlight w:val="none"/>
          <w:lang w:val="en-US" w:eastAsia="zh-CN" w:bidi="en-US"/>
        </w:rPr>
        <w:t>6</w:t>
      </w:r>
      <w:r>
        <w:rPr>
          <w:b w:val="0"/>
          <w:bCs w:val="0"/>
          <w:color w:val="auto"/>
          <w:spacing w:val="0"/>
          <w:w w:val="100"/>
          <w:position w:val="0"/>
          <w:sz w:val="30"/>
          <w:szCs w:val="30"/>
          <w:highlight w:val="none"/>
        </w:rPr>
        <w:t>年</w:t>
      </w:r>
      <w:r>
        <w:rPr>
          <w:rFonts w:hint="eastAsia" w:ascii="Times New Roman" w:hAnsi="Times New Roman" w:cs="Times New Roman"/>
          <w:b w:val="0"/>
          <w:bCs w:val="0"/>
          <w:color w:val="auto"/>
          <w:spacing w:val="0"/>
          <w:w w:val="100"/>
          <w:position w:val="0"/>
          <w:sz w:val="30"/>
          <w:szCs w:val="30"/>
          <w:highlight w:val="none"/>
          <w:lang w:val="en-US" w:eastAsia="zh-CN"/>
        </w:rPr>
        <w:t xml:space="preserve">  </w:t>
      </w:r>
      <w:r>
        <w:rPr>
          <w:b w:val="0"/>
          <w:bCs w:val="0"/>
          <w:color w:val="auto"/>
          <w:spacing w:val="0"/>
          <w:w w:val="100"/>
          <w:position w:val="0"/>
          <w:sz w:val="30"/>
          <w:szCs w:val="30"/>
          <w:highlight w:val="none"/>
        </w:rPr>
        <w:t>月</w:t>
      </w:r>
    </w:p>
    <w:p w14:paraId="391A7DC9">
      <w:pPr>
        <w:pStyle w:val="5"/>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outlineLvl w:val="9"/>
        <w:rPr>
          <w:b w:val="0"/>
          <w:bCs w:val="0"/>
          <w:color w:val="auto"/>
          <w:spacing w:val="0"/>
          <w:w w:val="100"/>
          <w:position w:val="0"/>
          <w:sz w:val="30"/>
          <w:szCs w:val="30"/>
          <w:highlight w:val="none"/>
        </w:rPr>
      </w:pPr>
      <w:r>
        <w:rPr>
          <w:b w:val="0"/>
          <w:bCs w:val="0"/>
          <w:color w:val="auto"/>
          <w:spacing w:val="0"/>
          <w:w w:val="100"/>
          <w:position w:val="0"/>
          <w:sz w:val="30"/>
          <w:szCs w:val="30"/>
          <w:highlight w:val="none"/>
        </w:rPr>
        <w:t>中国西安</w:t>
      </w:r>
      <w:bookmarkEnd w:id="1"/>
    </w:p>
    <w:p w14:paraId="6EFD47B4">
      <w:pPr>
        <w:pStyle w:val="5"/>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center"/>
        <w:textAlignment w:val="auto"/>
        <w:outlineLvl w:val="9"/>
        <w:rPr>
          <w:b w:val="0"/>
          <w:bCs w:val="0"/>
          <w:color w:val="auto"/>
          <w:spacing w:val="0"/>
          <w:w w:val="100"/>
          <w:position w:val="0"/>
          <w:sz w:val="30"/>
          <w:szCs w:val="30"/>
          <w:highlight w:val="none"/>
        </w:rPr>
      </w:pPr>
    </w:p>
    <w:p w14:paraId="12FB5085">
      <w:pPr>
        <w:pStyle w:val="5"/>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outlineLvl w:val="9"/>
        <w:rPr>
          <w:b w:val="0"/>
          <w:bCs w:val="0"/>
          <w:color w:val="auto"/>
          <w:spacing w:val="0"/>
          <w:w w:val="100"/>
          <w:position w:val="0"/>
          <w:sz w:val="30"/>
          <w:szCs w:val="30"/>
          <w:highlight w:val="none"/>
        </w:rPr>
      </w:pPr>
    </w:p>
    <w:p w14:paraId="65140486">
      <w:pPr>
        <w:rPr>
          <w:rFonts w:hint="eastAsia"/>
          <w:b/>
          <w:bCs/>
          <w:color w:val="auto"/>
          <w:spacing w:val="0"/>
          <w:w w:val="100"/>
          <w:position w:val="0"/>
          <w:highlight w:val="none"/>
          <w:lang w:val="en-US" w:eastAsia="zh-CN"/>
        </w:rPr>
      </w:pPr>
      <w:r>
        <w:rPr>
          <w:rFonts w:hint="eastAsia"/>
          <w:b/>
          <w:bCs/>
          <w:color w:val="auto"/>
          <w:spacing w:val="0"/>
          <w:w w:val="100"/>
          <w:position w:val="0"/>
          <w:highlight w:val="none"/>
          <w:lang w:val="en-US" w:eastAsia="zh-CN"/>
        </w:rPr>
        <w:br w:type="page"/>
      </w:r>
    </w:p>
    <w:p w14:paraId="21DC6A16">
      <w:pPr>
        <w:pStyle w:val="6"/>
        <w:keepNext w:val="0"/>
        <w:keepLines w:val="0"/>
        <w:pageBreakBefore w:val="0"/>
        <w:widowControl w:val="0"/>
        <w:shd w:val="clear" w:color="auto" w:fill="auto"/>
        <w:kinsoku/>
        <w:wordWrap/>
        <w:overflowPunct/>
        <w:topLinePunct w:val="0"/>
        <w:autoSpaceDE/>
        <w:autoSpaceDN/>
        <w:bidi w:val="0"/>
        <w:adjustRightInd/>
        <w:snapToGrid/>
        <w:spacing w:before="0" w:after="313" w:afterLines="100" w:line="480" w:lineRule="auto"/>
        <w:ind w:right="0"/>
        <w:jc w:val="center"/>
        <w:textAlignment w:val="auto"/>
        <w:rPr>
          <w:b/>
          <w:bCs/>
          <w:color w:val="auto"/>
          <w:spacing w:val="0"/>
          <w:w w:val="100"/>
          <w:position w:val="0"/>
          <w:highlight w:val="none"/>
        </w:rPr>
      </w:pPr>
      <w:bookmarkStart w:id="2" w:name="_GoBack"/>
      <w:bookmarkEnd w:id="2"/>
      <w:r>
        <w:rPr>
          <w:rFonts w:hint="eastAsia"/>
          <w:b/>
          <w:bCs/>
          <w:color w:val="auto"/>
          <w:spacing w:val="0"/>
          <w:w w:val="100"/>
          <w:position w:val="0"/>
          <w:highlight w:val="none"/>
          <w:lang w:val="en-US" w:eastAsia="zh-CN"/>
        </w:rPr>
        <w:t>服务</w:t>
      </w:r>
      <w:r>
        <w:rPr>
          <w:b/>
          <w:bCs/>
          <w:color w:val="auto"/>
          <w:spacing w:val="0"/>
          <w:w w:val="100"/>
          <w:position w:val="0"/>
          <w:highlight w:val="none"/>
        </w:rPr>
        <w:t>合同</w:t>
      </w:r>
    </w:p>
    <w:p w14:paraId="3972D8BF">
      <w:pPr>
        <w:pStyle w:val="5"/>
        <w:keepNext w:val="0"/>
        <w:keepLines w:val="0"/>
        <w:pageBreakBefore w:val="0"/>
        <w:widowControl w:val="0"/>
        <w:shd w:val="clear" w:color="auto" w:fill="auto"/>
        <w:kinsoku/>
        <w:wordWrap/>
        <w:overflowPunct/>
        <w:topLinePunct w:val="0"/>
        <w:autoSpaceDE/>
        <w:autoSpaceDN/>
        <w:bidi w:val="0"/>
        <w:adjustRightInd/>
        <w:snapToGrid/>
        <w:spacing w:before="0" w:after="0" w:line="480" w:lineRule="auto"/>
        <w:ind w:left="0" w:leftChars="0" w:right="0" w:firstLine="0" w:firstLineChars="0"/>
        <w:jc w:val="both"/>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pacing w:val="0"/>
          <w:w w:val="100"/>
          <w:position w:val="0"/>
          <w:sz w:val="24"/>
          <w:szCs w:val="24"/>
          <w:highlight w:val="none"/>
        </w:rPr>
        <w:t>甲方（采购人名称全称）：西安国家民用航天产业基地管理委员会</w:t>
      </w:r>
    </w:p>
    <w:p w14:paraId="14CCDD2D">
      <w:pPr>
        <w:pStyle w:val="5"/>
        <w:keepNext w:val="0"/>
        <w:keepLines w:val="0"/>
        <w:pageBreakBefore w:val="0"/>
        <w:widowControl w:val="0"/>
        <w:shd w:val="clear" w:color="auto" w:fill="auto"/>
        <w:kinsoku/>
        <w:wordWrap/>
        <w:overflowPunct/>
        <w:topLinePunct w:val="0"/>
        <w:autoSpaceDE/>
        <w:autoSpaceDN/>
        <w:bidi w:val="0"/>
        <w:adjustRightInd/>
        <w:snapToGrid/>
        <w:spacing w:before="0" w:after="0" w:line="480" w:lineRule="auto"/>
        <w:ind w:left="0" w:leftChars="0" w:right="0" w:firstLine="0" w:firstLineChars="0"/>
        <w:jc w:val="both"/>
        <w:textAlignment w:val="auto"/>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pacing w:val="0"/>
          <w:w w:val="100"/>
          <w:position w:val="0"/>
          <w:sz w:val="24"/>
          <w:szCs w:val="24"/>
          <w:highlight w:val="none"/>
        </w:rPr>
        <w:t>乙方（供应商名称全称）</w:t>
      </w:r>
      <w:r>
        <w:rPr>
          <w:rFonts w:hint="eastAsia" w:ascii="宋体" w:hAnsi="宋体" w:eastAsia="宋体" w:cs="宋体"/>
          <w:b w:val="0"/>
          <w:bCs w:val="0"/>
          <w:color w:val="auto"/>
          <w:spacing w:val="0"/>
          <w:w w:val="100"/>
          <w:position w:val="0"/>
          <w:sz w:val="24"/>
          <w:szCs w:val="24"/>
          <w:highlight w:val="none"/>
          <w:lang w:eastAsia="zh-CN"/>
        </w:rPr>
        <w:t>：</w:t>
      </w:r>
    </w:p>
    <w:p w14:paraId="7C2EF16B">
      <w:pPr>
        <w:pStyle w:val="5"/>
        <w:keepNext w:val="0"/>
        <w:keepLines w:val="0"/>
        <w:pageBreakBefore w:val="0"/>
        <w:widowControl w:val="0"/>
        <w:shd w:val="clear" w:color="auto" w:fill="auto"/>
        <w:kinsoku/>
        <w:wordWrap/>
        <w:overflowPunct/>
        <w:topLinePunct w:val="0"/>
        <w:autoSpaceDE/>
        <w:autoSpaceDN/>
        <w:bidi w:val="0"/>
        <w:adjustRightInd/>
        <w:snapToGrid/>
        <w:spacing w:before="0" w:after="0" w:line="480" w:lineRule="auto"/>
        <w:ind w:left="0" w:leftChars="0" w:right="0" w:firstLine="0" w:firstLineChars="0"/>
        <w:jc w:val="both"/>
        <w:textAlignment w:val="auto"/>
        <w:outlineLvl w:val="9"/>
        <w:rPr>
          <w:rFonts w:hint="eastAsia" w:ascii="宋体" w:hAnsi="宋体" w:eastAsia="宋体" w:cs="宋体"/>
          <w:b w:val="0"/>
          <w:bCs w:val="0"/>
          <w:color w:val="auto"/>
          <w:spacing w:val="0"/>
          <w:w w:val="100"/>
          <w:position w:val="0"/>
          <w:sz w:val="24"/>
          <w:szCs w:val="24"/>
          <w:highlight w:val="none"/>
          <w:lang w:val="en-US" w:eastAsia="zh-CN"/>
        </w:rPr>
      </w:pPr>
      <w:r>
        <w:rPr>
          <w:rFonts w:hint="eastAsia" w:ascii="宋体" w:hAnsi="宋体" w:eastAsia="宋体" w:cs="宋体"/>
          <w:b w:val="0"/>
          <w:bCs w:val="0"/>
          <w:color w:val="auto"/>
          <w:spacing w:val="0"/>
          <w:w w:val="100"/>
          <w:position w:val="0"/>
          <w:sz w:val="24"/>
          <w:szCs w:val="24"/>
          <w:highlight w:val="none"/>
        </w:rPr>
        <w:t>鉴证方</w:t>
      </w:r>
      <w:r>
        <w:rPr>
          <w:rFonts w:hint="eastAsia" w:ascii="宋体" w:hAnsi="宋体" w:eastAsia="宋体" w:cs="宋体"/>
          <w:b w:val="0"/>
          <w:bCs w:val="0"/>
          <w:color w:val="auto"/>
          <w:spacing w:val="0"/>
          <w:w w:val="100"/>
          <w:position w:val="0"/>
          <w:sz w:val="24"/>
          <w:szCs w:val="24"/>
          <w:highlight w:val="none"/>
          <w:lang w:val="en-US" w:eastAsia="zh-CN"/>
        </w:rPr>
        <w:t>：西北（陕西）国际招标有限公司</w:t>
      </w:r>
    </w:p>
    <w:p w14:paraId="4E3C759B">
      <w:pPr>
        <w:pStyle w:val="5"/>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both"/>
        <w:textAlignment w:val="auto"/>
        <w:rPr>
          <w:rFonts w:hint="eastAsia" w:ascii="宋体" w:hAnsi="宋体" w:eastAsia="宋体" w:cs="宋体"/>
          <w:b w:val="0"/>
          <w:bCs w:val="0"/>
          <w:color w:val="auto"/>
          <w:sz w:val="24"/>
          <w:szCs w:val="24"/>
          <w:highlight w:val="none"/>
        </w:rPr>
      </w:pPr>
    </w:p>
    <w:p w14:paraId="14A63F22">
      <w:pPr>
        <w:pStyle w:val="5"/>
        <w:keepNext w:val="0"/>
        <w:keepLines w:val="0"/>
        <w:pageBreakBefore w:val="0"/>
        <w:widowControl w:val="0"/>
        <w:shd w:val="clear" w:color="auto" w:fill="auto"/>
        <w:kinsoku/>
        <w:wordWrap/>
        <w:overflowPunct/>
        <w:topLinePunct w:val="0"/>
        <w:autoSpaceDE/>
        <w:autoSpaceDN/>
        <w:bidi w:val="0"/>
        <w:adjustRightInd w:val="0"/>
        <w:snapToGrid w:val="0"/>
        <w:spacing w:before="0" w:after="0" w:line="360" w:lineRule="auto"/>
        <w:ind w:left="0" w:leftChars="0" w:right="0" w:firstLine="480" w:firstLineChars="200"/>
        <w:jc w:val="both"/>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pacing w:val="0"/>
          <w:w w:val="100"/>
          <w:position w:val="0"/>
          <w:sz w:val="24"/>
          <w:szCs w:val="24"/>
          <w:highlight w:val="none"/>
        </w:rPr>
        <w:t>鉴证方就甲方所需</w:t>
      </w:r>
      <w:r>
        <w:rPr>
          <w:rFonts w:hint="eastAsia" w:ascii="宋体" w:hAnsi="宋体" w:eastAsia="宋体" w:cs="宋体"/>
          <w:b w:val="0"/>
          <w:bCs w:val="0"/>
          <w:color w:val="auto"/>
          <w:spacing w:val="0"/>
          <w:w w:val="100"/>
          <w:position w:val="0"/>
          <w:sz w:val="24"/>
          <w:szCs w:val="24"/>
          <w:highlight w:val="none"/>
          <w:lang w:val="en-US" w:eastAsia="zh-CN"/>
        </w:rPr>
        <w:t>服务</w:t>
      </w:r>
      <w:r>
        <w:rPr>
          <w:rFonts w:hint="eastAsia" w:ascii="宋体" w:hAnsi="宋体" w:eastAsia="宋体" w:cs="宋体"/>
          <w:b w:val="0"/>
          <w:bCs w:val="0"/>
          <w:color w:val="auto"/>
          <w:spacing w:val="0"/>
          <w:w w:val="100"/>
          <w:position w:val="0"/>
          <w:sz w:val="24"/>
          <w:szCs w:val="24"/>
          <w:highlight w:val="none"/>
        </w:rPr>
        <w:t>，在</w:t>
      </w:r>
      <w:r>
        <w:rPr>
          <w:rFonts w:hint="eastAsia" w:ascii="宋体" w:hAnsi="宋体" w:eastAsia="宋体" w:cs="宋体"/>
          <w:b w:val="0"/>
          <w:bCs w:val="0"/>
          <w:color w:val="auto"/>
          <w:spacing w:val="0"/>
          <w:w w:val="100"/>
          <w:position w:val="0"/>
          <w:sz w:val="24"/>
          <w:szCs w:val="24"/>
          <w:highlight w:val="none"/>
          <w:lang w:val="en-US" w:eastAsia="zh-CN"/>
        </w:rPr>
        <w:t>西安国家民用航天产业基地</w:t>
      </w:r>
      <w:r>
        <w:rPr>
          <w:rFonts w:hint="eastAsia" w:ascii="宋体" w:hAnsi="宋体" w:eastAsia="宋体" w:cs="宋体"/>
          <w:b w:val="0"/>
          <w:bCs w:val="0"/>
          <w:color w:val="auto"/>
          <w:spacing w:val="0"/>
          <w:w w:val="100"/>
          <w:position w:val="0"/>
          <w:sz w:val="24"/>
          <w:szCs w:val="24"/>
          <w:highlight w:val="none"/>
        </w:rPr>
        <w:t>财政</w:t>
      </w:r>
      <w:r>
        <w:rPr>
          <w:rFonts w:hint="eastAsia" w:ascii="宋体" w:hAnsi="宋体" w:eastAsia="宋体" w:cs="宋体"/>
          <w:b w:val="0"/>
          <w:bCs w:val="0"/>
          <w:color w:val="auto"/>
          <w:spacing w:val="0"/>
          <w:w w:val="100"/>
          <w:position w:val="0"/>
          <w:sz w:val="24"/>
          <w:szCs w:val="24"/>
          <w:highlight w:val="none"/>
          <w:lang w:val="en-US" w:eastAsia="zh-CN"/>
        </w:rPr>
        <w:t>金融</w:t>
      </w:r>
      <w:r>
        <w:rPr>
          <w:rFonts w:hint="eastAsia" w:ascii="宋体" w:hAnsi="宋体" w:eastAsia="宋体" w:cs="宋体"/>
          <w:b w:val="0"/>
          <w:bCs w:val="0"/>
          <w:color w:val="auto"/>
          <w:spacing w:val="0"/>
          <w:w w:val="100"/>
          <w:position w:val="0"/>
          <w:sz w:val="24"/>
          <w:szCs w:val="24"/>
          <w:highlight w:val="none"/>
        </w:rPr>
        <w:t>局的监督管理下，按照政府</w:t>
      </w:r>
      <w:r>
        <w:rPr>
          <w:rFonts w:hint="eastAsia" w:ascii="宋体" w:hAnsi="宋体" w:eastAsia="宋体" w:cs="宋体"/>
          <w:b w:val="0"/>
          <w:bCs w:val="0"/>
          <w:color w:val="auto"/>
          <w:spacing w:val="0"/>
          <w:w w:val="100"/>
          <w:position w:val="0"/>
          <w:sz w:val="24"/>
          <w:szCs w:val="24"/>
          <w:highlight w:val="none"/>
          <w:lang w:eastAsia="zh-CN"/>
        </w:rPr>
        <w:t>采购</w:t>
      </w:r>
      <w:r>
        <w:rPr>
          <w:rFonts w:hint="eastAsia" w:ascii="宋体" w:hAnsi="宋体" w:eastAsia="宋体" w:cs="宋体"/>
          <w:b w:val="0"/>
          <w:bCs w:val="0"/>
          <w:color w:val="auto"/>
          <w:spacing w:val="0"/>
          <w:w w:val="100"/>
          <w:position w:val="0"/>
          <w:sz w:val="24"/>
          <w:szCs w:val="24"/>
          <w:highlight w:val="none"/>
        </w:rPr>
        <w:t>程序组织</w:t>
      </w:r>
      <w:r>
        <w:rPr>
          <w:rFonts w:hint="eastAsia" w:ascii="宋体" w:hAnsi="宋体" w:eastAsia="宋体" w:cs="宋体"/>
          <w:b w:val="0"/>
          <w:bCs w:val="0"/>
          <w:color w:val="auto"/>
          <w:spacing w:val="0"/>
          <w:w w:val="100"/>
          <w:position w:val="0"/>
          <w:sz w:val="24"/>
          <w:szCs w:val="24"/>
          <w:highlight w:val="none"/>
          <w:lang w:val="en-US" w:eastAsia="zh-CN"/>
        </w:rPr>
        <w:t>竞争性磋商</w:t>
      </w:r>
      <w:r>
        <w:rPr>
          <w:rFonts w:hint="eastAsia" w:ascii="宋体" w:hAnsi="宋体" w:eastAsia="宋体" w:cs="宋体"/>
          <w:b w:val="0"/>
          <w:bCs w:val="0"/>
          <w:color w:val="auto"/>
          <w:spacing w:val="0"/>
          <w:w w:val="100"/>
          <w:position w:val="0"/>
          <w:sz w:val="24"/>
          <w:szCs w:val="24"/>
          <w:highlight w:val="none"/>
          <w:lang w:val="zh-CN" w:eastAsia="zh-CN" w:bidi="zh-CN"/>
        </w:rPr>
        <w:t>，</w:t>
      </w:r>
      <w:r>
        <w:rPr>
          <w:rFonts w:hint="eastAsia" w:ascii="宋体" w:hAnsi="宋体" w:eastAsia="宋体" w:cs="宋体"/>
          <w:b w:val="0"/>
          <w:bCs w:val="0"/>
          <w:color w:val="auto"/>
          <w:spacing w:val="0"/>
          <w:w w:val="100"/>
          <w:position w:val="0"/>
          <w:sz w:val="24"/>
          <w:szCs w:val="24"/>
          <w:highlight w:val="none"/>
        </w:rPr>
        <w:t>确定乙方为</w:t>
      </w:r>
      <w:r>
        <w:rPr>
          <w:rFonts w:hint="eastAsia" w:ascii="宋体" w:hAnsi="宋体" w:eastAsia="宋体" w:cs="宋体"/>
          <w:b w:val="0"/>
          <w:bCs w:val="0"/>
          <w:color w:val="auto"/>
          <w:spacing w:val="0"/>
          <w:w w:val="100"/>
          <w:position w:val="0"/>
          <w:sz w:val="24"/>
          <w:szCs w:val="24"/>
          <w:highlight w:val="none"/>
          <w:u w:val="single"/>
          <w:lang w:val="en-US" w:eastAsia="zh-CN"/>
        </w:rPr>
        <w:t>西安航天基地核算委托服务项目</w:t>
      </w:r>
      <w:r>
        <w:rPr>
          <w:rFonts w:hint="eastAsia" w:ascii="宋体" w:hAnsi="宋体" w:eastAsia="宋体" w:cs="宋体"/>
          <w:b w:val="0"/>
          <w:bCs w:val="0"/>
          <w:color w:val="auto"/>
          <w:spacing w:val="0"/>
          <w:w w:val="100"/>
          <w:position w:val="0"/>
          <w:sz w:val="24"/>
          <w:szCs w:val="24"/>
          <w:highlight w:val="none"/>
          <w:u w:val="single"/>
        </w:rPr>
        <w:t>（项目编号：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b w:val="0"/>
          <w:bCs w:val="0"/>
          <w:color w:val="auto"/>
          <w:spacing w:val="0"/>
          <w:w w:val="100"/>
          <w:position w:val="0"/>
          <w:sz w:val="24"/>
          <w:szCs w:val="24"/>
          <w:highlight w:val="none"/>
          <w:u w:val="single"/>
          <w:lang w:val="en-US" w:eastAsia="en-US" w:bidi="en-US"/>
        </w:rPr>
        <w:t>）</w:t>
      </w:r>
      <w:r>
        <w:rPr>
          <w:rFonts w:hint="eastAsia" w:ascii="宋体" w:hAnsi="宋体" w:eastAsia="宋体" w:cs="宋体"/>
          <w:b w:val="0"/>
          <w:bCs w:val="0"/>
          <w:color w:val="auto"/>
          <w:spacing w:val="0"/>
          <w:w w:val="100"/>
          <w:position w:val="0"/>
          <w:sz w:val="24"/>
          <w:szCs w:val="24"/>
          <w:highlight w:val="none"/>
          <w:lang w:val="en-US" w:eastAsia="zh-CN"/>
        </w:rPr>
        <w:t>成交</w:t>
      </w:r>
      <w:r>
        <w:rPr>
          <w:rFonts w:hint="eastAsia" w:ascii="宋体" w:hAnsi="宋体" w:eastAsia="宋体" w:cs="宋体"/>
          <w:b w:val="0"/>
          <w:bCs w:val="0"/>
          <w:color w:val="auto"/>
          <w:spacing w:val="0"/>
          <w:w w:val="100"/>
          <w:position w:val="0"/>
          <w:sz w:val="24"/>
          <w:szCs w:val="24"/>
          <w:highlight w:val="none"/>
        </w:rPr>
        <w:t>供应商。依据《中华人民共和国政府釆购法》、《中华人民共和国民法典》以及</w:t>
      </w:r>
      <w:r>
        <w:rPr>
          <w:rFonts w:hint="eastAsia" w:ascii="宋体" w:hAnsi="宋体" w:eastAsia="宋体" w:cs="宋体"/>
          <w:b w:val="0"/>
          <w:bCs w:val="0"/>
          <w:color w:val="auto"/>
          <w:spacing w:val="0"/>
          <w:w w:val="100"/>
          <w:position w:val="0"/>
          <w:sz w:val="24"/>
          <w:szCs w:val="24"/>
          <w:highlight w:val="none"/>
          <w:lang w:val="en-US" w:eastAsia="zh-CN"/>
        </w:rPr>
        <w:t>西北（陕西）国际招标有限公司</w:t>
      </w:r>
      <w:r>
        <w:rPr>
          <w:rFonts w:hint="eastAsia" w:ascii="宋体" w:hAnsi="宋体" w:eastAsia="宋体" w:cs="宋体"/>
          <w:b w:val="0"/>
          <w:bCs w:val="0"/>
          <w:color w:val="auto"/>
          <w:spacing w:val="0"/>
          <w:w w:val="100"/>
          <w:position w:val="0"/>
          <w:sz w:val="24"/>
          <w:szCs w:val="24"/>
          <w:highlight w:val="none"/>
          <w:lang w:eastAsia="zh-CN"/>
        </w:rPr>
        <w:t>竞争性磋商文件</w:t>
      </w:r>
      <w:r>
        <w:rPr>
          <w:rFonts w:hint="eastAsia" w:ascii="宋体" w:hAnsi="宋体" w:eastAsia="宋体" w:cs="宋体"/>
          <w:b w:val="0"/>
          <w:bCs w:val="0"/>
          <w:color w:val="auto"/>
          <w:spacing w:val="0"/>
          <w:w w:val="100"/>
          <w:position w:val="0"/>
          <w:sz w:val="24"/>
          <w:szCs w:val="24"/>
          <w:highlight w:val="none"/>
        </w:rPr>
        <w:t>、</w:t>
      </w:r>
      <w:r>
        <w:rPr>
          <w:rFonts w:hint="eastAsia" w:ascii="宋体" w:hAnsi="宋体" w:eastAsia="宋体" w:cs="宋体"/>
          <w:b w:val="0"/>
          <w:bCs w:val="0"/>
          <w:color w:val="auto"/>
          <w:spacing w:val="0"/>
          <w:w w:val="100"/>
          <w:position w:val="0"/>
          <w:sz w:val="24"/>
          <w:szCs w:val="24"/>
          <w:highlight w:val="none"/>
          <w:lang w:eastAsia="zh-CN"/>
        </w:rPr>
        <w:t>成交通知书</w:t>
      </w:r>
      <w:r>
        <w:rPr>
          <w:rFonts w:hint="eastAsia" w:ascii="宋体" w:hAnsi="宋体" w:eastAsia="宋体" w:cs="宋体"/>
          <w:b w:val="0"/>
          <w:bCs w:val="0"/>
          <w:color w:val="auto"/>
          <w:spacing w:val="0"/>
          <w:w w:val="100"/>
          <w:position w:val="0"/>
          <w:sz w:val="24"/>
          <w:szCs w:val="24"/>
          <w:highlight w:val="none"/>
        </w:rPr>
        <w:t>，经甲、乙双方协商，鉴证方确认，达成如下合同条款。</w:t>
      </w:r>
    </w:p>
    <w:p w14:paraId="7CA2F64E">
      <w:pPr>
        <w:pStyle w:val="5"/>
        <w:keepNext w:val="0"/>
        <w:keepLines w:val="0"/>
        <w:pageBreakBefore w:val="0"/>
        <w:widowControl w:val="0"/>
        <w:shd w:val="clear" w:color="auto" w:fill="auto"/>
        <w:kinsoku/>
        <w:wordWrap/>
        <w:overflowPunct/>
        <w:topLinePunct w:val="0"/>
        <w:autoSpaceDE/>
        <w:autoSpaceDN/>
        <w:bidi w:val="0"/>
        <w:adjustRightInd w:val="0"/>
        <w:snapToGrid w:val="0"/>
        <w:spacing w:before="0" w:after="0" w:line="360" w:lineRule="auto"/>
        <w:ind w:left="0" w:leftChars="0" w:right="0" w:firstLine="0" w:firstLineChars="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bCs/>
          <w:color w:val="auto"/>
          <w:spacing w:val="0"/>
          <w:w w:val="100"/>
          <w:position w:val="0"/>
          <w:sz w:val="24"/>
          <w:szCs w:val="24"/>
          <w:highlight w:val="none"/>
        </w:rPr>
        <w:t>一、合同标的物内容</w:t>
      </w:r>
    </w:p>
    <w:tbl>
      <w:tblPr>
        <w:tblStyle w:val="2"/>
        <w:tblW w:w="10219" w:type="dxa"/>
        <w:jc w:val="center"/>
        <w:tblBorders>
          <w:top w:val="single" w:color="auto" w:sz="4" w:space="0"/>
          <w:left w:val="single" w:color="auto" w:sz="4" w:space="0"/>
          <w:bottom w:val="single" w:color="auto" w:sz="4" w:space="0"/>
          <w:right w:val="single" w:color="auto" w:sz="4" w:space="0"/>
          <w:insideH w:val="none" w:color="auto" w:sz="4" w:space="0"/>
          <w:insideV w:val="none" w:color="auto" w:sz="4" w:space="0"/>
        </w:tblBorders>
        <w:shd w:val="clear" w:color="auto" w:fill="auto"/>
        <w:tblLayout w:type="fixed"/>
        <w:tblCellMar>
          <w:top w:w="0" w:type="dxa"/>
          <w:left w:w="10" w:type="dxa"/>
          <w:bottom w:w="0" w:type="dxa"/>
          <w:right w:w="10" w:type="dxa"/>
        </w:tblCellMar>
      </w:tblPr>
      <w:tblGrid>
        <w:gridCol w:w="709"/>
        <w:gridCol w:w="1354"/>
        <w:gridCol w:w="2254"/>
        <w:gridCol w:w="637"/>
        <w:gridCol w:w="1342"/>
        <w:gridCol w:w="1008"/>
        <w:gridCol w:w="1512"/>
        <w:gridCol w:w="1403"/>
      </w:tblGrid>
      <w:tr w14:paraId="58699D27">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 w:type="dxa"/>
            <w:bottom w:w="0" w:type="dxa"/>
            <w:right w:w="10" w:type="dxa"/>
          </w:tblCellMar>
        </w:tblPrEx>
        <w:trPr>
          <w:trHeight w:val="1286" w:hRule="exact"/>
          <w:jc w:val="center"/>
        </w:trPr>
        <w:tc>
          <w:tcPr>
            <w:tcW w:w="709" w:type="dxa"/>
            <w:shd w:val="clear" w:color="auto" w:fill="auto"/>
            <w:noWrap w:val="0"/>
            <w:vAlign w:val="center"/>
          </w:tcPr>
          <w:p w14:paraId="523679C3">
            <w:pPr>
              <w:pStyle w:val="7"/>
              <w:keepNext w:val="0"/>
              <w:keepLines w:val="0"/>
              <w:pageBreakBefore w:val="0"/>
              <w:widowControl w:val="0"/>
              <w:shd w:val="clear" w:color="auto" w:fill="auto"/>
              <w:kinsoku/>
              <w:wordWrap/>
              <w:overflowPunct/>
              <w:topLinePunct w:val="0"/>
              <w:autoSpaceDE/>
              <w:autoSpaceDN/>
              <w:bidi w:val="0"/>
              <w:adjustRightInd w:val="0"/>
              <w:snapToGrid w:val="0"/>
              <w:spacing w:before="0" w:after="0" w:line="440" w:lineRule="exact"/>
              <w:ind w:left="0" w:leftChars="0" w:right="0" w:firstLine="0" w:firstLineChars="0"/>
              <w:jc w:val="center"/>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pacing w:val="0"/>
                <w:w w:val="100"/>
                <w:position w:val="0"/>
                <w:sz w:val="24"/>
                <w:szCs w:val="24"/>
                <w:highlight w:val="none"/>
              </w:rPr>
              <w:t>序号</w:t>
            </w:r>
          </w:p>
        </w:tc>
        <w:tc>
          <w:tcPr>
            <w:tcW w:w="1354" w:type="dxa"/>
            <w:tcBorders>
              <w:left w:val="single" w:color="auto" w:sz="4" w:space="0"/>
            </w:tcBorders>
            <w:shd w:val="clear" w:color="auto" w:fill="auto"/>
            <w:noWrap w:val="0"/>
            <w:vAlign w:val="center"/>
          </w:tcPr>
          <w:p w14:paraId="1D67A185">
            <w:pPr>
              <w:pStyle w:val="7"/>
              <w:keepNext w:val="0"/>
              <w:keepLines w:val="0"/>
              <w:pageBreakBefore w:val="0"/>
              <w:widowControl w:val="0"/>
              <w:shd w:val="clear" w:color="auto" w:fill="auto"/>
              <w:kinsoku/>
              <w:wordWrap/>
              <w:overflowPunct/>
              <w:topLinePunct w:val="0"/>
              <w:autoSpaceDE/>
              <w:autoSpaceDN/>
              <w:bidi w:val="0"/>
              <w:adjustRightInd w:val="0"/>
              <w:snapToGrid w:val="0"/>
              <w:spacing w:before="0" w:after="0" w:line="440" w:lineRule="exact"/>
              <w:ind w:left="0" w:leftChars="0" w:right="0" w:firstLine="0" w:firstLineChars="0"/>
              <w:jc w:val="center"/>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pacing w:val="0"/>
                <w:w w:val="100"/>
                <w:position w:val="0"/>
                <w:sz w:val="24"/>
                <w:szCs w:val="24"/>
                <w:highlight w:val="none"/>
                <w:lang w:val="en-US" w:eastAsia="zh-CN"/>
              </w:rPr>
              <w:t>服务</w:t>
            </w:r>
            <w:r>
              <w:rPr>
                <w:rFonts w:hint="eastAsia" w:ascii="宋体" w:hAnsi="宋体" w:eastAsia="宋体" w:cs="宋体"/>
                <w:b w:val="0"/>
                <w:bCs w:val="0"/>
                <w:color w:val="auto"/>
                <w:spacing w:val="0"/>
                <w:w w:val="100"/>
                <w:position w:val="0"/>
                <w:sz w:val="24"/>
                <w:szCs w:val="24"/>
                <w:highlight w:val="none"/>
              </w:rPr>
              <w:t>名称</w:t>
            </w:r>
          </w:p>
        </w:tc>
        <w:tc>
          <w:tcPr>
            <w:tcW w:w="2254" w:type="dxa"/>
            <w:tcBorders>
              <w:left w:val="single" w:color="auto" w:sz="4" w:space="0"/>
            </w:tcBorders>
            <w:shd w:val="clear" w:color="auto" w:fill="auto"/>
            <w:noWrap w:val="0"/>
            <w:vAlign w:val="center"/>
          </w:tcPr>
          <w:p w14:paraId="57A2B70F">
            <w:pPr>
              <w:pStyle w:val="7"/>
              <w:keepNext w:val="0"/>
              <w:keepLines w:val="0"/>
              <w:pageBreakBefore w:val="0"/>
              <w:widowControl w:val="0"/>
              <w:shd w:val="clear" w:color="auto" w:fill="auto"/>
              <w:kinsoku/>
              <w:wordWrap/>
              <w:overflowPunct/>
              <w:topLinePunct w:val="0"/>
              <w:autoSpaceDE/>
              <w:autoSpaceDN/>
              <w:bidi w:val="0"/>
              <w:adjustRightInd w:val="0"/>
              <w:snapToGrid w:val="0"/>
              <w:spacing w:before="0" w:after="0" w:line="440" w:lineRule="exact"/>
              <w:ind w:left="0" w:leftChars="0" w:right="0" w:firstLine="0" w:firstLineChars="0"/>
              <w:jc w:val="center"/>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pacing w:val="0"/>
                <w:w w:val="100"/>
                <w:position w:val="0"/>
                <w:sz w:val="24"/>
                <w:szCs w:val="24"/>
                <w:highlight w:val="none"/>
                <w:lang w:val="en-US" w:eastAsia="zh-CN"/>
              </w:rPr>
              <w:t>服务内容</w:t>
            </w:r>
          </w:p>
        </w:tc>
        <w:tc>
          <w:tcPr>
            <w:tcW w:w="637" w:type="dxa"/>
            <w:tcBorders>
              <w:left w:val="single" w:color="auto" w:sz="4" w:space="0"/>
            </w:tcBorders>
            <w:shd w:val="clear" w:color="auto" w:fill="auto"/>
            <w:noWrap w:val="0"/>
            <w:vAlign w:val="center"/>
          </w:tcPr>
          <w:p w14:paraId="60741042">
            <w:pPr>
              <w:pStyle w:val="7"/>
              <w:keepNext w:val="0"/>
              <w:keepLines w:val="0"/>
              <w:pageBreakBefore w:val="0"/>
              <w:widowControl w:val="0"/>
              <w:shd w:val="clear" w:color="auto" w:fill="auto"/>
              <w:kinsoku/>
              <w:wordWrap/>
              <w:overflowPunct/>
              <w:topLinePunct w:val="0"/>
              <w:autoSpaceDE/>
              <w:autoSpaceDN/>
              <w:bidi w:val="0"/>
              <w:adjustRightInd w:val="0"/>
              <w:snapToGrid w:val="0"/>
              <w:spacing w:before="0" w:after="0" w:line="440" w:lineRule="exact"/>
              <w:ind w:left="0" w:leftChars="0" w:right="0" w:firstLine="0" w:firstLineChars="0"/>
              <w:jc w:val="center"/>
              <w:textAlignment w:val="auto"/>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pacing w:val="0"/>
                <w:w w:val="100"/>
                <w:position w:val="0"/>
                <w:sz w:val="24"/>
                <w:szCs w:val="24"/>
                <w:highlight w:val="none"/>
                <w:lang w:val="en-US" w:eastAsia="zh-CN"/>
              </w:rPr>
              <w:t>计量单位</w:t>
            </w:r>
          </w:p>
        </w:tc>
        <w:tc>
          <w:tcPr>
            <w:tcW w:w="1342" w:type="dxa"/>
            <w:tcBorders>
              <w:left w:val="single" w:color="auto" w:sz="4" w:space="0"/>
            </w:tcBorders>
            <w:shd w:val="clear" w:color="auto" w:fill="auto"/>
            <w:noWrap w:val="0"/>
            <w:vAlign w:val="center"/>
          </w:tcPr>
          <w:p w14:paraId="45A8D23E">
            <w:pPr>
              <w:pStyle w:val="7"/>
              <w:keepNext w:val="0"/>
              <w:keepLines w:val="0"/>
              <w:pageBreakBefore w:val="0"/>
              <w:widowControl w:val="0"/>
              <w:shd w:val="clear" w:color="auto" w:fill="auto"/>
              <w:kinsoku/>
              <w:wordWrap/>
              <w:overflowPunct/>
              <w:topLinePunct w:val="0"/>
              <w:autoSpaceDE/>
              <w:autoSpaceDN/>
              <w:bidi w:val="0"/>
              <w:adjustRightInd w:val="0"/>
              <w:snapToGrid w:val="0"/>
              <w:spacing w:before="0" w:after="0" w:line="440" w:lineRule="exact"/>
              <w:ind w:left="0" w:leftChars="0" w:right="0" w:firstLine="0" w:firstLineChars="0"/>
              <w:jc w:val="center"/>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服务时间</w:t>
            </w:r>
          </w:p>
        </w:tc>
        <w:tc>
          <w:tcPr>
            <w:tcW w:w="1008" w:type="dxa"/>
            <w:tcBorders>
              <w:left w:val="single" w:color="auto" w:sz="4" w:space="0"/>
              <w:right w:val="single" w:color="auto" w:sz="4" w:space="0"/>
            </w:tcBorders>
            <w:shd w:val="clear" w:color="auto" w:fill="auto"/>
            <w:noWrap w:val="0"/>
            <w:vAlign w:val="center"/>
          </w:tcPr>
          <w:p w14:paraId="54928EF1">
            <w:pPr>
              <w:pStyle w:val="7"/>
              <w:keepNext w:val="0"/>
              <w:keepLines w:val="0"/>
              <w:pageBreakBefore w:val="0"/>
              <w:widowControl w:val="0"/>
              <w:shd w:val="clear" w:color="auto" w:fill="auto"/>
              <w:kinsoku/>
              <w:wordWrap/>
              <w:overflowPunct/>
              <w:topLinePunct w:val="0"/>
              <w:autoSpaceDE/>
              <w:autoSpaceDN/>
              <w:bidi w:val="0"/>
              <w:adjustRightInd w:val="0"/>
              <w:snapToGrid w:val="0"/>
              <w:spacing w:before="0" w:after="0" w:line="440" w:lineRule="exact"/>
              <w:ind w:left="0" w:leftChars="0" w:right="0" w:firstLine="0" w:firstLineChars="0"/>
              <w:jc w:val="center"/>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数量</w:t>
            </w:r>
          </w:p>
        </w:tc>
        <w:tc>
          <w:tcPr>
            <w:tcW w:w="1512" w:type="dxa"/>
            <w:tcBorders>
              <w:left w:val="single" w:color="auto" w:sz="4" w:space="0"/>
              <w:right w:val="single" w:color="auto" w:sz="4" w:space="0"/>
            </w:tcBorders>
            <w:shd w:val="clear" w:color="auto" w:fill="auto"/>
            <w:noWrap w:val="0"/>
            <w:vAlign w:val="center"/>
          </w:tcPr>
          <w:p w14:paraId="6D41C5B8">
            <w:pPr>
              <w:pStyle w:val="7"/>
              <w:keepNext w:val="0"/>
              <w:keepLines w:val="0"/>
              <w:pageBreakBefore w:val="0"/>
              <w:widowControl w:val="0"/>
              <w:shd w:val="clear" w:color="auto" w:fill="auto"/>
              <w:kinsoku/>
              <w:wordWrap/>
              <w:overflowPunct/>
              <w:topLinePunct w:val="0"/>
              <w:autoSpaceDE/>
              <w:autoSpaceDN/>
              <w:bidi w:val="0"/>
              <w:adjustRightInd w:val="0"/>
              <w:snapToGrid w:val="0"/>
              <w:spacing w:before="0" w:after="0" w:line="440" w:lineRule="exact"/>
              <w:ind w:left="0" w:leftChars="0" w:right="0" w:firstLine="0" w:firstLineChars="0"/>
              <w:jc w:val="center"/>
              <w:textAlignment w:val="auto"/>
              <w:rPr>
                <w:rFonts w:hint="eastAsia" w:ascii="宋体" w:hAnsi="宋体" w:eastAsia="宋体" w:cs="宋体"/>
                <w:b w:val="0"/>
                <w:bCs w:val="0"/>
                <w:color w:val="auto"/>
                <w:spacing w:val="0"/>
                <w:w w:val="100"/>
                <w:position w:val="0"/>
                <w:sz w:val="24"/>
                <w:szCs w:val="24"/>
                <w:highlight w:val="none"/>
              </w:rPr>
            </w:pPr>
            <w:r>
              <w:rPr>
                <w:rFonts w:hint="eastAsia" w:ascii="宋体" w:hAnsi="宋体" w:eastAsia="宋体" w:cs="宋体"/>
                <w:b w:val="0"/>
                <w:bCs w:val="0"/>
                <w:color w:val="auto"/>
                <w:spacing w:val="0"/>
                <w:w w:val="100"/>
                <w:position w:val="0"/>
                <w:sz w:val="24"/>
                <w:szCs w:val="24"/>
                <w:highlight w:val="none"/>
              </w:rPr>
              <w:t>单价</w:t>
            </w:r>
          </w:p>
          <w:p w14:paraId="24F5A3BD">
            <w:pPr>
              <w:pStyle w:val="7"/>
              <w:keepNext w:val="0"/>
              <w:keepLines w:val="0"/>
              <w:pageBreakBefore w:val="0"/>
              <w:widowControl w:val="0"/>
              <w:shd w:val="clear" w:color="auto" w:fill="auto"/>
              <w:kinsoku/>
              <w:wordWrap/>
              <w:overflowPunct/>
              <w:topLinePunct w:val="0"/>
              <w:autoSpaceDE/>
              <w:autoSpaceDN/>
              <w:bidi w:val="0"/>
              <w:adjustRightInd w:val="0"/>
              <w:snapToGrid w:val="0"/>
              <w:spacing w:before="0" w:after="0" w:line="440" w:lineRule="exact"/>
              <w:ind w:left="0" w:leftChars="0" w:right="0" w:rightChars="0" w:firstLine="0" w:firstLineChars="0"/>
              <w:jc w:val="center"/>
              <w:textAlignment w:val="auto"/>
              <w:rPr>
                <w:rFonts w:hint="eastAsia" w:ascii="宋体" w:hAnsi="宋体" w:eastAsia="宋体" w:cs="宋体"/>
                <w:b w:val="0"/>
                <w:bCs w:val="0"/>
                <w:color w:val="auto"/>
                <w:spacing w:val="0"/>
                <w:w w:val="100"/>
                <w:position w:val="0"/>
                <w:sz w:val="24"/>
                <w:szCs w:val="24"/>
                <w:highlight w:val="none"/>
              </w:rPr>
            </w:pPr>
            <w:r>
              <w:rPr>
                <w:rFonts w:hint="eastAsia" w:ascii="宋体" w:hAnsi="宋体" w:eastAsia="宋体" w:cs="宋体"/>
                <w:b w:val="0"/>
                <w:bCs w:val="0"/>
                <w:color w:val="auto"/>
                <w:spacing w:val="0"/>
                <w:w w:val="100"/>
                <w:position w:val="0"/>
                <w:sz w:val="24"/>
                <w:szCs w:val="24"/>
                <w:highlight w:val="none"/>
              </w:rPr>
              <w:t>（元）</w:t>
            </w:r>
          </w:p>
        </w:tc>
        <w:tc>
          <w:tcPr>
            <w:tcW w:w="1403" w:type="dxa"/>
            <w:tcBorders>
              <w:left w:val="single" w:color="auto" w:sz="4" w:space="0"/>
            </w:tcBorders>
            <w:shd w:val="clear" w:color="auto" w:fill="auto"/>
            <w:noWrap w:val="0"/>
            <w:vAlign w:val="center"/>
          </w:tcPr>
          <w:p w14:paraId="6CB5AF9D">
            <w:pPr>
              <w:pStyle w:val="7"/>
              <w:keepNext w:val="0"/>
              <w:keepLines w:val="0"/>
              <w:pageBreakBefore w:val="0"/>
              <w:widowControl w:val="0"/>
              <w:shd w:val="clear" w:color="auto" w:fill="auto"/>
              <w:kinsoku/>
              <w:wordWrap/>
              <w:overflowPunct/>
              <w:topLinePunct w:val="0"/>
              <w:autoSpaceDE/>
              <w:autoSpaceDN/>
              <w:bidi w:val="0"/>
              <w:adjustRightInd w:val="0"/>
              <w:snapToGrid w:val="0"/>
              <w:spacing w:before="0" w:after="0" w:line="440" w:lineRule="exact"/>
              <w:ind w:left="0" w:leftChars="0" w:right="0" w:firstLine="0" w:firstLineChars="0"/>
              <w:jc w:val="center"/>
              <w:textAlignment w:val="auto"/>
              <w:rPr>
                <w:rFonts w:hint="eastAsia" w:ascii="宋体" w:hAnsi="宋体" w:eastAsia="宋体" w:cs="宋体"/>
                <w:b w:val="0"/>
                <w:bCs w:val="0"/>
                <w:color w:val="auto"/>
                <w:spacing w:val="0"/>
                <w:w w:val="100"/>
                <w:position w:val="0"/>
                <w:sz w:val="24"/>
                <w:szCs w:val="24"/>
                <w:highlight w:val="none"/>
              </w:rPr>
            </w:pPr>
            <w:r>
              <w:rPr>
                <w:rFonts w:hint="eastAsia" w:ascii="宋体" w:hAnsi="宋体" w:eastAsia="宋体" w:cs="宋体"/>
                <w:b w:val="0"/>
                <w:bCs w:val="0"/>
                <w:color w:val="auto"/>
                <w:spacing w:val="0"/>
                <w:w w:val="100"/>
                <w:position w:val="0"/>
                <w:sz w:val="24"/>
                <w:szCs w:val="24"/>
                <w:highlight w:val="none"/>
              </w:rPr>
              <w:t>总价</w:t>
            </w:r>
          </w:p>
          <w:p w14:paraId="1D60D28B">
            <w:pPr>
              <w:pStyle w:val="7"/>
              <w:keepNext w:val="0"/>
              <w:keepLines w:val="0"/>
              <w:pageBreakBefore w:val="0"/>
              <w:widowControl w:val="0"/>
              <w:shd w:val="clear" w:color="auto" w:fill="auto"/>
              <w:kinsoku/>
              <w:wordWrap/>
              <w:overflowPunct/>
              <w:topLinePunct w:val="0"/>
              <w:autoSpaceDE/>
              <w:autoSpaceDN/>
              <w:bidi w:val="0"/>
              <w:adjustRightInd w:val="0"/>
              <w:snapToGrid w:val="0"/>
              <w:spacing w:before="0" w:after="0" w:line="440" w:lineRule="exact"/>
              <w:ind w:left="0" w:leftChars="0" w:right="0" w:rightChars="0" w:firstLine="0" w:firstLineChars="0"/>
              <w:jc w:val="center"/>
              <w:textAlignment w:val="auto"/>
              <w:rPr>
                <w:rFonts w:hint="eastAsia" w:ascii="宋体" w:hAnsi="宋体" w:eastAsia="宋体" w:cs="宋体"/>
                <w:b w:val="0"/>
                <w:bCs w:val="0"/>
                <w:color w:val="auto"/>
                <w:spacing w:val="0"/>
                <w:w w:val="100"/>
                <w:position w:val="0"/>
                <w:sz w:val="24"/>
                <w:szCs w:val="24"/>
                <w:highlight w:val="none"/>
              </w:rPr>
            </w:pPr>
            <w:r>
              <w:rPr>
                <w:rFonts w:hint="eastAsia" w:ascii="宋体" w:hAnsi="宋体" w:eastAsia="宋体" w:cs="宋体"/>
                <w:b w:val="0"/>
                <w:bCs w:val="0"/>
                <w:color w:val="auto"/>
                <w:spacing w:val="0"/>
                <w:w w:val="100"/>
                <w:position w:val="0"/>
                <w:sz w:val="24"/>
                <w:szCs w:val="24"/>
                <w:highlight w:val="none"/>
              </w:rPr>
              <w:t>（元）</w:t>
            </w:r>
          </w:p>
        </w:tc>
      </w:tr>
      <w:tr w14:paraId="5C277E88">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shd w:val="clear" w:color="auto" w:fill="auto"/>
          <w:tblCellMar>
            <w:top w:w="0" w:type="dxa"/>
            <w:left w:w="10" w:type="dxa"/>
            <w:bottom w:w="0" w:type="dxa"/>
            <w:right w:w="10" w:type="dxa"/>
          </w:tblCellMar>
        </w:tblPrEx>
        <w:trPr>
          <w:trHeight w:val="1628" w:hRule="exact"/>
          <w:jc w:val="center"/>
        </w:trPr>
        <w:tc>
          <w:tcPr>
            <w:tcW w:w="709" w:type="dxa"/>
            <w:tcBorders>
              <w:top w:val="single" w:color="auto" w:sz="4" w:space="0"/>
            </w:tcBorders>
            <w:shd w:val="clear" w:color="auto" w:fill="auto"/>
            <w:noWrap w:val="0"/>
            <w:vAlign w:val="center"/>
          </w:tcPr>
          <w:p w14:paraId="38491A36">
            <w:pPr>
              <w:pStyle w:val="7"/>
              <w:keepNext w:val="0"/>
              <w:keepLines w:val="0"/>
              <w:pageBreakBefore w:val="0"/>
              <w:widowControl w:val="0"/>
              <w:shd w:val="clear" w:color="auto" w:fill="auto"/>
              <w:kinsoku/>
              <w:wordWrap/>
              <w:overflowPunct/>
              <w:topLinePunct w:val="0"/>
              <w:autoSpaceDE/>
              <w:autoSpaceDN/>
              <w:bidi w:val="0"/>
              <w:adjustRightInd w:val="0"/>
              <w:snapToGrid w:val="0"/>
              <w:spacing w:before="0" w:after="0" w:line="440" w:lineRule="exact"/>
              <w:ind w:left="0" w:leftChars="0" w:right="0" w:firstLine="0" w:firstLineChars="0"/>
              <w:jc w:val="center"/>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pacing w:val="0"/>
                <w:w w:val="100"/>
                <w:position w:val="0"/>
                <w:sz w:val="24"/>
                <w:szCs w:val="24"/>
                <w:highlight w:val="none"/>
              </w:rPr>
              <w:t>1</w:t>
            </w:r>
          </w:p>
        </w:tc>
        <w:tc>
          <w:tcPr>
            <w:tcW w:w="1354" w:type="dxa"/>
            <w:tcBorders>
              <w:top w:val="single" w:color="auto" w:sz="4" w:space="0"/>
              <w:left w:val="single" w:color="auto" w:sz="4" w:space="0"/>
            </w:tcBorders>
            <w:shd w:val="clear" w:color="auto" w:fill="auto"/>
            <w:noWrap w:val="0"/>
            <w:vAlign w:val="center"/>
          </w:tcPr>
          <w:p w14:paraId="7484DDF7">
            <w:pPr>
              <w:pStyle w:val="8"/>
              <w:keepNext w:val="0"/>
              <w:keepLines w:val="0"/>
              <w:pageBreakBefore w:val="0"/>
              <w:kinsoku/>
              <w:wordWrap/>
              <w:overflowPunct/>
              <w:topLinePunct w:val="0"/>
              <w:autoSpaceDE/>
              <w:autoSpaceDN/>
              <w:bidi w:val="0"/>
              <w:adjustRightInd w:val="0"/>
              <w:snapToGrid w:val="0"/>
              <w:spacing w:before="150" w:line="440" w:lineRule="exact"/>
              <w:ind w:right="135"/>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财务委托服务</w:t>
            </w:r>
          </w:p>
        </w:tc>
        <w:tc>
          <w:tcPr>
            <w:tcW w:w="2254" w:type="dxa"/>
            <w:tcBorders>
              <w:top w:val="single" w:color="auto" w:sz="4" w:space="0"/>
              <w:left w:val="single" w:color="auto" w:sz="4" w:space="0"/>
            </w:tcBorders>
            <w:shd w:val="clear" w:color="auto" w:fill="auto"/>
            <w:noWrap w:val="0"/>
            <w:vAlign w:val="center"/>
          </w:tcPr>
          <w:p w14:paraId="0643C3C9">
            <w:pPr>
              <w:pStyle w:val="8"/>
              <w:keepNext w:val="0"/>
              <w:keepLines w:val="0"/>
              <w:pageBreakBefore w:val="0"/>
              <w:kinsoku/>
              <w:wordWrap/>
              <w:overflowPunct/>
              <w:topLinePunct w:val="0"/>
              <w:autoSpaceDE/>
              <w:autoSpaceDN/>
              <w:bidi w:val="0"/>
              <w:adjustRightInd w:val="0"/>
              <w:snapToGrid w:val="0"/>
              <w:spacing w:before="150" w:line="440" w:lineRule="exact"/>
              <w:ind w:right="135"/>
              <w:jc w:val="both"/>
              <w:textAlignment w:val="auto"/>
              <w:rPr>
                <w:rFonts w:hint="eastAsia" w:ascii="宋体" w:hAnsi="宋体" w:eastAsia="宋体" w:cs="宋体"/>
                <w:color w:val="auto"/>
                <w:sz w:val="24"/>
                <w:szCs w:val="24"/>
                <w:highlight w:val="none"/>
                <w:lang w:val="en-US" w:eastAsia="zh-CN"/>
              </w:rPr>
            </w:pPr>
          </w:p>
        </w:tc>
        <w:tc>
          <w:tcPr>
            <w:tcW w:w="637" w:type="dxa"/>
            <w:tcBorders>
              <w:top w:val="single" w:color="auto" w:sz="4" w:space="0"/>
              <w:left w:val="single" w:color="auto" w:sz="4" w:space="0"/>
            </w:tcBorders>
            <w:shd w:val="clear" w:color="auto" w:fill="auto"/>
            <w:noWrap w:val="0"/>
            <w:vAlign w:val="center"/>
          </w:tcPr>
          <w:p w14:paraId="56E0E05D">
            <w:pPr>
              <w:keepNext w:val="0"/>
              <w:keepLines w:val="0"/>
              <w:pageBreakBefore w:val="0"/>
              <w:widowControl w:val="0"/>
              <w:kinsoku/>
              <w:wordWrap/>
              <w:overflowPunct/>
              <w:topLinePunct w:val="0"/>
              <w:autoSpaceDE/>
              <w:autoSpaceDN/>
              <w:bidi w:val="0"/>
              <w:adjustRightInd w:val="0"/>
              <w:snapToGrid w:val="0"/>
              <w:spacing w:before="0" w:after="0" w:line="440" w:lineRule="exact"/>
              <w:ind w:left="0" w:leftChars="0" w:firstLine="0" w:firstLineChars="0"/>
              <w:jc w:val="center"/>
              <w:textAlignment w:val="auto"/>
              <w:rPr>
                <w:rFonts w:hint="eastAsia" w:ascii="宋体" w:hAnsi="宋体" w:eastAsia="宋体" w:cs="宋体"/>
                <w:b w:val="0"/>
                <w:bCs w:val="0"/>
                <w:color w:val="auto"/>
                <w:sz w:val="24"/>
                <w:szCs w:val="24"/>
                <w:highlight w:val="none"/>
              </w:rPr>
            </w:pPr>
          </w:p>
        </w:tc>
        <w:tc>
          <w:tcPr>
            <w:tcW w:w="1342" w:type="dxa"/>
            <w:tcBorders>
              <w:top w:val="single" w:color="auto" w:sz="4" w:space="0"/>
              <w:left w:val="single" w:color="auto" w:sz="4" w:space="0"/>
            </w:tcBorders>
            <w:shd w:val="clear" w:color="auto" w:fill="auto"/>
            <w:noWrap w:val="0"/>
            <w:vAlign w:val="center"/>
          </w:tcPr>
          <w:p w14:paraId="6A0FDCDC">
            <w:pPr>
              <w:keepNext w:val="0"/>
              <w:keepLines w:val="0"/>
              <w:pageBreakBefore w:val="0"/>
              <w:widowControl w:val="0"/>
              <w:kinsoku/>
              <w:wordWrap/>
              <w:overflowPunct/>
              <w:topLinePunct w:val="0"/>
              <w:autoSpaceDE/>
              <w:autoSpaceDN/>
              <w:bidi w:val="0"/>
              <w:adjustRightInd w:val="0"/>
              <w:snapToGrid w:val="0"/>
              <w:spacing w:before="0" w:after="0" w:line="440" w:lineRule="exact"/>
              <w:ind w:left="0" w:leftChars="0" w:firstLine="0" w:firstLineChars="0"/>
              <w:jc w:val="center"/>
              <w:textAlignment w:val="auto"/>
              <w:rPr>
                <w:rFonts w:hint="eastAsia" w:ascii="宋体" w:hAnsi="宋体" w:eastAsia="宋体" w:cs="宋体"/>
                <w:b w:val="0"/>
                <w:bCs w:val="0"/>
                <w:color w:val="auto"/>
                <w:sz w:val="24"/>
                <w:szCs w:val="24"/>
                <w:highlight w:val="none"/>
              </w:rPr>
            </w:pPr>
          </w:p>
        </w:tc>
        <w:tc>
          <w:tcPr>
            <w:tcW w:w="1008" w:type="dxa"/>
            <w:tcBorders>
              <w:top w:val="single" w:color="auto" w:sz="4" w:space="0"/>
              <w:left w:val="single" w:color="auto" w:sz="4" w:space="0"/>
              <w:right w:val="single" w:color="auto" w:sz="4" w:space="0"/>
            </w:tcBorders>
            <w:shd w:val="clear" w:color="auto" w:fill="auto"/>
            <w:noWrap w:val="0"/>
            <w:vAlign w:val="center"/>
          </w:tcPr>
          <w:p w14:paraId="02F43656">
            <w:pPr>
              <w:keepNext w:val="0"/>
              <w:keepLines w:val="0"/>
              <w:pageBreakBefore w:val="0"/>
              <w:widowControl w:val="0"/>
              <w:kinsoku/>
              <w:wordWrap/>
              <w:overflowPunct/>
              <w:topLinePunct w:val="0"/>
              <w:autoSpaceDE/>
              <w:autoSpaceDN/>
              <w:bidi w:val="0"/>
              <w:adjustRightInd w:val="0"/>
              <w:snapToGrid w:val="0"/>
              <w:spacing w:before="0" w:after="0" w:line="440" w:lineRule="exact"/>
              <w:ind w:left="0" w:leftChars="0" w:firstLine="0" w:firstLineChars="0"/>
              <w:jc w:val="center"/>
              <w:textAlignment w:val="auto"/>
              <w:rPr>
                <w:rFonts w:hint="eastAsia" w:ascii="宋体" w:hAnsi="宋体" w:eastAsia="宋体" w:cs="宋体"/>
                <w:b w:val="0"/>
                <w:bCs w:val="0"/>
                <w:color w:val="auto"/>
                <w:spacing w:val="0"/>
                <w:w w:val="100"/>
                <w:kern w:val="2"/>
                <w:position w:val="0"/>
                <w:sz w:val="24"/>
                <w:szCs w:val="24"/>
                <w:highlight w:val="none"/>
                <w:u w:val="none"/>
                <w:shd w:val="clear" w:color="auto" w:fill="auto"/>
                <w:lang w:val="en-US" w:eastAsia="zh-CN" w:bidi="zh-TW"/>
              </w:rPr>
            </w:pPr>
          </w:p>
        </w:tc>
        <w:tc>
          <w:tcPr>
            <w:tcW w:w="1512" w:type="dxa"/>
            <w:tcBorders>
              <w:top w:val="single" w:color="auto" w:sz="4" w:space="0"/>
              <w:left w:val="single" w:color="auto" w:sz="4" w:space="0"/>
              <w:right w:val="single" w:color="auto" w:sz="4" w:space="0"/>
            </w:tcBorders>
            <w:shd w:val="clear" w:color="auto" w:fill="auto"/>
            <w:noWrap w:val="0"/>
            <w:vAlign w:val="center"/>
          </w:tcPr>
          <w:p w14:paraId="4E2CB635">
            <w:pPr>
              <w:keepNext w:val="0"/>
              <w:keepLines w:val="0"/>
              <w:pageBreakBefore w:val="0"/>
              <w:widowControl w:val="0"/>
              <w:kinsoku/>
              <w:wordWrap/>
              <w:overflowPunct/>
              <w:topLinePunct w:val="0"/>
              <w:autoSpaceDE/>
              <w:autoSpaceDN/>
              <w:bidi w:val="0"/>
              <w:adjustRightInd w:val="0"/>
              <w:snapToGrid w:val="0"/>
              <w:spacing w:before="0" w:after="0" w:line="440" w:lineRule="exact"/>
              <w:ind w:left="0" w:leftChars="0" w:firstLine="0" w:firstLineChars="0"/>
              <w:jc w:val="center"/>
              <w:textAlignment w:val="auto"/>
              <w:rPr>
                <w:rFonts w:hint="eastAsia" w:ascii="宋体" w:hAnsi="宋体" w:eastAsia="宋体" w:cs="宋体"/>
                <w:b w:val="0"/>
                <w:bCs w:val="0"/>
                <w:color w:val="auto"/>
                <w:spacing w:val="0"/>
                <w:w w:val="100"/>
                <w:kern w:val="2"/>
                <w:position w:val="0"/>
                <w:sz w:val="24"/>
                <w:szCs w:val="24"/>
                <w:highlight w:val="none"/>
                <w:u w:val="none"/>
                <w:shd w:val="clear" w:color="auto" w:fill="auto"/>
                <w:lang w:val="en-US" w:eastAsia="zh-CN" w:bidi="zh-TW"/>
              </w:rPr>
            </w:pPr>
          </w:p>
        </w:tc>
        <w:tc>
          <w:tcPr>
            <w:tcW w:w="1403" w:type="dxa"/>
            <w:tcBorders>
              <w:top w:val="single" w:color="auto" w:sz="4" w:space="0"/>
              <w:left w:val="single" w:color="auto" w:sz="4" w:space="0"/>
            </w:tcBorders>
            <w:shd w:val="clear" w:color="auto" w:fill="auto"/>
            <w:noWrap w:val="0"/>
            <w:vAlign w:val="center"/>
          </w:tcPr>
          <w:p w14:paraId="10967176">
            <w:pPr>
              <w:keepNext w:val="0"/>
              <w:keepLines w:val="0"/>
              <w:pageBreakBefore w:val="0"/>
              <w:widowControl w:val="0"/>
              <w:kinsoku/>
              <w:wordWrap/>
              <w:overflowPunct/>
              <w:topLinePunct w:val="0"/>
              <w:autoSpaceDE/>
              <w:autoSpaceDN/>
              <w:bidi w:val="0"/>
              <w:adjustRightInd w:val="0"/>
              <w:snapToGrid w:val="0"/>
              <w:spacing w:before="0" w:after="0" w:line="440" w:lineRule="exact"/>
              <w:ind w:left="0" w:leftChars="0" w:firstLine="0" w:firstLineChars="0"/>
              <w:jc w:val="center"/>
              <w:textAlignment w:val="auto"/>
              <w:rPr>
                <w:rFonts w:hint="eastAsia" w:ascii="宋体" w:hAnsi="宋体" w:eastAsia="宋体" w:cs="宋体"/>
                <w:b w:val="0"/>
                <w:bCs w:val="0"/>
                <w:color w:val="auto"/>
                <w:spacing w:val="0"/>
                <w:w w:val="100"/>
                <w:kern w:val="2"/>
                <w:position w:val="0"/>
                <w:sz w:val="24"/>
                <w:szCs w:val="24"/>
                <w:highlight w:val="none"/>
                <w:u w:val="none"/>
                <w:shd w:val="clear" w:color="auto" w:fill="auto"/>
                <w:lang w:val="en-US" w:eastAsia="zh-CN" w:bidi="zh-TW"/>
              </w:rPr>
            </w:pPr>
          </w:p>
        </w:tc>
      </w:tr>
      <w:tr w14:paraId="0EC65173">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shd w:val="clear" w:color="auto" w:fill="auto"/>
          <w:tblCellMar>
            <w:top w:w="0" w:type="dxa"/>
            <w:left w:w="10" w:type="dxa"/>
            <w:bottom w:w="0" w:type="dxa"/>
            <w:right w:w="10" w:type="dxa"/>
          </w:tblCellMar>
        </w:tblPrEx>
        <w:trPr>
          <w:trHeight w:val="482" w:hRule="exact"/>
          <w:jc w:val="center"/>
        </w:trPr>
        <w:tc>
          <w:tcPr>
            <w:tcW w:w="6296" w:type="dxa"/>
            <w:gridSpan w:val="5"/>
            <w:tcBorders>
              <w:top w:val="single" w:color="auto" w:sz="4" w:space="0"/>
            </w:tcBorders>
            <w:shd w:val="clear" w:color="auto" w:fill="auto"/>
            <w:noWrap w:val="0"/>
            <w:vAlign w:val="center"/>
          </w:tcPr>
          <w:p w14:paraId="76B09DDE">
            <w:pPr>
              <w:keepNext w:val="0"/>
              <w:keepLines w:val="0"/>
              <w:pageBreakBefore w:val="0"/>
              <w:widowControl w:val="0"/>
              <w:kinsoku/>
              <w:wordWrap/>
              <w:overflowPunct/>
              <w:topLinePunct w:val="0"/>
              <w:autoSpaceDE/>
              <w:autoSpaceDN/>
              <w:bidi w:val="0"/>
              <w:adjustRightInd w:val="0"/>
              <w:snapToGrid w:val="0"/>
              <w:spacing w:before="0" w:after="0" w:line="440" w:lineRule="exact"/>
              <w:ind w:left="0" w:leftChars="0" w:firstLine="1920" w:firstLineChars="800"/>
              <w:jc w:val="lef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pacing w:val="0"/>
                <w:w w:val="100"/>
                <w:position w:val="0"/>
                <w:sz w:val="24"/>
                <w:szCs w:val="24"/>
                <w:highlight w:val="none"/>
              </w:rPr>
              <w:t>合</w:t>
            </w:r>
            <w:r>
              <w:rPr>
                <w:rFonts w:hint="eastAsia" w:ascii="宋体" w:hAnsi="宋体" w:eastAsia="宋体" w:cs="宋体"/>
                <w:b w:val="0"/>
                <w:bCs w:val="0"/>
                <w:color w:val="auto"/>
                <w:spacing w:val="0"/>
                <w:w w:val="100"/>
                <w:position w:val="0"/>
                <w:sz w:val="24"/>
                <w:szCs w:val="24"/>
                <w:highlight w:val="none"/>
                <w:lang w:val="en-US" w:eastAsia="zh-CN"/>
              </w:rPr>
              <w:t xml:space="preserve">    </w:t>
            </w:r>
            <w:r>
              <w:rPr>
                <w:rFonts w:hint="eastAsia" w:ascii="宋体" w:hAnsi="宋体" w:eastAsia="宋体" w:cs="宋体"/>
                <w:b w:val="0"/>
                <w:bCs w:val="0"/>
                <w:color w:val="auto"/>
                <w:spacing w:val="0"/>
                <w:w w:val="100"/>
                <w:position w:val="0"/>
                <w:sz w:val="24"/>
                <w:szCs w:val="24"/>
                <w:highlight w:val="none"/>
              </w:rPr>
              <w:t>计</w:t>
            </w:r>
          </w:p>
        </w:tc>
        <w:tc>
          <w:tcPr>
            <w:tcW w:w="1008" w:type="dxa"/>
            <w:tcBorders>
              <w:top w:val="single" w:color="auto" w:sz="4" w:space="0"/>
              <w:left w:val="single" w:color="auto" w:sz="4" w:space="0"/>
              <w:right w:val="single" w:color="auto" w:sz="4" w:space="0"/>
            </w:tcBorders>
            <w:shd w:val="clear" w:color="auto" w:fill="auto"/>
            <w:noWrap w:val="0"/>
            <w:vAlign w:val="center"/>
          </w:tcPr>
          <w:p w14:paraId="79080876">
            <w:pPr>
              <w:keepNext w:val="0"/>
              <w:keepLines w:val="0"/>
              <w:pageBreakBefore w:val="0"/>
              <w:widowControl w:val="0"/>
              <w:kinsoku/>
              <w:wordWrap/>
              <w:overflowPunct/>
              <w:topLinePunct w:val="0"/>
              <w:autoSpaceDE/>
              <w:autoSpaceDN/>
              <w:bidi w:val="0"/>
              <w:adjustRightInd w:val="0"/>
              <w:snapToGrid w:val="0"/>
              <w:spacing w:before="0" w:after="0" w:line="440" w:lineRule="exact"/>
              <w:ind w:left="0" w:leftChars="0" w:firstLine="0" w:firstLineChars="0"/>
              <w:jc w:val="center"/>
              <w:textAlignment w:val="auto"/>
              <w:rPr>
                <w:rFonts w:hint="eastAsia" w:ascii="宋体" w:hAnsi="宋体" w:eastAsia="宋体" w:cs="宋体"/>
                <w:b w:val="0"/>
                <w:bCs w:val="0"/>
                <w:color w:val="auto"/>
                <w:sz w:val="24"/>
                <w:szCs w:val="24"/>
                <w:highlight w:val="none"/>
                <w:lang w:val="en-US" w:eastAsia="zh-CN"/>
              </w:rPr>
            </w:pPr>
          </w:p>
        </w:tc>
        <w:tc>
          <w:tcPr>
            <w:tcW w:w="1512" w:type="dxa"/>
            <w:tcBorders>
              <w:top w:val="single" w:color="auto" w:sz="4" w:space="0"/>
              <w:left w:val="single" w:color="auto" w:sz="4" w:space="0"/>
              <w:right w:val="single" w:color="auto" w:sz="4" w:space="0"/>
            </w:tcBorders>
            <w:shd w:val="clear" w:color="auto" w:fill="auto"/>
            <w:noWrap w:val="0"/>
            <w:vAlign w:val="center"/>
          </w:tcPr>
          <w:p w14:paraId="34240CA2">
            <w:pPr>
              <w:keepNext w:val="0"/>
              <w:keepLines w:val="0"/>
              <w:pageBreakBefore w:val="0"/>
              <w:widowControl w:val="0"/>
              <w:kinsoku/>
              <w:wordWrap/>
              <w:overflowPunct/>
              <w:topLinePunct w:val="0"/>
              <w:autoSpaceDE/>
              <w:autoSpaceDN/>
              <w:bidi w:val="0"/>
              <w:adjustRightInd w:val="0"/>
              <w:snapToGrid w:val="0"/>
              <w:spacing w:before="0" w:after="0" w:line="440" w:lineRule="exact"/>
              <w:ind w:left="0" w:leftChars="0" w:firstLine="0" w:firstLineChars="0"/>
              <w:jc w:val="center"/>
              <w:textAlignment w:val="auto"/>
              <w:rPr>
                <w:rFonts w:hint="eastAsia" w:ascii="宋体" w:hAnsi="宋体" w:eastAsia="宋体" w:cs="宋体"/>
                <w:b w:val="0"/>
                <w:bCs w:val="0"/>
                <w:color w:val="auto"/>
                <w:spacing w:val="0"/>
                <w:w w:val="100"/>
                <w:kern w:val="2"/>
                <w:position w:val="0"/>
                <w:sz w:val="24"/>
                <w:szCs w:val="24"/>
                <w:highlight w:val="none"/>
                <w:u w:val="none"/>
                <w:shd w:val="clear" w:color="auto" w:fill="auto"/>
                <w:lang w:val="en-US" w:eastAsia="zh-CN" w:bidi="zh-TW"/>
              </w:rPr>
            </w:pPr>
          </w:p>
        </w:tc>
        <w:tc>
          <w:tcPr>
            <w:tcW w:w="1403" w:type="dxa"/>
            <w:tcBorders>
              <w:top w:val="single" w:color="auto" w:sz="4" w:space="0"/>
              <w:left w:val="single" w:color="auto" w:sz="4" w:space="0"/>
            </w:tcBorders>
            <w:shd w:val="clear" w:color="auto" w:fill="auto"/>
            <w:noWrap w:val="0"/>
            <w:vAlign w:val="center"/>
          </w:tcPr>
          <w:p w14:paraId="49A2E70A">
            <w:pPr>
              <w:keepNext w:val="0"/>
              <w:keepLines w:val="0"/>
              <w:pageBreakBefore w:val="0"/>
              <w:widowControl w:val="0"/>
              <w:kinsoku/>
              <w:wordWrap/>
              <w:overflowPunct/>
              <w:topLinePunct w:val="0"/>
              <w:autoSpaceDE/>
              <w:autoSpaceDN/>
              <w:bidi w:val="0"/>
              <w:adjustRightInd w:val="0"/>
              <w:snapToGrid w:val="0"/>
              <w:spacing w:before="0" w:after="0" w:line="440" w:lineRule="exact"/>
              <w:ind w:left="0" w:leftChars="0" w:firstLine="0" w:firstLineChars="0"/>
              <w:jc w:val="center"/>
              <w:textAlignment w:val="auto"/>
              <w:rPr>
                <w:rFonts w:hint="eastAsia" w:ascii="宋体" w:hAnsi="宋体" w:eastAsia="宋体" w:cs="宋体"/>
                <w:b w:val="0"/>
                <w:bCs w:val="0"/>
                <w:color w:val="auto"/>
                <w:spacing w:val="0"/>
                <w:w w:val="100"/>
                <w:kern w:val="2"/>
                <w:position w:val="0"/>
                <w:sz w:val="24"/>
                <w:szCs w:val="24"/>
                <w:highlight w:val="none"/>
                <w:u w:val="none"/>
                <w:shd w:val="clear" w:color="auto" w:fill="auto"/>
                <w:lang w:val="en-US" w:eastAsia="zh-CN" w:bidi="zh-TW"/>
              </w:rPr>
            </w:pPr>
          </w:p>
        </w:tc>
      </w:tr>
      <w:tr w14:paraId="1AD3BB78">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shd w:val="clear" w:color="auto" w:fill="auto"/>
          <w:tblCellMar>
            <w:top w:w="0" w:type="dxa"/>
            <w:left w:w="10" w:type="dxa"/>
            <w:bottom w:w="0" w:type="dxa"/>
            <w:right w:w="10" w:type="dxa"/>
          </w:tblCellMar>
        </w:tblPrEx>
        <w:trPr>
          <w:trHeight w:val="489" w:hRule="exact"/>
          <w:jc w:val="center"/>
        </w:trPr>
        <w:tc>
          <w:tcPr>
            <w:tcW w:w="709" w:type="dxa"/>
            <w:tcBorders>
              <w:top w:val="single" w:color="auto" w:sz="4" w:space="0"/>
            </w:tcBorders>
            <w:shd w:val="clear" w:color="auto" w:fill="auto"/>
            <w:noWrap w:val="0"/>
            <w:vAlign w:val="center"/>
          </w:tcPr>
          <w:p w14:paraId="68F16C74">
            <w:pPr>
              <w:pStyle w:val="7"/>
              <w:keepNext w:val="0"/>
              <w:keepLines w:val="0"/>
              <w:pageBreakBefore w:val="0"/>
              <w:widowControl w:val="0"/>
              <w:shd w:val="clear" w:color="auto" w:fill="auto"/>
              <w:kinsoku/>
              <w:wordWrap/>
              <w:overflowPunct/>
              <w:topLinePunct w:val="0"/>
              <w:autoSpaceDE/>
              <w:autoSpaceDN/>
              <w:bidi w:val="0"/>
              <w:adjustRightInd w:val="0"/>
              <w:snapToGrid w:val="0"/>
              <w:spacing w:before="0" w:after="0" w:line="440" w:lineRule="exact"/>
              <w:ind w:left="0" w:leftChars="0" w:right="0" w:firstLine="0" w:firstLineChars="0"/>
              <w:jc w:val="center"/>
              <w:textAlignment w:val="auto"/>
              <w:rPr>
                <w:rFonts w:hint="eastAsia" w:ascii="宋体" w:hAnsi="宋体" w:eastAsia="宋体" w:cs="宋体"/>
                <w:b w:val="0"/>
                <w:bCs w:val="0"/>
                <w:color w:val="auto"/>
                <w:spacing w:val="0"/>
                <w:w w:val="100"/>
                <w:position w:val="0"/>
                <w:sz w:val="24"/>
                <w:szCs w:val="24"/>
                <w:highlight w:val="none"/>
              </w:rPr>
            </w:pPr>
            <w:r>
              <w:rPr>
                <w:rFonts w:hint="eastAsia" w:ascii="宋体" w:hAnsi="宋体" w:eastAsia="宋体" w:cs="宋体"/>
                <w:b w:val="0"/>
                <w:bCs w:val="0"/>
                <w:color w:val="auto"/>
                <w:spacing w:val="0"/>
                <w:w w:val="100"/>
                <w:position w:val="0"/>
                <w:sz w:val="24"/>
                <w:szCs w:val="24"/>
                <w:highlight w:val="none"/>
              </w:rPr>
              <w:t>备注</w:t>
            </w:r>
          </w:p>
        </w:tc>
        <w:tc>
          <w:tcPr>
            <w:tcW w:w="9510" w:type="dxa"/>
            <w:gridSpan w:val="7"/>
            <w:tcBorders>
              <w:top w:val="single" w:color="auto" w:sz="4" w:space="0"/>
              <w:left w:val="single" w:color="auto" w:sz="4" w:space="0"/>
            </w:tcBorders>
            <w:shd w:val="clear" w:color="auto" w:fill="auto"/>
            <w:noWrap w:val="0"/>
            <w:vAlign w:val="center"/>
          </w:tcPr>
          <w:p w14:paraId="2A83751C">
            <w:pPr>
              <w:pStyle w:val="7"/>
              <w:keepNext w:val="0"/>
              <w:keepLines w:val="0"/>
              <w:pageBreakBefore w:val="0"/>
              <w:widowControl w:val="0"/>
              <w:shd w:val="clear" w:color="auto" w:fill="auto"/>
              <w:kinsoku/>
              <w:wordWrap/>
              <w:overflowPunct/>
              <w:topLinePunct w:val="0"/>
              <w:autoSpaceDE/>
              <w:autoSpaceDN/>
              <w:bidi w:val="0"/>
              <w:adjustRightInd w:val="0"/>
              <w:snapToGrid w:val="0"/>
              <w:spacing w:before="0" w:after="0" w:line="440" w:lineRule="exact"/>
              <w:ind w:left="0" w:leftChars="0" w:right="0" w:firstLine="0" w:firstLineChars="0"/>
              <w:jc w:val="center"/>
              <w:textAlignment w:val="auto"/>
              <w:rPr>
                <w:rFonts w:hint="eastAsia" w:ascii="宋体" w:hAnsi="宋体" w:eastAsia="宋体" w:cs="宋体"/>
                <w:b w:val="0"/>
                <w:bCs w:val="0"/>
                <w:color w:val="auto"/>
                <w:spacing w:val="0"/>
                <w:w w:val="100"/>
                <w:position w:val="0"/>
                <w:sz w:val="24"/>
                <w:szCs w:val="24"/>
                <w:highlight w:val="none"/>
                <w:lang w:val="en-US" w:eastAsia="zh-CN"/>
              </w:rPr>
            </w:pPr>
            <w:r>
              <w:rPr>
                <w:rFonts w:hint="eastAsia" w:ascii="宋体" w:hAnsi="宋体" w:eastAsia="宋体" w:cs="宋体"/>
                <w:b w:val="0"/>
                <w:bCs w:val="0"/>
                <w:color w:val="auto"/>
                <w:spacing w:val="0"/>
                <w:w w:val="100"/>
                <w:position w:val="0"/>
                <w:sz w:val="24"/>
                <w:szCs w:val="24"/>
                <w:highlight w:val="none"/>
                <w:lang w:val="en-US" w:eastAsia="zh-CN"/>
              </w:rPr>
              <w:t>无</w:t>
            </w:r>
          </w:p>
        </w:tc>
      </w:tr>
    </w:tbl>
    <w:p w14:paraId="2D481172">
      <w:pPr>
        <w:pStyle w:val="5"/>
        <w:keepNext w:val="0"/>
        <w:keepLines w:val="0"/>
        <w:pageBreakBefore w:val="0"/>
        <w:widowControl w:val="0"/>
        <w:shd w:val="clear" w:color="auto" w:fill="auto"/>
        <w:kinsoku/>
        <w:wordWrap/>
        <w:overflowPunct/>
        <w:topLinePunct w:val="0"/>
        <w:autoSpaceDE/>
        <w:autoSpaceDN/>
        <w:bidi w:val="0"/>
        <w:adjustRightInd w:val="0"/>
        <w:snapToGrid w:val="0"/>
        <w:spacing w:before="0" w:after="0" w:line="360" w:lineRule="auto"/>
        <w:ind w:left="0" w:leftChars="0" w:right="0" w:firstLine="0" w:firstLineChars="0"/>
        <w:jc w:val="both"/>
        <w:textAlignment w:val="auto"/>
        <w:rPr>
          <w:rFonts w:hint="eastAsia" w:ascii="宋体" w:hAnsi="宋体" w:eastAsia="宋体" w:cs="宋体"/>
          <w:b/>
          <w:bCs/>
          <w:color w:val="auto"/>
          <w:spacing w:val="0"/>
          <w:w w:val="100"/>
          <w:position w:val="0"/>
          <w:sz w:val="24"/>
          <w:szCs w:val="24"/>
          <w:highlight w:val="none"/>
        </w:rPr>
      </w:pPr>
    </w:p>
    <w:p w14:paraId="34B4384B">
      <w:pPr>
        <w:pStyle w:val="5"/>
        <w:keepNext w:val="0"/>
        <w:keepLines w:val="0"/>
        <w:pageBreakBefore w:val="0"/>
        <w:widowControl w:val="0"/>
        <w:shd w:val="clear" w:color="auto" w:fill="auto"/>
        <w:kinsoku/>
        <w:wordWrap/>
        <w:overflowPunct/>
        <w:topLinePunct w:val="0"/>
        <w:autoSpaceDE/>
        <w:autoSpaceDN/>
        <w:bidi w:val="0"/>
        <w:adjustRightInd w:val="0"/>
        <w:snapToGrid w:val="0"/>
        <w:spacing w:before="0" w:after="0" w:line="360" w:lineRule="auto"/>
        <w:ind w:left="0" w:leftChars="0" w:right="0" w:firstLine="0" w:firstLineChars="0"/>
        <w:jc w:val="both"/>
        <w:textAlignment w:val="auto"/>
        <w:rPr>
          <w:rFonts w:hint="eastAsia" w:ascii="宋体" w:hAnsi="宋体" w:eastAsia="宋体" w:cs="宋体"/>
          <w:b/>
          <w:bCs/>
          <w:color w:val="auto"/>
          <w:spacing w:val="0"/>
          <w:w w:val="100"/>
          <w:position w:val="0"/>
          <w:sz w:val="24"/>
          <w:szCs w:val="24"/>
          <w:highlight w:val="none"/>
        </w:rPr>
      </w:pPr>
      <w:r>
        <w:rPr>
          <w:rFonts w:hint="eastAsia" w:ascii="宋体" w:hAnsi="宋体" w:eastAsia="宋体" w:cs="宋体"/>
          <w:b/>
          <w:bCs/>
          <w:color w:val="auto"/>
          <w:spacing w:val="0"/>
          <w:w w:val="100"/>
          <w:position w:val="0"/>
          <w:sz w:val="24"/>
          <w:szCs w:val="24"/>
          <w:highlight w:val="none"/>
        </w:rPr>
        <w:t>二、</w:t>
      </w:r>
      <w:r>
        <w:rPr>
          <w:rFonts w:hint="eastAsia" w:ascii="宋体" w:hAnsi="宋体" w:eastAsia="宋体" w:cs="宋体"/>
          <w:b/>
          <w:bCs/>
          <w:color w:val="auto"/>
          <w:spacing w:val="0"/>
          <w:w w:val="100"/>
          <w:position w:val="0"/>
          <w:sz w:val="24"/>
          <w:szCs w:val="24"/>
          <w:highlight w:val="none"/>
          <w:lang w:val="en-US" w:eastAsia="zh-CN"/>
        </w:rPr>
        <w:t>服务条件</w:t>
      </w:r>
      <w:r>
        <w:rPr>
          <w:rFonts w:hint="eastAsia" w:ascii="宋体" w:hAnsi="宋体" w:eastAsia="宋体" w:cs="宋体"/>
          <w:b/>
          <w:bCs/>
          <w:color w:val="auto"/>
          <w:spacing w:val="0"/>
          <w:w w:val="100"/>
          <w:position w:val="0"/>
          <w:sz w:val="24"/>
          <w:szCs w:val="24"/>
          <w:highlight w:val="none"/>
        </w:rPr>
        <w:t>：</w:t>
      </w:r>
    </w:p>
    <w:p w14:paraId="0E6626DB">
      <w:pPr>
        <w:pStyle w:val="5"/>
        <w:keepNext w:val="0"/>
        <w:keepLines w:val="0"/>
        <w:pageBreakBefore w:val="0"/>
        <w:widowControl w:val="0"/>
        <w:shd w:val="clear" w:color="auto" w:fill="auto"/>
        <w:kinsoku/>
        <w:wordWrap/>
        <w:overflowPunct/>
        <w:topLinePunct w:val="0"/>
        <w:autoSpaceDE/>
        <w:autoSpaceDN/>
        <w:bidi w:val="0"/>
        <w:adjustRightInd w:val="0"/>
        <w:snapToGrid w:val="0"/>
        <w:spacing w:before="0" w:after="0" w:line="360" w:lineRule="auto"/>
        <w:ind w:left="0" w:leftChars="0" w:right="0" w:firstLine="480" w:firstLineChars="200"/>
        <w:jc w:val="both"/>
        <w:textAlignment w:val="auto"/>
        <w:outlineLvl w:val="9"/>
        <w:rPr>
          <w:rFonts w:hint="eastAsia" w:ascii="宋体" w:hAnsi="宋体" w:eastAsia="宋体" w:cs="宋体"/>
          <w:b w:val="0"/>
          <w:bCs w:val="0"/>
          <w:color w:val="auto"/>
          <w:spacing w:val="0"/>
          <w:w w:val="100"/>
          <w:position w:val="0"/>
          <w:sz w:val="24"/>
          <w:szCs w:val="24"/>
          <w:highlight w:val="none"/>
          <w:lang w:eastAsia="zh-CN"/>
        </w:rPr>
      </w:pPr>
      <w:r>
        <w:rPr>
          <w:rFonts w:hint="eastAsia" w:ascii="宋体" w:hAnsi="宋体" w:eastAsia="宋体" w:cs="宋体"/>
          <w:b w:val="0"/>
          <w:bCs w:val="0"/>
          <w:color w:val="auto"/>
          <w:spacing w:val="0"/>
          <w:w w:val="100"/>
          <w:position w:val="0"/>
          <w:sz w:val="24"/>
          <w:szCs w:val="24"/>
          <w:highlight w:val="none"/>
          <w:lang w:eastAsia="zh-CN"/>
        </w:rPr>
        <w:t>（一）服务地点：</w:t>
      </w:r>
    </w:p>
    <w:p w14:paraId="65D6F0B0">
      <w:pPr>
        <w:pStyle w:val="5"/>
        <w:keepNext w:val="0"/>
        <w:keepLines w:val="0"/>
        <w:pageBreakBefore w:val="0"/>
        <w:widowControl w:val="0"/>
        <w:shd w:val="clear" w:color="auto" w:fill="auto"/>
        <w:kinsoku/>
        <w:wordWrap/>
        <w:overflowPunct/>
        <w:topLinePunct w:val="0"/>
        <w:autoSpaceDE/>
        <w:autoSpaceDN/>
        <w:bidi w:val="0"/>
        <w:adjustRightInd w:val="0"/>
        <w:snapToGrid w:val="0"/>
        <w:spacing w:before="0" w:after="0" w:line="360" w:lineRule="auto"/>
        <w:ind w:left="0" w:leftChars="0" w:right="0" w:firstLine="480" w:firstLineChars="200"/>
        <w:jc w:val="both"/>
        <w:textAlignment w:val="auto"/>
        <w:outlineLvl w:val="9"/>
        <w:rPr>
          <w:rFonts w:hint="eastAsia" w:ascii="宋体" w:hAnsi="宋体" w:eastAsia="宋体" w:cs="宋体"/>
          <w:b w:val="0"/>
          <w:bCs w:val="0"/>
          <w:color w:val="auto"/>
          <w:spacing w:val="0"/>
          <w:w w:val="100"/>
          <w:position w:val="0"/>
          <w:sz w:val="24"/>
          <w:szCs w:val="24"/>
          <w:highlight w:val="none"/>
          <w:lang w:eastAsia="zh-CN"/>
        </w:rPr>
      </w:pPr>
      <w:r>
        <w:rPr>
          <w:rFonts w:hint="eastAsia" w:ascii="宋体" w:hAnsi="宋体" w:eastAsia="宋体" w:cs="宋体"/>
          <w:b w:val="0"/>
          <w:bCs w:val="0"/>
          <w:color w:val="auto"/>
          <w:spacing w:val="0"/>
          <w:w w:val="100"/>
          <w:position w:val="0"/>
          <w:sz w:val="24"/>
          <w:szCs w:val="24"/>
          <w:highlight w:val="none"/>
          <w:lang w:eastAsia="zh-CN"/>
        </w:rPr>
        <w:t>（二）服务期：</w:t>
      </w:r>
    </w:p>
    <w:p w14:paraId="7FD13924">
      <w:pPr>
        <w:pStyle w:val="5"/>
        <w:keepNext w:val="0"/>
        <w:keepLines w:val="0"/>
        <w:pageBreakBefore w:val="0"/>
        <w:widowControl w:val="0"/>
        <w:shd w:val="clear" w:color="auto" w:fill="auto"/>
        <w:kinsoku/>
        <w:wordWrap/>
        <w:overflowPunct/>
        <w:topLinePunct w:val="0"/>
        <w:autoSpaceDE/>
        <w:autoSpaceDN/>
        <w:bidi w:val="0"/>
        <w:adjustRightInd w:val="0"/>
        <w:snapToGrid w:val="0"/>
        <w:spacing w:before="0" w:after="0" w:line="360" w:lineRule="auto"/>
        <w:ind w:left="0" w:leftChars="0" w:right="0" w:firstLine="480" w:firstLineChars="200"/>
        <w:jc w:val="both"/>
        <w:textAlignment w:val="auto"/>
        <w:outlineLvl w:val="9"/>
        <w:rPr>
          <w:rFonts w:hint="eastAsia" w:ascii="宋体" w:hAnsi="宋体" w:eastAsia="宋体" w:cs="宋体"/>
          <w:b w:val="0"/>
          <w:bCs w:val="0"/>
          <w:color w:val="auto"/>
          <w:spacing w:val="0"/>
          <w:w w:val="100"/>
          <w:position w:val="0"/>
          <w:sz w:val="24"/>
          <w:szCs w:val="24"/>
          <w:highlight w:val="none"/>
          <w:lang w:val="en-US" w:eastAsia="zh-CN"/>
        </w:rPr>
      </w:pPr>
      <w:r>
        <w:rPr>
          <w:rFonts w:hint="eastAsia" w:ascii="宋体" w:hAnsi="宋体" w:eastAsia="宋体" w:cs="宋体"/>
          <w:b w:val="0"/>
          <w:bCs w:val="0"/>
          <w:color w:val="auto"/>
          <w:spacing w:val="0"/>
          <w:w w:val="100"/>
          <w:position w:val="0"/>
          <w:sz w:val="24"/>
          <w:szCs w:val="24"/>
          <w:highlight w:val="none"/>
          <w:lang w:eastAsia="zh-CN"/>
        </w:rPr>
        <w:t>（</w:t>
      </w:r>
      <w:r>
        <w:rPr>
          <w:rFonts w:hint="eastAsia" w:ascii="宋体" w:hAnsi="宋体" w:eastAsia="宋体" w:cs="宋体"/>
          <w:b w:val="0"/>
          <w:bCs w:val="0"/>
          <w:color w:val="auto"/>
          <w:spacing w:val="0"/>
          <w:w w:val="100"/>
          <w:position w:val="0"/>
          <w:sz w:val="24"/>
          <w:szCs w:val="24"/>
          <w:highlight w:val="none"/>
          <w:lang w:val="en-US" w:eastAsia="zh-CN"/>
        </w:rPr>
        <w:t>三</w:t>
      </w:r>
      <w:r>
        <w:rPr>
          <w:rFonts w:hint="eastAsia" w:ascii="宋体" w:hAnsi="宋体" w:eastAsia="宋体" w:cs="宋体"/>
          <w:b w:val="0"/>
          <w:bCs w:val="0"/>
          <w:color w:val="auto"/>
          <w:spacing w:val="0"/>
          <w:w w:val="100"/>
          <w:position w:val="0"/>
          <w:sz w:val="24"/>
          <w:szCs w:val="24"/>
          <w:highlight w:val="none"/>
          <w:lang w:eastAsia="zh-CN"/>
        </w:rPr>
        <w:t>）</w:t>
      </w:r>
      <w:r>
        <w:rPr>
          <w:rFonts w:hint="eastAsia" w:ascii="宋体" w:hAnsi="宋体" w:eastAsia="宋体" w:cs="宋体"/>
          <w:b w:val="0"/>
          <w:bCs w:val="0"/>
          <w:color w:val="auto"/>
          <w:spacing w:val="0"/>
          <w:w w:val="100"/>
          <w:position w:val="0"/>
          <w:sz w:val="24"/>
          <w:szCs w:val="24"/>
          <w:highlight w:val="none"/>
          <w:lang w:val="en-US" w:eastAsia="zh-CN"/>
        </w:rPr>
        <w:t>服务内容：</w:t>
      </w:r>
    </w:p>
    <w:p w14:paraId="04A34D09">
      <w:pPr>
        <w:pStyle w:val="5"/>
        <w:keepNext w:val="0"/>
        <w:keepLines w:val="0"/>
        <w:pageBreakBefore w:val="0"/>
        <w:widowControl w:val="0"/>
        <w:shd w:val="clear" w:color="auto" w:fill="auto"/>
        <w:tabs>
          <w:tab w:val="left" w:pos="1395"/>
        </w:tabs>
        <w:kinsoku/>
        <w:wordWrap/>
        <w:overflowPunct/>
        <w:topLinePunct w:val="0"/>
        <w:autoSpaceDE/>
        <w:autoSpaceDN/>
        <w:bidi w:val="0"/>
        <w:adjustRightInd w:val="0"/>
        <w:snapToGrid w:val="0"/>
        <w:spacing w:before="0" w:after="0" w:line="360" w:lineRule="auto"/>
        <w:ind w:left="0" w:leftChars="0" w:right="0" w:firstLine="0" w:firstLineChars="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bCs/>
          <w:color w:val="auto"/>
          <w:spacing w:val="0"/>
          <w:w w:val="100"/>
          <w:position w:val="0"/>
          <w:sz w:val="24"/>
          <w:szCs w:val="24"/>
          <w:highlight w:val="none"/>
        </w:rPr>
        <w:t>三、合同价款</w:t>
      </w:r>
    </w:p>
    <w:p w14:paraId="029B132C">
      <w:pPr>
        <w:pStyle w:val="5"/>
        <w:keepNext w:val="0"/>
        <w:keepLines w:val="0"/>
        <w:pageBreakBefore w:val="0"/>
        <w:widowControl w:val="0"/>
        <w:shd w:val="clear" w:color="auto" w:fill="auto"/>
        <w:tabs>
          <w:tab w:val="left" w:pos="1254"/>
          <w:tab w:val="left" w:pos="6662"/>
          <w:tab w:val="left" w:pos="8066"/>
        </w:tabs>
        <w:kinsoku/>
        <w:wordWrap/>
        <w:overflowPunct/>
        <w:topLinePunct w:val="0"/>
        <w:autoSpaceDE/>
        <w:autoSpaceDN/>
        <w:bidi w:val="0"/>
        <w:adjustRightInd w:val="0"/>
        <w:snapToGrid w:val="0"/>
        <w:spacing w:before="0" w:after="0" w:line="360" w:lineRule="auto"/>
        <w:ind w:left="0" w:leftChars="0" w:right="0" w:firstLine="480" w:firstLineChars="20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pacing w:val="0"/>
          <w:w w:val="100"/>
          <w:position w:val="0"/>
          <w:sz w:val="24"/>
          <w:szCs w:val="24"/>
          <w:highlight w:val="none"/>
        </w:rPr>
        <w:t>（一）合同总价款为人民币（大写）</w:t>
      </w:r>
      <w:r>
        <w:rPr>
          <w:rFonts w:hint="eastAsia" w:ascii="宋体" w:hAnsi="宋体" w:eastAsia="宋体" w:cs="宋体"/>
          <w:b w:val="0"/>
          <w:bCs w:val="0"/>
          <w:color w:val="auto"/>
          <w:spacing w:val="0"/>
          <w:w w:val="100"/>
          <w:position w:val="0"/>
          <w:sz w:val="24"/>
          <w:szCs w:val="24"/>
          <w:highlight w:val="none"/>
          <w:u w:val="single"/>
          <w:lang w:val="en-US" w:eastAsia="zh-CN"/>
        </w:rPr>
        <w:t xml:space="preserve">       </w:t>
      </w:r>
      <w:r>
        <w:rPr>
          <w:rFonts w:hint="eastAsia" w:ascii="宋体" w:hAnsi="宋体" w:eastAsia="宋体" w:cs="宋体"/>
          <w:b w:val="0"/>
          <w:bCs w:val="0"/>
          <w:color w:val="auto"/>
          <w:spacing w:val="0"/>
          <w:w w:val="100"/>
          <w:position w:val="0"/>
          <w:sz w:val="24"/>
          <w:szCs w:val="24"/>
          <w:highlight w:val="none"/>
        </w:rPr>
        <w:t>；¥</w:t>
      </w:r>
      <w:r>
        <w:rPr>
          <w:rFonts w:hint="eastAsia" w:ascii="宋体" w:hAnsi="宋体" w:eastAsia="宋体" w:cs="宋体"/>
          <w:b w:val="0"/>
          <w:bCs w:val="0"/>
          <w:color w:val="auto"/>
          <w:spacing w:val="0"/>
          <w:w w:val="100"/>
          <w:position w:val="0"/>
          <w:sz w:val="24"/>
          <w:szCs w:val="24"/>
          <w:highlight w:val="none"/>
          <w:u w:val="single"/>
          <w:lang w:val="en-US" w:eastAsia="zh-CN"/>
        </w:rPr>
        <w:t xml:space="preserve">       </w:t>
      </w:r>
      <w:r>
        <w:rPr>
          <w:rFonts w:hint="eastAsia" w:ascii="宋体" w:hAnsi="宋体" w:eastAsia="宋体" w:cs="宋体"/>
          <w:b w:val="0"/>
          <w:bCs w:val="0"/>
          <w:color w:val="auto"/>
          <w:spacing w:val="0"/>
          <w:w w:val="100"/>
          <w:position w:val="0"/>
          <w:sz w:val="24"/>
          <w:szCs w:val="24"/>
          <w:highlight w:val="none"/>
        </w:rPr>
        <w:t>元。</w:t>
      </w:r>
    </w:p>
    <w:p w14:paraId="70074AD2">
      <w:pPr>
        <w:pStyle w:val="5"/>
        <w:keepNext w:val="0"/>
        <w:keepLines w:val="0"/>
        <w:pageBreakBefore w:val="0"/>
        <w:widowControl w:val="0"/>
        <w:shd w:val="clear" w:color="auto" w:fill="auto"/>
        <w:tabs>
          <w:tab w:val="left" w:pos="1254"/>
        </w:tabs>
        <w:kinsoku/>
        <w:wordWrap/>
        <w:overflowPunct/>
        <w:topLinePunct w:val="0"/>
        <w:autoSpaceDE/>
        <w:autoSpaceDN/>
        <w:bidi w:val="0"/>
        <w:adjustRightInd w:val="0"/>
        <w:snapToGrid w:val="0"/>
        <w:spacing w:before="0" w:after="0" w:line="360" w:lineRule="auto"/>
        <w:ind w:left="0" w:leftChars="0" w:right="0" w:firstLine="480" w:firstLineChars="20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pacing w:val="0"/>
          <w:w w:val="100"/>
          <w:position w:val="0"/>
          <w:sz w:val="24"/>
          <w:szCs w:val="24"/>
          <w:highlight w:val="none"/>
        </w:rPr>
        <w:t>（二）合同总包括：</w:t>
      </w:r>
      <w:r>
        <w:rPr>
          <w:rFonts w:hint="eastAsia" w:ascii="宋体" w:hAnsi="宋体" w:eastAsia="宋体" w:cs="宋体"/>
          <w:b w:val="0"/>
          <w:bCs w:val="0"/>
          <w:color w:val="auto"/>
          <w:spacing w:val="0"/>
          <w:w w:val="100"/>
          <w:position w:val="0"/>
          <w:sz w:val="24"/>
          <w:szCs w:val="24"/>
          <w:highlight w:val="none"/>
          <w:lang w:val="en-US" w:eastAsia="zh-CN"/>
        </w:rPr>
        <w:t>人工</w:t>
      </w:r>
      <w:r>
        <w:rPr>
          <w:rFonts w:hint="eastAsia" w:ascii="宋体" w:hAnsi="宋体" w:eastAsia="宋体" w:cs="宋体"/>
          <w:b w:val="0"/>
          <w:bCs w:val="0"/>
          <w:color w:val="auto"/>
          <w:spacing w:val="0"/>
          <w:w w:val="100"/>
          <w:position w:val="0"/>
          <w:sz w:val="24"/>
          <w:szCs w:val="24"/>
          <w:highlight w:val="none"/>
        </w:rPr>
        <w:t>费、</w:t>
      </w:r>
      <w:r>
        <w:rPr>
          <w:rFonts w:hint="eastAsia" w:ascii="宋体" w:hAnsi="宋体" w:eastAsia="宋体" w:cs="宋体"/>
          <w:b w:val="0"/>
          <w:bCs w:val="0"/>
          <w:color w:val="auto"/>
          <w:spacing w:val="0"/>
          <w:w w:val="100"/>
          <w:position w:val="0"/>
          <w:sz w:val="24"/>
          <w:szCs w:val="24"/>
          <w:highlight w:val="none"/>
          <w:lang w:val="en-US" w:eastAsia="zh-CN"/>
        </w:rPr>
        <w:t>税费</w:t>
      </w:r>
      <w:r>
        <w:rPr>
          <w:rFonts w:hint="eastAsia" w:ascii="宋体" w:hAnsi="宋体" w:eastAsia="宋体" w:cs="宋体"/>
          <w:b w:val="0"/>
          <w:bCs w:val="0"/>
          <w:color w:val="auto"/>
          <w:spacing w:val="0"/>
          <w:w w:val="100"/>
          <w:position w:val="0"/>
          <w:sz w:val="24"/>
          <w:szCs w:val="24"/>
          <w:highlight w:val="none"/>
        </w:rPr>
        <w:t>费和其他费用。</w:t>
      </w:r>
    </w:p>
    <w:p w14:paraId="49C1D742">
      <w:pPr>
        <w:pStyle w:val="5"/>
        <w:keepNext w:val="0"/>
        <w:keepLines w:val="0"/>
        <w:pageBreakBefore w:val="0"/>
        <w:widowControl w:val="0"/>
        <w:shd w:val="clear" w:color="auto" w:fill="auto"/>
        <w:tabs>
          <w:tab w:val="left" w:pos="1254"/>
        </w:tabs>
        <w:kinsoku/>
        <w:wordWrap/>
        <w:overflowPunct/>
        <w:topLinePunct w:val="0"/>
        <w:autoSpaceDE/>
        <w:autoSpaceDN/>
        <w:bidi w:val="0"/>
        <w:adjustRightInd w:val="0"/>
        <w:snapToGrid w:val="0"/>
        <w:spacing w:before="0" w:after="0" w:line="360" w:lineRule="auto"/>
        <w:ind w:left="0" w:leftChars="0" w:right="0" w:firstLine="480" w:firstLineChars="20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pacing w:val="0"/>
          <w:w w:val="100"/>
          <w:position w:val="0"/>
          <w:sz w:val="24"/>
          <w:szCs w:val="24"/>
          <w:highlight w:val="none"/>
        </w:rPr>
        <w:t>（三）合同总价一次性包死，不受市场价格变化因素的影响。</w:t>
      </w:r>
    </w:p>
    <w:p w14:paraId="2714A7F7">
      <w:pPr>
        <w:pStyle w:val="5"/>
        <w:keepNext w:val="0"/>
        <w:keepLines w:val="0"/>
        <w:pageBreakBefore w:val="0"/>
        <w:widowControl w:val="0"/>
        <w:shd w:val="clear" w:color="auto" w:fill="auto"/>
        <w:tabs>
          <w:tab w:val="left" w:pos="1395"/>
        </w:tabs>
        <w:kinsoku/>
        <w:wordWrap/>
        <w:overflowPunct/>
        <w:topLinePunct w:val="0"/>
        <w:autoSpaceDE/>
        <w:autoSpaceDN/>
        <w:bidi w:val="0"/>
        <w:adjustRightInd w:val="0"/>
        <w:snapToGrid w:val="0"/>
        <w:spacing w:before="0" w:after="0" w:line="360" w:lineRule="auto"/>
        <w:ind w:left="0" w:leftChars="0" w:right="0" w:firstLine="0" w:firstLineChars="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bCs/>
          <w:color w:val="auto"/>
          <w:spacing w:val="0"/>
          <w:w w:val="100"/>
          <w:position w:val="0"/>
          <w:sz w:val="24"/>
          <w:szCs w:val="24"/>
          <w:highlight w:val="none"/>
        </w:rPr>
        <w:t>四、款项结算</w:t>
      </w:r>
    </w:p>
    <w:p w14:paraId="66BD298B">
      <w:pPr>
        <w:pStyle w:val="5"/>
        <w:keepNext w:val="0"/>
        <w:keepLines w:val="0"/>
        <w:pageBreakBefore w:val="0"/>
        <w:widowControl w:val="0"/>
        <w:shd w:val="clear" w:color="auto" w:fill="auto"/>
        <w:tabs>
          <w:tab w:val="left" w:pos="1254"/>
          <w:tab w:val="left" w:pos="6662"/>
          <w:tab w:val="left" w:pos="8066"/>
        </w:tabs>
        <w:kinsoku/>
        <w:wordWrap/>
        <w:overflowPunct/>
        <w:topLinePunct w:val="0"/>
        <w:autoSpaceDE/>
        <w:autoSpaceDN/>
        <w:bidi w:val="0"/>
        <w:adjustRightInd w:val="0"/>
        <w:snapToGrid w:val="0"/>
        <w:spacing w:before="0" w:after="0" w:line="360" w:lineRule="auto"/>
        <w:ind w:left="0" w:leftChars="0" w:right="0" w:firstLine="480" w:firstLineChars="20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pacing w:val="0"/>
          <w:w w:val="100"/>
          <w:position w:val="0"/>
          <w:sz w:val="24"/>
          <w:szCs w:val="24"/>
          <w:highlight w:val="none"/>
        </w:rPr>
        <w:t>（一）合同签订后</w:t>
      </w:r>
      <w:r>
        <w:rPr>
          <w:rFonts w:hint="eastAsia" w:ascii="宋体" w:hAnsi="宋体" w:eastAsia="宋体" w:cs="宋体"/>
          <w:b w:val="0"/>
          <w:bCs w:val="0"/>
          <w:color w:val="auto"/>
          <w:spacing w:val="0"/>
          <w:w w:val="100"/>
          <w:position w:val="0"/>
          <w:sz w:val="24"/>
          <w:szCs w:val="24"/>
          <w:highlight w:val="none"/>
          <w:u w:val="single"/>
          <w:lang w:val="en-US" w:eastAsia="zh-CN"/>
        </w:rPr>
        <w:t xml:space="preserve"> 30 </w:t>
      </w:r>
      <w:r>
        <w:rPr>
          <w:rFonts w:hint="eastAsia" w:ascii="宋体" w:hAnsi="宋体" w:eastAsia="宋体" w:cs="宋体"/>
          <w:b w:val="0"/>
          <w:bCs w:val="0"/>
          <w:color w:val="auto"/>
          <w:spacing w:val="0"/>
          <w:w w:val="100"/>
          <w:position w:val="0"/>
          <w:sz w:val="24"/>
          <w:szCs w:val="24"/>
          <w:highlight w:val="none"/>
        </w:rPr>
        <w:t>个日历日/工作日内支付合同总价款的</w:t>
      </w:r>
      <w:r>
        <w:rPr>
          <w:rFonts w:hint="eastAsia" w:ascii="宋体" w:hAnsi="宋体" w:eastAsia="宋体" w:cs="宋体"/>
          <w:b w:val="0"/>
          <w:bCs w:val="0"/>
          <w:color w:val="auto"/>
          <w:spacing w:val="0"/>
          <w:w w:val="100"/>
          <w:position w:val="0"/>
          <w:sz w:val="24"/>
          <w:szCs w:val="24"/>
          <w:highlight w:val="none"/>
          <w:lang w:val="en-US" w:eastAsia="zh-CN"/>
        </w:rPr>
        <w:t>40</w:t>
      </w:r>
      <w:r>
        <w:rPr>
          <w:rFonts w:hint="eastAsia" w:ascii="宋体" w:hAnsi="宋体" w:eastAsia="宋体" w:cs="宋体"/>
          <w:b w:val="0"/>
          <w:bCs w:val="0"/>
          <w:color w:val="auto"/>
          <w:spacing w:val="0"/>
          <w:w w:val="100"/>
          <w:position w:val="0"/>
          <w:sz w:val="24"/>
          <w:szCs w:val="24"/>
          <w:highlight w:val="none"/>
          <w:lang w:val="en-US" w:eastAsia="zh-CN" w:bidi="zh-CN"/>
        </w:rPr>
        <w:t xml:space="preserve"> </w:t>
      </w:r>
      <w:r>
        <w:rPr>
          <w:rFonts w:hint="eastAsia" w:ascii="宋体" w:hAnsi="宋体" w:eastAsia="宋体" w:cs="宋体"/>
          <w:b w:val="0"/>
          <w:bCs w:val="0"/>
          <w:color w:val="auto"/>
          <w:spacing w:val="0"/>
          <w:w w:val="100"/>
          <w:position w:val="0"/>
          <w:sz w:val="24"/>
          <w:szCs w:val="24"/>
          <w:highlight w:val="none"/>
          <w:u w:val="single"/>
          <w:lang w:val="en-US" w:eastAsia="zh-CN" w:bidi="zh-CN"/>
        </w:rPr>
        <w:t xml:space="preserve">   </w:t>
      </w:r>
      <w:r>
        <w:rPr>
          <w:rFonts w:hint="eastAsia" w:ascii="宋体" w:hAnsi="宋体" w:eastAsia="宋体" w:cs="宋体"/>
          <w:b w:val="0"/>
          <w:bCs w:val="0"/>
          <w:color w:val="auto"/>
          <w:spacing w:val="0"/>
          <w:w w:val="100"/>
          <w:position w:val="0"/>
          <w:sz w:val="24"/>
          <w:szCs w:val="24"/>
          <w:highlight w:val="none"/>
        </w:rPr>
        <w:t>％作为预付款。即人民币（大写）</w:t>
      </w:r>
      <w:r>
        <w:rPr>
          <w:rFonts w:hint="eastAsia" w:ascii="宋体" w:hAnsi="宋体" w:eastAsia="宋体" w:cs="宋体"/>
          <w:b w:val="0"/>
          <w:bCs w:val="0"/>
          <w:color w:val="auto"/>
          <w:spacing w:val="0"/>
          <w:w w:val="100"/>
          <w:position w:val="0"/>
          <w:sz w:val="24"/>
          <w:szCs w:val="24"/>
          <w:highlight w:val="none"/>
          <w:u w:val="single"/>
          <w:lang w:val="en-US" w:eastAsia="zh-CN"/>
        </w:rPr>
        <w:t xml:space="preserve">         </w:t>
      </w:r>
      <w:r>
        <w:rPr>
          <w:rFonts w:hint="eastAsia" w:ascii="宋体" w:hAnsi="宋体" w:eastAsia="宋体" w:cs="宋体"/>
          <w:b w:val="0"/>
          <w:bCs w:val="0"/>
          <w:color w:val="auto"/>
          <w:spacing w:val="0"/>
          <w:w w:val="100"/>
          <w:position w:val="0"/>
          <w:sz w:val="24"/>
          <w:szCs w:val="24"/>
          <w:highlight w:val="none"/>
        </w:rPr>
        <w:t>；¥</w:t>
      </w:r>
      <w:r>
        <w:rPr>
          <w:rFonts w:hint="eastAsia" w:ascii="宋体" w:hAnsi="宋体" w:eastAsia="宋体" w:cs="宋体"/>
          <w:b w:val="0"/>
          <w:bCs w:val="0"/>
          <w:color w:val="auto"/>
          <w:spacing w:val="0"/>
          <w:w w:val="100"/>
          <w:position w:val="0"/>
          <w:sz w:val="24"/>
          <w:szCs w:val="24"/>
          <w:highlight w:val="none"/>
          <w:u w:val="single"/>
          <w:lang w:val="en-US" w:eastAsia="zh-CN"/>
        </w:rPr>
        <w:t xml:space="preserve">        </w:t>
      </w:r>
      <w:r>
        <w:rPr>
          <w:rFonts w:hint="eastAsia" w:ascii="宋体" w:hAnsi="宋体" w:eastAsia="宋体" w:cs="宋体"/>
          <w:b w:val="0"/>
          <w:bCs w:val="0"/>
          <w:color w:val="auto"/>
          <w:spacing w:val="0"/>
          <w:w w:val="100"/>
          <w:position w:val="0"/>
          <w:sz w:val="24"/>
          <w:szCs w:val="24"/>
          <w:highlight w:val="none"/>
        </w:rPr>
        <w:t>元。</w:t>
      </w:r>
    </w:p>
    <w:p w14:paraId="3366FC97">
      <w:pPr>
        <w:pStyle w:val="5"/>
        <w:keepNext w:val="0"/>
        <w:keepLines w:val="0"/>
        <w:pageBreakBefore w:val="0"/>
        <w:widowControl w:val="0"/>
        <w:shd w:val="clear" w:color="auto" w:fill="auto"/>
        <w:tabs>
          <w:tab w:val="left" w:pos="1855"/>
        </w:tabs>
        <w:kinsoku/>
        <w:wordWrap/>
        <w:overflowPunct/>
        <w:topLinePunct w:val="0"/>
        <w:autoSpaceDE/>
        <w:autoSpaceDN/>
        <w:bidi w:val="0"/>
        <w:adjustRightInd w:val="0"/>
        <w:snapToGrid w:val="0"/>
        <w:spacing w:before="0" w:after="0" w:line="360" w:lineRule="auto"/>
        <w:ind w:left="0" w:leftChars="0" w:right="0" w:firstLine="480" w:firstLineChars="20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pacing w:val="0"/>
          <w:w w:val="100"/>
          <w:position w:val="0"/>
          <w:sz w:val="24"/>
          <w:szCs w:val="24"/>
          <w:highlight w:val="none"/>
        </w:rPr>
        <w:t>（二）</w:t>
      </w:r>
      <w:r>
        <w:rPr>
          <w:rFonts w:hint="eastAsia" w:ascii="宋体" w:hAnsi="宋体" w:eastAsia="宋体" w:cs="宋体"/>
          <w:color w:val="auto"/>
          <w:spacing w:val="0"/>
          <w:w w:val="100"/>
          <w:position w:val="0"/>
          <w:sz w:val="24"/>
          <w:szCs w:val="24"/>
          <w:highlight w:val="none"/>
        </w:rPr>
        <w:t>）所有服务内容完成并验收合格后，支付合同总价款的</w:t>
      </w:r>
      <w:r>
        <w:rPr>
          <w:rFonts w:hint="eastAsia" w:ascii="宋体" w:hAnsi="宋体" w:eastAsia="宋体" w:cs="宋体"/>
          <w:color w:val="auto"/>
          <w:spacing w:val="0"/>
          <w:w w:val="100"/>
          <w:position w:val="0"/>
          <w:sz w:val="24"/>
          <w:szCs w:val="24"/>
          <w:highlight w:val="none"/>
          <w:lang w:val="en-US" w:eastAsia="zh-CN"/>
        </w:rPr>
        <w:t>60</w:t>
      </w:r>
      <w:r>
        <w:rPr>
          <w:rFonts w:hint="eastAsia" w:ascii="宋体" w:hAnsi="宋体" w:eastAsia="宋体" w:cs="宋体"/>
          <w:b w:val="0"/>
          <w:bCs w:val="0"/>
          <w:color w:val="auto"/>
          <w:spacing w:val="0"/>
          <w:w w:val="100"/>
          <w:position w:val="0"/>
          <w:sz w:val="24"/>
          <w:szCs w:val="24"/>
          <w:highlight w:val="none"/>
          <w:u w:val="single"/>
          <w:lang w:val="en-US" w:eastAsia="zh-CN"/>
        </w:rPr>
        <w:t xml:space="preserve">   </w:t>
      </w:r>
      <w:r>
        <w:rPr>
          <w:rFonts w:hint="eastAsia" w:ascii="宋体" w:hAnsi="宋体" w:eastAsia="宋体" w:cs="宋体"/>
          <w:b w:val="0"/>
          <w:bCs w:val="0"/>
          <w:color w:val="auto"/>
          <w:spacing w:val="0"/>
          <w:w w:val="100"/>
          <w:position w:val="0"/>
          <w:sz w:val="24"/>
          <w:szCs w:val="24"/>
          <w:highlight w:val="none"/>
        </w:rPr>
        <w:t>%。即人民币（大写）</w:t>
      </w:r>
      <w:r>
        <w:rPr>
          <w:rFonts w:hint="eastAsia" w:ascii="宋体" w:hAnsi="宋体" w:eastAsia="宋体" w:cs="宋体"/>
          <w:b w:val="0"/>
          <w:bCs w:val="0"/>
          <w:color w:val="auto"/>
          <w:spacing w:val="0"/>
          <w:w w:val="100"/>
          <w:position w:val="0"/>
          <w:sz w:val="24"/>
          <w:szCs w:val="24"/>
          <w:highlight w:val="none"/>
          <w:u w:val="single"/>
          <w:lang w:val="en-US" w:eastAsia="zh-CN"/>
        </w:rPr>
        <w:t xml:space="preserve">          ；¥        元</w:t>
      </w:r>
      <w:r>
        <w:rPr>
          <w:rFonts w:hint="eastAsia" w:ascii="宋体" w:hAnsi="宋体" w:eastAsia="宋体" w:cs="宋体"/>
          <w:b w:val="0"/>
          <w:bCs w:val="0"/>
          <w:color w:val="auto"/>
          <w:spacing w:val="0"/>
          <w:w w:val="100"/>
          <w:position w:val="0"/>
          <w:sz w:val="24"/>
          <w:szCs w:val="24"/>
          <w:highlight w:val="none"/>
        </w:rPr>
        <w:t>。</w:t>
      </w:r>
    </w:p>
    <w:p w14:paraId="059AC53E">
      <w:pPr>
        <w:pStyle w:val="5"/>
        <w:keepNext w:val="0"/>
        <w:keepLines w:val="0"/>
        <w:pageBreakBefore w:val="0"/>
        <w:widowControl w:val="0"/>
        <w:shd w:val="clear" w:color="auto" w:fill="auto"/>
        <w:tabs>
          <w:tab w:val="left" w:pos="1254"/>
          <w:tab w:val="left" w:pos="4965"/>
        </w:tabs>
        <w:kinsoku/>
        <w:wordWrap/>
        <w:overflowPunct/>
        <w:topLinePunct w:val="0"/>
        <w:autoSpaceDE/>
        <w:autoSpaceDN/>
        <w:bidi w:val="0"/>
        <w:adjustRightInd w:val="0"/>
        <w:snapToGrid w:val="0"/>
        <w:spacing w:before="0" w:after="0" w:line="360" w:lineRule="auto"/>
        <w:ind w:left="0" w:leftChars="0" w:right="0" w:firstLine="480" w:firstLineChars="200"/>
        <w:jc w:val="both"/>
        <w:textAlignment w:val="auto"/>
        <w:rPr>
          <w:rFonts w:hint="eastAsia" w:ascii="宋体" w:hAnsi="宋体" w:eastAsia="宋体" w:cs="宋体"/>
          <w:b w:val="0"/>
          <w:bCs w:val="0"/>
          <w:color w:val="auto"/>
          <w:spacing w:val="0"/>
          <w:w w:val="100"/>
          <w:position w:val="0"/>
          <w:sz w:val="24"/>
          <w:szCs w:val="24"/>
          <w:highlight w:val="none"/>
        </w:rPr>
      </w:pPr>
      <w:r>
        <w:rPr>
          <w:rFonts w:hint="eastAsia" w:ascii="宋体" w:hAnsi="宋体" w:eastAsia="宋体" w:cs="宋体"/>
          <w:b w:val="0"/>
          <w:bCs w:val="0"/>
          <w:color w:val="auto"/>
          <w:spacing w:val="0"/>
          <w:w w:val="100"/>
          <w:position w:val="0"/>
          <w:sz w:val="24"/>
          <w:szCs w:val="24"/>
          <w:highlight w:val="none"/>
          <w:lang w:eastAsia="zh-CN"/>
        </w:rPr>
        <w:t>（</w:t>
      </w:r>
      <w:r>
        <w:rPr>
          <w:rFonts w:hint="eastAsia" w:ascii="宋体" w:hAnsi="宋体" w:eastAsia="宋体" w:cs="宋体"/>
          <w:b w:val="0"/>
          <w:bCs w:val="0"/>
          <w:color w:val="auto"/>
          <w:spacing w:val="0"/>
          <w:w w:val="100"/>
          <w:position w:val="0"/>
          <w:sz w:val="24"/>
          <w:szCs w:val="24"/>
          <w:highlight w:val="none"/>
          <w:lang w:val="en-US" w:eastAsia="zh-CN"/>
        </w:rPr>
        <w:t>三</w:t>
      </w:r>
      <w:r>
        <w:rPr>
          <w:rFonts w:hint="eastAsia" w:ascii="宋体" w:hAnsi="宋体" w:eastAsia="宋体" w:cs="宋体"/>
          <w:b w:val="0"/>
          <w:bCs w:val="0"/>
          <w:color w:val="auto"/>
          <w:spacing w:val="0"/>
          <w:w w:val="100"/>
          <w:position w:val="0"/>
          <w:sz w:val="24"/>
          <w:szCs w:val="24"/>
          <w:highlight w:val="none"/>
          <w:lang w:eastAsia="zh-CN"/>
        </w:rPr>
        <w:t>）</w:t>
      </w:r>
      <w:r>
        <w:rPr>
          <w:rFonts w:hint="eastAsia" w:ascii="宋体" w:hAnsi="宋体" w:eastAsia="宋体" w:cs="宋体"/>
          <w:b w:val="0"/>
          <w:bCs w:val="0"/>
          <w:color w:val="auto"/>
          <w:spacing w:val="0"/>
          <w:w w:val="100"/>
          <w:position w:val="0"/>
          <w:sz w:val="24"/>
          <w:szCs w:val="24"/>
          <w:highlight w:val="none"/>
        </w:rPr>
        <w:t>支付方式：银行转账。</w:t>
      </w:r>
    </w:p>
    <w:p w14:paraId="6EF45C7C">
      <w:pPr>
        <w:pStyle w:val="5"/>
        <w:keepNext w:val="0"/>
        <w:keepLines w:val="0"/>
        <w:pageBreakBefore w:val="0"/>
        <w:widowControl w:val="0"/>
        <w:shd w:val="clear" w:color="auto" w:fill="auto"/>
        <w:kinsoku/>
        <w:wordWrap/>
        <w:overflowPunct/>
        <w:topLinePunct w:val="0"/>
        <w:autoSpaceDE/>
        <w:autoSpaceDN/>
        <w:bidi w:val="0"/>
        <w:adjustRightInd w:val="0"/>
        <w:snapToGrid w:val="0"/>
        <w:spacing w:before="0" w:after="0" w:line="360" w:lineRule="auto"/>
        <w:ind w:left="0" w:leftChars="0" w:right="0" w:firstLine="480" w:firstLineChars="200"/>
        <w:jc w:val="both"/>
        <w:textAlignment w:val="auto"/>
        <w:rPr>
          <w:rFonts w:hint="eastAsia" w:ascii="宋体" w:hAnsi="宋体" w:eastAsia="宋体" w:cs="宋体"/>
          <w:b w:val="0"/>
          <w:bCs w:val="0"/>
          <w:color w:val="auto"/>
          <w:spacing w:val="0"/>
          <w:w w:val="100"/>
          <w:position w:val="0"/>
          <w:sz w:val="24"/>
          <w:szCs w:val="24"/>
          <w:highlight w:val="none"/>
          <w:lang w:eastAsia="zh-CN"/>
        </w:rPr>
      </w:pPr>
      <w:r>
        <w:rPr>
          <w:rFonts w:hint="eastAsia" w:ascii="宋体" w:hAnsi="宋体" w:eastAsia="宋体" w:cs="宋体"/>
          <w:b w:val="0"/>
          <w:bCs w:val="0"/>
          <w:color w:val="auto"/>
          <w:spacing w:val="0"/>
          <w:w w:val="100"/>
          <w:position w:val="0"/>
          <w:sz w:val="24"/>
          <w:szCs w:val="24"/>
          <w:highlight w:val="none"/>
          <w:lang w:eastAsia="zh-CN"/>
        </w:rPr>
        <w:t>（</w:t>
      </w:r>
      <w:r>
        <w:rPr>
          <w:rFonts w:hint="eastAsia" w:ascii="宋体" w:hAnsi="宋体" w:eastAsia="宋体" w:cs="宋体"/>
          <w:b w:val="0"/>
          <w:bCs w:val="0"/>
          <w:color w:val="auto"/>
          <w:spacing w:val="0"/>
          <w:w w:val="100"/>
          <w:position w:val="0"/>
          <w:sz w:val="24"/>
          <w:szCs w:val="24"/>
          <w:highlight w:val="none"/>
          <w:lang w:val="en-US" w:eastAsia="zh-CN"/>
        </w:rPr>
        <w:t>四</w:t>
      </w:r>
      <w:r>
        <w:rPr>
          <w:rFonts w:hint="eastAsia" w:ascii="宋体" w:hAnsi="宋体" w:eastAsia="宋体" w:cs="宋体"/>
          <w:b w:val="0"/>
          <w:bCs w:val="0"/>
          <w:color w:val="auto"/>
          <w:spacing w:val="0"/>
          <w:w w:val="100"/>
          <w:position w:val="0"/>
          <w:sz w:val="24"/>
          <w:szCs w:val="24"/>
          <w:highlight w:val="none"/>
          <w:lang w:eastAsia="zh-CN"/>
        </w:rPr>
        <w:t>）</w:t>
      </w:r>
      <w:r>
        <w:rPr>
          <w:rFonts w:hint="eastAsia" w:ascii="宋体" w:hAnsi="宋体" w:eastAsia="宋体" w:cs="宋体"/>
          <w:b w:val="0"/>
          <w:bCs w:val="0"/>
          <w:color w:val="auto"/>
          <w:spacing w:val="0"/>
          <w:w w:val="100"/>
          <w:position w:val="0"/>
          <w:sz w:val="24"/>
          <w:szCs w:val="24"/>
          <w:highlight w:val="none"/>
          <w:lang w:val="en-US" w:eastAsia="zh-CN"/>
        </w:rPr>
        <w:t xml:space="preserve"> </w:t>
      </w:r>
      <w:r>
        <w:rPr>
          <w:rFonts w:hint="eastAsia" w:ascii="宋体" w:hAnsi="宋体" w:eastAsia="宋体" w:cs="宋体"/>
          <w:b w:val="0"/>
          <w:bCs w:val="0"/>
          <w:color w:val="auto"/>
          <w:spacing w:val="0"/>
          <w:w w:val="100"/>
          <w:position w:val="0"/>
          <w:sz w:val="24"/>
          <w:szCs w:val="24"/>
          <w:highlight w:val="none"/>
        </w:rPr>
        <w:t>结算方式：每次付款前乙方应向甲方提供合法有效的发票。</w:t>
      </w:r>
    </w:p>
    <w:p w14:paraId="44098D45">
      <w:pPr>
        <w:pStyle w:val="5"/>
        <w:keepNext w:val="0"/>
        <w:keepLines w:val="0"/>
        <w:pageBreakBefore w:val="0"/>
        <w:widowControl w:val="0"/>
        <w:shd w:val="clear" w:color="auto" w:fill="auto"/>
        <w:tabs>
          <w:tab w:val="left" w:pos="1395"/>
        </w:tabs>
        <w:kinsoku/>
        <w:wordWrap/>
        <w:overflowPunct/>
        <w:topLinePunct w:val="0"/>
        <w:autoSpaceDE/>
        <w:autoSpaceDN/>
        <w:bidi w:val="0"/>
        <w:adjustRightInd w:val="0"/>
        <w:snapToGrid w:val="0"/>
        <w:spacing w:before="0" w:after="0" w:line="360" w:lineRule="auto"/>
        <w:ind w:left="0" w:leftChars="0" w:right="0" w:firstLine="0" w:firstLineChars="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bCs/>
          <w:color w:val="auto"/>
          <w:spacing w:val="0"/>
          <w:w w:val="100"/>
          <w:position w:val="0"/>
          <w:sz w:val="24"/>
          <w:szCs w:val="24"/>
          <w:highlight w:val="none"/>
        </w:rPr>
        <w:t>五、</w:t>
      </w:r>
      <w:r>
        <w:rPr>
          <w:rFonts w:hint="eastAsia" w:ascii="宋体" w:hAnsi="宋体" w:eastAsia="宋体" w:cs="宋体"/>
          <w:b/>
          <w:bCs/>
          <w:color w:val="auto"/>
          <w:spacing w:val="0"/>
          <w:w w:val="100"/>
          <w:position w:val="0"/>
          <w:sz w:val="24"/>
          <w:szCs w:val="24"/>
          <w:highlight w:val="none"/>
          <w:lang w:eastAsia="zh-CN"/>
        </w:rPr>
        <w:t>双方</w:t>
      </w:r>
      <w:r>
        <w:rPr>
          <w:rFonts w:hint="eastAsia" w:ascii="宋体" w:hAnsi="宋体" w:eastAsia="宋体" w:cs="宋体"/>
          <w:b/>
          <w:bCs/>
          <w:color w:val="auto"/>
          <w:spacing w:val="0"/>
          <w:w w:val="100"/>
          <w:position w:val="0"/>
          <w:sz w:val="24"/>
          <w:szCs w:val="24"/>
          <w:highlight w:val="none"/>
        </w:rPr>
        <w:t>的权利和义务</w:t>
      </w:r>
    </w:p>
    <w:p w14:paraId="7C1ADDB5">
      <w:pPr>
        <w:pStyle w:val="5"/>
        <w:keepNext w:val="0"/>
        <w:keepLines w:val="0"/>
        <w:pageBreakBefore w:val="0"/>
        <w:widowControl w:val="0"/>
        <w:shd w:val="clear" w:color="auto" w:fill="auto"/>
        <w:kinsoku/>
        <w:wordWrap/>
        <w:overflowPunct/>
        <w:topLinePunct w:val="0"/>
        <w:autoSpaceDE/>
        <w:autoSpaceDN/>
        <w:bidi w:val="0"/>
        <w:adjustRightInd w:val="0"/>
        <w:snapToGrid w:val="0"/>
        <w:spacing w:before="0" w:after="0" w:line="360" w:lineRule="auto"/>
        <w:ind w:left="0" w:leftChars="0" w:right="0" w:firstLine="480" w:firstLineChars="20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（一）甲方的权利和义务</w:t>
      </w:r>
    </w:p>
    <w:p w14:paraId="3E81DDFA">
      <w:pPr>
        <w:pStyle w:val="5"/>
        <w:keepNext w:val="0"/>
        <w:keepLines w:val="0"/>
        <w:pageBreakBefore w:val="0"/>
        <w:widowControl w:val="0"/>
        <w:shd w:val="clear" w:color="auto" w:fill="auto"/>
        <w:tabs>
          <w:tab w:val="left" w:pos="1254"/>
          <w:tab w:val="left" w:pos="6662"/>
          <w:tab w:val="left" w:pos="8066"/>
        </w:tabs>
        <w:kinsoku/>
        <w:wordWrap/>
        <w:overflowPunct/>
        <w:topLinePunct w:val="0"/>
        <w:autoSpaceDE/>
        <w:autoSpaceDN/>
        <w:bidi w:val="0"/>
        <w:adjustRightInd w:val="0"/>
        <w:snapToGrid w:val="0"/>
        <w:spacing w:before="0" w:after="0" w:line="360" w:lineRule="auto"/>
        <w:ind w:left="0" w:leftChars="0" w:right="0" w:firstLine="480" w:firstLineChars="200"/>
        <w:jc w:val="both"/>
        <w:textAlignment w:val="auto"/>
        <w:rPr>
          <w:rFonts w:hint="eastAsia" w:ascii="宋体" w:hAnsi="宋体" w:eastAsia="宋体" w:cs="宋体"/>
          <w:b w:val="0"/>
          <w:bCs w:val="0"/>
          <w:color w:val="auto"/>
          <w:spacing w:val="0"/>
          <w:w w:val="100"/>
          <w:position w:val="0"/>
          <w:sz w:val="24"/>
          <w:szCs w:val="24"/>
          <w:highlight w:val="none"/>
        </w:rPr>
      </w:pPr>
      <w:r>
        <w:rPr>
          <w:rFonts w:hint="eastAsia" w:ascii="宋体" w:hAnsi="宋体" w:eastAsia="宋体" w:cs="宋体"/>
          <w:b w:val="0"/>
          <w:bCs w:val="0"/>
          <w:color w:val="auto"/>
          <w:spacing w:val="0"/>
          <w:w w:val="100"/>
          <w:position w:val="0"/>
          <w:sz w:val="24"/>
          <w:szCs w:val="24"/>
          <w:highlight w:val="none"/>
        </w:rPr>
        <w:t>1、为乙方提供合法、真实、完整、有效的原始凭证和其他资料，并保证所需提供资料的真实性和完整性；</w:t>
      </w:r>
    </w:p>
    <w:p w14:paraId="26A2CEE8">
      <w:pPr>
        <w:pStyle w:val="5"/>
        <w:keepNext w:val="0"/>
        <w:keepLines w:val="0"/>
        <w:pageBreakBefore w:val="0"/>
        <w:widowControl w:val="0"/>
        <w:shd w:val="clear" w:color="auto" w:fill="auto"/>
        <w:tabs>
          <w:tab w:val="left" w:pos="1254"/>
          <w:tab w:val="left" w:pos="6662"/>
          <w:tab w:val="left" w:pos="8066"/>
        </w:tabs>
        <w:kinsoku/>
        <w:wordWrap/>
        <w:overflowPunct/>
        <w:topLinePunct w:val="0"/>
        <w:autoSpaceDE/>
        <w:autoSpaceDN/>
        <w:bidi w:val="0"/>
        <w:adjustRightInd w:val="0"/>
        <w:snapToGrid w:val="0"/>
        <w:spacing w:before="0" w:after="0" w:line="360" w:lineRule="auto"/>
        <w:ind w:left="0" w:leftChars="0" w:right="0" w:firstLine="480" w:firstLineChars="200"/>
        <w:jc w:val="both"/>
        <w:textAlignment w:val="auto"/>
        <w:rPr>
          <w:rFonts w:hint="eastAsia" w:ascii="宋体" w:hAnsi="宋体" w:eastAsia="宋体" w:cs="宋体"/>
          <w:b w:val="0"/>
          <w:bCs w:val="0"/>
          <w:color w:val="auto"/>
          <w:spacing w:val="0"/>
          <w:w w:val="100"/>
          <w:position w:val="0"/>
          <w:sz w:val="24"/>
          <w:szCs w:val="24"/>
          <w:highlight w:val="none"/>
        </w:rPr>
      </w:pPr>
      <w:r>
        <w:rPr>
          <w:rFonts w:hint="eastAsia" w:ascii="宋体" w:hAnsi="宋体" w:eastAsia="宋体" w:cs="宋体"/>
          <w:b w:val="0"/>
          <w:bCs w:val="0"/>
          <w:color w:val="auto"/>
          <w:spacing w:val="0"/>
          <w:w w:val="100"/>
          <w:position w:val="0"/>
          <w:sz w:val="24"/>
          <w:szCs w:val="24"/>
          <w:highlight w:val="none"/>
        </w:rPr>
        <w:t>2、对乙方开展财务核算工作</w:t>
      </w:r>
      <w:r>
        <w:rPr>
          <w:rFonts w:hint="eastAsia" w:ascii="宋体" w:hAnsi="宋体" w:eastAsia="宋体" w:cs="宋体"/>
          <w:b w:val="0"/>
          <w:bCs w:val="0"/>
          <w:color w:val="auto"/>
          <w:spacing w:val="0"/>
          <w:w w:val="100"/>
          <w:position w:val="0"/>
          <w:sz w:val="24"/>
          <w:szCs w:val="24"/>
          <w:highlight w:val="none"/>
          <w:lang w:eastAsia="zh-CN"/>
        </w:rPr>
        <w:t>、预算辅助服务</w:t>
      </w:r>
      <w:r>
        <w:rPr>
          <w:rFonts w:hint="eastAsia" w:ascii="宋体" w:hAnsi="宋体" w:eastAsia="宋体" w:cs="宋体"/>
          <w:b w:val="0"/>
          <w:bCs w:val="0"/>
          <w:color w:val="auto"/>
          <w:spacing w:val="0"/>
          <w:w w:val="100"/>
          <w:position w:val="0"/>
          <w:sz w:val="24"/>
          <w:szCs w:val="24"/>
          <w:highlight w:val="none"/>
          <w:lang w:val="en-US" w:eastAsia="zh-CN"/>
        </w:rPr>
        <w:t>工作</w:t>
      </w:r>
      <w:r>
        <w:rPr>
          <w:rFonts w:hint="eastAsia" w:ascii="宋体" w:hAnsi="宋体" w:eastAsia="宋体" w:cs="宋体"/>
          <w:b w:val="0"/>
          <w:bCs w:val="0"/>
          <w:color w:val="auto"/>
          <w:spacing w:val="0"/>
          <w:w w:val="100"/>
          <w:position w:val="0"/>
          <w:sz w:val="24"/>
          <w:szCs w:val="24"/>
          <w:highlight w:val="none"/>
          <w:lang w:eastAsia="zh-CN"/>
        </w:rPr>
        <w:t>、绩效评价服务</w:t>
      </w:r>
      <w:r>
        <w:rPr>
          <w:rFonts w:hint="eastAsia" w:ascii="宋体" w:hAnsi="宋体" w:eastAsia="宋体" w:cs="宋体"/>
          <w:b w:val="0"/>
          <w:bCs w:val="0"/>
          <w:color w:val="auto"/>
          <w:spacing w:val="0"/>
          <w:w w:val="100"/>
          <w:position w:val="0"/>
          <w:sz w:val="24"/>
          <w:szCs w:val="24"/>
          <w:highlight w:val="none"/>
          <w:lang w:val="en-US" w:eastAsia="zh-CN"/>
        </w:rPr>
        <w:t>工作</w:t>
      </w:r>
      <w:r>
        <w:rPr>
          <w:rFonts w:hint="eastAsia" w:ascii="宋体" w:hAnsi="宋体" w:eastAsia="宋体" w:cs="宋体"/>
          <w:b w:val="0"/>
          <w:bCs w:val="0"/>
          <w:color w:val="auto"/>
          <w:spacing w:val="0"/>
          <w:w w:val="100"/>
          <w:position w:val="0"/>
          <w:sz w:val="24"/>
          <w:szCs w:val="24"/>
          <w:highlight w:val="none"/>
        </w:rPr>
        <w:t>给予充分的合作，并提供必要的工作条件；</w:t>
      </w:r>
    </w:p>
    <w:p w14:paraId="2FEB611F">
      <w:pPr>
        <w:pStyle w:val="5"/>
        <w:keepNext w:val="0"/>
        <w:keepLines w:val="0"/>
        <w:pageBreakBefore w:val="0"/>
        <w:widowControl w:val="0"/>
        <w:shd w:val="clear" w:color="auto" w:fill="auto"/>
        <w:tabs>
          <w:tab w:val="left" w:pos="1254"/>
          <w:tab w:val="left" w:pos="6662"/>
          <w:tab w:val="left" w:pos="8066"/>
        </w:tabs>
        <w:kinsoku/>
        <w:wordWrap/>
        <w:overflowPunct/>
        <w:topLinePunct w:val="0"/>
        <w:autoSpaceDE/>
        <w:autoSpaceDN/>
        <w:bidi w:val="0"/>
        <w:adjustRightInd w:val="0"/>
        <w:snapToGrid w:val="0"/>
        <w:spacing w:before="0" w:after="0" w:line="360" w:lineRule="auto"/>
        <w:ind w:left="0" w:leftChars="0" w:right="0" w:firstLine="480" w:firstLineChars="200"/>
        <w:jc w:val="both"/>
        <w:textAlignment w:val="auto"/>
        <w:rPr>
          <w:rFonts w:hint="eastAsia" w:ascii="宋体" w:hAnsi="宋体" w:eastAsia="宋体" w:cs="宋体"/>
          <w:b w:val="0"/>
          <w:bCs w:val="0"/>
          <w:color w:val="auto"/>
          <w:spacing w:val="0"/>
          <w:w w:val="100"/>
          <w:position w:val="0"/>
          <w:sz w:val="24"/>
          <w:szCs w:val="24"/>
          <w:highlight w:val="none"/>
        </w:rPr>
      </w:pPr>
      <w:r>
        <w:rPr>
          <w:rFonts w:hint="eastAsia" w:ascii="宋体" w:hAnsi="宋体" w:eastAsia="宋体" w:cs="宋体"/>
          <w:b w:val="0"/>
          <w:bCs w:val="0"/>
          <w:color w:val="auto"/>
          <w:spacing w:val="0"/>
          <w:w w:val="100"/>
          <w:position w:val="0"/>
          <w:sz w:val="24"/>
          <w:szCs w:val="24"/>
          <w:highlight w:val="none"/>
        </w:rPr>
        <w:t>3、对乙方所提供的服务享有知情权，可以实施监督和核查，并对不明事项提出质询。</w:t>
      </w:r>
    </w:p>
    <w:p w14:paraId="4A22A57F">
      <w:pPr>
        <w:pStyle w:val="5"/>
        <w:keepNext w:val="0"/>
        <w:keepLines w:val="0"/>
        <w:pageBreakBefore w:val="0"/>
        <w:widowControl w:val="0"/>
        <w:shd w:val="clear" w:color="auto" w:fill="auto"/>
        <w:tabs>
          <w:tab w:val="left" w:pos="1254"/>
          <w:tab w:val="left" w:pos="6662"/>
          <w:tab w:val="left" w:pos="8066"/>
        </w:tabs>
        <w:kinsoku/>
        <w:wordWrap/>
        <w:overflowPunct/>
        <w:topLinePunct w:val="0"/>
        <w:autoSpaceDE/>
        <w:autoSpaceDN/>
        <w:bidi w:val="0"/>
        <w:adjustRightInd w:val="0"/>
        <w:snapToGrid w:val="0"/>
        <w:spacing w:before="0" w:after="0" w:line="360" w:lineRule="auto"/>
        <w:ind w:left="0" w:leftChars="0" w:right="0" w:firstLine="480" w:firstLineChars="200"/>
        <w:jc w:val="both"/>
        <w:textAlignment w:val="auto"/>
        <w:rPr>
          <w:rFonts w:hint="eastAsia" w:ascii="宋体" w:hAnsi="宋体" w:eastAsia="宋体" w:cs="宋体"/>
          <w:b w:val="0"/>
          <w:bCs w:val="0"/>
          <w:color w:val="auto"/>
          <w:spacing w:val="0"/>
          <w:w w:val="100"/>
          <w:position w:val="0"/>
          <w:sz w:val="24"/>
          <w:szCs w:val="24"/>
          <w:highlight w:val="none"/>
        </w:rPr>
      </w:pPr>
      <w:r>
        <w:rPr>
          <w:rFonts w:hint="eastAsia" w:ascii="宋体" w:hAnsi="宋体" w:eastAsia="宋体" w:cs="宋体"/>
          <w:b w:val="0"/>
          <w:bCs w:val="0"/>
          <w:color w:val="auto"/>
          <w:spacing w:val="0"/>
          <w:w w:val="100"/>
          <w:position w:val="0"/>
          <w:sz w:val="24"/>
          <w:szCs w:val="24"/>
          <w:highlight w:val="none"/>
        </w:rPr>
        <w:t>（二）乙方的权利和义务</w:t>
      </w:r>
    </w:p>
    <w:p w14:paraId="345B5549">
      <w:pPr>
        <w:keepNext w:val="0"/>
        <w:keepLines w:val="0"/>
        <w:pageBreakBefore w:val="0"/>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按照国家统一制度和甲方具体内部制度规定要求</w:t>
      </w:r>
      <w:r>
        <w:rPr>
          <w:rFonts w:hint="eastAsia" w:ascii="宋体" w:hAnsi="宋体" w:eastAsia="宋体" w:cs="宋体"/>
          <w:color w:val="auto"/>
          <w:sz w:val="24"/>
          <w:szCs w:val="24"/>
          <w:highlight w:val="none"/>
          <w:lang w:eastAsia="zh-CN"/>
        </w:rPr>
        <w:t>进行财务</w:t>
      </w:r>
      <w:r>
        <w:rPr>
          <w:rFonts w:hint="eastAsia" w:ascii="宋体" w:hAnsi="宋体" w:eastAsia="宋体" w:cs="宋体"/>
          <w:color w:val="auto"/>
          <w:sz w:val="24"/>
          <w:szCs w:val="24"/>
          <w:highlight w:val="none"/>
          <w:lang w:val="en-US" w:eastAsia="zh-CN"/>
        </w:rPr>
        <w:t>核算、</w:t>
      </w:r>
      <w:r>
        <w:rPr>
          <w:rFonts w:hint="eastAsia" w:ascii="宋体" w:hAnsi="宋体" w:eastAsia="宋体" w:cs="宋体"/>
          <w:color w:val="auto"/>
          <w:sz w:val="24"/>
          <w:szCs w:val="24"/>
          <w:highlight w:val="none"/>
        </w:rPr>
        <w:t>财务税务各类报表报送和决算工作,预算管理一体化绩效评价等</w:t>
      </w:r>
      <w:r>
        <w:rPr>
          <w:rFonts w:hint="eastAsia" w:ascii="宋体" w:hAnsi="宋体" w:eastAsia="宋体" w:cs="宋体"/>
          <w:color w:val="auto"/>
          <w:sz w:val="24"/>
          <w:szCs w:val="24"/>
          <w:highlight w:val="none"/>
          <w:lang w:eastAsia="zh-CN"/>
        </w:rPr>
        <w:t>等相关</w:t>
      </w:r>
      <w:r>
        <w:rPr>
          <w:rFonts w:hint="eastAsia" w:ascii="宋体" w:hAnsi="宋体" w:eastAsia="宋体" w:cs="宋体"/>
          <w:color w:val="auto"/>
          <w:sz w:val="24"/>
          <w:szCs w:val="24"/>
          <w:highlight w:val="none"/>
          <w:lang w:val="en-US" w:eastAsia="zh-CN"/>
        </w:rPr>
        <w:t>服务</w:t>
      </w:r>
      <w:r>
        <w:rPr>
          <w:rFonts w:hint="eastAsia" w:ascii="宋体" w:hAnsi="宋体" w:eastAsia="宋体" w:cs="宋体"/>
          <w:color w:val="auto"/>
          <w:sz w:val="24"/>
          <w:szCs w:val="24"/>
          <w:highlight w:val="none"/>
          <w:lang w:eastAsia="zh-CN"/>
        </w:rPr>
        <w:t>业务；</w:t>
      </w:r>
    </w:p>
    <w:p w14:paraId="5879DB0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对甲方</w:t>
      </w:r>
      <w:r>
        <w:rPr>
          <w:rFonts w:hint="eastAsia" w:ascii="宋体" w:hAnsi="宋体" w:eastAsia="宋体" w:cs="宋体"/>
          <w:color w:val="auto"/>
          <w:sz w:val="24"/>
          <w:szCs w:val="24"/>
          <w:highlight w:val="none"/>
          <w:lang w:eastAsia="zh-CN"/>
        </w:rPr>
        <w:t>提出</w:t>
      </w:r>
      <w:r>
        <w:rPr>
          <w:rFonts w:hint="eastAsia" w:ascii="宋体" w:hAnsi="宋体" w:eastAsia="宋体" w:cs="宋体"/>
          <w:color w:val="auto"/>
          <w:sz w:val="24"/>
          <w:szCs w:val="24"/>
          <w:highlight w:val="none"/>
        </w:rPr>
        <w:t>不符合法律法规和国家会计制度</w:t>
      </w:r>
      <w:r>
        <w:rPr>
          <w:rFonts w:hint="eastAsia" w:ascii="宋体" w:hAnsi="宋体" w:eastAsia="宋体" w:cs="宋体"/>
          <w:color w:val="auto"/>
          <w:sz w:val="24"/>
          <w:szCs w:val="24"/>
          <w:highlight w:val="none"/>
          <w:lang w:eastAsia="zh-CN"/>
        </w:rPr>
        <w:t>的要求</w:t>
      </w:r>
      <w:r>
        <w:rPr>
          <w:rFonts w:hint="eastAsia" w:ascii="宋体" w:hAnsi="宋体" w:eastAsia="宋体" w:cs="宋体"/>
          <w:color w:val="auto"/>
          <w:sz w:val="24"/>
          <w:szCs w:val="24"/>
          <w:highlight w:val="none"/>
        </w:rPr>
        <w:t>，可予以拒绝</w:t>
      </w:r>
      <w:r>
        <w:rPr>
          <w:rFonts w:hint="eastAsia" w:ascii="宋体" w:hAnsi="宋体" w:eastAsia="宋体" w:cs="宋体"/>
          <w:color w:val="auto"/>
          <w:sz w:val="24"/>
          <w:szCs w:val="24"/>
          <w:highlight w:val="none"/>
          <w:lang w:eastAsia="zh-CN"/>
        </w:rPr>
        <w:t>；</w:t>
      </w:r>
    </w:p>
    <w:p w14:paraId="67826A7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、按</w:t>
      </w:r>
      <w:r>
        <w:rPr>
          <w:rFonts w:hint="eastAsia" w:ascii="宋体" w:hAnsi="宋体" w:eastAsia="宋体" w:cs="宋体"/>
          <w:color w:val="auto"/>
          <w:sz w:val="24"/>
          <w:szCs w:val="24"/>
          <w:highlight w:val="none"/>
          <w:lang w:eastAsia="zh-CN"/>
        </w:rPr>
        <w:t>相关法律</w:t>
      </w:r>
      <w:r>
        <w:rPr>
          <w:rFonts w:hint="eastAsia" w:ascii="宋体" w:hAnsi="宋体" w:eastAsia="宋体" w:cs="宋体"/>
          <w:color w:val="auto"/>
          <w:sz w:val="24"/>
          <w:szCs w:val="24"/>
          <w:highlight w:val="none"/>
        </w:rPr>
        <w:t>法规要求</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妥善保管</w:t>
      </w:r>
      <w:r>
        <w:rPr>
          <w:rFonts w:hint="eastAsia" w:ascii="宋体" w:hAnsi="宋体" w:eastAsia="宋体" w:cs="宋体"/>
          <w:color w:val="auto"/>
          <w:sz w:val="24"/>
          <w:szCs w:val="24"/>
          <w:highlight w:val="none"/>
          <w:lang w:val="en-US" w:eastAsia="zh-CN"/>
        </w:rPr>
        <w:t>财务核算等相关资料</w:t>
      </w:r>
      <w:r>
        <w:rPr>
          <w:rFonts w:hint="eastAsia" w:ascii="宋体" w:hAnsi="宋体" w:eastAsia="宋体" w:cs="宋体"/>
          <w:color w:val="auto"/>
          <w:sz w:val="24"/>
          <w:szCs w:val="24"/>
          <w:highlight w:val="none"/>
          <w:lang w:eastAsia="zh-CN"/>
        </w:rPr>
        <w:t>；</w:t>
      </w:r>
    </w:p>
    <w:p w14:paraId="7AD9230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pacing w:val="0"/>
          <w:w w:val="100"/>
          <w:position w:val="0"/>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严格遵守</w:t>
      </w:r>
      <w:r>
        <w:rPr>
          <w:rFonts w:hint="eastAsia" w:ascii="宋体" w:hAnsi="宋体" w:eastAsia="宋体" w:cs="宋体"/>
          <w:color w:val="auto"/>
          <w:sz w:val="24"/>
          <w:szCs w:val="24"/>
          <w:highlight w:val="none"/>
          <w:lang w:eastAsia="zh-CN"/>
        </w:rPr>
        <w:t>《中华人民共和国保密法》等相关规定，</w:t>
      </w:r>
      <w:r>
        <w:rPr>
          <w:rFonts w:hint="eastAsia" w:ascii="宋体" w:hAnsi="宋体" w:eastAsia="宋体" w:cs="宋体"/>
          <w:color w:val="auto"/>
          <w:sz w:val="24"/>
          <w:szCs w:val="24"/>
          <w:highlight w:val="none"/>
        </w:rPr>
        <w:t>未</w:t>
      </w:r>
      <w:r>
        <w:rPr>
          <w:rFonts w:hint="eastAsia" w:ascii="宋体" w:hAnsi="宋体" w:eastAsia="宋体" w:cs="宋体"/>
          <w:color w:val="auto"/>
          <w:sz w:val="24"/>
          <w:szCs w:val="24"/>
          <w:highlight w:val="none"/>
          <w:lang w:eastAsia="zh-CN"/>
        </w:rPr>
        <w:t>取得</w:t>
      </w:r>
      <w:r>
        <w:rPr>
          <w:rFonts w:hint="eastAsia" w:ascii="宋体" w:hAnsi="宋体" w:eastAsia="宋体" w:cs="宋体"/>
          <w:color w:val="auto"/>
          <w:sz w:val="24"/>
          <w:szCs w:val="24"/>
          <w:highlight w:val="none"/>
        </w:rPr>
        <w:t>甲方同意，不得以任何形式向第三方泄露</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信息</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不得为任何其他目的而自行使用或允许他人使用</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从甲方获得的信息</w:t>
      </w:r>
      <w:r>
        <w:rPr>
          <w:rFonts w:hint="eastAsia" w:ascii="宋体" w:hAnsi="宋体" w:eastAsia="宋体" w:cs="宋体"/>
          <w:color w:val="auto"/>
          <w:sz w:val="24"/>
          <w:szCs w:val="24"/>
          <w:highlight w:val="none"/>
          <w:lang w:eastAsia="zh-CN"/>
        </w:rPr>
        <w:t>；即使甲乙</w:t>
      </w:r>
      <w:r>
        <w:rPr>
          <w:rFonts w:hint="eastAsia" w:ascii="宋体" w:hAnsi="宋体" w:eastAsia="宋体" w:cs="宋体"/>
          <w:color w:val="auto"/>
          <w:sz w:val="24"/>
          <w:szCs w:val="24"/>
          <w:highlight w:val="none"/>
        </w:rPr>
        <w:t>双方合同期满</w:t>
      </w:r>
      <w:r>
        <w:rPr>
          <w:rFonts w:hint="eastAsia" w:ascii="宋体" w:hAnsi="宋体" w:eastAsia="宋体" w:cs="宋体"/>
          <w:color w:val="auto"/>
          <w:sz w:val="24"/>
          <w:szCs w:val="24"/>
          <w:highlight w:val="none"/>
          <w:lang w:eastAsia="zh-CN"/>
        </w:rPr>
        <w:t>后</w:t>
      </w:r>
      <w:r>
        <w:rPr>
          <w:rFonts w:hint="eastAsia" w:ascii="宋体" w:hAnsi="宋体" w:eastAsia="宋体" w:cs="宋体"/>
          <w:color w:val="auto"/>
          <w:sz w:val="24"/>
          <w:szCs w:val="24"/>
          <w:highlight w:val="none"/>
        </w:rPr>
        <w:t>，若乙方</w:t>
      </w:r>
      <w:r>
        <w:rPr>
          <w:rFonts w:hint="eastAsia" w:ascii="宋体" w:hAnsi="宋体" w:eastAsia="宋体" w:cs="宋体"/>
          <w:color w:val="auto"/>
          <w:sz w:val="24"/>
          <w:szCs w:val="24"/>
          <w:highlight w:val="none"/>
          <w:lang w:eastAsia="zh-CN"/>
        </w:rPr>
        <w:t>有</w:t>
      </w:r>
      <w:r>
        <w:rPr>
          <w:rFonts w:hint="eastAsia" w:ascii="宋体" w:hAnsi="宋体" w:eastAsia="宋体" w:cs="宋体"/>
          <w:color w:val="auto"/>
          <w:sz w:val="24"/>
          <w:szCs w:val="24"/>
          <w:highlight w:val="none"/>
        </w:rPr>
        <w:t>违背保密责任约定</w:t>
      </w:r>
      <w:r>
        <w:rPr>
          <w:rFonts w:hint="eastAsia" w:ascii="宋体" w:hAnsi="宋体" w:eastAsia="宋体" w:cs="宋体"/>
          <w:color w:val="auto"/>
          <w:sz w:val="24"/>
          <w:szCs w:val="24"/>
          <w:highlight w:val="none"/>
          <w:lang w:eastAsia="zh-CN"/>
        </w:rPr>
        <w:t>的行为</w:t>
      </w:r>
      <w:r>
        <w:rPr>
          <w:rFonts w:hint="eastAsia" w:ascii="宋体" w:hAnsi="宋体" w:eastAsia="宋体" w:cs="宋体"/>
          <w:color w:val="auto"/>
          <w:sz w:val="24"/>
          <w:szCs w:val="24"/>
          <w:highlight w:val="none"/>
        </w:rPr>
        <w:t>，甲方仍有权</w:t>
      </w:r>
      <w:r>
        <w:rPr>
          <w:rFonts w:hint="eastAsia" w:ascii="宋体" w:hAnsi="宋体" w:eastAsia="宋体" w:cs="宋体"/>
          <w:color w:val="auto"/>
          <w:sz w:val="24"/>
          <w:szCs w:val="24"/>
          <w:highlight w:val="none"/>
          <w:lang w:eastAsia="zh-CN"/>
        </w:rPr>
        <w:t>追溯并追究乙方责任</w:t>
      </w:r>
      <w:r>
        <w:rPr>
          <w:rFonts w:hint="eastAsia" w:ascii="宋体" w:hAnsi="宋体" w:eastAsia="宋体" w:cs="宋体"/>
          <w:color w:val="auto"/>
          <w:sz w:val="24"/>
          <w:szCs w:val="24"/>
          <w:highlight w:val="none"/>
        </w:rPr>
        <w:t>。</w:t>
      </w:r>
    </w:p>
    <w:p w14:paraId="7DD50E60">
      <w:pPr>
        <w:pStyle w:val="5"/>
        <w:keepNext w:val="0"/>
        <w:keepLines w:val="0"/>
        <w:pageBreakBefore w:val="0"/>
        <w:widowControl w:val="0"/>
        <w:shd w:val="clear" w:color="auto" w:fill="auto"/>
        <w:tabs>
          <w:tab w:val="left" w:pos="1395"/>
        </w:tabs>
        <w:kinsoku/>
        <w:wordWrap/>
        <w:overflowPunct/>
        <w:topLinePunct w:val="0"/>
        <w:autoSpaceDE/>
        <w:autoSpaceDN/>
        <w:bidi w:val="0"/>
        <w:adjustRightInd w:val="0"/>
        <w:snapToGrid w:val="0"/>
        <w:spacing w:before="0" w:after="0" w:line="360" w:lineRule="auto"/>
        <w:ind w:left="0" w:leftChars="0" w:right="0" w:firstLine="0" w:firstLineChars="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bCs/>
          <w:color w:val="auto"/>
          <w:spacing w:val="0"/>
          <w:w w:val="100"/>
          <w:position w:val="0"/>
          <w:sz w:val="24"/>
          <w:szCs w:val="24"/>
          <w:highlight w:val="none"/>
        </w:rPr>
        <w:t>六、质量保</w:t>
      </w:r>
      <w:r>
        <w:rPr>
          <w:rFonts w:hint="eastAsia" w:ascii="宋体" w:hAnsi="宋体" w:eastAsia="宋体" w:cs="宋体"/>
          <w:b/>
          <w:bCs/>
          <w:color w:val="auto"/>
          <w:spacing w:val="0"/>
          <w:w w:val="100"/>
          <w:position w:val="0"/>
          <w:sz w:val="24"/>
          <w:szCs w:val="24"/>
          <w:highlight w:val="none"/>
          <w:lang w:val="en-US" w:eastAsia="zh-CN"/>
        </w:rPr>
        <w:t>证</w:t>
      </w:r>
    </w:p>
    <w:p w14:paraId="3E8826DA">
      <w:pPr>
        <w:pStyle w:val="5"/>
        <w:keepNext w:val="0"/>
        <w:keepLines w:val="0"/>
        <w:pageBreakBefore w:val="0"/>
        <w:widowControl w:val="0"/>
        <w:shd w:val="clear" w:color="auto" w:fill="auto"/>
        <w:kinsoku/>
        <w:wordWrap/>
        <w:overflowPunct/>
        <w:topLinePunct w:val="0"/>
        <w:autoSpaceDE/>
        <w:autoSpaceDN/>
        <w:bidi w:val="0"/>
        <w:adjustRightInd w:val="0"/>
        <w:snapToGrid w:val="0"/>
        <w:spacing w:before="0" w:after="0" w:line="360" w:lineRule="auto"/>
        <w:ind w:left="0" w:leftChars="0" w:right="0" w:firstLine="480" w:firstLineChars="20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pacing w:val="0"/>
          <w:w w:val="100"/>
          <w:position w:val="0"/>
          <w:sz w:val="24"/>
          <w:szCs w:val="24"/>
          <w:highlight w:val="none"/>
        </w:rPr>
        <w:t>乙方所供</w:t>
      </w:r>
      <w:r>
        <w:rPr>
          <w:rFonts w:hint="eastAsia" w:ascii="宋体" w:hAnsi="宋体" w:eastAsia="宋体" w:cs="宋体"/>
          <w:b w:val="0"/>
          <w:bCs w:val="0"/>
          <w:color w:val="auto"/>
          <w:spacing w:val="0"/>
          <w:w w:val="100"/>
          <w:position w:val="0"/>
          <w:sz w:val="24"/>
          <w:szCs w:val="24"/>
          <w:highlight w:val="none"/>
          <w:lang w:val="en-US" w:eastAsia="zh-CN"/>
        </w:rPr>
        <w:t>服务</w:t>
      </w:r>
      <w:r>
        <w:rPr>
          <w:rFonts w:hint="eastAsia" w:ascii="宋体" w:hAnsi="宋体" w:eastAsia="宋体" w:cs="宋体"/>
          <w:b w:val="0"/>
          <w:bCs w:val="0"/>
          <w:color w:val="auto"/>
          <w:spacing w:val="0"/>
          <w:w w:val="100"/>
          <w:position w:val="0"/>
          <w:sz w:val="24"/>
          <w:szCs w:val="24"/>
          <w:highlight w:val="none"/>
        </w:rPr>
        <w:t>必须执行下列条款：</w:t>
      </w:r>
    </w:p>
    <w:p w14:paraId="00BDCCC1">
      <w:pPr>
        <w:pStyle w:val="5"/>
        <w:keepNext w:val="0"/>
        <w:keepLines w:val="0"/>
        <w:pageBreakBefore w:val="0"/>
        <w:widowControl w:val="0"/>
        <w:shd w:val="clear" w:color="auto" w:fill="auto"/>
        <w:tabs>
          <w:tab w:val="left" w:pos="984"/>
          <w:tab w:val="left" w:pos="6371"/>
        </w:tabs>
        <w:kinsoku/>
        <w:wordWrap/>
        <w:overflowPunct/>
        <w:topLinePunct w:val="0"/>
        <w:autoSpaceDE/>
        <w:autoSpaceDN/>
        <w:bidi w:val="0"/>
        <w:adjustRightInd w:val="0"/>
        <w:snapToGrid w:val="0"/>
        <w:spacing w:before="0" w:after="0" w:line="360" w:lineRule="auto"/>
        <w:ind w:left="0" w:leftChars="0" w:right="0" w:firstLine="480" w:firstLineChars="200"/>
        <w:jc w:val="both"/>
        <w:textAlignment w:val="auto"/>
        <w:rPr>
          <w:rFonts w:hint="eastAsia" w:ascii="宋体" w:hAnsi="宋体" w:eastAsia="宋体" w:cs="宋体"/>
          <w:b w:val="0"/>
          <w:bCs w:val="0"/>
          <w:color w:val="auto"/>
          <w:spacing w:val="0"/>
          <w:w w:val="100"/>
          <w:position w:val="0"/>
          <w:sz w:val="24"/>
          <w:szCs w:val="24"/>
          <w:highlight w:val="none"/>
        </w:rPr>
      </w:pPr>
      <w:r>
        <w:rPr>
          <w:rFonts w:hint="eastAsia" w:ascii="宋体" w:hAnsi="宋体" w:eastAsia="宋体" w:cs="宋体"/>
          <w:b w:val="0"/>
          <w:bCs w:val="0"/>
          <w:color w:val="auto"/>
          <w:spacing w:val="0"/>
          <w:w w:val="100"/>
          <w:position w:val="0"/>
          <w:sz w:val="24"/>
          <w:szCs w:val="24"/>
          <w:highlight w:val="none"/>
        </w:rPr>
        <w:t>（一）服务方案和方式科学、可行，人员配置合理，全面满足要求。</w:t>
      </w:r>
    </w:p>
    <w:p w14:paraId="59BD3198">
      <w:pPr>
        <w:pStyle w:val="5"/>
        <w:keepNext w:val="0"/>
        <w:keepLines w:val="0"/>
        <w:pageBreakBefore w:val="0"/>
        <w:widowControl w:val="0"/>
        <w:shd w:val="clear" w:color="auto" w:fill="auto"/>
        <w:tabs>
          <w:tab w:val="left" w:pos="984"/>
          <w:tab w:val="left" w:pos="6371"/>
        </w:tabs>
        <w:kinsoku/>
        <w:wordWrap/>
        <w:overflowPunct/>
        <w:topLinePunct w:val="0"/>
        <w:autoSpaceDE/>
        <w:autoSpaceDN/>
        <w:bidi w:val="0"/>
        <w:adjustRightInd w:val="0"/>
        <w:snapToGrid w:val="0"/>
        <w:spacing w:before="0" w:after="0" w:line="360" w:lineRule="auto"/>
        <w:ind w:left="0" w:leftChars="0" w:right="0" w:firstLine="480" w:firstLineChars="200"/>
        <w:jc w:val="both"/>
        <w:textAlignment w:val="auto"/>
        <w:rPr>
          <w:rFonts w:hint="eastAsia" w:ascii="宋体" w:hAnsi="宋体" w:eastAsia="宋体" w:cs="宋体"/>
          <w:b w:val="0"/>
          <w:bCs w:val="0"/>
          <w:color w:val="auto"/>
          <w:spacing w:val="0"/>
          <w:w w:val="100"/>
          <w:position w:val="0"/>
          <w:sz w:val="24"/>
          <w:szCs w:val="24"/>
          <w:highlight w:val="none"/>
        </w:rPr>
      </w:pPr>
      <w:r>
        <w:rPr>
          <w:rFonts w:hint="eastAsia" w:ascii="宋体" w:hAnsi="宋体" w:eastAsia="宋体" w:cs="宋体"/>
          <w:b w:val="0"/>
          <w:bCs w:val="0"/>
          <w:color w:val="auto"/>
          <w:spacing w:val="0"/>
          <w:w w:val="100"/>
          <w:position w:val="0"/>
          <w:sz w:val="24"/>
          <w:szCs w:val="24"/>
          <w:highlight w:val="none"/>
        </w:rPr>
        <w:t>（二）符合国家有关服务规范要求，确保各项服务达到最佳运行效果。</w:t>
      </w:r>
    </w:p>
    <w:p w14:paraId="550385BA">
      <w:pPr>
        <w:pStyle w:val="5"/>
        <w:keepNext w:val="0"/>
        <w:keepLines w:val="0"/>
        <w:pageBreakBefore w:val="0"/>
        <w:widowControl w:val="0"/>
        <w:shd w:val="clear" w:color="auto" w:fill="auto"/>
        <w:tabs>
          <w:tab w:val="left" w:pos="984"/>
          <w:tab w:val="left" w:pos="6371"/>
        </w:tabs>
        <w:kinsoku/>
        <w:wordWrap/>
        <w:overflowPunct/>
        <w:topLinePunct w:val="0"/>
        <w:autoSpaceDE/>
        <w:autoSpaceDN/>
        <w:bidi w:val="0"/>
        <w:adjustRightInd w:val="0"/>
        <w:snapToGrid w:val="0"/>
        <w:spacing w:before="0" w:after="0" w:line="360" w:lineRule="auto"/>
        <w:ind w:left="0" w:leftChars="0" w:right="0" w:firstLine="480" w:firstLineChars="200"/>
        <w:jc w:val="both"/>
        <w:textAlignment w:val="auto"/>
        <w:rPr>
          <w:rFonts w:hint="eastAsia" w:ascii="宋体" w:hAnsi="宋体" w:eastAsia="宋体" w:cs="宋体"/>
          <w:b w:val="0"/>
          <w:bCs w:val="0"/>
          <w:color w:val="auto"/>
          <w:spacing w:val="0"/>
          <w:w w:val="100"/>
          <w:position w:val="0"/>
          <w:sz w:val="24"/>
          <w:szCs w:val="24"/>
          <w:highlight w:val="none"/>
        </w:rPr>
      </w:pPr>
      <w:r>
        <w:rPr>
          <w:rFonts w:hint="eastAsia" w:ascii="宋体" w:hAnsi="宋体" w:eastAsia="宋体" w:cs="宋体"/>
          <w:b w:val="0"/>
          <w:bCs w:val="0"/>
          <w:color w:val="auto"/>
          <w:spacing w:val="0"/>
          <w:w w:val="100"/>
          <w:position w:val="0"/>
          <w:sz w:val="24"/>
          <w:szCs w:val="24"/>
          <w:highlight w:val="none"/>
        </w:rPr>
        <w:t>（三）乙方提供的服务，若发生侵权而产生的一切后果，由乙方负责。甲方保留索赔权。</w:t>
      </w:r>
    </w:p>
    <w:p w14:paraId="691D05A5">
      <w:pPr>
        <w:pStyle w:val="5"/>
        <w:keepNext w:val="0"/>
        <w:keepLines w:val="0"/>
        <w:pageBreakBefore w:val="0"/>
        <w:widowControl w:val="0"/>
        <w:shd w:val="clear" w:color="auto" w:fill="auto"/>
        <w:tabs>
          <w:tab w:val="left" w:pos="984"/>
          <w:tab w:val="left" w:pos="6371"/>
        </w:tabs>
        <w:kinsoku/>
        <w:wordWrap/>
        <w:overflowPunct/>
        <w:topLinePunct w:val="0"/>
        <w:autoSpaceDE/>
        <w:autoSpaceDN/>
        <w:bidi w:val="0"/>
        <w:adjustRightInd w:val="0"/>
        <w:snapToGrid w:val="0"/>
        <w:spacing w:before="0" w:after="0" w:line="360" w:lineRule="auto"/>
        <w:ind w:left="0" w:leftChars="0" w:right="0" w:firstLine="480" w:firstLineChars="200"/>
        <w:jc w:val="both"/>
        <w:textAlignment w:val="auto"/>
        <w:rPr>
          <w:rFonts w:hint="eastAsia" w:ascii="宋体" w:hAnsi="宋体" w:eastAsia="宋体" w:cs="宋体"/>
          <w:b w:val="0"/>
          <w:bCs w:val="0"/>
          <w:color w:val="auto"/>
          <w:spacing w:val="0"/>
          <w:w w:val="100"/>
          <w:position w:val="0"/>
          <w:sz w:val="24"/>
          <w:szCs w:val="24"/>
          <w:highlight w:val="none"/>
          <w:lang w:val="en-US" w:eastAsia="zh-CN"/>
        </w:rPr>
      </w:pPr>
      <w:r>
        <w:rPr>
          <w:rFonts w:hint="eastAsia" w:ascii="宋体" w:hAnsi="宋体" w:eastAsia="宋体" w:cs="宋体"/>
          <w:b w:val="0"/>
          <w:bCs w:val="0"/>
          <w:color w:val="auto"/>
          <w:spacing w:val="0"/>
          <w:w w:val="100"/>
          <w:position w:val="0"/>
          <w:sz w:val="24"/>
          <w:szCs w:val="24"/>
          <w:highlight w:val="none"/>
        </w:rPr>
        <w:t>（四）服务承诺内容</w:t>
      </w:r>
      <w:r>
        <w:rPr>
          <w:rFonts w:hint="eastAsia" w:ascii="宋体" w:hAnsi="宋体" w:eastAsia="宋体" w:cs="宋体"/>
          <w:b w:val="0"/>
          <w:bCs w:val="0"/>
          <w:color w:val="auto"/>
          <w:spacing w:val="0"/>
          <w:w w:val="100"/>
          <w:position w:val="0"/>
          <w:sz w:val="24"/>
          <w:szCs w:val="24"/>
          <w:highlight w:val="none"/>
          <w:lang w:eastAsia="zh-CN"/>
        </w:rPr>
        <w:t>：</w:t>
      </w:r>
      <w:r>
        <w:rPr>
          <w:rFonts w:hint="eastAsia" w:ascii="宋体" w:hAnsi="宋体" w:eastAsia="宋体" w:cs="宋体"/>
          <w:b w:val="0"/>
          <w:bCs w:val="0"/>
          <w:color w:val="auto"/>
          <w:spacing w:val="0"/>
          <w:w w:val="100"/>
          <w:position w:val="0"/>
          <w:sz w:val="24"/>
          <w:szCs w:val="24"/>
          <w:highlight w:val="none"/>
          <w:lang w:val="en-US" w:eastAsia="zh-CN"/>
        </w:rPr>
        <w:t>以响应文件承诺为准。</w:t>
      </w:r>
    </w:p>
    <w:p w14:paraId="42F09771">
      <w:pPr>
        <w:pStyle w:val="5"/>
        <w:keepNext w:val="0"/>
        <w:keepLines w:val="0"/>
        <w:pageBreakBefore w:val="0"/>
        <w:widowControl w:val="0"/>
        <w:shd w:val="clear" w:color="auto" w:fill="auto"/>
        <w:tabs>
          <w:tab w:val="left" w:pos="1395"/>
        </w:tabs>
        <w:kinsoku/>
        <w:wordWrap/>
        <w:overflowPunct/>
        <w:topLinePunct w:val="0"/>
        <w:autoSpaceDE/>
        <w:autoSpaceDN/>
        <w:bidi w:val="0"/>
        <w:adjustRightInd w:val="0"/>
        <w:snapToGrid w:val="0"/>
        <w:spacing w:before="0" w:after="0" w:line="360" w:lineRule="auto"/>
        <w:ind w:left="0" w:leftChars="0" w:right="0" w:firstLine="0" w:firstLineChars="0"/>
        <w:jc w:val="both"/>
        <w:textAlignment w:val="auto"/>
        <w:rPr>
          <w:rFonts w:hint="eastAsia" w:ascii="宋体" w:hAnsi="宋体" w:eastAsia="宋体" w:cs="宋体"/>
          <w:b w:val="0"/>
          <w:bCs w:val="0"/>
          <w:color w:val="auto"/>
          <w:spacing w:val="0"/>
          <w:w w:val="100"/>
          <w:position w:val="0"/>
          <w:sz w:val="24"/>
          <w:szCs w:val="24"/>
          <w:highlight w:val="none"/>
        </w:rPr>
      </w:pPr>
      <w:r>
        <w:rPr>
          <w:rFonts w:hint="eastAsia" w:ascii="宋体" w:hAnsi="宋体" w:eastAsia="宋体" w:cs="宋体"/>
          <w:b/>
          <w:bCs/>
          <w:color w:val="auto"/>
          <w:spacing w:val="0"/>
          <w:w w:val="100"/>
          <w:position w:val="0"/>
          <w:sz w:val="24"/>
          <w:szCs w:val="24"/>
          <w:highlight w:val="none"/>
        </w:rPr>
        <w:t>七、验收</w:t>
      </w:r>
    </w:p>
    <w:p w14:paraId="560F103A">
      <w:pPr>
        <w:pStyle w:val="5"/>
        <w:keepNext w:val="0"/>
        <w:keepLines w:val="0"/>
        <w:pageBreakBefore w:val="0"/>
        <w:widowControl w:val="0"/>
        <w:shd w:val="clear" w:color="auto" w:fill="auto"/>
        <w:kinsoku/>
        <w:wordWrap/>
        <w:overflowPunct/>
        <w:topLinePunct w:val="0"/>
        <w:autoSpaceDE/>
        <w:autoSpaceDN/>
        <w:bidi w:val="0"/>
        <w:adjustRightInd w:val="0"/>
        <w:snapToGrid w:val="0"/>
        <w:spacing w:before="0" w:after="0" w:line="360" w:lineRule="auto"/>
        <w:ind w:left="0" w:leftChars="0" w:right="0" w:firstLine="480" w:firstLineChars="200"/>
        <w:jc w:val="both"/>
        <w:textAlignment w:val="auto"/>
        <w:rPr>
          <w:rFonts w:hint="eastAsia" w:ascii="宋体" w:hAnsi="宋体" w:eastAsia="宋体" w:cs="宋体"/>
          <w:b w:val="0"/>
          <w:bCs w:val="0"/>
          <w:color w:val="auto"/>
          <w:spacing w:val="0"/>
          <w:w w:val="100"/>
          <w:position w:val="0"/>
          <w:sz w:val="24"/>
          <w:szCs w:val="24"/>
          <w:highlight w:val="none"/>
        </w:rPr>
      </w:pPr>
      <w:r>
        <w:rPr>
          <w:rFonts w:hint="eastAsia" w:ascii="宋体" w:hAnsi="宋体" w:eastAsia="宋体"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lang w:val="en-US" w:eastAsia="zh-CN"/>
        </w:rPr>
        <w:t>一</w:t>
      </w:r>
      <w:r>
        <w:rPr>
          <w:rFonts w:hint="eastAsia" w:ascii="宋体" w:hAnsi="宋体" w:eastAsia="宋体"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服务内容完成后</w:t>
      </w:r>
      <w:r>
        <w:rPr>
          <w:rFonts w:hint="eastAsia" w:ascii="宋体" w:hAnsi="宋体" w:eastAsia="宋体" w:cs="宋体"/>
          <w:b w:val="0"/>
          <w:bCs w:val="0"/>
          <w:color w:val="auto"/>
          <w:spacing w:val="0"/>
          <w:w w:val="100"/>
          <w:position w:val="0"/>
          <w:sz w:val="24"/>
          <w:szCs w:val="24"/>
          <w:highlight w:val="none"/>
        </w:rPr>
        <w:t>邀请甲方进行验收。</w:t>
      </w:r>
    </w:p>
    <w:p w14:paraId="1360BA11">
      <w:pPr>
        <w:pStyle w:val="5"/>
        <w:keepNext w:val="0"/>
        <w:keepLines w:val="0"/>
        <w:pageBreakBefore w:val="0"/>
        <w:widowControl w:val="0"/>
        <w:shd w:val="clear" w:color="auto" w:fill="auto"/>
        <w:kinsoku/>
        <w:wordWrap/>
        <w:overflowPunct/>
        <w:topLinePunct w:val="0"/>
        <w:autoSpaceDE/>
        <w:autoSpaceDN/>
        <w:bidi w:val="0"/>
        <w:adjustRightInd w:val="0"/>
        <w:snapToGrid w:val="0"/>
        <w:spacing w:before="0" w:after="0" w:line="360" w:lineRule="auto"/>
        <w:ind w:left="0" w:leftChars="0" w:right="0" w:firstLine="480" w:firstLineChars="200"/>
        <w:jc w:val="both"/>
        <w:textAlignment w:val="auto"/>
        <w:rPr>
          <w:rFonts w:hint="eastAsia" w:ascii="宋体" w:hAnsi="宋体" w:eastAsia="宋体" w:cs="宋体"/>
          <w:b w:val="0"/>
          <w:bCs w:val="0"/>
          <w:color w:val="auto"/>
          <w:spacing w:val="0"/>
          <w:w w:val="100"/>
          <w:position w:val="0"/>
          <w:sz w:val="24"/>
          <w:szCs w:val="24"/>
          <w:highlight w:val="none"/>
        </w:rPr>
      </w:pPr>
      <w:r>
        <w:rPr>
          <w:rFonts w:hint="eastAsia" w:ascii="宋体" w:hAnsi="宋体" w:eastAsia="宋体" w:cs="宋体"/>
          <w:b w:val="0"/>
          <w:bCs w:val="0"/>
          <w:color w:val="auto"/>
          <w:spacing w:val="0"/>
          <w:w w:val="100"/>
          <w:position w:val="0"/>
          <w:sz w:val="24"/>
          <w:szCs w:val="24"/>
          <w:highlight w:val="none"/>
          <w:lang w:eastAsia="zh-CN"/>
        </w:rPr>
        <w:t>（</w:t>
      </w:r>
      <w:r>
        <w:rPr>
          <w:rFonts w:hint="eastAsia" w:ascii="宋体" w:hAnsi="宋体" w:eastAsia="宋体" w:cs="宋体"/>
          <w:b w:val="0"/>
          <w:bCs w:val="0"/>
          <w:color w:val="auto"/>
          <w:spacing w:val="0"/>
          <w:w w:val="100"/>
          <w:position w:val="0"/>
          <w:sz w:val="24"/>
          <w:szCs w:val="24"/>
          <w:highlight w:val="none"/>
          <w:lang w:val="en-US" w:eastAsia="zh-CN"/>
        </w:rPr>
        <w:t>二</w:t>
      </w:r>
      <w:r>
        <w:rPr>
          <w:rFonts w:hint="eastAsia" w:ascii="宋体" w:hAnsi="宋体" w:eastAsia="宋体" w:cs="宋体"/>
          <w:b w:val="0"/>
          <w:bCs w:val="0"/>
          <w:color w:val="auto"/>
          <w:spacing w:val="0"/>
          <w:w w:val="100"/>
          <w:position w:val="0"/>
          <w:sz w:val="24"/>
          <w:szCs w:val="24"/>
          <w:highlight w:val="none"/>
          <w:lang w:eastAsia="zh-CN"/>
        </w:rPr>
        <w:t>）</w:t>
      </w:r>
      <w:r>
        <w:rPr>
          <w:rFonts w:hint="eastAsia" w:ascii="宋体" w:hAnsi="宋体" w:eastAsia="宋体" w:cs="宋体"/>
          <w:b w:val="0"/>
          <w:bCs w:val="0"/>
          <w:color w:val="auto"/>
          <w:spacing w:val="0"/>
          <w:w w:val="100"/>
          <w:position w:val="0"/>
          <w:sz w:val="24"/>
          <w:szCs w:val="24"/>
          <w:highlight w:val="none"/>
        </w:rPr>
        <w:t>乙方向甲方提交服务实施过程中的所有资料。以便甲方日后管理和维护。</w:t>
      </w:r>
    </w:p>
    <w:p w14:paraId="1853295B">
      <w:pPr>
        <w:pStyle w:val="5"/>
        <w:keepNext w:val="0"/>
        <w:keepLines w:val="0"/>
        <w:pageBreakBefore w:val="0"/>
        <w:widowControl w:val="0"/>
        <w:shd w:val="clear" w:color="auto" w:fill="auto"/>
        <w:kinsoku/>
        <w:wordWrap/>
        <w:overflowPunct/>
        <w:topLinePunct w:val="0"/>
        <w:autoSpaceDE/>
        <w:autoSpaceDN/>
        <w:bidi w:val="0"/>
        <w:adjustRightInd w:val="0"/>
        <w:snapToGrid w:val="0"/>
        <w:spacing w:before="0" w:after="0" w:line="360" w:lineRule="auto"/>
        <w:ind w:left="0" w:leftChars="0" w:right="0" w:firstLine="480" w:firstLineChars="200"/>
        <w:jc w:val="both"/>
        <w:textAlignment w:val="auto"/>
        <w:rPr>
          <w:rFonts w:hint="eastAsia" w:ascii="宋体" w:hAnsi="宋体" w:eastAsia="宋体" w:cs="宋体"/>
          <w:b w:val="0"/>
          <w:bCs w:val="0"/>
          <w:color w:val="auto"/>
          <w:spacing w:val="0"/>
          <w:w w:val="100"/>
          <w:position w:val="0"/>
          <w:sz w:val="24"/>
          <w:szCs w:val="24"/>
          <w:highlight w:val="none"/>
        </w:rPr>
      </w:pPr>
      <w:r>
        <w:rPr>
          <w:rFonts w:hint="eastAsia" w:ascii="宋体" w:hAnsi="宋体" w:eastAsia="宋体" w:cs="宋体"/>
          <w:b w:val="0"/>
          <w:bCs w:val="0"/>
          <w:color w:val="auto"/>
          <w:spacing w:val="0"/>
          <w:w w:val="100"/>
          <w:position w:val="0"/>
          <w:sz w:val="24"/>
          <w:szCs w:val="24"/>
          <w:highlight w:val="none"/>
        </w:rPr>
        <w:t>（</w:t>
      </w:r>
      <w:r>
        <w:rPr>
          <w:rFonts w:hint="eastAsia" w:ascii="宋体" w:hAnsi="宋体" w:eastAsia="宋体" w:cs="宋体"/>
          <w:b w:val="0"/>
          <w:bCs w:val="0"/>
          <w:color w:val="auto"/>
          <w:spacing w:val="0"/>
          <w:w w:val="100"/>
          <w:position w:val="0"/>
          <w:sz w:val="24"/>
          <w:szCs w:val="24"/>
          <w:highlight w:val="none"/>
          <w:lang w:val="en-US" w:eastAsia="zh-CN"/>
        </w:rPr>
        <w:t>三</w:t>
      </w:r>
      <w:r>
        <w:rPr>
          <w:rFonts w:hint="eastAsia" w:ascii="宋体" w:hAnsi="宋体" w:eastAsia="宋体" w:cs="宋体"/>
          <w:b w:val="0"/>
          <w:bCs w:val="0"/>
          <w:color w:val="auto"/>
          <w:spacing w:val="0"/>
          <w:w w:val="100"/>
          <w:position w:val="0"/>
          <w:sz w:val="24"/>
          <w:szCs w:val="24"/>
          <w:highlight w:val="none"/>
        </w:rPr>
        <w:t>）验收依据：</w:t>
      </w:r>
    </w:p>
    <w:p w14:paraId="13110A3C">
      <w:pPr>
        <w:pStyle w:val="5"/>
        <w:keepNext w:val="0"/>
        <w:keepLines w:val="0"/>
        <w:pageBreakBefore w:val="0"/>
        <w:widowControl w:val="0"/>
        <w:shd w:val="clear" w:color="auto" w:fill="auto"/>
        <w:kinsoku/>
        <w:wordWrap/>
        <w:overflowPunct/>
        <w:topLinePunct w:val="0"/>
        <w:autoSpaceDE/>
        <w:autoSpaceDN/>
        <w:bidi w:val="0"/>
        <w:adjustRightInd w:val="0"/>
        <w:snapToGrid w:val="0"/>
        <w:spacing w:before="0" w:after="0" w:line="360" w:lineRule="auto"/>
        <w:ind w:left="0" w:leftChars="0" w:right="0" w:firstLine="480" w:firstLineChars="200"/>
        <w:jc w:val="both"/>
        <w:textAlignment w:val="auto"/>
        <w:rPr>
          <w:rFonts w:hint="eastAsia" w:ascii="宋体" w:hAnsi="宋体" w:eastAsia="宋体" w:cs="宋体"/>
          <w:b w:val="0"/>
          <w:bCs w:val="0"/>
          <w:color w:val="auto"/>
          <w:spacing w:val="0"/>
          <w:w w:val="100"/>
          <w:position w:val="0"/>
          <w:sz w:val="24"/>
          <w:szCs w:val="24"/>
          <w:highlight w:val="none"/>
        </w:rPr>
      </w:pPr>
      <w:r>
        <w:rPr>
          <w:rFonts w:hint="eastAsia" w:ascii="宋体" w:hAnsi="宋体" w:eastAsia="宋体" w:cs="宋体"/>
          <w:b w:val="0"/>
          <w:bCs w:val="0"/>
          <w:color w:val="auto"/>
          <w:spacing w:val="0"/>
          <w:w w:val="100"/>
          <w:position w:val="0"/>
          <w:sz w:val="24"/>
          <w:szCs w:val="24"/>
          <w:highlight w:val="none"/>
        </w:rPr>
        <w:t>1、</w:t>
      </w:r>
      <w:r>
        <w:rPr>
          <w:rFonts w:hint="eastAsia" w:ascii="宋体" w:hAnsi="宋体" w:eastAsia="宋体" w:cs="宋体"/>
          <w:b w:val="0"/>
          <w:bCs w:val="0"/>
          <w:color w:val="auto"/>
          <w:spacing w:val="0"/>
          <w:w w:val="100"/>
          <w:position w:val="0"/>
          <w:sz w:val="24"/>
          <w:szCs w:val="24"/>
          <w:highlight w:val="none"/>
          <w:lang w:eastAsia="zh-CN"/>
        </w:rPr>
        <w:t>竞争性磋商文件</w:t>
      </w:r>
      <w:r>
        <w:rPr>
          <w:rFonts w:hint="eastAsia" w:ascii="宋体" w:hAnsi="宋体" w:eastAsia="宋体" w:cs="宋体"/>
          <w:b w:val="0"/>
          <w:bCs w:val="0"/>
          <w:color w:val="auto"/>
          <w:spacing w:val="0"/>
          <w:w w:val="100"/>
          <w:position w:val="0"/>
          <w:sz w:val="24"/>
          <w:szCs w:val="24"/>
          <w:highlight w:val="none"/>
        </w:rPr>
        <w:t>、</w:t>
      </w:r>
      <w:r>
        <w:rPr>
          <w:rFonts w:hint="eastAsia" w:ascii="宋体" w:hAnsi="宋体" w:eastAsia="宋体" w:cs="宋体"/>
          <w:b w:val="0"/>
          <w:bCs w:val="0"/>
          <w:color w:val="auto"/>
          <w:spacing w:val="0"/>
          <w:w w:val="100"/>
          <w:position w:val="0"/>
          <w:sz w:val="24"/>
          <w:szCs w:val="24"/>
          <w:highlight w:val="none"/>
          <w:lang w:eastAsia="zh-CN"/>
        </w:rPr>
        <w:t>响应文件</w:t>
      </w:r>
      <w:r>
        <w:rPr>
          <w:rFonts w:hint="eastAsia" w:ascii="宋体" w:hAnsi="宋体" w:eastAsia="宋体" w:cs="宋体"/>
          <w:b w:val="0"/>
          <w:bCs w:val="0"/>
          <w:color w:val="auto"/>
          <w:spacing w:val="0"/>
          <w:w w:val="100"/>
          <w:position w:val="0"/>
          <w:sz w:val="24"/>
          <w:szCs w:val="24"/>
          <w:highlight w:val="none"/>
        </w:rPr>
        <w:t>、澄清表（函）；</w:t>
      </w:r>
    </w:p>
    <w:p w14:paraId="2EC69E73">
      <w:pPr>
        <w:pStyle w:val="5"/>
        <w:keepNext w:val="0"/>
        <w:keepLines w:val="0"/>
        <w:pageBreakBefore w:val="0"/>
        <w:widowControl w:val="0"/>
        <w:shd w:val="clear" w:color="auto" w:fill="auto"/>
        <w:kinsoku/>
        <w:wordWrap/>
        <w:overflowPunct/>
        <w:topLinePunct w:val="0"/>
        <w:autoSpaceDE/>
        <w:autoSpaceDN/>
        <w:bidi w:val="0"/>
        <w:adjustRightInd w:val="0"/>
        <w:snapToGrid w:val="0"/>
        <w:spacing w:before="0" w:after="0" w:line="360" w:lineRule="auto"/>
        <w:ind w:left="0" w:leftChars="0" w:right="0" w:firstLine="480" w:firstLineChars="200"/>
        <w:jc w:val="both"/>
        <w:textAlignment w:val="auto"/>
        <w:rPr>
          <w:rFonts w:hint="eastAsia" w:ascii="宋体" w:hAnsi="宋体" w:eastAsia="宋体" w:cs="宋体"/>
          <w:b w:val="0"/>
          <w:bCs w:val="0"/>
          <w:color w:val="auto"/>
          <w:spacing w:val="0"/>
          <w:w w:val="100"/>
          <w:position w:val="0"/>
          <w:sz w:val="24"/>
          <w:szCs w:val="24"/>
          <w:highlight w:val="none"/>
        </w:rPr>
      </w:pPr>
      <w:r>
        <w:rPr>
          <w:rFonts w:hint="eastAsia" w:ascii="宋体" w:hAnsi="宋体" w:eastAsia="宋体" w:cs="宋体"/>
          <w:b w:val="0"/>
          <w:bCs w:val="0"/>
          <w:color w:val="auto"/>
          <w:spacing w:val="0"/>
          <w:w w:val="100"/>
          <w:position w:val="0"/>
          <w:sz w:val="24"/>
          <w:szCs w:val="24"/>
          <w:highlight w:val="none"/>
        </w:rPr>
        <w:t>2、本合同及附件文本；</w:t>
      </w:r>
    </w:p>
    <w:p w14:paraId="7C2C5409">
      <w:pPr>
        <w:pStyle w:val="5"/>
        <w:keepNext w:val="0"/>
        <w:keepLines w:val="0"/>
        <w:pageBreakBefore w:val="0"/>
        <w:widowControl w:val="0"/>
        <w:shd w:val="clear" w:color="auto" w:fill="auto"/>
        <w:kinsoku/>
        <w:wordWrap/>
        <w:overflowPunct/>
        <w:topLinePunct w:val="0"/>
        <w:autoSpaceDE/>
        <w:autoSpaceDN/>
        <w:bidi w:val="0"/>
        <w:adjustRightInd w:val="0"/>
        <w:snapToGrid w:val="0"/>
        <w:spacing w:before="0" w:after="0" w:line="360" w:lineRule="auto"/>
        <w:ind w:left="0" w:leftChars="0" w:right="0" w:firstLine="480" w:firstLineChars="200"/>
        <w:jc w:val="both"/>
        <w:textAlignment w:val="auto"/>
        <w:rPr>
          <w:rFonts w:hint="eastAsia" w:ascii="宋体" w:hAnsi="宋体" w:eastAsia="宋体" w:cs="宋体"/>
          <w:b w:val="0"/>
          <w:bCs w:val="0"/>
          <w:color w:val="auto"/>
          <w:spacing w:val="0"/>
          <w:w w:val="100"/>
          <w:position w:val="0"/>
          <w:sz w:val="24"/>
          <w:szCs w:val="24"/>
          <w:highlight w:val="none"/>
        </w:rPr>
      </w:pPr>
      <w:r>
        <w:rPr>
          <w:rFonts w:hint="eastAsia" w:ascii="宋体" w:hAnsi="宋体" w:eastAsia="宋体" w:cs="宋体"/>
          <w:b w:val="0"/>
          <w:bCs w:val="0"/>
          <w:color w:val="auto"/>
          <w:spacing w:val="0"/>
          <w:w w:val="100"/>
          <w:position w:val="0"/>
          <w:sz w:val="24"/>
          <w:szCs w:val="24"/>
          <w:highlight w:val="none"/>
        </w:rPr>
        <w:t>3、国家相应的标准、规范。</w:t>
      </w:r>
    </w:p>
    <w:p w14:paraId="38940F6E">
      <w:pPr>
        <w:pStyle w:val="5"/>
        <w:keepNext w:val="0"/>
        <w:keepLines w:val="0"/>
        <w:pageBreakBefore w:val="0"/>
        <w:widowControl w:val="0"/>
        <w:shd w:val="clear" w:color="auto" w:fill="auto"/>
        <w:kinsoku/>
        <w:wordWrap/>
        <w:overflowPunct/>
        <w:topLinePunct w:val="0"/>
        <w:autoSpaceDE/>
        <w:autoSpaceDN/>
        <w:bidi w:val="0"/>
        <w:adjustRightInd w:val="0"/>
        <w:snapToGrid w:val="0"/>
        <w:spacing w:before="0" w:after="0" w:line="360" w:lineRule="auto"/>
        <w:ind w:left="0" w:leftChars="0" w:right="0" w:firstLine="480" w:firstLineChars="200"/>
        <w:jc w:val="both"/>
        <w:textAlignment w:val="auto"/>
        <w:rPr>
          <w:rFonts w:hint="eastAsia" w:ascii="宋体" w:hAnsi="宋体" w:eastAsia="宋体" w:cs="宋体"/>
          <w:b w:val="0"/>
          <w:bCs w:val="0"/>
          <w:color w:val="auto"/>
          <w:spacing w:val="0"/>
          <w:w w:val="100"/>
          <w:position w:val="0"/>
          <w:sz w:val="24"/>
          <w:szCs w:val="24"/>
          <w:highlight w:val="none"/>
          <w:lang w:val="en-US" w:eastAsia="zh-CN"/>
        </w:rPr>
      </w:pPr>
      <w:r>
        <w:rPr>
          <w:rFonts w:hint="eastAsia" w:ascii="宋体" w:hAnsi="宋体" w:eastAsia="宋体" w:cs="宋体"/>
          <w:b w:val="0"/>
          <w:bCs w:val="0"/>
          <w:color w:val="auto"/>
          <w:spacing w:val="0"/>
          <w:w w:val="100"/>
          <w:position w:val="0"/>
          <w:sz w:val="24"/>
          <w:szCs w:val="24"/>
          <w:highlight w:val="none"/>
        </w:rPr>
        <w:t>（</w:t>
      </w:r>
      <w:r>
        <w:rPr>
          <w:rFonts w:hint="eastAsia" w:ascii="宋体" w:hAnsi="宋体" w:eastAsia="宋体" w:cs="宋体"/>
          <w:b w:val="0"/>
          <w:bCs w:val="0"/>
          <w:color w:val="auto"/>
          <w:spacing w:val="0"/>
          <w:w w:val="100"/>
          <w:position w:val="0"/>
          <w:sz w:val="24"/>
          <w:szCs w:val="24"/>
          <w:highlight w:val="none"/>
          <w:lang w:val="en-US" w:eastAsia="zh-CN"/>
        </w:rPr>
        <w:t>四</w:t>
      </w:r>
      <w:r>
        <w:rPr>
          <w:rFonts w:hint="eastAsia" w:ascii="宋体" w:hAnsi="宋体" w:eastAsia="宋体" w:cs="宋体"/>
          <w:b w:val="0"/>
          <w:bCs w:val="0"/>
          <w:color w:val="auto"/>
          <w:spacing w:val="0"/>
          <w:w w:val="100"/>
          <w:position w:val="0"/>
          <w:sz w:val="24"/>
          <w:szCs w:val="24"/>
          <w:highlight w:val="none"/>
        </w:rPr>
        <w:t>）双方拟定的其他条款</w:t>
      </w:r>
      <w:r>
        <w:rPr>
          <w:rFonts w:hint="eastAsia" w:ascii="宋体" w:hAnsi="宋体" w:eastAsia="宋体" w:cs="宋体"/>
          <w:b w:val="0"/>
          <w:bCs w:val="0"/>
          <w:color w:val="auto"/>
          <w:spacing w:val="0"/>
          <w:w w:val="100"/>
          <w:position w:val="0"/>
          <w:sz w:val="24"/>
          <w:szCs w:val="24"/>
          <w:highlight w:val="none"/>
          <w:lang w:eastAsia="zh-CN"/>
        </w:rPr>
        <w:t>：</w:t>
      </w:r>
      <w:r>
        <w:rPr>
          <w:rFonts w:hint="eastAsia" w:ascii="宋体" w:hAnsi="宋体" w:eastAsia="宋体" w:cs="宋体"/>
          <w:b w:val="0"/>
          <w:bCs w:val="0"/>
          <w:color w:val="auto"/>
          <w:spacing w:val="0"/>
          <w:w w:val="100"/>
          <w:position w:val="0"/>
          <w:sz w:val="24"/>
          <w:szCs w:val="24"/>
          <w:highlight w:val="none"/>
          <w:lang w:val="en-US" w:eastAsia="zh-CN"/>
        </w:rPr>
        <w:t>无。</w:t>
      </w:r>
    </w:p>
    <w:p w14:paraId="107F044F">
      <w:pPr>
        <w:pStyle w:val="5"/>
        <w:keepNext w:val="0"/>
        <w:keepLines w:val="0"/>
        <w:pageBreakBefore w:val="0"/>
        <w:widowControl w:val="0"/>
        <w:shd w:val="clear" w:color="auto" w:fill="auto"/>
        <w:tabs>
          <w:tab w:val="left" w:pos="1395"/>
        </w:tabs>
        <w:kinsoku/>
        <w:wordWrap/>
        <w:overflowPunct/>
        <w:topLinePunct w:val="0"/>
        <w:autoSpaceDE/>
        <w:autoSpaceDN/>
        <w:bidi w:val="0"/>
        <w:adjustRightInd w:val="0"/>
        <w:snapToGrid w:val="0"/>
        <w:spacing w:before="0" w:after="0" w:line="360" w:lineRule="auto"/>
        <w:ind w:left="0" w:leftChars="0" w:right="0" w:firstLine="0" w:firstLineChars="0"/>
        <w:jc w:val="both"/>
        <w:textAlignment w:val="auto"/>
        <w:rPr>
          <w:rFonts w:hint="eastAsia" w:ascii="宋体" w:hAnsi="宋体" w:eastAsia="宋体" w:cs="宋体"/>
          <w:b/>
          <w:bCs/>
          <w:color w:val="auto"/>
          <w:spacing w:val="0"/>
          <w:w w:val="100"/>
          <w:position w:val="0"/>
          <w:sz w:val="24"/>
          <w:szCs w:val="24"/>
          <w:highlight w:val="none"/>
          <w:lang w:val="en-US" w:eastAsia="zh-CN"/>
        </w:rPr>
      </w:pPr>
      <w:r>
        <w:rPr>
          <w:rFonts w:hint="eastAsia" w:ascii="宋体" w:hAnsi="宋体" w:eastAsia="宋体" w:cs="宋体"/>
          <w:b/>
          <w:bCs/>
          <w:color w:val="auto"/>
          <w:spacing w:val="0"/>
          <w:w w:val="100"/>
          <w:position w:val="0"/>
          <w:sz w:val="24"/>
          <w:szCs w:val="24"/>
          <w:highlight w:val="none"/>
          <w:lang w:val="en-US" w:eastAsia="zh-CN"/>
        </w:rPr>
        <w:t>八、违约责任</w:t>
      </w:r>
    </w:p>
    <w:p w14:paraId="20A735F5">
      <w:pPr>
        <w:pStyle w:val="5"/>
        <w:keepNext w:val="0"/>
        <w:keepLines w:val="0"/>
        <w:pageBreakBefore w:val="0"/>
        <w:widowControl w:val="0"/>
        <w:shd w:val="clear" w:color="auto" w:fill="auto"/>
        <w:tabs>
          <w:tab w:val="left" w:pos="1498"/>
        </w:tabs>
        <w:kinsoku/>
        <w:wordWrap/>
        <w:overflowPunct/>
        <w:topLinePunct w:val="0"/>
        <w:autoSpaceDE/>
        <w:autoSpaceDN/>
        <w:bidi w:val="0"/>
        <w:adjustRightInd w:val="0"/>
        <w:snapToGrid w:val="0"/>
        <w:spacing w:before="0" w:after="0" w:line="360" w:lineRule="auto"/>
        <w:ind w:left="0" w:leftChars="0" w:right="0" w:firstLine="480" w:firstLineChars="20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pacing w:val="0"/>
          <w:w w:val="100"/>
          <w:position w:val="0"/>
          <w:sz w:val="24"/>
          <w:szCs w:val="24"/>
          <w:highlight w:val="none"/>
        </w:rPr>
        <w:t>（一）合同中未约定的，按《民法典》中的相关条款执行。</w:t>
      </w:r>
    </w:p>
    <w:p w14:paraId="5C698B0C">
      <w:pPr>
        <w:pStyle w:val="5"/>
        <w:keepNext w:val="0"/>
        <w:keepLines w:val="0"/>
        <w:pageBreakBefore w:val="0"/>
        <w:widowControl w:val="0"/>
        <w:shd w:val="clear" w:color="auto" w:fill="auto"/>
        <w:tabs>
          <w:tab w:val="left" w:pos="1532"/>
        </w:tabs>
        <w:kinsoku/>
        <w:wordWrap/>
        <w:overflowPunct/>
        <w:topLinePunct w:val="0"/>
        <w:autoSpaceDE/>
        <w:autoSpaceDN/>
        <w:bidi w:val="0"/>
        <w:adjustRightInd w:val="0"/>
        <w:snapToGrid w:val="0"/>
        <w:spacing w:before="0" w:after="0" w:line="360" w:lineRule="auto"/>
        <w:ind w:left="0" w:leftChars="0" w:right="0" w:firstLine="480" w:firstLineChars="20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pacing w:val="0"/>
          <w:w w:val="100"/>
          <w:position w:val="0"/>
          <w:sz w:val="24"/>
          <w:szCs w:val="24"/>
          <w:highlight w:val="none"/>
        </w:rPr>
        <w:t>（二）未按合同要求提供</w:t>
      </w:r>
      <w:r>
        <w:rPr>
          <w:rFonts w:hint="eastAsia" w:ascii="宋体" w:hAnsi="宋体" w:eastAsia="宋体" w:cs="宋体"/>
          <w:color w:val="auto"/>
          <w:spacing w:val="0"/>
          <w:w w:val="100"/>
          <w:position w:val="0"/>
          <w:sz w:val="24"/>
          <w:szCs w:val="24"/>
          <w:highlight w:val="none"/>
        </w:rPr>
        <w:t>服务或服务质量不能满足合同要求</w:t>
      </w:r>
      <w:r>
        <w:rPr>
          <w:rFonts w:hint="eastAsia" w:ascii="宋体" w:hAnsi="宋体" w:eastAsia="宋体" w:cs="宋体"/>
          <w:b w:val="0"/>
          <w:bCs w:val="0"/>
          <w:color w:val="auto"/>
          <w:spacing w:val="0"/>
          <w:w w:val="100"/>
          <w:position w:val="0"/>
          <w:sz w:val="24"/>
          <w:szCs w:val="24"/>
          <w:highlight w:val="none"/>
        </w:rPr>
        <w:t>不能满足合同要求，甲方应当将乙方违约的情况以及拟</w:t>
      </w:r>
      <w:r>
        <w:rPr>
          <w:rFonts w:hint="eastAsia" w:ascii="宋体" w:hAnsi="宋体" w:eastAsia="宋体" w:cs="宋体"/>
          <w:b w:val="0"/>
          <w:bCs w:val="0"/>
          <w:color w:val="auto"/>
          <w:spacing w:val="0"/>
          <w:w w:val="100"/>
          <w:position w:val="0"/>
          <w:sz w:val="24"/>
          <w:szCs w:val="24"/>
          <w:highlight w:val="none"/>
          <w:lang w:eastAsia="zh-CN"/>
        </w:rPr>
        <w:t>采取</w:t>
      </w:r>
      <w:r>
        <w:rPr>
          <w:rFonts w:hint="eastAsia" w:ascii="宋体" w:hAnsi="宋体" w:eastAsia="宋体" w:cs="宋体"/>
          <w:b w:val="0"/>
          <w:bCs w:val="0"/>
          <w:color w:val="auto"/>
          <w:spacing w:val="0"/>
          <w:w w:val="100"/>
          <w:position w:val="0"/>
          <w:sz w:val="24"/>
          <w:szCs w:val="24"/>
          <w:highlight w:val="none"/>
        </w:rPr>
        <w:t>的措施以书面形式报政府</w:t>
      </w:r>
      <w:r>
        <w:rPr>
          <w:rFonts w:hint="eastAsia" w:ascii="宋体" w:hAnsi="宋体" w:eastAsia="宋体" w:cs="宋体"/>
          <w:b w:val="0"/>
          <w:bCs w:val="0"/>
          <w:color w:val="auto"/>
          <w:spacing w:val="0"/>
          <w:w w:val="100"/>
          <w:position w:val="0"/>
          <w:sz w:val="24"/>
          <w:szCs w:val="24"/>
          <w:highlight w:val="none"/>
          <w:lang w:eastAsia="zh-CN"/>
        </w:rPr>
        <w:t>采</w:t>
      </w:r>
      <w:r>
        <w:rPr>
          <w:rFonts w:hint="eastAsia" w:ascii="宋体" w:hAnsi="宋体" w:eastAsia="宋体" w:cs="宋体"/>
          <w:b w:val="0"/>
          <w:bCs w:val="0"/>
          <w:color w:val="auto"/>
          <w:spacing w:val="0"/>
          <w:w w:val="100"/>
          <w:position w:val="0"/>
          <w:sz w:val="24"/>
          <w:szCs w:val="24"/>
          <w:highlight w:val="none"/>
        </w:rPr>
        <w:t>购监管部门，根据政府</w:t>
      </w:r>
      <w:r>
        <w:rPr>
          <w:rFonts w:hint="eastAsia" w:ascii="宋体" w:hAnsi="宋体" w:eastAsia="宋体" w:cs="宋体"/>
          <w:b w:val="0"/>
          <w:bCs w:val="0"/>
          <w:color w:val="auto"/>
          <w:spacing w:val="0"/>
          <w:w w:val="100"/>
          <w:position w:val="0"/>
          <w:sz w:val="24"/>
          <w:szCs w:val="24"/>
          <w:highlight w:val="none"/>
          <w:lang w:eastAsia="zh-CN"/>
        </w:rPr>
        <w:t>采</w:t>
      </w:r>
      <w:r>
        <w:rPr>
          <w:rFonts w:hint="eastAsia" w:ascii="宋体" w:hAnsi="宋体" w:eastAsia="宋体" w:cs="宋体"/>
          <w:b w:val="0"/>
          <w:bCs w:val="0"/>
          <w:color w:val="auto"/>
          <w:spacing w:val="0"/>
          <w:w w:val="100"/>
          <w:position w:val="0"/>
          <w:sz w:val="24"/>
          <w:szCs w:val="24"/>
          <w:highlight w:val="none"/>
        </w:rPr>
        <w:t>购监管部门的处理意见，甲方有权依据《民法典》有关条款及合同约定解除合同，乙方应向甲方支付</w:t>
      </w:r>
      <w:r>
        <w:rPr>
          <w:rFonts w:hint="eastAsia" w:ascii="宋体" w:hAnsi="宋体" w:eastAsia="宋体" w:cs="宋体"/>
          <w:b w:val="0"/>
          <w:bCs w:val="0"/>
          <w:color w:val="auto"/>
          <w:spacing w:val="0"/>
          <w:w w:val="100"/>
          <w:position w:val="0"/>
          <w:sz w:val="24"/>
          <w:szCs w:val="24"/>
          <w:highlight w:val="none"/>
          <w:lang w:val="en-US" w:eastAsia="zh-CN"/>
        </w:rPr>
        <w:t>相应</w:t>
      </w:r>
      <w:r>
        <w:rPr>
          <w:rFonts w:hint="eastAsia" w:ascii="宋体" w:hAnsi="宋体" w:eastAsia="宋体" w:cs="宋体"/>
          <w:b w:val="0"/>
          <w:bCs w:val="0"/>
          <w:color w:val="auto"/>
          <w:spacing w:val="0"/>
          <w:w w:val="100"/>
          <w:position w:val="0"/>
          <w:sz w:val="24"/>
          <w:szCs w:val="24"/>
          <w:highlight w:val="none"/>
        </w:rPr>
        <w:t>的违约金。同时，政府</w:t>
      </w:r>
      <w:r>
        <w:rPr>
          <w:rFonts w:hint="eastAsia" w:ascii="宋体" w:hAnsi="宋体" w:eastAsia="宋体" w:cs="宋体"/>
          <w:b w:val="0"/>
          <w:bCs w:val="0"/>
          <w:color w:val="auto"/>
          <w:spacing w:val="0"/>
          <w:w w:val="100"/>
          <w:position w:val="0"/>
          <w:sz w:val="24"/>
          <w:szCs w:val="24"/>
          <w:highlight w:val="none"/>
          <w:lang w:eastAsia="zh-CN"/>
        </w:rPr>
        <w:t>采</w:t>
      </w:r>
      <w:r>
        <w:rPr>
          <w:rFonts w:hint="eastAsia" w:ascii="宋体" w:hAnsi="宋体" w:eastAsia="宋体" w:cs="宋体"/>
          <w:b w:val="0"/>
          <w:bCs w:val="0"/>
          <w:color w:val="auto"/>
          <w:spacing w:val="0"/>
          <w:w w:val="100"/>
          <w:position w:val="0"/>
          <w:sz w:val="24"/>
          <w:szCs w:val="24"/>
          <w:highlight w:val="none"/>
        </w:rPr>
        <w:t>购监管部门有权依据《政府釆购法》及相关法律法规对乙方的违法行为进行相应的处罚。</w:t>
      </w:r>
    </w:p>
    <w:p w14:paraId="51B204FD">
      <w:pPr>
        <w:pStyle w:val="5"/>
        <w:keepNext w:val="0"/>
        <w:keepLines w:val="0"/>
        <w:pageBreakBefore w:val="0"/>
        <w:widowControl w:val="0"/>
        <w:shd w:val="clear" w:color="auto" w:fill="auto"/>
        <w:kinsoku/>
        <w:wordWrap/>
        <w:overflowPunct/>
        <w:topLinePunct w:val="0"/>
        <w:autoSpaceDE/>
        <w:autoSpaceDN/>
        <w:bidi w:val="0"/>
        <w:adjustRightInd w:val="0"/>
        <w:snapToGrid w:val="0"/>
        <w:spacing w:before="0" w:after="0" w:line="360" w:lineRule="auto"/>
        <w:ind w:left="0" w:leftChars="0" w:right="0" w:firstLine="480" w:firstLineChars="200"/>
        <w:jc w:val="both"/>
        <w:textAlignment w:val="auto"/>
        <w:rPr>
          <w:rFonts w:hint="eastAsia" w:ascii="宋体" w:hAnsi="宋体" w:eastAsia="宋体" w:cs="宋体"/>
          <w:b w:val="0"/>
          <w:bCs w:val="0"/>
          <w:color w:val="auto"/>
          <w:spacing w:val="0"/>
          <w:w w:val="100"/>
          <w:position w:val="0"/>
          <w:sz w:val="24"/>
          <w:szCs w:val="24"/>
          <w:highlight w:val="none"/>
        </w:rPr>
      </w:pPr>
      <w:r>
        <w:rPr>
          <w:rFonts w:hint="eastAsia" w:ascii="宋体" w:hAnsi="宋体" w:eastAsia="宋体" w:cs="宋体"/>
          <w:b w:val="0"/>
          <w:bCs w:val="0"/>
          <w:color w:val="auto"/>
          <w:spacing w:val="0"/>
          <w:w w:val="100"/>
          <w:position w:val="0"/>
          <w:sz w:val="24"/>
          <w:szCs w:val="24"/>
          <w:highlight w:val="none"/>
        </w:rPr>
        <w:t>（三）在本合同履行过程中，双方因违约或造成对方经济、社会效益等损失的应当赔偿。</w:t>
      </w:r>
    </w:p>
    <w:p w14:paraId="6EC8E850">
      <w:pPr>
        <w:pStyle w:val="5"/>
        <w:keepNext w:val="0"/>
        <w:keepLines w:val="0"/>
        <w:pageBreakBefore w:val="0"/>
        <w:widowControl w:val="0"/>
        <w:shd w:val="clear" w:color="auto" w:fill="auto"/>
        <w:kinsoku/>
        <w:wordWrap/>
        <w:overflowPunct/>
        <w:topLinePunct w:val="0"/>
        <w:autoSpaceDE/>
        <w:autoSpaceDN/>
        <w:bidi w:val="0"/>
        <w:adjustRightInd w:val="0"/>
        <w:snapToGrid w:val="0"/>
        <w:spacing w:before="0" w:after="0" w:line="360" w:lineRule="auto"/>
        <w:ind w:left="0" w:leftChars="0" w:right="0" w:firstLine="480" w:firstLineChars="200"/>
        <w:jc w:val="both"/>
        <w:textAlignment w:val="auto"/>
        <w:rPr>
          <w:rFonts w:hint="eastAsia" w:ascii="宋体" w:hAnsi="宋体" w:eastAsia="宋体" w:cs="宋体"/>
          <w:b w:val="0"/>
          <w:bCs w:val="0"/>
          <w:color w:val="auto"/>
          <w:spacing w:val="0"/>
          <w:w w:val="100"/>
          <w:position w:val="0"/>
          <w:sz w:val="24"/>
          <w:szCs w:val="24"/>
          <w:highlight w:val="none"/>
          <w:lang w:eastAsia="zh-CN"/>
        </w:rPr>
      </w:pPr>
      <w:r>
        <w:rPr>
          <w:rFonts w:hint="eastAsia" w:ascii="宋体" w:hAnsi="宋体" w:eastAsia="宋体" w:cs="宋体"/>
          <w:b w:val="0"/>
          <w:bCs w:val="0"/>
          <w:color w:val="auto"/>
          <w:spacing w:val="0"/>
          <w:w w:val="100"/>
          <w:position w:val="0"/>
          <w:sz w:val="24"/>
          <w:szCs w:val="24"/>
          <w:highlight w:val="none"/>
        </w:rPr>
        <w:t>（四）乙方提供的服务不符合本项目相关文件和本合同规定的，甲方有权拒绝</w:t>
      </w:r>
      <w:r>
        <w:rPr>
          <w:rFonts w:hint="eastAsia" w:ascii="宋体" w:hAnsi="宋体" w:eastAsia="宋体" w:cs="宋体"/>
          <w:b w:val="0"/>
          <w:bCs w:val="0"/>
          <w:color w:val="auto"/>
          <w:spacing w:val="0"/>
          <w:w w:val="100"/>
          <w:position w:val="0"/>
          <w:sz w:val="24"/>
          <w:szCs w:val="24"/>
          <w:highlight w:val="none"/>
          <w:lang w:eastAsia="zh-CN"/>
        </w:rPr>
        <w:t>。</w:t>
      </w:r>
    </w:p>
    <w:p w14:paraId="7B643765">
      <w:pPr>
        <w:pStyle w:val="5"/>
        <w:keepNext w:val="0"/>
        <w:keepLines w:val="0"/>
        <w:pageBreakBefore w:val="0"/>
        <w:widowControl w:val="0"/>
        <w:shd w:val="clear" w:color="auto" w:fill="auto"/>
        <w:kinsoku/>
        <w:wordWrap/>
        <w:overflowPunct/>
        <w:topLinePunct w:val="0"/>
        <w:autoSpaceDE/>
        <w:autoSpaceDN/>
        <w:bidi w:val="0"/>
        <w:adjustRightInd w:val="0"/>
        <w:snapToGrid w:val="0"/>
        <w:spacing w:before="0" w:after="0" w:line="360" w:lineRule="auto"/>
        <w:ind w:left="0" w:leftChars="0" w:right="0" w:firstLine="480" w:firstLineChars="200"/>
        <w:jc w:val="both"/>
        <w:textAlignment w:val="auto"/>
        <w:rPr>
          <w:rFonts w:hint="eastAsia" w:ascii="宋体" w:hAnsi="宋体" w:eastAsia="宋体" w:cs="宋体"/>
          <w:b w:val="0"/>
          <w:bCs w:val="0"/>
          <w:color w:val="auto"/>
          <w:spacing w:val="0"/>
          <w:w w:val="100"/>
          <w:position w:val="0"/>
          <w:sz w:val="24"/>
          <w:szCs w:val="24"/>
          <w:highlight w:val="none"/>
        </w:rPr>
      </w:pPr>
      <w:r>
        <w:rPr>
          <w:rFonts w:hint="eastAsia" w:ascii="宋体" w:hAnsi="宋体" w:eastAsia="宋体" w:cs="宋体"/>
          <w:b w:val="0"/>
          <w:bCs w:val="0"/>
          <w:color w:val="auto"/>
          <w:spacing w:val="0"/>
          <w:w w:val="100"/>
          <w:position w:val="0"/>
          <w:sz w:val="24"/>
          <w:szCs w:val="24"/>
          <w:highlight w:val="none"/>
        </w:rPr>
        <w:t>（五）</w:t>
      </w:r>
      <w:r>
        <w:rPr>
          <w:rFonts w:hint="eastAsia" w:ascii="宋体" w:hAnsi="宋体" w:eastAsia="宋体" w:cs="宋体"/>
          <w:b w:val="0"/>
          <w:bCs w:val="0"/>
          <w:color w:val="auto"/>
          <w:spacing w:val="0"/>
          <w:w w:val="100"/>
          <w:position w:val="0"/>
          <w:sz w:val="24"/>
          <w:szCs w:val="24"/>
          <w:highlight w:val="none"/>
          <w:lang w:val="en-US" w:eastAsia="zh-CN"/>
        </w:rPr>
        <w:t xml:space="preserve"> </w:t>
      </w:r>
      <w:r>
        <w:rPr>
          <w:rFonts w:hint="eastAsia" w:ascii="宋体" w:hAnsi="宋体" w:eastAsia="宋体" w:cs="宋体"/>
          <w:b w:val="0"/>
          <w:bCs w:val="0"/>
          <w:color w:val="auto"/>
          <w:spacing w:val="0"/>
          <w:w w:val="100"/>
          <w:position w:val="0"/>
          <w:sz w:val="24"/>
          <w:szCs w:val="24"/>
          <w:highlight w:val="none"/>
        </w:rPr>
        <w:t>乙方未能按照本合同约定时间提供服务或完成约定的项目服务内容的，从逾期之日起每日按本合同总价款</w:t>
      </w:r>
      <w:r>
        <w:rPr>
          <w:rFonts w:hint="eastAsia" w:ascii="宋体" w:hAnsi="宋体" w:eastAsia="宋体" w:cs="宋体"/>
          <w:b w:val="0"/>
          <w:bCs w:val="0"/>
          <w:color w:val="auto"/>
          <w:spacing w:val="0"/>
          <w:w w:val="100"/>
          <w:position w:val="0"/>
          <w:sz w:val="24"/>
          <w:szCs w:val="24"/>
          <w:highlight w:val="none"/>
          <w:u w:val="single"/>
          <w:lang w:val="en-US" w:eastAsia="zh-CN"/>
        </w:rPr>
        <w:t>5</w:t>
      </w:r>
      <w:r>
        <w:rPr>
          <w:rFonts w:hint="eastAsia" w:ascii="宋体" w:hAnsi="宋体" w:eastAsia="宋体" w:cs="宋体"/>
          <w:b w:val="0"/>
          <w:bCs w:val="0"/>
          <w:color w:val="auto"/>
          <w:spacing w:val="0"/>
          <w:w w:val="100"/>
          <w:position w:val="0"/>
          <w:sz w:val="24"/>
          <w:szCs w:val="24"/>
          <w:highlight w:val="none"/>
        </w:rPr>
        <w:t>%的数额向甲方支付违约金；逾期日</w:t>
      </w:r>
      <w:r>
        <w:rPr>
          <w:rFonts w:hint="eastAsia" w:ascii="宋体" w:hAnsi="宋体" w:eastAsia="宋体" w:cs="宋体"/>
          <w:b w:val="0"/>
          <w:bCs w:val="0"/>
          <w:color w:val="auto"/>
          <w:spacing w:val="0"/>
          <w:w w:val="100"/>
          <w:position w:val="0"/>
          <w:sz w:val="24"/>
          <w:szCs w:val="24"/>
          <w:highlight w:val="none"/>
          <w:u w:val="single"/>
          <w:lang w:val="en-US" w:eastAsia="zh-CN"/>
        </w:rPr>
        <w:t>15日</w:t>
      </w:r>
      <w:r>
        <w:rPr>
          <w:rFonts w:hint="eastAsia" w:ascii="宋体" w:hAnsi="宋体" w:eastAsia="宋体" w:cs="宋体"/>
          <w:b w:val="0"/>
          <w:bCs w:val="0"/>
          <w:color w:val="auto"/>
          <w:spacing w:val="0"/>
          <w:w w:val="100"/>
          <w:position w:val="0"/>
          <w:sz w:val="24"/>
          <w:szCs w:val="24"/>
          <w:highlight w:val="none"/>
        </w:rPr>
        <w:t>以上的，甲方有权终止合同，由此造成的甲方经济损失由乙方承担。</w:t>
      </w:r>
    </w:p>
    <w:p w14:paraId="1CC6279C">
      <w:pPr>
        <w:pStyle w:val="5"/>
        <w:keepNext w:val="0"/>
        <w:keepLines w:val="0"/>
        <w:pageBreakBefore w:val="0"/>
        <w:widowControl w:val="0"/>
        <w:shd w:val="clear" w:color="auto" w:fill="auto"/>
        <w:kinsoku/>
        <w:wordWrap/>
        <w:overflowPunct/>
        <w:topLinePunct w:val="0"/>
        <w:autoSpaceDE/>
        <w:autoSpaceDN/>
        <w:bidi w:val="0"/>
        <w:adjustRightInd w:val="0"/>
        <w:snapToGrid w:val="0"/>
        <w:spacing w:before="0" w:after="0" w:line="360" w:lineRule="auto"/>
        <w:ind w:left="0" w:leftChars="0" w:right="0" w:firstLine="480" w:firstLineChars="200"/>
        <w:jc w:val="both"/>
        <w:textAlignment w:val="auto"/>
        <w:rPr>
          <w:rFonts w:hint="eastAsia" w:ascii="宋体" w:hAnsi="宋体" w:eastAsia="宋体" w:cs="宋体"/>
          <w:b w:val="0"/>
          <w:bCs w:val="0"/>
          <w:color w:val="auto"/>
          <w:spacing w:val="0"/>
          <w:w w:val="100"/>
          <w:position w:val="0"/>
          <w:sz w:val="24"/>
          <w:szCs w:val="24"/>
          <w:highlight w:val="none"/>
        </w:rPr>
      </w:pPr>
      <w:r>
        <w:rPr>
          <w:rFonts w:hint="eastAsia" w:ascii="宋体" w:hAnsi="宋体" w:eastAsia="宋体" w:cs="宋体"/>
          <w:b w:val="0"/>
          <w:bCs w:val="0"/>
          <w:color w:val="auto"/>
          <w:spacing w:val="0"/>
          <w:w w:val="100"/>
          <w:position w:val="0"/>
          <w:sz w:val="24"/>
          <w:szCs w:val="24"/>
          <w:highlight w:val="none"/>
        </w:rPr>
        <w:t>（六）未经甲方同意，乙方不得擅自将本合同服务转包第三方承担。</w:t>
      </w:r>
    </w:p>
    <w:p w14:paraId="017CF5C0">
      <w:pPr>
        <w:pStyle w:val="5"/>
        <w:keepNext w:val="0"/>
        <w:keepLines w:val="0"/>
        <w:pageBreakBefore w:val="0"/>
        <w:widowControl w:val="0"/>
        <w:shd w:val="clear" w:color="auto" w:fill="auto"/>
        <w:kinsoku/>
        <w:wordWrap/>
        <w:overflowPunct/>
        <w:topLinePunct w:val="0"/>
        <w:autoSpaceDE/>
        <w:autoSpaceDN/>
        <w:bidi w:val="0"/>
        <w:adjustRightInd w:val="0"/>
        <w:snapToGrid w:val="0"/>
        <w:spacing w:before="0" w:after="0" w:line="360" w:lineRule="auto"/>
        <w:ind w:left="0" w:leftChars="0" w:right="0" w:firstLine="480" w:firstLineChars="200"/>
        <w:jc w:val="both"/>
        <w:textAlignment w:val="auto"/>
        <w:rPr>
          <w:rFonts w:hint="eastAsia" w:ascii="宋体" w:hAnsi="宋体" w:eastAsia="宋体" w:cs="宋体"/>
          <w:b w:val="0"/>
          <w:bCs w:val="0"/>
          <w:color w:val="auto"/>
          <w:spacing w:val="0"/>
          <w:w w:val="100"/>
          <w:position w:val="0"/>
          <w:sz w:val="24"/>
          <w:szCs w:val="24"/>
          <w:highlight w:val="none"/>
        </w:rPr>
      </w:pPr>
      <w:r>
        <w:rPr>
          <w:rFonts w:hint="eastAsia" w:ascii="宋体" w:hAnsi="宋体" w:eastAsia="宋体" w:cs="宋体"/>
          <w:b w:val="0"/>
          <w:bCs w:val="0"/>
          <w:color w:val="auto"/>
          <w:spacing w:val="0"/>
          <w:w w:val="100"/>
          <w:position w:val="0"/>
          <w:sz w:val="24"/>
          <w:szCs w:val="24"/>
          <w:highlight w:val="none"/>
        </w:rPr>
        <w:t>（七）本合同中各条款约定的违约金可自甲方未支付款项中直接扣除</w:t>
      </w:r>
      <w:r>
        <w:rPr>
          <w:rFonts w:hint="eastAsia" w:ascii="宋体" w:hAnsi="宋体" w:eastAsia="宋体" w:cs="宋体"/>
          <w:b w:val="0"/>
          <w:bCs w:val="0"/>
          <w:color w:val="auto"/>
          <w:spacing w:val="0"/>
          <w:w w:val="100"/>
          <w:position w:val="0"/>
          <w:sz w:val="24"/>
          <w:szCs w:val="24"/>
          <w:highlight w:val="none"/>
          <w:lang w:eastAsia="zh-CN"/>
        </w:rPr>
        <w:t>，</w:t>
      </w:r>
      <w:r>
        <w:rPr>
          <w:rFonts w:hint="eastAsia" w:ascii="宋体" w:hAnsi="宋体" w:eastAsia="宋体" w:cs="宋体"/>
          <w:b w:val="0"/>
          <w:bCs w:val="0"/>
          <w:color w:val="auto"/>
          <w:spacing w:val="0"/>
          <w:w w:val="100"/>
          <w:position w:val="0"/>
          <w:sz w:val="24"/>
          <w:szCs w:val="24"/>
          <w:highlight w:val="none"/>
        </w:rPr>
        <w:t>违约金若不能弥补甲方损失的，乙方还应赔偿甲方损失。</w:t>
      </w:r>
    </w:p>
    <w:p w14:paraId="0F002169">
      <w:pPr>
        <w:pStyle w:val="5"/>
        <w:keepNext w:val="0"/>
        <w:keepLines w:val="0"/>
        <w:pageBreakBefore w:val="0"/>
        <w:widowControl w:val="0"/>
        <w:shd w:val="clear" w:color="auto" w:fill="auto"/>
        <w:tabs>
          <w:tab w:val="left" w:pos="1395"/>
        </w:tabs>
        <w:kinsoku/>
        <w:wordWrap/>
        <w:overflowPunct/>
        <w:topLinePunct w:val="0"/>
        <w:autoSpaceDE/>
        <w:autoSpaceDN/>
        <w:bidi w:val="0"/>
        <w:adjustRightInd w:val="0"/>
        <w:snapToGrid w:val="0"/>
        <w:spacing w:before="0" w:after="0" w:line="360" w:lineRule="auto"/>
        <w:ind w:left="0" w:leftChars="0" w:right="0" w:firstLine="0" w:firstLineChars="0"/>
        <w:jc w:val="both"/>
        <w:textAlignment w:val="auto"/>
        <w:rPr>
          <w:rFonts w:hint="eastAsia" w:ascii="宋体" w:hAnsi="宋体" w:eastAsia="宋体" w:cs="宋体"/>
          <w:b/>
          <w:bCs/>
          <w:color w:val="auto"/>
          <w:spacing w:val="0"/>
          <w:w w:val="100"/>
          <w:position w:val="0"/>
          <w:sz w:val="24"/>
          <w:szCs w:val="24"/>
          <w:highlight w:val="none"/>
          <w:lang w:val="en-US" w:eastAsia="zh-CN"/>
        </w:rPr>
      </w:pPr>
      <w:r>
        <w:rPr>
          <w:rFonts w:hint="eastAsia" w:ascii="宋体" w:hAnsi="宋体" w:eastAsia="宋体" w:cs="宋体"/>
          <w:b/>
          <w:bCs/>
          <w:color w:val="auto"/>
          <w:spacing w:val="0"/>
          <w:w w:val="100"/>
          <w:position w:val="0"/>
          <w:sz w:val="24"/>
          <w:szCs w:val="24"/>
          <w:highlight w:val="none"/>
          <w:lang w:val="en-US" w:eastAsia="zh-CN"/>
        </w:rPr>
        <w:t>九、保密条款</w:t>
      </w:r>
    </w:p>
    <w:p w14:paraId="01CF0663">
      <w:pPr>
        <w:pStyle w:val="5"/>
        <w:keepNext w:val="0"/>
        <w:keepLines w:val="0"/>
        <w:pageBreakBefore w:val="0"/>
        <w:widowControl w:val="0"/>
        <w:shd w:val="clear" w:color="auto" w:fill="auto"/>
        <w:kinsoku/>
        <w:wordWrap/>
        <w:overflowPunct/>
        <w:topLinePunct w:val="0"/>
        <w:autoSpaceDE/>
        <w:autoSpaceDN/>
        <w:bidi w:val="0"/>
        <w:adjustRightInd w:val="0"/>
        <w:snapToGrid w:val="0"/>
        <w:spacing w:before="0" w:after="0" w:line="360" w:lineRule="auto"/>
        <w:ind w:left="0" w:leftChars="0" w:right="0" w:firstLine="480" w:firstLineChars="200"/>
        <w:jc w:val="both"/>
        <w:textAlignment w:val="auto"/>
        <w:rPr>
          <w:rFonts w:hint="eastAsia" w:ascii="宋体" w:hAnsi="宋体" w:eastAsia="宋体" w:cs="宋体"/>
          <w:b w:val="0"/>
          <w:bCs w:val="0"/>
          <w:color w:val="auto"/>
          <w:spacing w:val="0"/>
          <w:w w:val="100"/>
          <w:position w:val="0"/>
          <w:sz w:val="24"/>
          <w:szCs w:val="24"/>
          <w:highlight w:val="none"/>
        </w:rPr>
      </w:pPr>
      <w:r>
        <w:rPr>
          <w:rFonts w:hint="eastAsia" w:ascii="宋体" w:hAnsi="宋体" w:eastAsia="宋体" w:cs="宋体"/>
          <w:b w:val="0"/>
          <w:bCs w:val="0"/>
          <w:color w:val="auto"/>
          <w:spacing w:val="0"/>
          <w:w w:val="100"/>
          <w:position w:val="0"/>
          <w:sz w:val="24"/>
          <w:szCs w:val="24"/>
          <w:highlight w:val="none"/>
        </w:rPr>
        <w:t>（一）乙方应遵守国家有关保密的法律法规和行业规定，并对甲方提供的资料负有保密义务。未经甲方同意，不得将承接政府服务项目获得的政府、公民个人等各种信息和资料'提供给其他单位和个人。如发生以上情况，甲方有权索赔。</w:t>
      </w:r>
    </w:p>
    <w:p w14:paraId="50E1521A">
      <w:pPr>
        <w:pStyle w:val="5"/>
        <w:keepNext w:val="0"/>
        <w:keepLines w:val="0"/>
        <w:pageBreakBefore w:val="0"/>
        <w:widowControl w:val="0"/>
        <w:shd w:val="clear" w:color="auto" w:fill="auto"/>
        <w:kinsoku/>
        <w:wordWrap/>
        <w:overflowPunct/>
        <w:topLinePunct w:val="0"/>
        <w:autoSpaceDE/>
        <w:autoSpaceDN/>
        <w:bidi w:val="0"/>
        <w:adjustRightInd w:val="0"/>
        <w:snapToGrid w:val="0"/>
        <w:spacing w:before="0" w:after="0" w:line="360" w:lineRule="auto"/>
        <w:ind w:left="0" w:leftChars="0" w:right="0" w:firstLine="480" w:firstLineChars="200"/>
        <w:jc w:val="both"/>
        <w:textAlignment w:val="auto"/>
        <w:rPr>
          <w:rFonts w:hint="eastAsia" w:ascii="宋体" w:hAnsi="宋体" w:eastAsia="宋体" w:cs="宋体"/>
          <w:b w:val="0"/>
          <w:bCs w:val="0"/>
          <w:color w:val="auto"/>
          <w:spacing w:val="0"/>
          <w:w w:val="100"/>
          <w:position w:val="0"/>
          <w:sz w:val="24"/>
          <w:szCs w:val="24"/>
          <w:highlight w:val="none"/>
        </w:rPr>
      </w:pPr>
      <w:r>
        <w:rPr>
          <w:rFonts w:hint="eastAsia" w:ascii="宋体" w:hAnsi="宋体" w:eastAsia="宋体" w:cs="宋体"/>
          <w:b w:val="0"/>
          <w:bCs w:val="0"/>
          <w:color w:val="auto"/>
          <w:spacing w:val="0"/>
          <w:w w:val="100"/>
          <w:position w:val="0"/>
          <w:sz w:val="24"/>
          <w:szCs w:val="24"/>
          <w:highlight w:val="none"/>
        </w:rPr>
        <w:t>（二）甲方有义务保护乙方的知识产权，未经乙方同意，不得将乙方交付的具有知识产权性质的成果文件、资料向第三方转让或用于本合同以外的项目。如发生以上情况，乙方有权索赔，但甲方依据相关法定职责对</w:t>
      </w:r>
      <w:r>
        <w:rPr>
          <w:rFonts w:hint="eastAsia" w:ascii="宋体" w:hAnsi="宋体" w:eastAsia="宋体" w:cs="宋体"/>
          <w:b w:val="0"/>
          <w:bCs w:val="0"/>
          <w:color w:val="auto"/>
          <w:spacing w:val="0"/>
          <w:w w:val="100"/>
          <w:position w:val="0"/>
          <w:sz w:val="24"/>
          <w:szCs w:val="24"/>
          <w:highlight w:val="none"/>
          <w:lang w:eastAsia="zh-CN"/>
        </w:rPr>
        <w:t>外</w:t>
      </w:r>
      <w:r>
        <w:rPr>
          <w:rFonts w:hint="eastAsia" w:ascii="宋体" w:hAnsi="宋体" w:eastAsia="宋体" w:cs="宋体"/>
          <w:b w:val="0"/>
          <w:bCs w:val="0"/>
          <w:color w:val="auto"/>
          <w:spacing w:val="0"/>
          <w:w w:val="100"/>
          <w:position w:val="0"/>
          <w:sz w:val="24"/>
          <w:szCs w:val="24"/>
          <w:highlight w:val="none"/>
        </w:rPr>
        <w:t>公开的除外。</w:t>
      </w:r>
    </w:p>
    <w:p w14:paraId="4088B55D">
      <w:pPr>
        <w:pStyle w:val="5"/>
        <w:keepNext w:val="0"/>
        <w:keepLines w:val="0"/>
        <w:pageBreakBefore w:val="0"/>
        <w:widowControl w:val="0"/>
        <w:shd w:val="clear" w:color="auto" w:fill="auto"/>
        <w:kinsoku/>
        <w:wordWrap/>
        <w:overflowPunct/>
        <w:topLinePunct w:val="0"/>
        <w:autoSpaceDE/>
        <w:autoSpaceDN/>
        <w:bidi w:val="0"/>
        <w:adjustRightInd w:val="0"/>
        <w:snapToGrid w:val="0"/>
        <w:spacing w:before="0" w:after="0" w:line="360" w:lineRule="auto"/>
        <w:ind w:left="0" w:leftChars="0" w:right="0" w:firstLine="480" w:firstLineChars="200"/>
        <w:jc w:val="both"/>
        <w:textAlignment w:val="auto"/>
        <w:rPr>
          <w:rFonts w:hint="eastAsia" w:ascii="宋体" w:hAnsi="宋体" w:eastAsia="宋体" w:cs="宋体"/>
          <w:b w:val="0"/>
          <w:bCs w:val="0"/>
          <w:color w:val="auto"/>
          <w:spacing w:val="0"/>
          <w:w w:val="100"/>
          <w:position w:val="0"/>
          <w:sz w:val="24"/>
          <w:szCs w:val="24"/>
          <w:highlight w:val="none"/>
        </w:rPr>
      </w:pPr>
      <w:r>
        <w:rPr>
          <w:rFonts w:hint="eastAsia" w:ascii="宋体" w:hAnsi="宋体" w:eastAsia="宋体" w:cs="宋体"/>
          <w:b w:val="0"/>
          <w:bCs w:val="0"/>
          <w:color w:val="auto"/>
          <w:spacing w:val="0"/>
          <w:w w:val="100"/>
          <w:position w:val="0"/>
          <w:sz w:val="24"/>
          <w:szCs w:val="24"/>
          <w:highlight w:val="none"/>
        </w:rPr>
        <w:t>（三）本条款为独立条款，本合同的无效、变更、解除和终止均不影响本条款的效力。</w:t>
      </w:r>
    </w:p>
    <w:p w14:paraId="1A3CDF75">
      <w:pPr>
        <w:pStyle w:val="5"/>
        <w:keepNext w:val="0"/>
        <w:keepLines w:val="0"/>
        <w:pageBreakBefore w:val="0"/>
        <w:widowControl w:val="0"/>
        <w:shd w:val="clear" w:color="auto" w:fill="auto"/>
        <w:tabs>
          <w:tab w:val="left" w:pos="1395"/>
        </w:tabs>
        <w:kinsoku/>
        <w:wordWrap/>
        <w:overflowPunct/>
        <w:topLinePunct w:val="0"/>
        <w:autoSpaceDE/>
        <w:autoSpaceDN/>
        <w:bidi w:val="0"/>
        <w:adjustRightInd w:val="0"/>
        <w:snapToGrid w:val="0"/>
        <w:spacing w:before="0" w:after="0" w:line="360" w:lineRule="auto"/>
        <w:ind w:left="0" w:leftChars="0" w:right="0" w:firstLine="0" w:firstLineChars="0"/>
        <w:jc w:val="both"/>
        <w:textAlignment w:val="auto"/>
        <w:rPr>
          <w:rFonts w:hint="eastAsia" w:ascii="宋体" w:hAnsi="宋体" w:eastAsia="宋体" w:cs="宋体"/>
          <w:b/>
          <w:bCs/>
          <w:color w:val="auto"/>
          <w:spacing w:val="0"/>
          <w:w w:val="100"/>
          <w:position w:val="0"/>
          <w:sz w:val="24"/>
          <w:szCs w:val="24"/>
          <w:highlight w:val="none"/>
          <w:lang w:val="en-US" w:eastAsia="zh-CN"/>
        </w:rPr>
      </w:pPr>
      <w:r>
        <w:rPr>
          <w:rFonts w:hint="eastAsia" w:ascii="宋体" w:hAnsi="宋体" w:eastAsia="宋体" w:cs="宋体"/>
          <w:b/>
          <w:bCs/>
          <w:color w:val="auto"/>
          <w:spacing w:val="0"/>
          <w:w w:val="100"/>
          <w:position w:val="0"/>
          <w:sz w:val="24"/>
          <w:szCs w:val="24"/>
          <w:highlight w:val="none"/>
          <w:lang w:val="en-US" w:eastAsia="zh-CN"/>
        </w:rPr>
        <w:t>十、争议解决</w:t>
      </w:r>
    </w:p>
    <w:p w14:paraId="488930AF">
      <w:pPr>
        <w:pStyle w:val="5"/>
        <w:keepNext w:val="0"/>
        <w:keepLines w:val="0"/>
        <w:pageBreakBefore w:val="0"/>
        <w:widowControl w:val="0"/>
        <w:shd w:val="clear" w:color="auto" w:fill="auto"/>
        <w:tabs>
          <w:tab w:val="left" w:pos="1431"/>
          <w:tab w:val="left" w:pos="3629"/>
        </w:tabs>
        <w:kinsoku/>
        <w:wordWrap/>
        <w:overflowPunct/>
        <w:topLinePunct w:val="0"/>
        <w:autoSpaceDE/>
        <w:autoSpaceDN/>
        <w:bidi w:val="0"/>
        <w:adjustRightInd w:val="0"/>
        <w:snapToGrid w:val="0"/>
        <w:spacing w:before="0" w:after="0" w:line="360" w:lineRule="auto"/>
        <w:ind w:left="0" w:leftChars="0" w:right="0" w:firstLine="480" w:firstLineChars="20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pacing w:val="0"/>
          <w:w w:val="100"/>
          <w:position w:val="0"/>
          <w:sz w:val="24"/>
          <w:szCs w:val="24"/>
          <w:highlight w:val="none"/>
        </w:rPr>
        <w:t>（一）本合同在履行过程中发生的争议，由甲、乙双方当事人协商解决，协商不成的按下列第</w:t>
      </w:r>
      <w:r>
        <w:rPr>
          <w:rFonts w:hint="eastAsia" w:ascii="宋体" w:hAnsi="宋体" w:eastAsia="宋体" w:cs="宋体"/>
          <w:b w:val="0"/>
          <w:bCs w:val="0"/>
          <w:color w:val="auto"/>
          <w:spacing w:val="0"/>
          <w:w w:val="100"/>
          <w:position w:val="0"/>
          <w:sz w:val="24"/>
          <w:szCs w:val="24"/>
          <w:highlight w:val="none"/>
          <w:u w:val="single"/>
          <w:lang w:val="en-US" w:eastAsia="zh-CN"/>
        </w:rPr>
        <w:t xml:space="preserve">  2  </w:t>
      </w:r>
      <w:r>
        <w:rPr>
          <w:rFonts w:hint="eastAsia" w:ascii="宋体" w:hAnsi="宋体" w:eastAsia="宋体" w:cs="宋体"/>
          <w:b w:val="0"/>
          <w:bCs w:val="0"/>
          <w:color w:val="auto"/>
          <w:spacing w:val="0"/>
          <w:w w:val="100"/>
          <w:position w:val="0"/>
          <w:sz w:val="24"/>
          <w:szCs w:val="24"/>
          <w:highlight w:val="none"/>
        </w:rPr>
        <w:t>种方式解决：</w:t>
      </w:r>
    </w:p>
    <w:p w14:paraId="52382501">
      <w:pPr>
        <w:pStyle w:val="5"/>
        <w:keepNext w:val="0"/>
        <w:keepLines w:val="0"/>
        <w:pageBreakBefore w:val="0"/>
        <w:widowControl w:val="0"/>
        <w:shd w:val="clear" w:color="auto" w:fill="auto"/>
        <w:tabs>
          <w:tab w:val="left" w:pos="1049"/>
        </w:tabs>
        <w:kinsoku/>
        <w:wordWrap/>
        <w:overflowPunct/>
        <w:topLinePunct w:val="0"/>
        <w:autoSpaceDE/>
        <w:autoSpaceDN/>
        <w:bidi w:val="0"/>
        <w:adjustRightInd w:val="0"/>
        <w:snapToGrid w:val="0"/>
        <w:spacing w:before="0" w:after="0" w:line="360" w:lineRule="auto"/>
        <w:ind w:left="0" w:leftChars="0" w:right="0" w:firstLine="480" w:firstLineChars="20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pacing w:val="0"/>
          <w:w w:val="100"/>
          <w:position w:val="0"/>
          <w:sz w:val="24"/>
          <w:szCs w:val="24"/>
          <w:highlight w:val="none"/>
        </w:rPr>
        <w:t>1、提交西安仲裁委员会仲裁；</w:t>
      </w:r>
    </w:p>
    <w:p w14:paraId="269C517C">
      <w:pPr>
        <w:pStyle w:val="5"/>
        <w:keepNext w:val="0"/>
        <w:keepLines w:val="0"/>
        <w:pageBreakBefore w:val="0"/>
        <w:widowControl w:val="0"/>
        <w:shd w:val="clear" w:color="auto" w:fill="auto"/>
        <w:tabs>
          <w:tab w:val="left" w:pos="1011"/>
        </w:tabs>
        <w:kinsoku/>
        <w:wordWrap/>
        <w:overflowPunct/>
        <w:topLinePunct w:val="0"/>
        <w:autoSpaceDE/>
        <w:autoSpaceDN/>
        <w:bidi w:val="0"/>
        <w:adjustRightInd w:val="0"/>
        <w:snapToGrid w:val="0"/>
        <w:spacing w:before="0" w:after="0" w:line="360" w:lineRule="auto"/>
        <w:ind w:left="0" w:leftChars="0" w:right="0" w:firstLine="480" w:firstLineChars="20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pacing w:val="0"/>
          <w:w w:val="100"/>
          <w:position w:val="0"/>
          <w:sz w:val="24"/>
          <w:szCs w:val="24"/>
          <w:highlight w:val="none"/>
        </w:rPr>
        <w:t>2、依法向甲方所在地人民法院起诉。</w:t>
      </w:r>
    </w:p>
    <w:p w14:paraId="3848A0B3">
      <w:pPr>
        <w:pStyle w:val="5"/>
        <w:keepNext w:val="0"/>
        <w:keepLines w:val="0"/>
        <w:pageBreakBefore w:val="0"/>
        <w:widowControl w:val="0"/>
        <w:shd w:val="clear" w:color="auto" w:fill="auto"/>
        <w:tabs>
          <w:tab w:val="left" w:pos="1431"/>
        </w:tabs>
        <w:kinsoku/>
        <w:wordWrap/>
        <w:overflowPunct/>
        <w:topLinePunct w:val="0"/>
        <w:autoSpaceDE/>
        <w:autoSpaceDN/>
        <w:bidi w:val="0"/>
        <w:adjustRightInd w:val="0"/>
        <w:snapToGrid w:val="0"/>
        <w:spacing w:before="0" w:after="0" w:line="360" w:lineRule="auto"/>
        <w:ind w:left="0" w:leftChars="0" w:right="0" w:firstLine="480" w:firstLineChars="20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pacing w:val="0"/>
          <w:w w:val="100"/>
          <w:position w:val="0"/>
          <w:sz w:val="24"/>
          <w:szCs w:val="24"/>
          <w:highlight w:val="none"/>
        </w:rPr>
        <w:t>（二）本条款为独立条款，本合同的无效、变更、解除和终止均不影响本条款的效力。</w:t>
      </w:r>
    </w:p>
    <w:p w14:paraId="137BD54C">
      <w:pPr>
        <w:pStyle w:val="5"/>
        <w:keepNext w:val="0"/>
        <w:keepLines w:val="0"/>
        <w:pageBreakBefore w:val="0"/>
        <w:widowControl w:val="0"/>
        <w:shd w:val="clear" w:color="auto" w:fill="auto"/>
        <w:tabs>
          <w:tab w:val="left" w:pos="1395"/>
        </w:tabs>
        <w:kinsoku/>
        <w:wordWrap/>
        <w:overflowPunct/>
        <w:topLinePunct w:val="0"/>
        <w:autoSpaceDE/>
        <w:autoSpaceDN/>
        <w:bidi w:val="0"/>
        <w:adjustRightInd w:val="0"/>
        <w:snapToGrid w:val="0"/>
        <w:spacing w:before="0" w:after="0" w:line="360" w:lineRule="auto"/>
        <w:ind w:left="0" w:leftChars="0" w:right="0" w:firstLine="0" w:firstLineChars="0"/>
        <w:jc w:val="both"/>
        <w:textAlignment w:val="auto"/>
        <w:rPr>
          <w:rFonts w:hint="eastAsia" w:ascii="宋体" w:hAnsi="宋体" w:eastAsia="宋体" w:cs="宋体"/>
          <w:b/>
          <w:bCs/>
          <w:color w:val="auto"/>
          <w:spacing w:val="0"/>
          <w:w w:val="100"/>
          <w:position w:val="0"/>
          <w:sz w:val="24"/>
          <w:szCs w:val="24"/>
          <w:highlight w:val="none"/>
          <w:lang w:val="en-US" w:eastAsia="zh-CN"/>
        </w:rPr>
      </w:pPr>
      <w:r>
        <w:rPr>
          <w:rFonts w:hint="eastAsia" w:ascii="宋体" w:hAnsi="宋体" w:eastAsia="宋体" w:cs="宋体"/>
          <w:b/>
          <w:bCs/>
          <w:color w:val="auto"/>
          <w:spacing w:val="0"/>
          <w:w w:val="100"/>
          <w:position w:val="0"/>
          <w:sz w:val="24"/>
          <w:szCs w:val="24"/>
          <w:highlight w:val="none"/>
          <w:lang w:val="en-US" w:eastAsia="zh-CN"/>
        </w:rPr>
        <w:t>十一、关于送达的约定</w:t>
      </w:r>
    </w:p>
    <w:p w14:paraId="3107ADE9">
      <w:pPr>
        <w:pStyle w:val="5"/>
        <w:keepNext w:val="0"/>
        <w:keepLines w:val="0"/>
        <w:pageBreakBefore w:val="0"/>
        <w:widowControl w:val="0"/>
        <w:shd w:val="clear" w:color="auto" w:fill="auto"/>
        <w:kinsoku/>
        <w:wordWrap/>
        <w:overflowPunct/>
        <w:topLinePunct w:val="0"/>
        <w:autoSpaceDE/>
        <w:autoSpaceDN/>
        <w:bidi w:val="0"/>
        <w:adjustRightInd w:val="0"/>
        <w:snapToGrid w:val="0"/>
        <w:spacing w:before="0" w:after="0" w:line="360" w:lineRule="auto"/>
        <w:ind w:left="0" w:leftChars="0" w:right="0" w:firstLine="480" w:firstLineChars="20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pacing w:val="0"/>
          <w:w w:val="100"/>
          <w:position w:val="0"/>
          <w:sz w:val="24"/>
          <w:szCs w:val="24"/>
          <w:highlight w:val="none"/>
        </w:rPr>
        <w:t>（一）本合同项下甲乙双方任何一方向对方发出的通知、信件、数据电文等，应当发送至本合同下列约定的地址、联系人和通信终端。</w:t>
      </w:r>
    </w:p>
    <w:p w14:paraId="0F186620">
      <w:pPr>
        <w:pStyle w:val="5"/>
        <w:keepNext w:val="0"/>
        <w:keepLines w:val="0"/>
        <w:pageBreakBefore w:val="0"/>
        <w:widowControl w:val="0"/>
        <w:shd w:val="clear" w:color="auto" w:fill="auto"/>
        <w:kinsoku/>
        <w:wordWrap/>
        <w:overflowPunct/>
        <w:topLinePunct w:val="0"/>
        <w:autoSpaceDE/>
        <w:autoSpaceDN/>
        <w:bidi w:val="0"/>
        <w:adjustRightInd w:val="0"/>
        <w:snapToGrid w:val="0"/>
        <w:spacing w:before="0" w:after="0" w:line="360" w:lineRule="auto"/>
        <w:ind w:left="0" w:leftChars="0" w:right="0" w:firstLine="480" w:firstLineChars="200"/>
        <w:jc w:val="both"/>
        <w:textAlignment w:val="auto"/>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pacing w:val="0"/>
          <w:w w:val="100"/>
          <w:position w:val="0"/>
          <w:sz w:val="24"/>
          <w:szCs w:val="24"/>
          <w:highlight w:val="none"/>
        </w:rPr>
        <w:t>甲方联系人：</w:t>
      </w:r>
      <w:r>
        <w:rPr>
          <w:rFonts w:hint="eastAsia" w:ascii="宋体" w:hAnsi="宋体" w:eastAsia="宋体" w:cs="宋体"/>
          <w:b w:val="0"/>
          <w:bCs w:val="0"/>
          <w:color w:val="auto"/>
          <w:spacing w:val="0"/>
          <w:w w:val="100"/>
          <w:position w:val="0"/>
          <w:sz w:val="24"/>
          <w:szCs w:val="24"/>
          <w:highlight w:val="none"/>
          <w:u w:val="single"/>
          <w:lang w:val="en-US" w:eastAsia="zh-CN"/>
        </w:rPr>
        <w:t>赵燕</w:t>
      </w:r>
    </w:p>
    <w:p w14:paraId="01F1A290">
      <w:pPr>
        <w:pStyle w:val="5"/>
        <w:keepNext w:val="0"/>
        <w:keepLines w:val="0"/>
        <w:pageBreakBefore w:val="0"/>
        <w:widowControl w:val="0"/>
        <w:shd w:val="clear" w:color="auto" w:fill="auto"/>
        <w:kinsoku/>
        <w:wordWrap/>
        <w:overflowPunct/>
        <w:topLinePunct w:val="0"/>
        <w:autoSpaceDE/>
        <w:autoSpaceDN/>
        <w:bidi w:val="0"/>
        <w:adjustRightInd w:val="0"/>
        <w:snapToGrid w:val="0"/>
        <w:spacing w:before="0" w:after="0" w:line="360" w:lineRule="auto"/>
        <w:ind w:left="0" w:leftChars="0" w:right="0" w:firstLine="480" w:firstLineChars="200"/>
        <w:jc w:val="both"/>
        <w:textAlignment w:val="auto"/>
        <w:rPr>
          <w:rFonts w:hint="eastAsia" w:ascii="宋体" w:hAnsi="宋体" w:eastAsia="宋体" w:cs="宋体"/>
          <w:b w:val="0"/>
          <w:bCs w:val="0"/>
          <w:color w:val="auto"/>
          <w:spacing w:val="0"/>
          <w:w w:val="100"/>
          <w:position w:val="0"/>
          <w:sz w:val="24"/>
          <w:szCs w:val="24"/>
          <w:highlight w:val="none"/>
          <w:lang w:val="en-US" w:eastAsia="zh-CN" w:bidi="en-US"/>
        </w:rPr>
      </w:pPr>
      <w:r>
        <w:rPr>
          <w:rFonts w:hint="eastAsia" w:ascii="宋体" w:hAnsi="宋体" w:eastAsia="宋体" w:cs="宋体"/>
          <w:b w:val="0"/>
          <w:bCs w:val="0"/>
          <w:color w:val="auto"/>
          <w:spacing w:val="0"/>
          <w:w w:val="100"/>
          <w:position w:val="0"/>
          <w:sz w:val="24"/>
          <w:szCs w:val="24"/>
          <w:highlight w:val="none"/>
        </w:rPr>
        <w:t>联系电话：</w:t>
      </w:r>
      <w:r>
        <w:rPr>
          <w:rFonts w:hint="eastAsia" w:ascii="宋体" w:hAnsi="宋体" w:eastAsia="宋体" w:cs="宋体"/>
          <w:b w:val="0"/>
          <w:bCs w:val="0"/>
          <w:color w:val="auto"/>
          <w:spacing w:val="0"/>
          <w:w w:val="100"/>
          <w:position w:val="0"/>
          <w:sz w:val="24"/>
          <w:szCs w:val="24"/>
          <w:highlight w:val="none"/>
          <w:u w:val="single"/>
          <w:lang w:val="en-US" w:eastAsia="zh-CN" w:bidi="en-US"/>
        </w:rPr>
        <w:t>029</w:t>
      </w:r>
      <w:r>
        <w:rPr>
          <w:rFonts w:hint="eastAsia" w:ascii="宋体" w:hAnsi="宋体" w:eastAsia="宋体" w:cs="宋体"/>
          <w:b w:val="0"/>
          <w:bCs w:val="0"/>
          <w:color w:val="auto"/>
          <w:spacing w:val="0"/>
          <w:w w:val="100"/>
          <w:position w:val="0"/>
          <w:sz w:val="24"/>
          <w:szCs w:val="24"/>
          <w:highlight w:val="none"/>
          <w:u w:val="single"/>
          <w:lang w:val="en-US" w:eastAsia="en-US" w:bidi="en-US"/>
        </w:rPr>
        <w:t>-</w:t>
      </w:r>
      <w:r>
        <w:rPr>
          <w:rFonts w:hint="eastAsia" w:ascii="宋体" w:hAnsi="宋体" w:eastAsia="宋体" w:cs="宋体"/>
          <w:b w:val="0"/>
          <w:bCs w:val="0"/>
          <w:color w:val="auto"/>
          <w:spacing w:val="0"/>
          <w:w w:val="100"/>
          <w:position w:val="0"/>
          <w:sz w:val="24"/>
          <w:szCs w:val="24"/>
          <w:highlight w:val="none"/>
          <w:u w:val="single"/>
          <w:lang w:val="en-US" w:eastAsia="zh-CN" w:bidi="en-US"/>
        </w:rPr>
        <w:t>85688273</w:t>
      </w:r>
    </w:p>
    <w:p w14:paraId="05E62F23">
      <w:pPr>
        <w:pStyle w:val="5"/>
        <w:keepNext w:val="0"/>
        <w:keepLines w:val="0"/>
        <w:pageBreakBefore w:val="0"/>
        <w:widowControl w:val="0"/>
        <w:shd w:val="clear" w:color="auto" w:fill="auto"/>
        <w:kinsoku/>
        <w:wordWrap/>
        <w:overflowPunct/>
        <w:topLinePunct w:val="0"/>
        <w:autoSpaceDE/>
        <w:autoSpaceDN/>
        <w:bidi w:val="0"/>
        <w:adjustRightInd w:val="0"/>
        <w:snapToGrid w:val="0"/>
        <w:spacing w:before="0" w:after="0" w:line="360" w:lineRule="auto"/>
        <w:ind w:left="0" w:leftChars="0" w:right="0" w:firstLine="480" w:firstLineChars="20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pacing w:val="0"/>
          <w:w w:val="100"/>
          <w:position w:val="0"/>
          <w:sz w:val="24"/>
          <w:szCs w:val="24"/>
          <w:highlight w:val="none"/>
        </w:rPr>
        <w:t>联系地址</w:t>
      </w:r>
      <w:r>
        <w:rPr>
          <w:rFonts w:hint="eastAsia" w:ascii="宋体" w:hAnsi="宋体" w:eastAsia="宋体" w:cs="宋体"/>
          <w:b w:val="0"/>
          <w:bCs w:val="0"/>
          <w:color w:val="auto"/>
          <w:spacing w:val="0"/>
          <w:w w:val="100"/>
          <w:position w:val="0"/>
          <w:sz w:val="24"/>
          <w:szCs w:val="24"/>
          <w:highlight w:val="none"/>
          <w:lang w:eastAsia="zh-CN"/>
        </w:rPr>
        <w:t>：</w:t>
      </w:r>
      <w:r>
        <w:rPr>
          <w:rFonts w:hint="eastAsia" w:ascii="宋体" w:hAnsi="宋体" w:eastAsia="宋体" w:cs="宋体"/>
          <w:b w:val="0"/>
          <w:bCs w:val="0"/>
          <w:color w:val="auto"/>
          <w:spacing w:val="0"/>
          <w:w w:val="100"/>
          <w:position w:val="0"/>
          <w:sz w:val="24"/>
          <w:szCs w:val="24"/>
          <w:highlight w:val="none"/>
          <w:u w:val="single"/>
          <w:lang w:val="en-US" w:eastAsia="zh-CN" w:bidi="en-US"/>
        </w:rPr>
        <w:t>航天中路369号</w:t>
      </w:r>
      <w:r>
        <w:rPr>
          <w:rFonts w:hint="eastAsia" w:ascii="宋体" w:hAnsi="宋体" w:eastAsia="宋体" w:cs="宋体"/>
          <w:b w:val="0"/>
          <w:bCs w:val="0"/>
          <w:color w:val="auto"/>
          <w:spacing w:val="0"/>
          <w:w w:val="100"/>
          <w:position w:val="0"/>
          <w:sz w:val="24"/>
          <w:szCs w:val="24"/>
          <w:highlight w:val="none"/>
          <w:lang w:val="en-US" w:eastAsia="zh-CN" w:bidi="en-US"/>
        </w:rPr>
        <w:t>，</w:t>
      </w:r>
      <w:r>
        <w:rPr>
          <w:rFonts w:hint="eastAsia" w:ascii="宋体" w:hAnsi="宋体" w:eastAsia="宋体" w:cs="宋体"/>
          <w:b w:val="0"/>
          <w:bCs w:val="0"/>
          <w:color w:val="auto"/>
          <w:spacing w:val="0"/>
          <w:w w:val="100"/>
          <w:position w:val="0"/>
          <w:sz w:val="24"/>
          <w:szCs w:val="24"/>
          <w:highlight w:val="none"/>
        </w:rPr>
        <w:t>邮编：</w:t>
      </w:r>
      <w:r>
        <w:rPr>
          <w:rFonts w:hint="eastAsia" w:ascii="宋体" w:hAnsi="宋体" w:eastAsia="宋体" w:cs="宋体"/>
          <w:b w:val="0"/>
          <w:bCs w:val="0"/>
          <w:color w:val="auto"/>
          <w:spacing w:val="0"/>
          <w:w w:val="100"/>
          <w:position w:val="0"/>
          <w:sz w:val="24"/>
          <w:szCs w:val="24"/>
          <w:highlight w:val="none"/>
          <w:u w:val="single"/>
          <w:lang w:val="en-US" w:eastAsia="zh-CN" w:bidi="en-US"/>
        </w:rPr>
        <w:t>710000</w:t>
      </w:r>
      <w:r>
        <w:rPr>
          <w:rFonts w:hint="eastAsia" w:ascii="宋体" w:hAnsi="宋体" w:eastAsia="宋体" w:cs="宋体"/>
          <w:b w:val="0"/>
          <w:bCs w:val="0"/>
          <w:color w:val="auto"/>
          <w:spacing w:val="0"/>
          <w:w w:val="100"/>
          <w:position w:val="0"/>
          <w:sz w:val="24"/>
          <w:szCs w:val="24"/>
          <w:highlight w:val="none"/>
          <w:vertAlign w:val="subscript"/>
          <w:lang w:val="en-US" w:eastAsia="en-US" w:bidi="en-US"/>
        </w:rPr>
        <w:t>o</w:t>
      </w:r>
    </w:p>
    <w:p w14:paraId="7AD8E775">
      <w:pPr>
        <w:pStyle w:val="5"/>
        <w:keepNext w:val="0"/>
        <w:keepLines w:val="0"/>
        <w:pageBreakBefore w:val="0"/>
        <w:widowControl w:val="0"/>
        <w:shd w:val="clear" w:color="auto" w:fill="auto"/>
        <w:kinsoku/>
        <w:wordWrap/>
        <w:overflowPunct/>
        <w:topLinePunct w:val="0"/>
        <w:autoSpaceDE/>
        <w:autoSpaceDN/>
        <w:bidi w:val="0"/>
        <w:adjustRightInd w:val="0"/>
        <w:snapToGrid w:val="0"/>
        <w:spacing w:before="0" w:after="0" w:line="360" w:lineRule="auto"/>
        <w:ind w:left="0" w:leftChars="0" w:right="0" w:firstLine="480" w:firstLineChars="200"/>
        <w:jc w:val="both"/>
        <w:textAlignment w:val="auto"/>
        <w:rPr>
          <w:rFonts w:hint="eastAsia" w:ascii="宋体" w:hAnsi="宋体" w:eastAsia="宋体" w:cs="宋体"/>
          <w:b w:val="0"/>
          <w:bCs w:val="0"/>
          <w:color w:val="auto"/>
          <w:spacing w:val="0"/>
          <w:w w:val="100"/>
          <w:position w:val="0"/>
          <w:sz w:val="24"/>
          <w:szCs w:val="24"/>
          <w:highlight w:val="none"/>
          <w:lang w:eastAsia="zh-CN"/>
        </w:rPr>
      </w:pPr>
      <w:r>
        <w:rPr>
          <w:rFonts w:hint="eastAsia" w:ascii="宋体" w:hAnsi="宋体" w:eastAsia="宋体" w:cs="宋体"/>
          <w:b w:val="0"/>
          <w:bCs w:val="0"/>
          <w:color w:val="auto"/>
          <w:spacing w:val="0"/>
          <w:w w:val="100"/>
          <w:position w:val="0"/>
          <w:sz w:val="24"/>
          <w:szCs w:val="24"/>
          <w:highlight w:val="none"/>
        </w:rPr>
        <w:t>甲方（口同意</w:t>
      </w:r>
      <w:r>
        <w:rPr>
          <w:rFonts w:hint="eastAsia" w:ascii="宋体" w:hAnsi="宋体" w:eastAsia="宋体" w:cs="宋体"/>
          <w:b w:val="0"/>
          <w:bCs w:val="0"/>
          <w:color w:val="auto"/>
          <w:spacing w:val="0"/>
          <w:w w:val="100"/>
          <w:position w:val="0"/>
          <w:sz w:val="24"/>
          <w:szCs w:val="24"/>
          <w:highlight w:val="none"/>
          <w:lang w:eastAsia="zh-CN"/>
        </w:rPr>
        <w:t>☑</w:t>
      </w:r>
      <w:r>
        <w:rPr>
          <w:rFonts w:hint="eastAsia" w:ascii="宋体" w:hAnsi="宋体" w:eastAsia="宋体" w:cs="宋体"/>
          <w:b w:val="0"/>
          <w:bCs w:val="0"/>
          <w:color w:val="auto"/>
          <w:spacing w:val="0"/>
          <w:w w:val="100"/>
          <w:position w:val="0"/>
          <w:sz w:val="24"/>
          <w:szCs w:val="24"/>
          <w:highlight w:val="none"/>
        </w:rPr>
        <w:t>不同意）接受电子文件送达</w:t>
      </w:r>
      <w:r>
        <w:rPr>
          <w:rFonts w:hint="eastAsia" w:ascii="宋体" w:hAnsi="宋体" w:eastAsia="宋体" w:cs="宋体"/>
          <w:b w:val="0"/>
          <w:bCs w:val="0"/>
          <w:color w:val="auto"/>
          <w:spacing w:val="0"/>
          <w:w w:val="100"/>
          <w:position w:val="0"/>
          <w:sz w:val="24"/>
          <w:szCs w:val="24"/>
          <w:highlight w:val="none"/>
          <w:lang w:eastAsia="zh-CN"/>
        </w:rPr>
        <w:t>。</w:t>
      </w:r>
    </w:p>
    <w:p w14:paraId="681CC179">
      <w:pPr>
        <w:pStyle w:val="5"/>
        <w:keepNext w:val="0"/>
        <w:keepLines w:val="0"/>
        <w:pageBreakBefore w:val="0"/>
        <w:widowControl w:val="0"/>
        <w:shd w:val="clear" w:color="auto" w:fill="auto"/>
        <w:kinsoku/>
        <w:wordWrap/>
        <w:overflowPunct/>
        <w:topLinePunct w:val="0"/>
        <w:autoSpaceDE/>
        <w:autoSpaceDN/>
        <w:bidi w:val="0"/>
        <w:adjustRightInd w:val="0"/>
        <w:snapToGrid w:val="0"/>
        <w:spacing w:before="0" w:after="0" w:line="360" w:lineRule="auto"/>
        <w:ind w:left="0" w:leftChars="0" w:right="0" w:firstLine="480" w:firstLineChars="200"/>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pacing w:val="0"/>
          <w:w w:val="100"/>
          <w:position w:val="0"/>
          <w:sz w:val="24"/>
          <w:szCs w:val="24"/>
          <w:highlight w:val="none"/>
          <w:lang w:val="en-US" w:eastAsia="zh-CN"/>
        </w:rPr>
        <w:t>乙</w:t>
      </w:r>
      <w:r>
        <w:rPr>
          <w:rFonts w:hint="eastAsia" w:ascii="宋体" w:hAnsi="宋体" w:eastAsia="宋体" w:cs="宋体"/>
          <w:b w:val="0"/>
          <w:bCs w:val="0"/>
          <w:color w:val="auto"/>
          <w:spacing w:val="0"/>
          <w:w w:val="100"/>
          <w:position w:val="0"/>
          <w:sz w:val="24"/>
          <w:szCs w:val="24"/>
          <w:highlight w:val="none"/>
        </w:rPr>
        <w:t>方联系人：</w:t>
      </w:r>
      <w:r>
        <w:rPr>
          <w:rFonts w:hint="eastAsia" w:ascii="宋体" w:hAnsi="宋体" w:eastAsia="宋体" w:cs="宋体"/>
          <w:b w:val="0"/>
          <w:bCs w:val="0"/>
          <w:color w:val="auto"/>
          <w:spacing w:val="0"/>
          <w:w w:val="100"/>
          <w:position w:val="0"/>
          <w:sz w:val="24"/>
          <w:szCs w:val="24"/>
          <w:highlight w:val="none"/>
          <w:u w:val="single"/>
          <w:lang w:val="en-US" w:eastAsia="zh-CN"/>
        </w:rPr>
        <w:t xml:space="preserve">  </w:t>
      </w:r>
    </w:p>
    <w:p w14:paraId="494ECFC2">
      <w:pPr>
        <w:pStyle w:val="5"/>
        <w:keepNext w:val="0"/>
        <w:keepLines w:val="0"/>
        <w:pageBreakBefore w:val="0"/>
        <w:widowControl w:val="0"/>
        <w:shd w:val="clear" w:color="auto" w:fill="auto"/>
        <w:kinsoku/>
        <w:wordWrap/>
        <w:overflowPunct/>
        <w:topLinePunct w:val="0"/>
        <w:autoSpaceDE/>
        <w:autoSpaceDN/>
        <w:bidi w:val="0"/>
        <w:adjustRightInd w:val="0"/>
        <w:snapToGrid w:val="0"/>
        <w:spacing w:before="0" w:after="0" w:line="360" w:lineRule="auto"/>
        <w:ind w:left="0" w:leftChars="0" w:right="0" w:firstLine="480" w:firstLineChars="200"/>
        <w:jc w:val="both"/>
        <w:textAlignment w:val="auto"/>
        <w:rPr>
          <w:rFonts w:hint="eastAsia" w:ascii="宋体" w:hAnsi="宋体" w:eastAsia="宋体" w:cs="宋体"/>
          <w:b w:val="0"/>
          <w:bCs w:val="0"/>
          <w:color w:val="auto"/>
          <w:spacing w:val="0"/>
          <w:w w:val="100"/>
          <w:position w:val="0"/>
          <w:sz w:val="24"/>
          <w:szCs w:val="24"/>
          <w:highlight w:val="none"/>
          <w:lang w:val="en-US" w:eastAsia="zh-CN" w:bidi="en-US"/>
        </w:rPr>
      </w:pPr>
      <w:r>
        <w:rPr>
          <w:rFonts w:hint="eastAsia" w:ascii="宋体" w:hAnsi="宋体" w:eastAsia="宋体" w:cs="宋体"/>
          <w:b w:val="0"/>
          <w:bCs w:val="0"/>
          <w:color w:val="auto"/>
          <w:spacing w:val="0"/>
          <w:w w:val="100"/>
          <w:position w:val="0"/>
          <w:sz w:val="24"/>
          <w:szCs w:val="24"/>
          <w:highlight w:val="none"/>
        </w:rPr>
        <w:t>联系电话：</w:t>
      </w:r>
      <w:r>
        <w:rPr>
          <w:rFonts w:hint="eastAsia" w:ascii="宋体" w:hAnsi="宋体" w:eastAsia="宋体" w:cs="宋体"/>
          <w:b w:val="0"/>
          <w:bCs w:val="0"/>
          <w:color w:val="auto"/>
          <w:spacing w:val="0"/>
          <w:w w:val="100"/>
          <w:position w:val="0"/>
          <w:sz w:val="24"/>
          <w:szCs w:val="24"/>
          <w:highlight w:val="none"/>
          <w:u w:val="single"/>
          <w:lang w:val="en-US" w:eastAsia="zh-CN" w:bidi="en-US"/>
        </w:rPr>
        <w:t xml:space="preserve">            </w:t>
      </w:r>
    </w:p>
    <w:p w14:paraId="1DE79CB5">
      <w:pPr>
        <w:pStyle w:val="5"/>
        <w:keepNext w:val="0"/>
        <w:keepLines w:val="0"/>
        <w:pageBreakBefore w:val="0"/>
        <w:widowControl w:val="0"/>
        <w:shd w:val="clear" w:color="auto" w:fill="auto"/>
        <w:kinsoku/>
        <w:wordWrap/>
        <w:overflowPunct/>
        <w:topLinePunct w:val="0"/>
        <w:autoSpaceDE/>
        <w:autoSpaceDN/>
        <w:bidi w:val="0"/>
        <w:adjustRightInd w:val="0"/>
        <w:snapToGrid w:val="0"/>
        <w:spacing w:before="0" w:after="0" w:line="360" w:lineRule="auto"/>
        <w:ind w:left="0" w:leftChars="0" w:right="0" w:firstLine="480" w:firstLineChars="200"/>
        <w:jc w:val="both"/>
        <w:textAlignment w:val="auto"/>
        <w:rPr>
          <w:rFonts w:hint="eastAsia" w:ascii="宋体" w:hAnsi="宋体" w:eastAsia="宋体" w:cs="宋体"/>
          <w:b w:val="0"/>
          <w:bCs w:val="0"/>
          <w:color w:val="auto"/>
          <w:spacing w:val="0"/>
          <w:w w:val="100"/>
          <w:position w:val="0"/>
          <w:sz w:val="24"/>
          <w:szCs w:val="24"/>
          <w:highlight w:val="none"/>
          <w:lang w:eastAsia="zh-CN"/>
        </w:rPr>
      </w:pPr>
      <w:r>
        <w:rPr>
          <w:rFonts w:hint="eastAsia" w:ascii="宋体" w:hAnsi="宋体" w:eastAsia="宋体" w:cs="宋体"/>
          <w:b w:val="0"/>
          <w:bCs w:val="0"/>
          <w:color w:val="auto"/>
          <w:spacing w:val="0"/>
          <w:w w:val="100"/>
          <w:position w:val="0"/>
          <w:sz w:val="24"/>
          <w:szCs w:val="24"/>
          <w:highlight w:val="none"/>
        </w:rPr>
        <w:t>联系地址</w:t>
      </w:r>
      <w:r>
        <w:rPr>
          <w:rFonts w:hint="eastAsia" w:ascii="宋体" w:hAnsi="宋体" w:eastAsia="宋体" w:cs="宋体"/>
          <w:b w:val="0"/>
          <w:bCs w:val="0"/>
          <w:color w:val="auto"/>
          <w:spacing w:val="0"/>
          <w:w w:val="100"/>
          <w:position w:val="0"/>
          <w:sz w:val="24"/>
          <w:szCs w:val="24"/>
          <w:highlight w:val="none"/>
          <w:lang w:eastAsia="zh-CN"/>
        </w:rPr>
        <w:t>：</w:t>
      </w:r>
      <w:r>
        <w:rPr>
          <w:rFonts w:hint="eastAsia" w:ascii="宋体" w:hAnsi="宋体" w:eastAsia="宋体" w:cs="宋体"/>
          <w:b w:val="0"/>
          <w:bCs w:val="0"/>
          <w:color w:val="auto"/>
          <w:spacing w:val="0"/>
          <w:w w:val="100"/>
          <w:position w:val="0"/>
          <w:sz w:val="24"/>
          <w:szCs w:val="24"/>
          <w:highlight w:val="none"/>
          <w:u w:val="single"/>
          <w:lang w:val="en-US" w:eastAsia="zh-CN" w:bidi="en-US"/>
        </w:rPr>
        <w:t xml:space="preserve">                    </w:t>
      </w:r>
      <w:r>
        <w:rPr>
          <w:rFonts w:hint="eastAsia" w:ascii="宋体" w:hAnsi="宋体" w:eastAsia="宋体" w:cs="宋体"/>
          <w:b w:val="0"/>
          <w:bCs w:val="0"/>
          <w:color w:val="auto"/>
          <w:spacing w:val="0"/>
          <w:w w:val="100"/>
          <w:position w:val="0"/>
          <w:sz w:val="24"/>
          <w:szCs w:val="24"/>
          <w:highlight w:val="none"/>
          <w:lang w:val="en-US" w:eastAsia="zh-CN" w:bidi="en-US"/>
        </w:rPr>
        <w:t>，</w:t>
      </w:r>
      <w:r>
        <w:rPr>
          <w:rFonts w:hint="eastAsia" w:ascii="宋体" w:hAnsi="宋体" w:eastAsia="宋体" w:cs="宋体"/>
          <w:b w:val="0"/>
          <w:bCs w:val="0"/>
          <w:color w:val="auto"/>
          <w:spacing w:val="0"/>
          <w:w w:val="100"/>
          <w:position w:val="0"/>
          <w:sz w:val="24"/>
          <w:szCs w:val="24"/>
          <w:highlight w:val="none"/>
        </w:rPr>
        <w:t>邮编：</w:t>
      </w:r>
      <w:r>
        <w:rPr>
          <w:rFonts w:hint="eastAsia" w:ascii="宋体" w:hAnsi="宋体" w:eastAsia="宋体" w:cs="宋体"/>
          <w:b w:val="0"/>
          <w:bCs w:val="0"/>
          <w:color w:val="auto"/>
          <w:spacing w:val="0"/>
          <w:w w:val="100"/>
          <w:position w:val="0"/>
          <w:sz w:val="24"/>
          <w:szCs w:val="24"/>
          <w:highlight w:val="none"/>
          <w:u w:val="single"/>
          <w:lang w:val="en-US" w:eastAsia="zh-CN" w:bidi="en-US"/>
        </w:rPr>
        <w:t xml:space="preserve">       </w:t>
      </w:r>
      <w:r>
        <w:rPr>
          <w:rFonts w:hint="eastAsia" w:ascii="宋体" w:hAnsi="宋体" w:eastAsia="宋体" w:cs="宋体"/>
          <w:b w:val="0"/>
          <w:bCs w:val="0"/>
          <w:color w:val="auto"/>
          <w:spacing w:val="0"/>
          <w:w w:val="100"/>
          <w:position w:val="0"/>
          <w:sz w:val="24"/>
          <w:szCs w:val="24"/>
          <w:highlight w:val="none"/>
          <w:vertAlign w:val="subscript"/>
          <w:lang w:val="en-US" w:eastAsia="en-US" w:bidi="en-US"/>
        </w:rPr>
        <w:t>o</w:t>
      </w:r>
    </w:p>
    <w:p w14:paraId="27AB1B06">
      <w:pPr>
        <w:pStyle w:val="5"/>
        <w:keepNext w:val="0"/>
        <w:keepLines w:val="0"/>
        <w:pageBreakBefore w:val="0"/>
        <w:widowControl w:val="0"/>
        <w:shd w:val="clear" w:color="auto" w:fill="auto"/>
        <w:kinsoku/>
        <w:wordWrap/>
        <w:overflowPunct/>
        <w:topLinePunct w:val="0"/>
        <w:autoSpaceDE/>
        <w:autoSpaceDN/>
        <w:bidi w:val="0"/>
        <w:adjustRightInd w:val="0"/>
        <w:snapToGrid w:val="0"/>
        <w:spacing w:before="0" w:after="0" w:line="360" w:lineRule="auto"/>
        <w:ind w:left="0" w:leftChars="0" w:right="0" w:firstLine="480" w:firstLineChars="200"/>
        <w:jc w:val="both"/>
        <w:textAlignment w:val="auto"/>
        <w:rPr>
          <w:rFonts w:hint="eastAsia" w:ascii="宋体" w:hAnsi="宋体" w:eastAsia="宋体" w:cs="宋体"/>
          <w:b w:val="0"/>
          <w:bCs w:val="0"/>
          <w:color w:val="auto"/>
          <w:spacing w:val="0"/>
          <w:w w:val="100"/>
          <w:position w:val="0"/>
          <w:sz w:val="24"/>
          <w:szCs w:val="24"/>
          <w:highlight w:val="none"/>
          <w:lang w:eastAsia="zh-CN"/>
        </w:rPr>
      </w:pPr>
      <w:r>
        <w:rPr>
          <w:rFonts w:hint="eastAsia" w:ascii="宋体" w:hAnsi="宋体" w:eastAsia="宋体" w:cs="宋体"/>
          <w:b w:val="0"/>
          <w:bCs w:val="0"/>
          <w:color w:val="auto"/>
          <w:spacing w:val="0"/>
          <w:w w:val="100"/>
          <w:position w:val="0"/>
          <w:sz w:val="24"/>
          <w:szCs w:val="24"/>
          <w:highlight w:val="none"/>
        </w:rPr>
        <w:t>乙方（口同意</w:t>
      </w:r>
      <w:r>
        <w:rPr>
          <w:rFonts w:hint="eastAsia" w:ascii="宋体" w:hAnsi="宋体" w:eastAsia="宋体" w:cs="宋体"/>
          <w:b w:val="0"/>
          <w:bCs w:val="0"/>
          <w:color w:val="auto"/>
          <w:spacing w:val="0"/>
          <w:w w:val="100"/>
          <w:position w:val="0"/>
          <w:sz w:val="24"/>
          <w:szCs w:val="24"/>
          <w:highlight w:val="none"/>
          <w:lang w:eastAsia="zh-CN"/>
        </w:rPr>
        <w:t>☑</w:t>
      </w:r>
      <w:r>
        <w:rPr>
          <w:rFonts w:hint="eastAsia" w:ascii="宋体" w:hAnsi="宋体" w:eastAsia="宋体" w:cs="宋体"/>
          <w:b w:val="0"/>
          <w:bCs w:val="0"/>
          <w:color w:val="auto"/>
          <w:spacing w:val="0"/>
          <w:w w:val="100"/>
          <w:position w:val="0"/>
          <w:sz w:val="24"/>
          <w:szCs w:val="24"/>
          <w:highlight w:val="none"/>
        </w:rPr>
        <w:t>不同意）接受电子文件送达</w:t>
      </w:r>
      <w:r>
        <w:rPr>
          <w:rFonts w:hint="eastAsia" w:ascii="宋体" w:hAnsi="宋体" w:eastAsia="宋体" w:cs="宋体"/>
          <w:b w:val="0"/>
          <w:bCs w:val="0"/>
          <w:color w:val="auto"/>
          <w:spacing w:val="0"/>
          <w:w w:val="100"/>
          <w:position w:val="0"/>
          <w:sz w:val="24"/>
          <w:szCs w:val="24"/>
          <w:highlight w:val="none"/>
          <w:lang w:eastAsia="zh-CN"/>
        </w:rPr>
        <w:t>。</w:t>
      </w:r>
    </w:p>
    <w:p w14:paraId="2CAF8B2B">
      <w:pPr>
        <w:pStyle w:val="5"/>
        <w:keepNext w:val="0"/>
        <w:keepLines w:val="0"/>
        <w:pageBreakBefore w:val="0"/>
        <w:widowControl w:val="0"/>
        <w:shd w:val="clear" w:color="auto" w:fill="auto"/>
        <w:kinsoku/>
        <w:wordWrap/>
        <w:overflowPunct/>
        <w:topLinePunct w:val="0"/>
        <w:autoSpaceDE/>
        <w:autoSpaceDN/>
        <w:bidi w:val="0"/>
        <w:adjustRightInd w:val="0"/>
        <w:snapToGrid w:val="0"/>
        <w:spacing w:before="0" w:after="0" w:line="360" w:lineRule="auto"/>
        <w:ind w:left="0" w:leftChars="0" w:right="0" w:firstLine="480" w:firstLineChars="20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pacing w:val="0"/>
          <w:w w:val="100"/>
          <w:position w:val="0"/>
          <w:sz w:val="24"/>
          <w:szCs w:val="24"/>
          <w:highlight w:val="none"/>
        </w:rPr>
        <w:t>（二）各种通讯方式应当按照下列方式确定其送达时间：</w:t>
      </w:r>
    </w:p>
    <w:p w14:paraId="640EA2EB">
      <w:pPr>
        <w:pStyle w:val="5"/>
        <w:keepNext w:val="0"/>
        <w:keepLines w:val="0"/>
        <w:pageBreakBefore w:val="0"/>
        <w:widowControl w:val="0"/>
        <w:shd w:val="clear" w:color="auto" w:fill="auto"/>
        <w:tabs>
          <w:tab w:val="left" w:pos="979"/>
        </w:tabs>
        <w:kinsoku/>
        <w:wordWrap/>
        <w:overflowPunct/>
        <w:topLinePunct w:val="0"/>
        <w:autoSpaceDE/>
        <w:autoSpaceDN/>
        <w:bidi w:val="0"/>
        <w:adjustRightInd w:val="0"/>
        <w:snapToGrid w:val="0"/>
        <w:spacing w:before="0" w:after="0" w:line="360" w:lineRule="auto"/>
        <w:ind w:left="0" w:leftChars="0" w:right="0" w:firstLine="480" w:firstLineChars="20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pacing w:val="0"/>
          <w:w w:val="100"/>
          <w:position w:val="0"/>
          <w:sz w:val="24"/>
          <w:szCs w:val="24"/>
          <w:highlight w:val="none"/>
        </w:rPr>
        <w:t>1、面呈之通知在被通知人签收时视为送达，被通知人未签收的不得视为有效的送达。</w:t>
      </w:r>
    </w:p>
    <w:p w14:paraId="73A7DB8E">
      <w:pPr>
        <w:pStyle w:val="5"/>
        <w:keepNext w:val="0"/>
        <w:keepLines w:val="0"/>
        <w:pageBreakBefore w:val="0"/>
        <w:widowControl w:val="0"/>
        <w:shd w:val="clear" w:color="auto" w:fill="auto"/>
        <w:tabs>
          <w:tab w:val="left" w:pos="979"/>
        </w:tabs>
        <w:kinsoku/>
        <w:wordWrap/>
        <w:overflowPunct/>
        <w:topLinePunct w:val="0"/>
        <w:autoSpaceDE/>
        <w:autoSpaceDN/>
        <w:bidi w:val="0"/>
        <w:adjustRightInd w:val="0"/>
        <w:snapToGrid w:val="0"/>
        <w:spacing w:before="0" w:after="0" w:line="360" w:lineRule="auto"/>
        <w:ind w:left="0" w:leftChars="0" w:right="0" w:firstLine="480" w:firstLineChars="20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pacing w:val="0"/>
          <w:w w:val="100"/>
          <w:position w:val="0"/>
          <w:sz w:val="24"/>
          <w:szCs w:val="24"/>
          <w:highlight w:val="none"/>
        </w:rPr>
        <w:t>2、以邮寄方式进行的通知均应</w:t>
      </w:r>
      <w:r>
        <w:rPr>
          <w:rFonts w:hint="eastAsia" w:ascii="宋体" w:hAnsi="宋体" w:eastAsia="宋体" w:cs="宋体"/>
          <w:b w:val="0"/>
          <w:bCs w:val="0"/>
          <w:color w:val="auto"/>
          <w:spacing w:val="0"/>
          <w:w w:val="100"/>
          <w:position w:val="0"/>
          <w:sz w:val="24"/>
          <w:szCs w:val="24"/>
          <w:highlight w:val="none"/>
          <w:lang w:eastAsia="zh-CN"/>
        </w:rPr>
        <w:t>采用</w:t>
      </w:r>
      <w:r>
        <w:rPr>
          <w:rFonts w:hint="eastAsia" w:ascii="宋体" w:hAnsi="宋体" w:eastAsia="宋体" w:cs="宋体"/>
          <w:b w:val="0"/>
          <w:bCs w:val="0"/>
          <w:color w:val="auto"/>
          <w:spacing w:val="0"/>
          <w:w w:val="100"/>
          <w:position w:val="0"/>
          <w:sz w:val="24"/>
          <w:szCs w:val="24"/>
          <w:highlight w:val="none"/>
        </w:rPr>
        <w:t>邮政挂号快件或特快专递的方式进行，自信件交邮后的第7日视为送达。</w:t>
      </w:r>
    </w:p>
    <w:p w14:paraId="4FBD5C6E">
      <w:pPr>
        <w:pStyle w:val="5"/>
        <w:keepNext w:val="0"/>
        <w:keepLines w:val="0"/>
        <w:pageBreakBefore w:val="0"/>
        <w:widowControl w:val="0"/>
        <w:shd w:val="clear" w:color="auto" w:fill="auto"/>
        <w:tabs>
          <w:tab w:val="left" w:pos="979"/>
        </w:tabs>
        <w:kinsoku/>
        <w:wordWrap/>
        <w:overflowPunct/>
        <w:topLinePunct w:val="0"/>
        <w:autoSpaceDE/>
        <w:autoSpaceDN/>
        <w:bidi w:val="0"/>
        <w:adjustRightInd w:val="0"/>
        <w:snapToGrid w:val="0"/>
        <w:spacing w:before="0" w:after="0" w:line="360" w:lineRule="auto"/>
        <w:ind w:left="0" w:leftChars="0" w:right="0" w:firstLine="480" w:firstLineChars="20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pacing w:val="0"/>
          <w:w w:val="100"/>
          <w:position w:val="0"/>
          <w:sz w:val="24"/>
          <w:szCs w:val="24"/>
          <w:highlight w:val="none"/>
        </w:rPr>
        <w:t>3、一方当事人变更名称、地址、联系人或通信终端的，应当在变更后3日内及时书面通知对方当事人，对方当事人实际收到变更通知前的送达仍为有效送达，电子送达与书面送达具有同等法律效力。</w:t>
      </w:r>
    </w:p>
    <w:p w14:paraId="454DFA70">
      <w:pPr>
        <w:pStyle w:val="5"/>
        <w:keepNext w:val="0"/>
        <w:keepLines w:val="0"/>
        <w:pageBreakBefore w:val="0"/>
        <w:widowControl w:val="0"/>
        <w:shd w:val="clear" w:color="auto" w:fill="auto"/>
        <w:tabs>
          <w:tab w:val="left" w:pos="1395"/>
        </w:tabs>
        <w:kinsoku/>
        <w:wordWrap/>
        <w:overflowPunct/>
        <w:topLinePunct w:val="0"/>
        <w:autoSpaceDE/>
        <w:autoSpaceDN/>
        <w:bidi w:val="0"/>
        <w:adjustRightInd w:val="0"/>
        <w:snapToGrid w:val="0"/>
        <w:spacing w:before="0" w:after="0" w:line="360" w:lineRule="auto"/>
        <w:ind w:left="0" w:leftChars="0" w:right="0" w:firstLine="0" w:firstLineChars="0"/>
        <w:jc w:val="both"/>
        <w:textAlignment w:val="auto"/>
        <w:rPr>
          <w:rFonts w:hint="eastAsia" w:ascii="宋体" w:hAnsi="宋体" w:eastAsia="宋体" w:cs="宋体"/>
          <w:b/>
          <w:bCs/>
          <w:color w:val="auto"/>
          <w:spacing w:val="0"/>
          <w:w w:val="100"/>
          <w:position w:val="0"/>
          <w:sz w:val="24"/>
          <w:szCs w:val="24"/>
          <w:highlight w:val="none"/>
          <w:lang w:val="en-US" w:eastAsia="zh-CN"/>
        </w:rPr>
      </w:pPr>
      <w:r>
        <w:rPr>
          <w:rFonts w:hint="eastAsia" w:ascii="宋体" w:hAnsi="宋体" w:eastAsia="宋体" w:cs="宋体"/>
          <w:b/>
          <w:bCs/>
          <w:color w:val="auto"/>
          <w:spacing w:val="0"/>
          <w:w w:val="100"/>
          <w:position w:val="0"/>
          <w:sz w:val="24"/>
          <w:szCs w:val="24"/>
          <w:highlight w:val="none"/>
          <w:lang w:val="en-US" w:eastAsia="zh-CN"/>
        </w:rPr>
        <w:t>十二、合同变更</w:t>
      </w:r>
    </w:p>
    <w:p w14:paraId="30F7DF8B">
      <w:pPr>
        <w:pStyle w:val="5"/>
        <w:keepNext w:val="0"/>
        <w:keepLines w:val="0"/>
        <w:pageBreakBefore w:val="0"/>
        <w:widowControl w:val="0"/>
        <w:shd w:val="clear" w:color="auto" w:fill="auto"/>
        <w:kinsoku/>
        <w:wordWrap/>
        <w:overflowPunct/>
        <w:topLinePunct w:val="0"/>
        <w:autoSpaceDE/>
        <w:autoSpaceDN/>
        <w:bidi w:val="0"/>
        <w:adjustRightInd w:val="0"/>
        <w:snapToGrid w:val="0"/>
        <w:spacing w:before="0" w:after="0" w:line="360" w:lineRule="auto"/>
        <w:ind w:left="0" w:leftChars="0" w:right="0" w:firstLine="480" w:firstLineChars="20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pacing w:val="0"/>
          <w:w w:val="100"/>
          <w:position w:val="0"/>
          <w:sz w:val="24"/>
          <w:szCs w:val="24"/>
          <w:highlight w:val="none"/>
        </w:rPr>
        <w:t>在合同的执行期内，双方均不得随意变更或解除合同。如因项目需求情况发生变化，需要项目变更的，应双方协商后签订项目变更协议，并经鉴证方确认后生效（如双方变更事项不能达成一致的，仍按原合同履行，否则视为违约）。</w:t>
      </w:r>
    </w:p>
    <w:p w14:paraId="5317694C">
      <w:pPr>
        <w:pStyle w:val="5"/>
        <w:keepNext w:val="0"/>
        <w:keepLines w:val="0"/>
        <w:pageBreakBefore w:val="0"/>
        <w:widowControl w:val="0"/>
        <w:shd w:val="clear" w:color="auto" w:fill="auto"/>
        <w:tabs>
          <w:tab w:val="left" w:pos="1395"/>
        </w:tabs>
        <w:kinsoku/>
        <w:wordWrap/>
        <w:overflowPunct/>
        <w:topLinePunct w:val="0"/>
        <w:autoSpaceDE/>
        <w:autoSpaceDN/>
        <w:bidi w:val="0"/>
        <w:adjustRightInd w:val="0"/>
        <w:snapToGrid w:val="0"/>
        <w:spacing w:before="0" w:after="0" w:line="360" w:lineRule="auto"/>
        <w:ind w:left="0" w:leftChars="0" w:right="0" w:firstLine="0" w:firstLineChars="0"/>
        <w:jc w:val="both"/>
        <w:textAlignment w:val="auto"/>
        <w:rPr>
          <w:rFonts w:hint="eastAsia" w:ascii="宋体" w:hAnsi="宋体" w:eastAsia="宋体" w:cs="宋体"/>
          <w:b/>
          <w:bCs/>
          <w:color w:val="auto"/>
          <w:spacing w:val="0"/>
          <w:w w:val="100"/>
          <w:position w:val="0"/>
          <w:sz w:val="24"/>
          <w:szCs w:val="24"/>
          <w:highlight w:val="none"/>
          <w:lang w:val="en-US" w:eastAsia="zh-CN"/>
        </w:rPr>
      </w:pPr>
      <w:r>
        <w:rPr>
          <w:rFonts w:hint="eastAsia" w:ascii="宋体" w:hAnsi="宋体" w:eastAsia="宋体" w:cs="宋体"/>
          <w:b/>
          <w:bCs/>
          <w:color w:val="auto"/>
          <w:spacing w:val="0"/>
          <w:w w:val="100"/>
          <w:position w:val="0"/>
          <w:sz w:val="24"/>
          <w:szCs w:val="24"/>
          <w:highlight w:val="none"/>
          <w:lang w:val="en-US" w:eastAsia="zh-CN"/>
        </w:rPr>
        <w:t>十三、合同生效</w:t>
      </w:r>
    </w:p>
    <w:p w14:paraId="7D01241A">
      <w:pPr>
        <w:pStyle w:val="5"/>
        <w:keepNext w:val="0"/>
        <w:keepLines w:val="0"/>
        <w:pageBreakBefore w:val="0"/>
        <w:widowControl w:val="0"/>
        <w:shd w:val="clear" w:color="auto" w:fill="auto"/>
        <w:kinsoku/>
        <w:wordWrap/>
        <w:overflowPunct/>
        <w:topLinePunct w:val="0"/>
        <w:autoSpaceDE/>
        <w:autoSpaceDN/>
        <w:bidi w:val="0"/>
        <w:adjustRightInd w:val="0"/>
        <w:snapToGrid w:val="0"/>
        <w:spacing w:before="0" w:after="0" w:line="360" w:lineRule="auto"/>
        <w:ind w:left="0" w:leftChars="0" w:right="0" w:firstLine="480" w:firstLineChars="20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pacing w:val="0"/>
          <w:w w:val="100"/>
          <w:position w:val="0"/>
          <w:sz w:val="24"/>
          <w:szCs w:val="24"/>
          <w:highlight w:val="none"/>
        </w:rPr>
        <w:t>本合同一式</w:t>
      </w:r>
      <w:r>
        <w:rPr>
          <w:rFonts w:hint="eastAsia" w:ascii="宋体" w:hAnsi="宋体" w:eastAsia="宋体" w:cs="宋体"/>
          <w:b w:val="0"/>
          <w:bCs w:val="0"/>
          <w:color w:val="auto"/>
          <w:spacing w:val="0"/>
          <w:w w:val="100"/>
          <w:position w:val="0"/>
          <w:sz w:val="24"/>
          <w:szCs w:val="24"/>
          <w:highlight w:val="none"/>
          <w:u w:val="single"/>
          <w:lang w:val="en-US" w:eastAsia="zh-CN"/>
        </w:rPr>
        <w:t xml:space="preserve"> 陆 </w:t>
      </w:r>
      <w:r>
        <w:rPr>
          <w:rFonts w:hint="eastAsia" w:ascii="宋体" w:hAnsi="宋体" w:eastAsia="宋体" w:cs="宋体"/>
          <w:b w:val="0"/>
          <w:bCs w:val="0"/>
          <w:color w:val="auto"/>
          <w:spacing w:val="0"/>
          <w:w w:val="100"/>
          <w:position w:val="0"/>
          <w:sz w:val="24"/>
          <w:szCs w:val="24"/>
          <w:highlight w:val="none"/>
        </w:rPr>
        <w:t>份，甲方持</w:t>
      </w:r>
      <w:r>
        <w:rPr>
          <w:rFonts w:hint="eastAsia" w:ascii="宋体" w:hAnsi="宋体" w:eastAsia="宋体" w:cs="宋体"/>
          <w:b w:val="0"/>
          <w:bCs w:val="0"/>
          <w:color w:val="auto"/>
          <w:spacing w:val="0"/>
          <w:w w:val="100"/>
          <w:position w:val="0"/>
          <w:sz w:val="24"/>
          <w:szCs w:val="24"/>
          <w:highlight w:val="none"/>
          <w:u w:val="single"/>
          <w:lang w:val="en-US" w:eastAsia="zh-CN"/>
        </w:rPr>
        <w:t xml:space="preserve"> 叁 </w:t>
      </w:r>
      <w:r>
        <w:rPr>
          <w:rFonts w:hint="eastAsia" w:ascii="宋体" w:hAnsi="宋体" w:eastAsia="宋体" w:cs="宋体"/>
          <w:b w:val="0"/>
          <w:bCs w:val="0"/>
          <w:color w:val="auto"/>
          <w:spacing w:val="0"/>
          <w:w w:val="100"/>
          <w:position w:val="0"/>
          <w:sz w:val="24"/>
          <w:szCs w:val="24"/>
          <w:highlight w:val="none"/>
        </w:rPr>
        <w:t>份，乙方持</w:t>
      </w:r>
      <w:r>
        <w:rPr>
          <w:rFonts w:hint="eastAsia" w:ascii="宋体" w:hAnsi="宋体" w:eastAsia="宋体" w:cs="宋体"/>
          <w:b w:val="0"/>
          <w:bCs w:val="0"/>
          <w:color w:val="auto"/>
          <w:spacing w:val="0"/>
          <w:w w:val="100"/>
          <w:position w:val="0"/>
          <w:sz w:val="24"/>
          <w:szCs w:val="24"/>
          <w:highlight w:val="none"/>
          <w:u w:val="single"/>
          <w:lang w:val="en-US" w:eastAsia="zh-CN"/>
        </w:rPr>
        <w:t xml:space="preserve"> 贰 </w:t>
      </w:r>
      <w:r>
        <w:rPr>
          <w:rFonts w:hint="eastAsia" w:ascii="宋体" w:hAnsi="宋体" w:eastAsia="宋体" w:cs="宋体"/>
          <w:b w:val="0"/>
          <w:bCs w:val="0"/>
          <w:color w:val="auto"/>
          <w:spacing w:val="0"/>
          <w:w w:val="100"/>
          <w:position w:val="0"/>
          <w:sz w:val="24"/>
          <w:szCs w:val="24"/>
          <w:highlight w:val="none"/>
        </w:rPr>
        <w:t>份，鉴证方持</w:t>
      </w:r>
      <w:r>
        <w:rPr>
          <w:rFonts w:hint="eastAsia" w:ascii="宋体" w:hAnsi="宋体" w:eastAsia="宋体" w:cs="宋体"/>
          <w:b w:val="0"/>
          <w:bCs w:val="0"/>
          <w:color w:val="auto"/>
          <w:spacing w:val="0"/>
          <w:w w:val="100"/>
          <w:position w:val="0"/>
          <w:sz w:val="24"/>
          <w:szCs w:val="24"/>
          <w:highlight w:val="none"/>
          <w:u w:val="single"/>
        </w:rPr>
        <w:t>壹</w:t>
      </w:r>
      <w:r>
        <w:rPr>
          <w:rFonts w:hint="eastAsia" w:ascii="宋体" w:hAnsi="宋体" w:eastAsia="宋体" w:cs="宋体"/>
          <w:b w:val="0"/>
          <w:bCs w:val="0"/>
          <w:color w:val="auto"/>
          <w:spacing w:val="0"/>
          <w:w w:val="100"/>
          <w:position w:val="0"/>
          <w:sz w:val="24"/>
          <w:szCs w:val="24"/>
          <w:highlight w:val="none"/>
        </w:rPr>
        <w:t>份，本合同甲、乙、鉴证各方签字并盖章后生效，合同执行完毕后，自动失效（合同的服务承诺则长期有效）。</w:t>
      </w:r>
    </w:p>
    <w:p w14:paraId="203D36D5">
      <w:pPr>
        <w:pStyle w:val="5"/>
        <w:keepNext w:val="0"/>
        <w:keepLines w:val="0"/>
        <w:pageBreakBefore w:val="0"/>
        <w:widowControl w:val="0"/>
        <w:shd w:val="clear" w:color="auto" w:fill="auto"/>
        <w:kinsoku/>
        <w:wordWrap/>
        <w:overflowPunct/>
        <w:topLinePunct w:val="0"/>
        <w:autoSpaceDE/>
        <w:autoSpaceDN/>
        <w:bidi w:val="0"/>
        <w:adjustRightInd w:val="0"/>
        <w:snapToGrid w:val="0"/>
        <w:spacing w:before="0" w:after="0" w:line="360" w:lineRule="auto"/>
        <w:ind w:left="0" w:leftChars="0" w:right="0" w:firstLine="0" w:firstLineChars="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pacing w:val="0"/>
          <w:w w:val="100"/>
          <w:position w:val="0"/>
          <w:sz w:val="24"/>
          <w:szCs w:val="24"/>
          <w:highlight w:val="none"/>
          <w:lang w:val="en-US" w:eastAsia="zh-CN" w:bidi="en-US"/>
        </w:rPr>
        <w:t>十四、其他事项</w:t>
      </w:r>
    </w:p>
    <w:p w14:paraId="2FD1C3C0">
      <w:pPr>
        <w:pStyle w:val="5"/>
        <w:keepNext w:val="0"/>
        <w:keepLines w:val="0"/>
        <w:pageBreakBefore w:val="0"/>
        <w:widowControl w:val="0"/>
        <w:shd w:val="clear" w:color="auto" w:fill="auto"/>
        <w:tabs>
          <w:tab w:val="left" w:pos="1435"/>
        </w:tabs>
        <w:kinsoku/>
        <w:wordWrap/>
        <w:overflowPunct/>
        <w:topLinePunct w:val="0"/>
        <w:autoSpaceDE/>
        <w:autoSpaceDN/>
        <w:bidi w:val="0"/>
        <w:adjustRightInd w:val="0"/>
        <w:snapToGrid w:val="0"/>
        <w:spacing w:before="0" w:after="0" w:line="360" w:lineRule="auto"/>
        <w:ind w:left="0" w:leftChars="0" w:right="0" w:firstLine="480" w:firstLineChars="20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pacing w:val="0"/>
          <w:w w:val="100"/>
          <w:position w:val="0"/>
          <w:sz w:val="24"/>
          <w:szCs w:val="24"/>
          <w:highlight w:val="none"/>
        </w:rPr>
        <w:t>（一）鉴证方作为集中采购代理机构对合同进行确认。</w:t>
      </w:r>
    </w:p>
    <w:p w14:paraId="7A1A2702">
      <w:pPr>
        <w:pStyle w:val="5"/>
        <w:keepNext w:val="0"/>
        <w:keepLines w:val="0"/>
        <w:pageBreakBefore w:val="0"/>
        <w:widowControl w:val="0"/>
        <w:shd w:val="clear" w:color="auto" w:fill="auto"/>
        <w:tabs>
          <w:tab w:val="left" w:pos="1421"/>
        </w:tabs>
        <w:kinsoku/>
        <w:wordWrap/>
        <w:overflowPunct/>
        <w:topLinePunct w:val="0"/>
        <w:autoSpaceDE/>
        <w:autoSpaceDN/>
        <w:bidi w:val="0"/>
        <w:adjustRightInd w:val="0"/>
        <w:snapToGrid w:val="0"/>
        <w:spacing w:before="0" w:after="0" w:line="360" w:lineRule="auto"/>
        <w:ind w:left="0" w:leftChars="0" w:right="0" w:firstLine="480" w:firstLineChars="20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pacing w:val="0"/>
          <w:w w:val="100"/>
          <w:position w:val="0"/>
          <w:sz w:val="24"/>
          <w:szCs w:val="24"/>
          <w:highlight w:val="none"/>
        </w:rPr>
        <w:t>（二）西安市财政局在合同的履行期间以及履行期后，可以随时检查项目的执行情况，对</w:t>
      </w:r>
      <w:r>
        <w:rPr>
          <w:rFonts w:hint="eastAsia" w:ascii="宋体" w:hAnsi="宋体" w:eastAsia="宋体" w:cs="宋体"/>
          <w:b w:val="0"/>
          <w:bCs w:val="0"/>
          <w:color w:val="auto"/>
          <w:spacing w:val="0"/>
          <w:w w:val="100"/>
          <w:position w:val="0"/>
          <w:sz w:val="24"/>
          <w:szCs w:val="24"/>
          <w:highlight w:val="none"/>
          <w:lang w:eastAsia="zh-CN"/>
        </w:rPr>
        <w:t>采</w:t>
      </w:r>
      <w:r>
        <w:rPr>
          <w:rFonts w:hint="eastAsia" w:ascii="宋体" w:hAnsi="宋体" w:eastAsia="宋体" w:cs="宋体"/>
          <w:b w:val="0"/>
          <w:bCs w:val="0"/>
          <w:color w:val="auto"/>
          <w:spacing w:val="0"/>
          <w:w w:val="100"/>
          <w:position w:val="0"/>
          <w:sz w:val="24"/>
          <w:szCs w:val="24"/>
          <w:highlight w:val="none"/>
        </w:rPr>
        <w:t>购标准、</w:t>
      </w:r>
      <w:r>
        <w:rPr>
          <w:rFonts w:hint="eastAsia" w:ascii="宋体" w:hAnsi="宋体" w:eastAsia="宋体" w:cs="宋体"/>
          <w:b w:val="0"/>
          <w:bCs w:val="0"/>
          <w:color w:val="auto"/>
          <w:spacing w:val="0"/>
          <w:w w:val="100"/>
          <w:position w:val="0"/>
          <w:sz w:val="24"/>
          <w:szCs w:val="24"/>
          <w:highlight w:val="none"/>
          <w:lang w:eastAsia="zh-CN"/>
        </w:rPr>
        <w:t>采</w:t>
      </w:r>
      <w:r>
        <w:rPr>
          <w:rFonts w:hint="eastAsia" w:ascii="宋体" w:hAnsi="宋体" w:eastAsia="宋体" w:cs="宋体"/>
          <w:b w:val="0"/>
          <w:bCs w:val="0"/>
          <w:color w:val="auto"/>
          <w:spacing w:val="0"/>
          <w:w w:val="100"/>
          <w:position w:val="0"/>
          <w:sz w:val="24"/>
          <w:szCs w:val="24"/>
          <w:highlight w:val="none"/>
        </w:rPr>
        <w:t>购内容进行调查核实，并对发现的问题进行处理。</w:t>
      </w:r>
    </w:p>
    <w:p w14:paraId="1F8A3536">
      <w:pPr>
        <w:pStyle w:val="5"/>
        <w:keepNext w:val="0"/>
        <w:keepLines w:val="0"/>
        <w:pageBreakBefore w:val="0"/>
        <w:widowControl w:val="0"/>
        <w:shd w:val="clear" w:color="auto" w:fill="auto"/>
        <w:tabs>
          <w:tab w:val="left" w:pos="1421"/>
        </w:tabs>
        <w:kinsoku/>
        <w:wordWrap/>
        <w:overflowPunct/>
        <w:topLinePunct w:val="0"/>
        <w:autoSpaceDE/>
        <w:autoSpaceDN/>
        <w:bidi w:val="0"/>
        <w:adjustRightInd w:val="0"/>
        <w:snapToGrid w:val="0"/>
        <w:spacing w:before="0" w:after="0" w:line="360" w:lineRule="auto"/>
        <w:ind w:left="0" w:leftChars="0" w:right="0" w:firstLine="480" w:firstLineChars="20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pacing w:val="0"/>
          <w:w w:val="100"/>
          <w:position w:val="0"/>
          <w:sz w:val="24"/>
          <w:szCs w:val="24"/>
          <w:highlight w:val="none"/>
        </w:rPr>
        <w:t>（三）</w:t>
      </w:r>
      <w:r>
        <w:rPr>
          <w:rFonts w:hint="eastAsia" w:ascii="宋体" w:hAnsi="宋体" w:eastAsia="宋体" w:cs="宋体"/>
          <w:b w:val="0"/>
          <w:bCs w:val="0"/>
          <w:color w:val="auto"/>
          <w:spacing w:val="0"/>
          <w:w w:val="100"/>
          <w:position w:val="0"/>
          <w:sz w:val="24"/>
          <w:szCs w:val="24"/>
          <w:highlight w:val="none"/>
          <w:lang w:eastAsia="zh-CN"/>
        </w:rPr>
        <w:t>竞争性磋商文件</w:t>
      </w:r>
      <w:r>
        <w:rPr>
          <w:rFonts w:hint="eastAsia" w:ascii="宋体" w:hAnsi="宋体" w:eastAsia="宋体" w:cs="宋体"/>
          <w:b w:val="0"/>
          <w:bCs w:val="0"/>
          <w:color w:val="auto"/>
          <w:spacing w:val="0"/>
          <w:w w:val="100"/>
          <w:position w:val="0"/>
          <w:sz w:val="24"/>
          <w:szCs w:val="24"/>
          <w:highlight w:val="none"/>
        </w:rPr>
        <w:t>、</w:t>
      </w:r>
      <w:r>
        <w:rPr>
          <w:rFonts w:hint="eastAsia" w:ascii="宋体" w:hAnsi="宋体" w:eastAsia="宋体" w:cs="宋体"/>
          <w:b w:val="0"/>
          <w:bCs w:val="0"/>
          <w:color w:val="auto"/>
          <w:spacing w:val="0"/>
          <w:w w:val="100"/>
          <w:position w:val="0"/>
          <w:sz w:val="24"/>
          <w:szCs w:val="24"/>
          <w:highlight w:val="none"/>
          <w:lang w:eastAsia="zh-CN"/>
        </w:rPr>
        <w:t>响应文件</w:t>
      </w:r>
      <w:r>
        <w:rPr>
          <w:rFonts w:hint="eastAsia" w:ascii="宋体" w:hAnsi="宋体" w:eastAsia="宋体" w:cs="宋体"/>
          <w:b w:val="0"/>
          <w:bCs w:val="0"/>
          <w:color w:val="auto"/>
          <w:spacing w:val="0"/>
          <w:w w:val="100"/>
          <w:position w:val="0"/>
          <w:sz w:val="24"/>
          <w:szCs w:val="24"/>
          <w:highlight w:val="none"/>
        </w:rPr>
        <w:t>、澄清表（函）、</w:t>
      </w:r>
      <w:r>
        <w:rPr>
          <w:rFonts w:hint="eastAsia" w:ascii="宋体" w:hAnsi="宋体" w:eastAsia="宋体" w:cs="宋体"/>
          <w:b w:val="0"/>
          <w:bCs w:val="0"/>
          <w:color w:val="auto"/>
          <w:spacing w:val="0"/>
          <w:w w:val="100"/>
          <w:position w:val="0"/>
          <w:sz w:val="24"/>
          <w:szCs w:val="24"/>
          <w:highlight w:val="none"/>
          <w:lang w:eastAsia="zh-CN"/>
        </w:rPr>
        <w:t>成交通知书</w:t>
      </w:r>
      <w:r>
        <w:rPr>
          <w:rFonts w:hint="eastAsia" w:ascii="宋体" w:hAnsi="宋体" w:eastAsia="宋体" w:cs="宋体"/>
          <w:b w:val="0"/>
          <w:bCs w:val="0"/>
          <w:color w:val="auto"/>
          <w:spacing w:val="0"/>
          <w:w w:val="100"/>
          <w:position w:val="0"/>
          <w:sz w:val="24"/>
          <w:szCs w:val="24"/>
          <w:highlight w:val="none"/>
        </w:rPr>
        <w:t>、合同附件均成为合同不可分割的部分。</w:t>
      </w:r>
    </w:p>
    <w:p w14:paraId="7952BA00">
      <w:pPr>
        <w:pStyle w:val="5"/>
        <w:keepNext w:val="0"/>
        <w:keepLines w:val="0"/>
        <w:pageBreakBefore w:val="0"/>
        <w:widowControl w:val="0"/>
        <w:shd w:val="clear" w:color="auto" w:fill="auto"/>
        <w:tabs>
          <w:tab w:val="left" w:pos="1421"/>
        </w:tabs>
        <w:kinsoku/>
        <w:wordWrap/>
        <w:overflowPunct/>
        <w:topLinePunct w:val="0"/>
        <w:autoSpaceDE/>
        <w:autoSpaceDN/>
        <w:bidi w:val="0"/>
        <w:adjustRightInd w:val="0"/>
        <w:snapToGrid w:val="0"/>
        <w:spacing w:before="0" w:after="0" w:line="360" w:lineRule="auto"/>
        <w:ind w:left="0" w:leftChars="0" w:right="0" w:firstLine="480" w:firstLineChars="200"/>
        <w:jc w:val="both"/>
        <w:textAlignment w:val="auto"/>
        <w:rPr>
          <w:rFonts w:hint="eastAsia" w:ascii="宋体" w:hAnsi="宋体" w:eastAsia="宋体" w:cs="宋体"/>
          <w:b w:val="0"/>
          <w:bCs w:val="0"/>
          <w:color w:val="auto"/>
          <w:spacing w:val="0"/>
          <w:w w:val="100"/>
          <w:position w:val="0"/>
          <w:sz w:val="24"/>
          <w:szCs w:val="24"/>
          <w:highlight w:val="none"/>
        </w:rPr>
      </w:pPr>
      <w:r>
        <w:rPr>
          <w:rFonts w:hint="eastAsia" w:ascii="宋体" w:hAnsi="宋体" w:eastAsia="宋体" w:cs="宋体"/>
          <w:b w:val="0"/>
          <w:bCs w:val="0"/>
          <w:color w:val="auto"/>
          <w:spacing w:val="0"/>
          <w:w w:val="100"/>
          <w:position w:val="0"/>
          <w:sz w:val="24"/>
          <w:szCs w:val="24"/>
          <w:highlight w:val="none"/>
        </w:rPr>
        <w:t>（四）甲乙双方因不可抗力导致本合同全部或部分不能履行时，发生不可抗力的一方应当在不可抗力发生后</w:t>
      </w:r>
      <w:r>
        <w:rPr>
          <w:rFonts w:hint="eastAsia" w:ascii="宋体" w:hAnsi="宋体" w:eastAsia="宋体" w:cs="宋体"/>
          <w:b w:val="0"/>
          <w:bCs w:val="0"/>
          <w:color w:val="auto"/>
          <w:spacing w:val="0"/>
          <w:w w:val="100"/>
          <w:position w:val="0"/>
          <w:sz w:val="24"/>
          <w:szCs w:val="24"/>
          <w:highlight w:val="none"/>
          <w:u w:val="single"/>
          <w:lang w:val="en-US" w:eastAsia="zh-CN"/>
        </w:rPr>
        <w:t xml:space="preserve"> 3 </w:t>
      </w:r>
      <w:r>
        <w:rPr>
          <w:rFonts w:hint="eastAsia" w:ascii="宋体" w:hAnsi="宋体" w:eastAsia="宋体" w:cs="宋体"/>
          <w:b w:val="0"/>
          <w:bCs w:val="0"/>
          <w:color w:val="auto"/>
          <w:spacing w:val="0"/>
          <w:w w:val="100"/>
          <w:position w:val="0"/>
          <w:sz w:val="24"/>
          <w:szCs w:val="24"/>
          <w:highlight w:val="none"/>
        </w:rPr>
        <w:t>天内书面通知对方，以减轻可能给对方造成的损失。因不可抗力导致本合同全部或部分不能履行时，双方各自承担其因此而造成的损失、损害。</w:t>
      </w:r>
    </w:p>
    <w:p w14:paraId="2CF3540D">
      <w:pPr>
        <w:pStyle w:val="5"/>
        <w:keepNext w:val="0"/>
        <w:keepLines w:val="0"/>
        <w:pageBreakBefore w:val="0"/>
        <w:widowControl w:val="0"/>
        <w:shd w:val="clear" w:color="auto" w:fill="auto"/>
        <w:tabs>
          <w:tab w:val="left" w:pos="1421"/>
        </w:tabs>
        <w:kinsoku/>
        <w:wordWrap/>
        <w:overflowPunct/>
        <w:topLinePunct w:val="0"/>
        <w:autoSpaceDE/>
        <w:autoSpaceDN/>
        <w:bidi w:val="0"/>
        <w:adjustRightInd w:val="0"/>
        <w:snapToGrid w:val="0"/>
        <w:spacing w:before="0" w:after="0" w:line="360" w:lineRule="auto"/>
        <w:ind w:left="0" w:leftChars="0" w:right="0" w:firstLine="480" w:firstLineChars="200"/>
        <w:jc w:val="both"/>
        <w:textAlignment w:val="auto"/>
        <w:rPr>
          <w:rFonts w:hint="eastAsia" w:ascii="宋体" w:hAnsi="宋体" w:eastAsia="宋体" w:cs="宋体"/>
          <w:b w:val="0"/>
          <w:bCs w:val="0"/>
          <w:color w:val="auto"/>
          <w:spacing w:val="0"/>
          <w:w w:val="100"/>
          <w:position w:val="0"/>
          <w:sz w:val="24"/>
          <w:szCs w:val="24"/>
          <w:highlight w:val="none"/>
        </w:rPr>
      </w:pPr>
      <w:r>
        <w:rPr>
          <w:rFonts w:hint="eastAsia" w:ascii="宋体" w:hAnsi="宋体" w:eastAsia="宋体" w:cs="宋体"/>
          <w:b w:val="0"/>
          <w:bCs w:val="0"/>
          <w:color w:val="auto"/>
          <w:spacing w:val="0"/>
          <w:w w:val="100"/>
          <w:position w:val="0"/>
          <w:sz w:val="24"/>
          <w:szCs w:val="24"/>
          <w:highlight w:val="none"/>
        </w:rPr>
        <w:t>（五）合同未尽事宜，由甲、乙双方协商并经鉴证方确认后签订政府</w:t>
      </w:r>
      <w:r>
        <w:rPr>
          <w:rFonts w:hint="eastAsia" w:ascii="宋体" w:hAnsi="宋体" w:eastAsia="宋体" w:cs="宋体"/>
          <w:b w:val="0"/>
          <w:bCs w:val="0"/>
          <w:color w:val="auto"/>
          <w:spacing w:val="0"/>
          <w:w w:val="100"/>
          <w:position w:val="0"/>
          <w:sz w:val="24"/>
          <w:szCs w:val="24"/>
          <w:highlight w:val="none"/>
          <w:lang w:eastAsia="zh-CN"/>
        </w:rPr>
        <w:t>采购</w:t>
      </w:r>
      <w:r>
        <w:rPr>
          <w:rFonts w:hint="eastAsia" w:ascii="宋体" w:hAnsi="宋体" w:eastAsia="宋体" w:cs="宋体"/>
          <w:b w:val="0"/>
          <w:bCs w:val="0"/>
          <w:color w:val="auto"/>
          <w:spacing w:val="0"/>
          <w:w w:val="100"/>
          <w:position w:val="0"/>
          <w:sz w:val="24"/>
          <w:szCs w:val="24"/>
          <w:highlight w:val="none"/>
        </w:rPr>
        <w:t>补充合同，与原合同具有同等法律效力。</w:t>
      </w:r>
    </w:p>
    <w:p w14:paraId="3C17090F">
      <w:pPr>
        <w:rPr>
          <w:b w:val="0"/>
          <w:bCs w:val="0"/>
          <w:color w:val="auto"/>
          <w:spacing w:val="0"/>
          <w:w w:val="100"/>
          <w:position w:val="0"/>
          <w:highlight w:val="none"/>
        </w:rPr>
      </w:pPr>
      <w:r>
        <w:rPr>
          <w:b w:val="0"/>
          <w:bCs w:val="0"/>
          <w:color w:val="auto"/>
          <w:spacing w:val="0"/>
          <w:w w:val="100"/>
          <w:position w:val="0"/>
          <w:highlight w:val="none"/>
        </w:rPr>
        <w:br w:type="page"/>
      </w:r>
    </w:p>
    <w:tbl>
      <w:tblPr>
        <w:tblStyle w:val="2"/>
        <w:tblW w:w="5250" w:type="pct"/>
        <w:jc w:val="center"/>
        <w:shd w:val="clear" w:color="auto" w:fill="auto"/>
        <w:tblLayout w:type="fixed"/>
        <w:tblCellMar>
          <w:top w:w="0" w:type="dxa"/>
          <w:left w:w="10" w:type="dxa"/>
          <w:bottom w:w="0" w:type="dxa"/>
          <w:right w:w="10" w:type="dxa"/>
        </w:tblCellMar>
      </w:tblPr>
      <w:tblGrid>
        <w:gridCol w:w="2914"/>
        <w:gridCol w:w="2914"/>
        <w:gridCol w:w="2914"/>
      </w:tblGrid>
      <w:tr w14:paraId="2500BE3C">
        <w:tblPrEx>
          <w:shd w:val="clear" w:color="auto" w:fill="auto"/>
          <w:tblCellMar>
            <w:top w:w="0" w:type="dxa"/>
            <w:left w:w="10" w:type="dxa"/>
            <w:bottom w:w="0" w:type="dxa"/>
            <w:right w:w="10" w:type="dxa"/>
          </w:tblCellMar>
        </w:tblPrEx>
        <w:trPr>
          <w:trHeight w:val="1255" w:hRule="exact"/>
          <w:jc w:val="center"/>
        </w:trPr>
        <w:tc>
          <w:tcPr>
            <w:tcW w:w="0" w:type="auto"/>
            <w:tcBorders>
              <w:top w:val="single" w:color="auto" w:sz="4" w:space="0"/>
              <w:left w:val="single" w:color="auto" w:sz="4" w:space="0"/>
            </w:tcBorders>
            <w:shd w:val="clear" w:color="auto" w:fill="auto"/>
            <w:noWrap w:val="0"/>
            <w:vAlign w:val="center"/>
          </w:tcPr>
          <w:p w14:paraId="4F8E3242">
            <w:pPr>
              <w:pStyle w:val="5"/>
              <w:keepNext w:val="0"/>
              <w:keepLines w:val="0"/>
              <w:pageBreakBefore w:val="0"/>
              <w:widowControl w:val="0"/>
              <w:shd w:val="clear" w:color="auto" w:fill="auto"/>
              <w:tabs>
                <w:tab w:val="left" w:pos="1421"/>
              </w:tabs>
              <w:kinsoku/>
              <w:wordWrap/>
              <w:overflowPunct/>
              <w:topLinePunct w:val="0"/>
              <w:autoSpaceDE/>
              <w:autoSpaceDN/>
              <w:bidi w:val="0"/>
              <w:adjustRightInd/>
              <w:snapToGrid/>
              <w:spacing w:before="0" w:after="0" w:line="480" w:lineRule="exact"/>
              <w:ind w:left="0" w:leftChars="0" w:right="0" w:firstLine="0" w:firstLineChars="0"/>
              <w:jc w:val="both"/>
              <w:textAlignment w:val="auto"/>
              <w:rPr>
                <w:b w:val="0"/>
                <w:bCs w:val="0"/>
                <w:color w:val="auto"/>
                <w:sz w:val="28"/>
                <w:szCs w:val="28"/>
                <w:highlight w:val="none"/>
              </w:rPr>
            </w:pPr>
            <w:r>
              <w:rPr>
                <w:b w:val="0"/>
                <w:bCs w:val="0"/>
                <w:color w:val="auto"/>
                <w:spacing w:val="0"/>
                <w:w w:val="100"/>
                <w:position w:val="0"/>
                <w:sz w:val="28"/>
                <w:szCs w:val="28"/>
                <w:highlight w:val="none"/>
              </w:rPr>
              <w:t>甲方</w:t>
            </w:r>
          </w:p>
        </w:tc>
        <w:tc>
          <w:tcPr>
            <w:tcW w:w="0" w:type="auto"/>
            <w:tcBorders>
              <w:top w:val="single" w:color="auto" w:sz="4" w:space="0"/>
              <w:left w:val="single" w:color="auto" w:sz="4" w:space="0"/>
            </w:tcBorders>
            <w:shd w:val="clear" w:color="auto" w:fill="auto"/>
            <w:noWrap w:val="0"/>
            <w:vAlign w:val="center"/>
          </w:tcPr>
          <w:p w14:paraId="74EDDCAE">
            <w:pPr>
              <w:pStyle w:val="7"/>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rPr>
                <w:b w:val="0"/>
                <w:bCs w:val="0"/>
                <w:color w:val="auto"/>
                <w:sz w:val="28"/>
                <w:szCs w:val="28"/>
                <w:highlight w:val="none"/>
              </w:rPr>
            </w:pPr>
            <w:r>
              <w:rPr>
                <w:b w:val="0"/>
                <w:bCs w:val="0"/>
                <w:color w:val="auto"/>
                <w:spacing w:val="0"/>
                <w:w w:val="100"/>
                <w:position w:val="0"/>
                <w:sz w:val="28"/>
                <w:szCs w:val="28"/>
                <w:highlight w:val="none"/>
              </w:rPr>
              <w:t>乙方</w:t>
            </w:r>
          </w:p>
        </w:tc>
        <w:tc>
          <w:tcPr>
            <w:tcW w:w="0" w:type="auto"/>
            <w:tcBorders>
              <w:top w:val="single" w:color="auto" w:sz="4" w:space="0"/>
              <w:left w:val="single" w:color="auto" w:sz="4" w:space="0"/>
              <w:right w:val="single" w:color="auto" w:sz="4" w:space="0"/>
            </w:tcBorders>
            <w:shd w:val="clear" w:color="auto" w:fill="auto"/>
            <w:noWrap w:val="0"/>
            <w:vAlign w:val="center"/>
          </w:tcPr>
          <w:p w14:paraId="1E309EF8">
            <w:pPr>
              <w:pStyle w:val="7"/>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rPr>
                <w:b w:val="0"/>
                <w:bCs w:val="0"/>
                <w:color w:val="auto"/>
                <w:sz w:val="28"/>
                <w:szCs w:val="28"/>
                <w:highlight w:val="none"/>
              </w:rPr>
            </w:pPr>
            <w:r>
              <w:rPr>
                <w:b w:val="0"/>
                <w:bCs w:val="0"/>
                <w:color w:val="auto"/>
                <w:spacing w:val="0"/>
                <w:w w:val="100"/>
                <w:position w:val="0"/>
                <w:sz w:val="28"/>
                <w:szCs w:val="28"/>
                <w:highlight w:val="none"/>
              </w:rPr>
              <w:t>鉴证方</w:t>
            </w:r>
          </w:p>
        </w:tc>
      </w:tr>
      <w:tr w14:paraId="7005FED3">
        <w:tblPrEx>
          <w:tblCellMar>
            <w:top w:w="0" w:type="dxa"/>
            <w:left w:w="10" w:type="dxa"/>
            <w:bottom w:w="0" w:type="dxa"/>
            <w:right w:w="10" w:type="dxa"/>
          </w:tblCellMar>
        </w:tblPrEx>
        <w:trPr>
          <w:trHeight w:val="741" w:hRule="exact"/>
          <w:jc w:val="center"/>
        </w:trPr>
        <w:tc>
          <w:tcPr>
            <w:tcW w:w="0" w:type="auto"/>
            <w:tcBorders>
              <w:top w:val="single" w:color="auto" w:sz="4" w:space="0"/>
              <w:left w:val="single" w:color="auto" w:sz="4" w:space="0"/>
            </w:tcBorders>
            <w:shd w:val="clear" w:color="auto" w:fill="auto"/>
            <w:noWrap w:val="0"/>
            <w:vAlign w:val="center"/>
          </w:tcPr>
          <w:p w14:paraId="717A6896">
            <w:pPr>
              <w:pStyle w:val="7"/>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rPr>
                <w:b w:val="0"/>
                <w:bCs w:val="0"/>
                <w:color w:val="auto"/>
                <w:sz w:val="28"/>
                <w:szCs w:val="28"/>
                <w:highlight w:val="none"/>
              </w:rPr>
            </w:pPr>
            <w:r>
              <w:rPr>
                <w:rFonts w:hint="eastAsia"/>
                <w:b w:val="0"/>
                <w:bCs w:val="0"/>
                <w:color w:val="auto"/>
                <w:spacing w:val="0"/>
                <w:w w:val="100"/>
                <w:position w:val="0"/>
                <w:sz w:val="28"/>
                <w:szCs w:val="28"/>
                <w:highlight w:val="none"/>
                <w:lang w:eastAsia="zh-CN"/>
              </w:rPr>
              <w:t>采</w:t>
            </w:r>
            <w:r>
              <w:rPr>
                <w:b w:val="0"/>
                <w:bCs w:val="0"/>
                <w:color w:val="auto"/>
                <w:spacing w:val="0"/>
                <w:w w:val="100"/>
                <w:position w:val="0"/>
                <w:sz w:val="28"/>
                <w:szCs w:val="28"/>
                <w:highlight w:val="none"/>
              </w:rPr>
              <w:t>购人名称</w:t>
            </w:r>
          </w:p>
        </w:tc>
        <w:tc>
          <w:tcPr>
            <w:tcW w:w="0" w:type="auto"/>
            <w:tcBorders>
              <w:top w:val="single" w:color="auto" w:sz="4" w:space="0"/>
              <w:left w:val="single" w:color="auto" w:sz="4" w:space="0"/>
            </w:tcBorders>
            <w:shd w:val="clear" w:color="auto" w:fill="auto"/>
            <w:noWrap w:val="0"/>
            <w:vAlign w:val="center"/>
          </w:tcPr>
          <w:p w14:paraId="17906208">
            <w:pPr>
              <w:pStyle w:val="7"/>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rPr>
                <w:b w:val="0"/>
                <w:bCs w:val="0"/>
                <w:color w:val="auto"/>
                <w:sz w:val="28"/>
                <w:szCs w:val="28"/>
                <w:highlight w:val="none"/>
              </w:rPr>
            </w:pPr>
            <w:r>
              <w:rPr>
                <w:b w:val="0"/>
                <w:bCs w:val="0"/>
                <w:color w:val="auto"/>
                <w:spacing w:val="0"/>
                <w:w w:val="100"/>
                <w:position w:val="0"/>
                <w:sz w:val="28"/>
                <w:szCs w:val="28"/>
                <w:highlight w:val="none"/>
              </w:rPr>
              <w:t>供应商全称</w:t>
            </w:r>
          </w:p>
        </w:tc>
        <w:tc>
          <w:tcPr>
            <w:tcW w:w="0" w:type="auto"/>
            <w:tcBorders>
              <w:top w:val="single" w:color="auto" w:sz="4" w:space="0"/>
              <w:left w:val="single" w:color="auto" w:sz="4" w:space="0"/>
              <w:right w:val="single" w:color="auto" w:sz="4" w:space="0"/>
            </w:tcBorders>
            <w:shd w:val="clear" w:color="auto" w:fill="auto"/>
            <w:noWrap w:val="0"/>
            <w:vAlign w:val="center"/>
          </w:tcPr>
          <w:p w14:paraId="1686F050">
            <w:pPr>
              <w:pStyle w:val="7"/>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rPr>
                <w:rFonts w:hint="eastAsia" w:eastAsia="宋体"/>
                <w:b w:val="0"/>
                <w:bCs w:val="0"/>
                <w:color w:val="auto"/>
                <w:sz w:val="28"/>
                <w:szCs w:val="28"/>
                <w:highlight w:val="none"/>
                <w:lang w:val="en-US" w:eastAsia="zh-CN"/>
              </w:rPr>
            </w:pPr>
            <w:r>
              <w:rPr>
                <w:rFonts w:hint="eastAsia"/>
                <w:b w:val="0"/>
                <w:bCs w:val="0"/>
                <w:color w:val="auto"/>
                <w:spacing w:val="0"/>
                <w:w w:val="100"/>
                <w:position w:val="0"/>
                <w:sz w:val="28"/>
                <w:szCs w:val="28"/>
                <w:highlight w:val="none"/>
                <w:lang w:eastAsia="zh-CN"/>
              </w:rPr>
              <w:t>采</w:t>
            </w:r>
            <w:r>
              <w:rPr>
                <w:b w:val="0"/>
                <w:bCs w:val="0"/>
                <w:color w:val="auto"/>
                <w:spacing w:val="0"/>
                <w:w w:val="100"/>
                <w:position w:val="0"/>
                <w:sz w:val="28"/>
                <w:szCs w:val="28"/>
                <w:highlight w:val="none"/>
              </w:rPr>
              <w:t>购代理</w:t>
            </w:r>
            <w:r>
              <w:rPr>
                <w:rFonts w:hint="eastAsia"/>
                <w:b w:val="0"/>
                <w:bCs w:val="0"/>
                <w:color w:val="auto"/>
                <w:spacing w:val="0"/>
                <w:w w:val="100"/>
                <w:position w:val="0"/>
                <w:sz w:val="28"/>
                <w:szCs w:val="28"/>
                <w:highlight w:val="none"/>
                <w:lang w:val="en-US" w:eastAsia="zh-CN"/>
              </w:rPr>
              <w:t>机构</w:t>
            </w:r>
          </w:p>
        </w:tc>
      </w:tr>
      <w:tr w14:paraId="1CE0CDB7">
        <w:tblPrEx>
          <w:tblCellMar>
            <w:top w:w="0" w:type="dxa"/>
            <w:left w:w="10" w:type="dxa"/>
            <w:bottom w:w="0" w:type="dxa"/>
            <w:right w:w="10" w:type="dxa"/>
          </w:tblCellMar>
        </w:tblPrEx>
        <w:trPr>
          <w:trHeight w:val="734" w:hRule="exact"/>
          <w:jc w:val="center"/>
        </w:trPr>
        <w:tc>
          <w:tcPr>
            <w:tcW w:w="0" w:type="auto"/>
            <w:tcBorders>
              <w:left w:val="single" w:color="auto" w:sz="4" w:space="0"/>
            </w:tcBorders>
            <w:shd w:val="clear" w:color="auto" w:fill="auto"/>
            <w:noWrap w:val="0"/>
            <w:vAlign w:val="center"/>
          </w:tcPr>
          <w:p w14:paraId="4AD65EB0">
            <w:pPr>
              <w:pStyle w:val="7"/>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right="0" w:firstLine="0" w:firstLineChars="0"/>
              <w:jc w:val="both"/>
              <w:textAlignment w:val="auto"/>
              <w:rPr>
                <w:b w:val="0"/>
                <w:bCs w:val="0"/>
                <w:color w:val="auto"/>
                <w:sz w:val="30"/>
                <w:szCs w:val="30"/>
                <w:highlight w:val="none"/>
              </w:rPr>
            </w:pPr>
            <w:r>
              <w:rPr>
                <w:b w:val="0"/>
                <w:bCs w:val="0"/>
                <w:color w:val="auto"/>
                <w:spacing w:val="0"/>
                <w:w w:val="100"/>
                <w:position w:val="0"/>
                <w:sz w:val="30"/>
                <w:szCs w:val="30"/>
                <w:highlight w:val="none"/>
              </w:rPr>
              <w:t>（请填写</w:t>
            </w:r>
            <w:r>
              <w:rPr>
                <w:rFonts w:hint="eastAsia"/>
                <w:b w:val="0"/>
                <w:bCs w:val="0"/>
                <w:color w:val="auto"/>
                <w:spacing w:val="0"/>
                <w:w w:val="100"/>
                <w:position w:val="0"/>
                <w:sz w:val="30"/>
                <w:szCs w:val="30"/>
                <w:highlight w:val="none"/>
                <w:lang w:val="en-US" w:eastAsia="zh-CN"/>
              </w:rPr>
              <w:t>具体名</w:t>
            </w:r>
            <w:r>
              <w:rPr>
                <w:b w:val="0"/>
                <w:bCs w:val="0"/>
                <w:color w:val="auto"/>
                <w:spacing w:val="0"/>
                <w:w w:val="100"/>
                <w:position w:val="0"/>
                <w:sz w:val="30"/>
                <w:szCs w:val="30"/>
                <w:highlight w:val="none"/>
              </w:rPr>
              <w:t>称）</w:t>
            </w:r>
          </w:p>
        </w:tc>
        <w:tc>
          <w:tcPr>
            <w:tcW w:w="0" w:type="auto"/>
            <w:tcBorders>
              <w:left w:val="single" w:color="auto" w:sz="4" w:space="0"/>
            </w:tcBorders>
            <w:shd w:val="clear" w:color="auto" w:fill="auto"/>
            <w:noWrap w:val="0"/>
            <w:vAlign w:val="center"/>
          </w:tcPr>
          <w:p w14:paraId="77E658EB">
            <w:pPr>
              <w:pStyle w:val="7"/>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right="0" w:firstLine="0" w:firstLineChars="0"/>
              <w:jc w:val="both"/>
              <w:textAlignment w:val="auto"/>
              <w:rPr>
                <w:b w:val="0"/>
                <w:bCs w:val="0"/>
                <w:color w:val="auto"/>
                <w:sz w:val="30"/>
                <w:szCs w:val="30"/>
                <w:highlight w:val="none"/>
              </w:rPr>
            </w:pPr>
            <w:r>
              <w:rPr>
                <w:b w:val="0"/>
                <w:bCs w:val="0"/>
                <w:color w:val="auto"/>
                <w:spacing w:val="0"/>
                <w:w w:val="100"/>
                <w:position w:val="0"/>
                <w:sz w:val="30"/>
                <w:szCs w:val="30"/>
                <w:highlight w:val="none"/>
              </w:rPr>
              <w:t>请填写</w:t>
            </w:r>
            <w:r>
              <w:rPr>
                <w:rFonts w:hint="eastAsia"/>
                <w:b w:val="0"/>
                <w:bCs w:val="0"/>
                <w:color w:val="auto"/>
                <w:spacing w:val="0"/>
                <w:w w:val="100"/>
                <w:position w:val="0"/>
                <w:sz w:val="30"/>
                <w:szCs w:val="30"/>
                <w:highlight w:val="none"/>
                <w:lang w:val="en-US" w:eastAsia="zh-CN"/>
              </w:rPr>
              <w:t>具体名</w:t>
            </w:r>
            <w:r>
              <w:rPr>
                <w:b w:val="0"/>
                <w:bCs w:val="0"/>
                <w:color w:val="auto"/>
                <w:spacing w:val="0"/>
                <w:w w:val="100"/>
                <w:position w:val="0"/>
                <w:sz w:val="30"/>
                <w:szCs w:val="30"/>
                <w:highlight w:val="none"/>
              </w:rPr>
              <w:t>称）</w:t>
            </w:r>
          </w:p>
        </w:tc>
        <w:tc>
          <w:tcPr>
            <w:tcW w:w="0" w:type="auto"/>
            <w:tcBorders>
              <w:left w:val="single" w:color="auto" w:sz="4" w:space="0"/>
              <w:right w:val="single" w:color="auto" w:sz="4" w:space="0"/>
            </w:tcBorders>
            <w:shd w:val="clear" w:color="auto" w:fill="auto"/>
            <w:noWrap w:val="0"/>
            <w:vAlign w:val="center"/>
          </w:tcPr>
          <w:p w14:paraId="1B145BFC">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both"/>
              <w:textAlignment w:val="auto"/>
              <w:rPr>
                <w:b w:val="0"/>
                <w:bCs w:val="0"/>
                <w:color w:val="auto"/>
                <w:sz w:val="10"/>
                <w:szCs w:val="10"/>
                <w:highlight w:val="none"/>
              </w:rPr>
            </w:pPr>
          </w:p>
        </w:tc>
      </w:tr>
      <w:tr w14:paraId="57EC05EB">
        <w:tblPrEx>
          <w:tblCellMar>
            <w:top w:w="0" w:type="dxa"/>
            <w:left w:w="10" w:type="dxa"/>
            <w:bottom w:w="0" w:type="dxa"/>
            <w:right w:w="10" w:type="dxa"/>
          </w:tblCellMar>
        </w:tblPrEx>
        <w:trPr>
          <w:trHeight w:val="734" w:hRule="exact"/>
          <w:jc w:val="center"/>
        </w:trPr>
        <w:tc>
          <w:tcPr>
            <w:tcW w:w="0" w:type="auto"/>
            <w:tcBorders>
              <w:left w:val="single" w:color="auto" w:sz="4" w:space="0"/>
            </w:tcBorders>
            <w:shd w:val="clear" w:color="auto" w:fill="auto"/>
            <w:noWrap w:val="0"/>
            <w:vAlign w:val="center"/>
          </w:tcPr>
          <w:p w14:paraId="097ADB28">
            <w:pPr>
              <w:pStyle w:val="7"/>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rPr>
                <w:b w:val="0"/>
                <w:bCs w:val="0"/>
                <w:color w:val="auto"/>
                <w:sz w:val="28"/>
                <w:szCs w:val="28"/>
                <w:highlight w:val="none"/>
              </w:rPr>
            </w:pPr>
            <w:r>
              <w:rPr>
                <w:b w:val="0"/>
                <w:bCs w:val="0"/>
                <w:color w:val="auto"/>
                <w:spacing w:val="0"/>
                <w:w w:val="100"/>
                <w:position w:val="0"/>
                <w:sz w:val="28"/>
                <w:szCs w:val="28"/>
                <w:highlight w:val="none"/>
              </w:rPr>
              <w:t>（盖章）</w:t>
            </w:r>
          </w:p>
        </w:tc>
        <w:tc>
          <w:tcPr>
            <w:tcW w:w="0" w:type="auto"/>
            <w:tcBorders>
              <w:left w:val="single" w:color="auto" w:sz="4" w:space="0"/>
            </w:tcBorders>
            <w:shd w:val="clear" w:color="auto" w:fill="auto"/>
            <w:noWrap w:val="0"/>
            <w:vAlign w:val="center"/>
          </w:tcPr>
          <w:p w14:paraId="3DC87A78">
            <w:pPr>
              <w:pStyle w:val="7"/>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rPr>
                <w:b w:val="0"/>
                <w:bCs w:val="0"/>
                <w:color w:val="auto"/>
                <w:sz w:val="28"/>
                <w:szCs w:val="28"/>
                <w:highlight w:val="none"/>
              </w:rPr>
            </w:pPr>
            <w:r>
              <w:rPr>
                <w:b w:val="0"/>
                <w:bCs w:val="0"/>
                <w:color w:val="auto"/>
                <w:spacing w:val="0"/>
                <w:w w:val="100"/>
                <w:position w:val="0"/>
                <w:sz w:val="28"/>
                <w:szCs w:val="28"/>
                <w:highlight w:val="none"/>
              </w:rPr>
              <w:t>（盖章）</w:t>
            </w:r>
          </w:p>
        </w:tc>
        <w:tc>
          <w:tcPr>
            <w:tcW w:w="0" w:type="auto"/>
            <w:tcBorders>
              <w:left w:val="single" w:color="auto" w:sz="4" w:space="0"/>
              <w:right w:val="single" w:color="auto" w:sz="4" w:space="0"/>
            </w:tcBorders>
            <w:shd w:val="clear" w:color="auto" w:fill="auto"/>
            <w:noWrap w:val="0"/>
            <w:vAlign w:val="center"/>
          </w:tcPr>
          <w:p w14:paraId="0F196091">
            <w:pPr>
              <w:pStyle w:val="7"/>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rPr>
                <w:b w:val="0"/>
                <w:bCs w:val="0"/>
                <w:color w:val="auto"/>
                <w:sz w:val="28"/>
                <w:szCs w:val="28"/>
                <w:highlight w:val="none"/>
              </w:rPr>
            </w:pPr>
            <w:r>
              <w:rPr>
                <w:b w:val="0"/>
                <w:bCs w:val="0"/>
                <w:color w:val="auto"/>
                <w:spacing w:val="0"/>
                <w:w w:val="100"/>
                <w:position w:val="0"/>
                <w:sz w:val="28"/>
                <w:szCs w:val="28"/>
                <w:highlight w:val="none"/>
              </w:rPr>
              <w:t>（盖章）</w:t>
            </w:r>
          </w:p>
        </w:tc>
      </w:tr>
      <w:tr w14:paraId="3ABC6BC3">
        <w:tblPrEx>
          <w:shd w:val="clear" w:color="auto" w:fill="auto"/>
          <w:tblCellMar>
            <w:top w:w="0" w:type="dxa"/>
            <w:left w:w="10" w:type="dxa"/>
            <w:bottom w:w="0" w:type="dxa"/>
            <w:right w:w="10" w:type="dxa"/>
          </w:tblCellMar>
        </w:tblPrEx>
        <w:trPr>
          <w:trHeight w:val="1475" w:hRule="exact"/>
          <w:jc w:val="center"/>
        </w:trPr>
        <w:tc>
          <w:tcPr>
            <w:tcW w:w="0" w:type="auto"/>
            <w:tcBorders>
              <w:top w:val="single" w:color="auto" w:sz="4" w:space="0"/>
              <w:left w:val="single" w:color="auto" w:sz="4" w:space="0"/>
            </w:tcBorders>
            <w:shd w:val="clear" w:color="auto" w:fill="auto"/>
            <w:noWrap w:val="0"/>
            <w:vAlign w:val="center"/>
          </w:tcPr>
          <w:p w14:paraId="4D0C9581">
            <w:pPr>
              <w:pStyle w:val="7"/>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rPr>
                <w:b w:val="0"/>
                <w:bCs w:val="0"/>
                <w:color w:val="auto"/>
                <w:sz w:val="28"/>
                <w:szCs w:val="28"/>
                <w:highlight w:val="none"/>
              </w:rPr>
            </w:pPr>
            <w:r>
              <w:rPr>
                <w:b w:val="0"/>
                <w:bCs w:val="0"/>
                <w:color w:val="auto"/>
                <w:spacing w:val="0"/>
                <w:w w:val="100"/>
                <w:position w:val="0"/>
                <w:sz w:val="28"/>
                <w:szCs w:val="28"/>
                <w:highlight w:val="none"/>
              </w:rPr>
              <w:t>地址：</w:t>
            </w:r>
          </w:p>
        </w:tc>
        <w:tc>
          <w:tcPr>
            <w:tcW w:w="0" w:type="auto"/>
            <w:tcBorders>
              <w:top w:val="single" w:color="auto" w:sz="4" w:space="0"/>
              <w:left w:val="single" w:color="auto" w:sz="4" w:space="0"/>
            </w:tcBorders>
            <w:shd w:val="clear" w:color="auto" w:fill="auto"/>
            <w:noWrap w:val="0"/>
            <w:vAlign w:val="center"/>
          </w:tcPr>
          <w:p w14:paraId="7E679D33">
            <w:pPr>
              <w:pStyle w:val="7"/>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rPr>
                <w:b w:val="0"/>
                <w:bCs w:val="0"/>
                <w:color w:val="auto"/>
                <w:sz w:val="28"/>
                <w:szCs w:val="28"/>
                <w:highlight w:val="none"/>
              </w:rPr>
            </w:pPr>
            <w:r>
              <w:rPr>
                <w:b w:val="0"/>
                <w:bCs w:val="0"/>
                <w:color w:val="auto"/>
                <w:spacing w:val="0"/>
                <w:w w:val="100"/>
                <w:position w:val="0"/>
                <w:sz w:val="28"/>
                <w:szCs w:val="28"/>
                <w:highlight w:val="none"/>
              </w:rPr>
              <w:t>地址：</w:t>
            </w:r>
          </w:p>
        </w:tc>
        <w:tc>
          <w:tcPr>
            <w:tcW w:w="0" w:type="auto"/>
            <w:tcBorders>
              <w:top w:val="single" w:color="auto" w:sz="4" w:space="0"/>
              <w:left w:val="single" w:color="auto" w:sz="4" w:space="0"/>
              <w:right w:val="single" w:color="auto" w:sz="4" w:space="0"/>
            </w:tcBorders>
            <w:shd w:val="clear" w:color="auto" w:fill="auto"/>
            <w:noWrap w:val="0"/>
            <w:vAlign w:val="center"/>
          </w:tcPr>
          <w:p w14:paraId="316E5CDC">
            <w:pPr>
              <w:pStyle w:val="7"/>
              <w:keepNext w:val="0"/>
              <w:keepLines w:val="0"/>
              <w:pageBreakBefore w:val="0"/>
              <w:widowControl w:val="0"/>
              <w:shd w:val="clear" w:color="auto" w:fill="auto"/>
              <w:tabs>
                <w:tab w:val="left" w:pos="3478"/>
              </w:tabs>
              <w:kinsoku/>
              <w:wordWrap/>
              <w:overflowPunct/>
              <w:topLinePunct w:val="0"/>
              <w:autoSpaceDE/>
              <w:autoSpaceDN/>
              <w:bidi w:val="0"/>
              <w:adjustRightInd/>
              <w:snapToGrid/>
              <w:spacing w:before="0" w:after="0" w:line="480" w:lineRule="exact"/>
              <w:ind w:left="0" w:leftChars="0" w:right="0" w:firstLine="0" w:firstLineChars="0"/>
              <w:jc w:val="both"/>
              <w:textAlignment w:val="auto"/>
              <w:rPr>
                <w:b w:val="0"/>
                <w:bCs w:val="0"/>
                <w:color w:val="auto"/>
                <w:sz w:val="28"/>
                <w:szCs w:val="28"/>
                <w:highlight w:val="none"/>
              </w:rPr>
            </w:pPr>
            <w:r>
              <w:rPr>
                <w:b w:val="0"/>
                <w:bCs w:val="0"/>
                <w:color w:val="auto"/>
                <w:spacing w:val="0"/>
                <w:w w:val="100"/>
                <w:position w:val="0"/>
                <w:sz w:val="28"/>
                <w:szCs w:val="28"/>
                <w:highlight w:val="none"/>
              </w:rPr>
              <w:t>地址：</w:t>
            </w:r>
          </w:p>
        </w:tc>
      </w:tr>
      <w:tr w14:paraId="31AFD17B">
        <w:tblPrEx>
          <w:tblCellMar>
            <w:top w:w="0" w:type="dxa"/>
            <w:left w:w="10" w:type="dxa"/>
            <w:bottom w:w="0" w:type="dxa"/>
            <w:right w:w="10" w:type="dxa"/>
          </w:tblCellMar>
        </w:tblPrEx>
        <w:trPr>
          <w:trHeight w:val="741" w:hRule="exact"/>
          <w:jc w:val="center"/>
        </w:trPr>
        <w:tc>
          <w:tcPr>
            <w:tcW w:w="0" w:type="auto"/>
            <w:tcBorders>
              <w:top w:val="single" w:color="auto" w:sz="4" w:space="0"/>
              <w:left w:val="single" w:color="auto" w:sz="4" w:space="0"/>
            </w:tcBorders>
            <w:shd w:val="clear" w:color="auto" w:fill="auto"/>
            <w:noWrap w:val="0"/>
            <w:vAlign w:val="center"/>
          </w:tcPr>
          <w:p w14:paraId="230FF175">
            <w:pPr>
              <w:pStyle w:val="7"/>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rPr>
                <w:b w:val="0"/>
                <w:bCs w:val="0"/>
                <w:color w:val="auto"/>
                <w:sz w:val="28"/>
                <w:szCs w:val="28"/>
                <w:highlight w:val="none"/>
              </w:rPr>
            </w:pPr>
            <w:r>
              <w:rPr>
                <w:b w:val="0"/>
                <w:bCs w:val="0"/>
                <w:color w:val="auto"/>
                <w:spacing w:val="0"/>
                <w:w w:val="100"/>
                <w:position w:val="0"/>
                <w:sz w:val="28"/>
                <w:szCs w:val="28"/>
                <w:highlight w:val="none"/>
              </w:rPr>
              <w:t>邮编：</w:t>
            </w:r>
          </w:p>
        </w:tc>
        <w:tc>
          <w:tcPr>
            <w:tcW w:w="0" w:type="auto"/>
            <w:tcBorders>
              <w:top w:val="single" w:color="auto" w:sz="4" w:space="0"/>
              <w:left w:val="single" w:color="auto" w:sz="4" w:space="0"/>
            </w:tcBorders>
            <w:shd w:val="clear" w:color="auto" w:fill="auto"/>
            <w:noWrap w:val="0"/>
            <w:vAlign w:val="center"/>
          </w:tcPr>
          <w:p w14:paraId="697ACCD2">
            <w:pPr>
              <w:pStyle w:val="7"/>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rPr>
                <w:b w:val="0"/>
                <w:bCs w:val="0"/>
                <w:color w:val="auto"/>
                <w:sz w:val="28"/>
                <w:szCs w:val="28"/>
                <w:highlight w:val="none"/>
              </w:rPr>
            </w:pPr>
            <w:r>
              <w:rPr>
                <w:b w:val="0"/>
                <w:bCs w:val="0"/>
                <w:color w:val="auto"/>
                <w:spacing w:val="0"/>
                <w:w w:val="100"/>
                <w:position w:val="0"/>
                <w:sz w:val="28"/>
                <w:szCs w:val="28"/>
                <w:highlight w:val="none"/>
              </w:rPr>
              <w:t>邮编：</w:t>
            </w:r>
          </w:p>
          <w:p w14:paraId="7EF883C3">
            <w:pPr>
              <w:pStyle w:val="7"/>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rPr>
                <w:b w:val="0"/>
                <w:bCs w:val="0"/>
                <w:color w:val="auto"/>
                <w:sz w:val="28"/>
                <w:szCs w:val="28"/>
                <w:highlight w:val="none"/>
              </w:rPr>
            </w:pPr>
          </w:p>
        </w:tc>
        <w:tc>
          <w:tcPr>
            <w:tcW w:w="0" w:type="auto"/>
            <w:tcBorders>
              <w:top w:val="single" w:color="auto" w:sz="4" w:space="0"/>
              <w:left w:val="single" w:color="auto" w:sz="4" w:space="0"/>
              <w:right w:val="single" w:color="auto" w:sz="4" w:space="0"/>
            </w:tcBorders>
            <w:shd w:val="clear" w:color="auto" w:fill="auto"/>
            <w:noWrap w:val="0"/>
            <w:vAlign w:val="center"/>
          </w:tcPr>
          <w:p w14:paraId="10090B96">
            <w:pPr>
              <w:pStyle w:val="7"/>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rPr>
                <w:b w:val="0"/>
                <w:bCs w:val="0"/>
                <w:color w:val="auto"/>
                <w:sz w:val="28"/>
                <w:szCs w:val="28"/>
                <w:highlight w:val="none"/>
              </w:rPr>
            </w:pPr>
            <w:r>
              <w:rPr>
                <w:b w:val="0"/>
                <w:bCs w:val="0"/>
                <w:color w:val="auto"/>
                <w:spacing w:val="0"/>
                <w:w w:val="100"/>
                <w:position w:val="0"/>
                <w:sz w:val="28"/>
                <w:szCs w:val="28"/>
                <w:highlight w:val="none"/>
              </w:rPr>
              <w:t>邮编：</w:t>
            </w:r>
          </w:p>
        </w:tc>
      </w:tr>
      <w:tr w14:paraId="5AED99C5">
        <w:tblPrEx>
          <w:tblCellMar>
            <w:top w:w="0" w:type="dxa"/>
            <w:left w:w="10" w:type="dxa"/>
            <w:bottom w:w="0" w:type="dxa"/>
            <w:right w:w="10" w:type="dxa"/>
          </w:tblCellMar>
        </w:tblPrEx>
        <w:trPr>
          <w:trHeight w:val="748" w:hRule="exact"/>
          <w:jc w:val="center"/>
        </w:trPr>
        <w:tc>
          <w:tcPr>
            <w:tcW w:w="0" w:type="auto"/>
            <w:tcBorders>
              <w:top w:val="single" w:color="auto" w:sz="4" w:space="0"/>
              <w:left w:val="single" w:color="auto" w:sz="4" w:space="0"/>
            </w:tcBorders>
            <w:shd w:val="clear" w:color="auto" w:fill="auto"/>
            <w:noWrap w:val="0"/>
            <w:vAlign w:val="center"/>
          </w:tcPr>
          <w:p w14:paraId="799DA76C">
            <w:pPr>
              <w:pStyle w:val="7"/>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rPr>
                <w:b w:val="0"/>
                <w:bCs w:val="0"/>
                <w:color w:val="auto"/>
                <w:sz w:val="28"/>
                <w:szCs w:val="28"/>
                <w:highlight w:val="none"/>
              </w:rPr>
            </w:pPr>
            <w:r>
              <w:rPr>
                <w:b w:val="0"/>
                <w:bCs w:val="0"/>
                <w:color w:val="auto"/>
                <w:spacing w:val="0"/>
                <w:w w:val="100"/>
                <w:position w:val="0"/>
                <w:sz w:val="28"/>
                <w:szCs w:val="28"/>
                <w:highlight w:val="none"/>
              </w:rPr>
              <w:t>法定代表人：</w:t>
            </w:r>
          </w:p>
        </w:tc>
        <w:tc>
          <w:tcPr>
            <w:tcW w:w="0" w:type="auto"/>
            <w:tcBorders>
              <w:top w:val="single" w:color="auto" w:sz="4" w:space="0"/>
              <w:left w:val="single" w:color="auto" w:sz="4" w:space="0"/>
            </w:tcBorders>
            <w:shd w:val="clear" w:color="auto" w:fill="auto"/>
            <w:noWrap w:val="0"/>
            <w:vAlign w:val="center"/>
          </w:tcPr>
          <w:p w14:paraId="2C5744E6">
            <w:pPr>
              <w:pStyle w:val="7"/>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rPr>
                <w:b w:val="0"/>
                <w:bCs w:val="0"/>
                <w:color w:val="auto"/>
                <w:sz w:val="28"/>
                <w:szCs w:val="28"/>
                <w:highlight w:val="none"/>
              </w:rPr>
            </w:pPr>
            <w:r>
              <w:rPr>
                <w:b w:val="0"/>
                <w:bCs w:val="0"/>
                <w:color w:val="auto"/>
                <w:spacing w:val="0"/>
                <w:w w:val="100"/>
                <w:position w:val="0"/>
                <w:sz w:val="28"/>
                <w:szCs w:val="28"/>
                <w:highlight w:val="none"/>
              </w:rPr>
              <w:t>法定代表人：</w:t>
            </w:r>
          </w:p>
        </w:tc>
        <w:tc>
          <w:tcPr>
            <w:tcW w:w="0" w:type="auto"/>
            <w:tcBorders>
              <w:top w:val="single" w:color="auto" w:sz="4" w:space="0"/>
              <w:left w:val="single" w:color="auto" w:sz="4" w:space="0"/>
              <w:right w:val="single" w:color="auto" w:sz="4" w:space="0"/>
            </w:tcBorders>
            <w:shd w:val="clear" w:color="auto" w:fill="auto"/>
            <w:noWrap w:val="0"/>
            <w:vAlign w:val="center"/>
          </w:tcPr>
          <w:p w14:paraId="24D2CF87">
            <w:pPr>
              <w:pStyle w:val="7"/>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rPr>
                <w:b w:val="0"/>
                <w:bCs w:val="0"/>
                <w:color w:val="auto"/>
                <w:sz w:val="28"/>
                <w:szCs w:val="28"/>
                <w:highlight w:val="none"/>
              </w:rPr>
            </w:pPr>
            <w:r>
              <w:rPr>
                <w:b w:val="0"/>
                <w:bCs w:val="0"/>
                <w:color w:val="auto"/>
                <w:spacing w:val="0"/>
                <w:w w:val="100"/>
                <w:position w:val="0"/>
                <w:sz w:val="28"/>
                <w:szCs w:val="28"/>
                <w:highlight w:val="none"/>
              </w:rPr>
              <w:t>负责人：</w:t>
            </w:r>
          </w:p>
        </w:tc>
      </w:tr>
      <w:tr w14:paraId="19C9BE78">
        <w:tblPrEx>
          <w:shd w:val="clear" w:color="auto" w:fill="auto"/>
          <w:tblCellMar>
            <w:top w:w="0" w:type="dxa"/>
            <w:left w:w="10" w:type="dxa"/>
            <w:bottom w:w="0" w:type="dxa"/>
            <w:right w:w="10" w:type="dxa"/>
          </w:tblCellMar>
        </w:tblPrEx>
        <w:trPr>
          <w:trHeight w:val="734" w:hRule="exact"/>
          <w:jc w:val="center"/>
        </w:trPr>
        <w:tc>
          <w:tcPr>
            <w:tcW w:w="0" w:type="auto"/>
            <w:tcBorders>
              <w:left w:val="single" w:color="auto" w:sz="4" w:space="0"/>
            </w:tcBorders>
            <w:shd w:val="clear" w:color="auto" w:fill="auto"/>
            <w:noWrap w:val="0"/>
            <w:vAlign w:val="center"/>
          </w:tcPr>
          <w:p w14:paraId="0255FC8D">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both"/>
              <w:textAlignment w:val="auto"/>
              <w:rPr>
                <w:b w:val="0"/>
                <w:bCs w:val="0"/>
                <w:color w:val="auto"/>
                <w:sz w:val="10"/>
                <w:szCs w:val="10"/>
                <w:highlight w:val="none"/>
              </w:rPr>
            </w:pPr>
          </w:p>
        </w:tc>
        <w:tc>
          <w:tcPr>
            <w:tcW w:w="0" w:type="auto"/>
            <w:tcBorders>
              <w:left w:val="single" w:color="auto" w:sz="4" w:space="0"/>
            </w:tcBorders>
            <w:shd w:val="clear" w:color="auto" w:fill="auto"/>
            <w:noWrap w:val="0"/>
            <w:vAlign w:val="center"/>
          </w:tcPr>
          <w:p w14:paraId="05620D9C">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both"/>
              <w:textAlignment w:val="auto"/>
              <w:rPr>
                <w:b w:val="0"/>
                <w:bCs w:val="0"/>
                <w:color w:val="auto"/>
                <w:sz w:val="10"/>
                <w:szCs w:val="10"/>
                <w:highlight w:val="none"/>
              </w:rPr>
            </w:pPr>
          </w:p>
        </w:tc>
        <w:tc>
          <w:tcPr>
            <w:tcW w:w="0" w:type="auto"/>
            <w:tcBorders>
              <w:left w:val="single" w:color="auto" w:sz="4" w:space="0"/>
              <w:right w:val="single" w:color="auto" w:sz="4" w:space="0"/>
            </w:tcBorders>
            <w:shd w:val="clear" w:color="auto" w:fill="auto"/>
            <w:noWrap w:val="0"/>
            <w:vAlign w:val="center"/>
          </w:tcPr>
          <w:p w14:paraId="3859DBE2">
            <w:pPr>
              <w:pStyle w:val="7"/>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rPr>
                <w:b w:val="0"/>
                <w:bCs w:val="0"/>
                <w:color w:val="auto"/>
                <w:sz w:val="28"/>
                <w:szCs w:val="28"/>
                <w:highlight w:val="none"/>
              </w:rPr>
            </w:pPr>
            <w:r>
              <w:rPr>
                <w:b w:val="0"/>
                <w:bCs w:val="0"/>
                <w:color w:val="auto"/>
                <w:spacing w:val="0"/>
                <w:w w:val="100"/>
                <w:position w:val="0"/>
                <w:sz w:val="28"/>
                <w:szCs w:val="28"/>
                <w:highlight w:val="none"/>
              </w:rPr>
              <w:t>（签字）</w:t>
            </w:r>
          </w:p>
        </w:tc>
      </w:tr>
      <w:tr w14:paraId="58295702">
        <w:tblPrEx>
          <w:shd w:val="clear" w:color="auto" w:fill="auto"/>
          <w:tblCellMar>
            <w:top w:w="0" w:type="dxa"/>
            <w:left w:w="10" w:type="dxa"/>
            <w:bottom w:w="0" w:type="dxa"/>
            <w:right w:w="10" w:type="dxa"/>
          </w:tblCellMar>
        </w:tblPrEx>
        <w:trPr>
          <w:trHeight w:val="741" w:hRule="exact"/>
          <w:jc w:val="center"/>
        </w:trPr>
        <w:tc>
          <w:tcPr>
            <w:tcW w:w="0" w:type="auto"/>
            <w:tcBorders>
              <w:top w:val="single" w:color="auto" w:sz="4" w:space="0"/>
              <w:left w:val="single" w:color="auto" w:sz="4" w:space="0"/>
            </w:tcBorders>
            <w:shd w:val="clear" w:color="auto" w:fill="auto"/>
            <w:noWrap w:val="0"/>
            <w:vAlign w:val="center"/>
          </w:tcPr>
          <w:p w14:paraId="5F1209CC">
            <w:pPr>
              <w:pStyle w:val="7"/>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rPr>
                <w:b w:val="0"/>
                <w:bCs w:val="0"/>
                <w:color w:val="auto"/>
                <w:sz w:val="28"/>
                <w:szCs w:val="28"/>
                <w:highlight w:val="none"/>
              </w:rPr>
            </w:pPr>
            <w:r>
              <w:rPr>
                <w:b w:val="0"/>
                <w:bCs w:val="0"/>
                <w:color w:val="auto"/>
                <w:spacing w:val="0"/>
                <w:w w:val="100"/>
                <w:position w:val="0"/>
                <w:sz w:val="28"/>
                <w:szCs w:val="28"/>
                <w:highlight w:val="none"/>
              </w:rPr>
              <w:t>被授权代表：（签字）</w:t>
            </w:r>
          </w:p>
        </w:tc>
        <w:tc>
          <w:tcPr>
            <w:tcW w:w="0" w:type="auto"/>
            <w:tcBorders>
              <w:top w:val="single" w:color="auto" w:sz="4" w:space="0"/>
              <w:left w:val="single" w:color="auto" w:sz="4" w:space="0"/>
            </w:tcBorders>
            <w:shd w:val="clear" w:color="auto" w:fill="auto"/>
            <w:noWrap w:val="0"/>
            <w:vAlign w:val="center"/>
          </w:tcPr>
          <w:p w14:paraId="5F08012A">
            <w:pPr>
              <w:pStyle w:val="7"/>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rPr>
                <w:b w:val="0"/>
                <w:bCs w:val="0"/>
                <w:color w:val="auto"/>
                <w:sz w:val="28"/>
                <w:szCs w:val="28"/>
                <w:highlight w:val="none"/>
              </w:rPr>
            </w:pPr>
            <w:r>
              <w:rPr>
                <w:b w:val="0"/>
                <w:bCs w:val="0"/>
                <w:color w:val="auto"/>
                <w:spacing w:val="0"/>
                <w:w w:val="100"/>
                <w:position w:val="0"/>
                <w:sz w:val="28"/>
                <w:szCs w:val="28"/>
                <w:highlight w:val="none"/>
              </w:rPr>
              <w:t>被授权代表：（签字）</w:t>
            </w:r>
          </w:p>
        </w:tc>
        <w:tc>
          <w:tcPr>
            <w:tcW w:w="0" w:type="auto"/>
            <w:tcBorders>
              <w:top w:val="single" w:color="auto" w:sz="4" w:space="0"/>
              <w:left w:val="single" w:color="auto" w:sz="4" w:space="0"/>
              <w:right w:val="single" w:color="auto" w:sz="4" w:space="0"/>
            </w:tcBorders>
            <w:shd w:val="clear" w:color="auto" w:fill="auto"/>
            <w:noWrap w:val="0"/>
            <w:vAlign w:val="center"/>
          </w:tcPr>
          <w:p w14:paraId="356904B5">
            <w:pPr>
              <w:pStyle w:val="7"/>
              <w:keepNext w:val="0"/>
              <w:keepLines w:val="0"/>
              <w:pageBreakBefore w:val="0"/>
              <w:widowControl w:val="0"/>
              <w:shd w:val="clear" w:color="auto" w:fill="auto"/>
              <w:tabs>
                <w:tab w:val="left" w:pos="3672"/>
              </w:tabs>
              <w:kinsoku/>
              <w:wordWrap/>
              <w:overflowPunct/>
              <w:topLinePunct w:val="0"/>
              <w:autoSpaceDE/>
              <w:autoSpaceDN/>
              <w:bidi w:val="0"/>
              <w:adjustRightInd/>
              <w:snapToGrid/>
              <w:spacing w:before="0" w:after="0" w:line="480" w:lineRule="exact"/>
              <w:ind w:left="0" w:leftChars="0" w:right="0" w:firstLine="0" w:firstLineChars="0"/>
              <w:jc w:val="both"/>
              <w:textAlignment w:val="auto"/>
              <w:rPr>
                <w:b w:val="0"/>
                <w:bCs w:val="0"/>
                <w:color w:val="auto"/>
                <w:sz w:val="28"/>
                <w:szCs w:val="28"/>
                <w:highlight w:val="none"/>
              </w:rPr>
            </w:pPr>
            <w:r>
              <w:rPr>
                <w:b w:val="0"/>
                <w:bCs w:val="0"/>
                <w:color w:val="auto"/>
                <w:spacing w:val="0"/>
                <w:w w:val="100"/>
                <w:position w:val="0"/>
                <w:sz w:val="28"/>
                <w:szCs w:val="28"/>
                <w:highlight w:val="none"/>
              </w:rPr>
              <w:t>审核人（签字）</w:t>
            </w:r>
            <w:r>
              <w:rPr>
                <w:rFonts w:hint="eastAsia"/>
                <w:b w:val="0"/>
                <w:bCs w:val="0"/>
                <w:color w:val="auto"/>
                <w:spacing w:val="0"/>
                <w:w w:val="100"/>
                <w:position w:val="0"/>
                <w:sz w:val="28"/>
                <w:szCs w:val="28"/>
                <w:highlight w:val="none"/>
                <w:lang w:eastAsia="zh-CN"/>
              </w:rPr>
              <w:t>：</w:t>
            </w:r>
          </w:p>
        </w:tc>
      </w:tr>
      <w:tr w14:paraId="609DD46E">
        <w:tblPrEx>
          <w:tblCellMar>
            <w:top w:w="0" w:type="dxa"/>
            <w:left w:w="10" w:type="dxa"/>
            <w:bottom w:w="0" w:type="dxa"/>
            <w:right w:w="10" w:type="dxa"/>
          </w:tblCellMar>
        </w:tblPrEx>
        <w:trPr>
          <w:trHeight w:val="748" w:hRule="exact"/>
          <w:jc w:val="center"/>
        </w:trPr>
        <w:tc>
          <w:tcPr>
            <w:tcW w:w="0" w:type="auto"/>
            <w:tcBorders>
              <w:top w:val="single" w:color="auto" w:sz="4" w:space="0"/>
              <w:left w:val="single" w:color="auto" w:sz="4" w:space="0"/>
            </w:tcBorders>
            <w:shd w:val="clear" w:color="auto" w:fill="auto"/>
            <w:noWrap w:val="0"/>
            <w:vAlign w:val="center"/>
          </w:tcPr>
          <w:p w14:paraId="361AF1D7">
            <w:pPr>
              <w:pStyle w:val="7"/>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rPr>
                <w:b w:val="0"/>
                <w:bCs w:val="0"/>
                <w:color w:val="auto"/>
                <w:sz w:val="28"/>
                <w:szCs w:val="28"/>
                <w:highlight w:val="none"/>
              </w:rPr>
            </w:pPr>
            <w:r>
              <w:rPr>
                <w:b w:val="0"/>
                <w:bCs w:val="0"/>
                <w:color w:val="auto"/>
                <w:spacing w:val="0"/>
                <w:w w:val="100"/>
                <w:position w:val="0"/>
                <w:sz w:val="28"/>
                <w:szCs w:val="28"/>
                <w:highlight w:val="none"/>
              </w:rPr>
              <w:t>电话：</w:t>
            </w:r>
          </w:p>
        </w:tc>
        <w:tc>
          <w:tcPr>
            <w:tcW w:w="0" w:type="auto"/>
            <w:tcBorders>
              <w:top w:val="single" w:color="auto" w:sz="4" w:space="0"/>
              <w:left w:val="single" w:color="auto" w:sz="4" w:space="0"/>
            </w:tcBorders>
            <w:shd w:val="clear" w:color="auto" w:fill="auto"/>
            <w:noWrap w:val="0"/>
            <w:vAlign w:val="center"/>
          </w:tcPr>
          <w:p w14:paraId="5E157E32">
            <w:pPr>
              <w:pStyle w:val="7"/>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rPr>
                <w:b w:val="0"/>
                <w:bCs w:val="0"/>
                <w:color w:val="auto"/>
                <w:sz w:val="28"/>
                <w:szCs w:val="28"/>
                <w:highlight w:val="none"/>
              </w:rPr>
            </w:pPr>
            <w:r>
              <w:rPr>
                <w:b w:val="0"/>
                <w:bCs w:val="0"/>
                <w:color w:val="auto"/>
                <w:spacing w:val="0"/>
                <w:w w:val="100"/>
                <w:position w:val="0"/>
                <w:sz w:val="28"/>
                <w:szCs w:val="28"/>
                <w:highlight w:val="none"/>
              </w:rPr>
              <w:t>电话：</w:t>
            </w:r>
          </w:p>
        </w:tc>
        <w:tc>
          <w:tcPr>
            <w:tcW w:w="0" w:type="auto"/>
            <w:tcBorders>
              <w:top w:val="single" w:color="auto" w:sz="4" w:space="0"/>
              <w:left w:val="single" w:color="auto" w:sz="4" w:space="0"/>
              <w:right w:val="single" w:color="auto" w:sz="4" w:space="0"/>
            </w:tcBorders>
            <w:shd w:val="clear" w:color="auto" w:fill="auto"/>
            <w:noWrap w:val="0"/>
            <w:vAlign w:val="center"/>
          </w:tcPr>
          <w:p w14:paraId="705EDBD8">
            <w:pPr>
              <w:pStyle w:val="7"/>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rPr>
                <w:b w:val="0"/>
                <w:bCs w:val="0"/>
                <w:color w:val="auto"/>
                <w:sz w:val="28"/>
                <w:szCs w:val="28"/>
                <w:highlight w:val="none"/>
              </w:rPr>
            </w:pPr>
            <w:r>
              <w:rPr>
                <w:b w:val="0"/>
                <w:bCs w:val="0"/>
                <w:color w:val="auto"/>
                <w:spacing w:val="0"/>
                <w:w w:val="100"/>
                <w:position w:val="0"/>
                <w:sz w:val="28"/>
                <w:szCs w:val="28"/>
                <w:highlight w:val="none"/>
              </w:rPr>
              <w:t>承办人（签字）:</w:t>
            </w:r>
          </w:p>
        </w:tc>
      </w:tr>
      <w:tr w14:paraId="1ADD87AA">
        <w:tblPrEx>
          <w:shd w:val="clear" w:color="auto" w:fill="auto"/>
          <w:tblCellMar>
            <w:top w:w="0" w:type="dxa"/>
            <w:left w:w="10" w:type="dxa"/>
            <w:bottom w:w="0" w:type="dxa"/>
            <w:right w:w="10" w:type="dxa"/>
          </w:tblCellMar>
        </w:tblPrEx>
        <w:trPr>
          <w:trHeight w:val="741" w:hRule="exact"/>
          <w:jc w:val="center"/>
        </w:trPr>
        <w:tc>
          <w:tcPr>
            <w:tcW w:w="0" w:type="auto"/>
            <w:tcBorders>
              <w:top w:val="single" w:color="auto" w:sz="4" w:space="0"/>
              <w:left w:val="single" w:color="auto" w:sz="4" w:space="0"/>
            </w:tcBorders>
            <w:shd w:val="clear" w:color="auto" w:fill="auto"/>
            <w:noWrap w:val="0"/>
            <w:vAlign w:val="center"/>
          </w:tcPr>
          <w:p w14:paraId="51FC03A3">
            <w:pPr>
              <w:pStyle w:val="7"/>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rPr>
                <w:b w:val="0"/>
                <w:bCs w:val="0"/>
                <w:color w:val="auto"/>
                <w:sz w:val="28"/>
                <w:szCs w:val="28"/>
                <w:highlight w:val="none"/>
              </w:rPr>
            </w:pPr>
            <w:r>
              <w:rPr>
                <w:b w:val="0"/>
                <w:bCs w:val="0"/>
                <w:color w:val="auto"/>
                <w:spacing w:val="0"/>
                <w:w w:val="100"/>
                <w:position w:val="0"/>
                <w:sz w:val="28"/>
                <w:szCs w:val="28"/>
                <w:highlight w:val="none"/>
              </w:rPr>
              <w:t>传真：</w:t>
            </w:r>
          </w:p>
        </w:tc>
        <w:tc>
          <w:tcPr>
            <w:tcW w:w="0" w:type="auto"/>
            <w:tcBorders>
              <w:top w:val="single" w:color="auto" w:sz="4" w:space="0"/>
              <w:left w:val="single" w:color="auto" w:sz="4" w:space="0"/>
            </w:tcBorders>
            <w:shd w:val="clear" w:color="auto" w:fill="auto"/>
            <w:noWrap w:val="0"/>
            <w:vAlign w:val="center"/>
          </w:tcPr>
          <w:p w14:paraId="74FCCFCB">
            <w:pPr>
              <w:pStyle w:val="7"/>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rPr>
                <w:b w:val="0"/>
                <w:bCs w:val="0"/>
                <w:color w:val="auto"/>
                <w:sz w:val="28"/>
                <w:szCs w:val="28"/>
                <w:highlight w:val="none"/>
              </w:rPr>
            </w:pPr>
            <w:r>
              <w:rPr>
                <w:b w:val="0"/>
                <w:bCs w:val="0"/>
                <w:color w:val="auto"/>
                <w:spacing w:val="0"/>
                <w:w w:val="100"/>
                <w:position w:val="0"/>
                <w:sz w:val="28"/>
                <w:szCs w:val="28"/>
                <w:highlight w:val="none"/>
              </w:rPr>
              <w:t>传真：</w:t>
            </w:r>
          </w:p>
        </w:tc>
        <w:tc>
          <w:tcPr>
            <w:tcW w:w="0" w:type="auto"/>
            <w:tcBorders>
              <w:top w:val="single" w:color="auto" w:sz="4" w:space="0"/>
              <w:left w:val="single" w:color="auto" w:sz="4" w:space="0"/>
              <w:right w:val="single" w:color="auto" w:sz="4" w:space="0"/>
            </w:tcBorders>
            <w:shd w:val="clear" w:color="auto" w:fill="auto"/>
            <w:noWrap w:val="0"/>
            <w:vAlign w:val="center"/>
          </w:tcPr>
          <w:p w14:paraId="6206A846">
            <w:pPr>
              <w:pStyle w:val="7"/>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rPr>
                <w:b w:val="0"/>
                <w:bCs w:val="0"/>
                <w:color w:val="auto"/>
                <w:sz w:val="28"/>
                <w:szCs w:val="28"/>
                <w:highlight w:val="none"/>
              </w:rPr>
            </w:pPr>
            <w:r>
              <w:rPr>
                <w:b w:val="0"/>
                <w:bCs w:val="0"/>
                <w:color w:val="auto"/>
                <w:spacing w:val="0"/>
                <w:w w:val="100"/>
                <w:position w:val="0"/>
                <w:sz w:val="28"/>
                <w:szCs w:val="28"/>
                <w:highlight w:val="none"/>
              </w:rPr>
              <w:t>电话：</w:t>
            </w:r>
          </w:p>
        </w:tc>
      </w:tr>
      <w:tr w14:paraId="428D4785">
        <w:tblPrEx>
          <w:tblCellMar>
            <w:top w:w="0" w:type="dxa"/>
            <w:left w:w="10" w:type="dxa"/>
            <w:bottom w:w="0" w:type="dxa"/>
            <w:right w:w="10" w:type="dxa"/>
          </w:tblCellMar>
        </w:tblPrEx>
        <w:trPr>
          <w:trHeight w:val="741" w:hRule="exact"/>
          <w:jc w:val="center"/>
        </w:trPr>
        <w:tc>
          <w:tcPr>
            <w:tcW w:w="0" w:type="auto"/>
            <w:tcBorders>
              <w:top w:val="single" w:color="auto" w:sz="4" w:space="0"/>
              <w:left w:val="single" w:color="auto" w:sz="4" w:space="0"/>
            </w:tcBorders>
            <w:shd w:val="clear" w:color="auto" w:fill="auto"/>
            <w:noWrap w:val="0"/>
            <w:vAlign w:val="center"/>
          </w:tcPr>
          <w:p w14:paraId="6DE333C6">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both"/>
              <w:textAlignment w:val="auto"/>
              <w:rPr>
                <w:b w:val="0"/>
                <w:bCs w:val="0"/>
                <w:color w:val="auto"/>
                <w:sz w:val="10"/>
                <w:szCs w:val="10"/>
                <w:highlight w:val="none"/>
              </w:rPr>
            </w:pPr>
          </w:p>
        </w:tc>
        <w:tc>
          <w:tcPr>
            <w:tcW w:w="0" w:type="auto"/>
            <w:tcBorders>
              <w:top w:val="single" w:color="auto" w:sz="4" w:space="0"/>
              <w:left w:val="single" w:color="auto" w:sz="4" w:space="0"/>
            </w:tcBorders>
            <w:shd w:val="clear" w:color="auto" w:fill="auto"/>
            <w:noWrap w:val="0"/>
            <w:vAlign w:val="center"/>
          </w:tcPr>
          <w:p w14:paraId="473409C6">
            <w:pPr>
              <w:pStyle w:val="7"/>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rPr>
                <w:b w:val="0"/>
                <w:bCs w:val="0"/>
                <w:color w:val="auto"/>
                <w:sz w:val="28"/>
                <w:szCs w:val="28"/>
                <w:highlight w:val="none"/>
              </w:rPr>
            </w:pPr>
            <w:r>
              <w:rPr>
                <w:b w:val="0"/>
                <w:bCs w:val="0"/>
                <w:color w:val="auto"/>
                <w:spacing w:val="0"/>
                <w:w w:val="100"/>
                <w:position w:val="0"/>
                <w:sz w:val="28"/>
                <w:szCs w:val="28"/>
                <w:highlight w:val="none"/>
              </w:rPr>
              <w:t>开户银行：</w:t>
            </w:r>
          </w:p>
        </w:tc>
        <w:tc>
          <w:tcPr>
            <w:tcW w:w="0" w:type="auto"/>
            <w:tcBorders>
              <w:top w:val="single" w:color="auto" w:sz="4" w:space="0"/>
              <w:left w:val="single" w:color="auto" w:sz="4" w:space="0"/>
              <w:right w:val="single" w:color="auto" w:sz="4" w:space="0"/>
            </w:tcBorders>
            <w:shd w:val="clear" w:color="auto" w:fill="auto"/>
            <w:noWrap w:val="0"/>
            <w:vAlign w:val="center"/>
          </w:tcPr>
          <w:p w14:paraId="1B80B816">
            <w:pPr>
              <w:pStyle w:val="7"/>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rPr>
                <w:b w:val="0"/>
                <w:bCs w:val="0"/>
                <w:color w:val="auto"/>
                <w:sz w:val="28"/>
                <w:szCs w:val="28"/>
                <w:highlight w:val="none"/>
              </w:rPr>
            </w:pPr>
            <w:r>
              <w:rPr>
                <w:b w:val="0"/>
                <w:bCs w:val="0"/>
                <w:color w:val="auto"/>
                <w:spacing w:val="0"/>
                <w:w w:val="100"/>
                <w:position w:val="0"/>
                <w:sz w:val="28"/>
                <w:szCs w:val="28"/>
                <w:highlight w:val="none"/>
              </w:rPr>
              <w:t>传真：</w:t>
            </w:r>
          </w:p>
        </w:tc>
      </w:tr>
      <w:tr w14:paraId="7E0E3364">
        <w:tblPrEx>
          <w:tblCellMar>
            <w:top w:w="0" w:type="dxa"/>
            <w:left w:w="10" w:type="dxa"/>
            <w:bottom w:w="0" w:type="dxa"/>
            <w:right w:w="10" w:type="dxa"/>
          </w:tblCellMar>
        </w:tblPrEx>
        <w:trPr>
          <w:trHeight w:val="741" w:hRule="exact"/>
          <w:jc w:val="center"/>
        </w:trPr>
        <w:tc>
          <w:tcPr>
            <w:tcW w:w="0" w:type="auto"/>
            <w:tcBorders>
              <w:top w:val="single" w:color="auto" w:sz="4" w:space="0"/>
              <w:left w:val="single" w:color="auto" w:sz="4" w:space="0"/>
            </w:tcBorders>
            <w:shd w:val="clear" w:color="auto" w:fill="auto"/>
            <w:noWrap w:val="0"/>
            <w:vAlign w:val="center"/>
          </w:tcPr>
          <w:p w14:paraId="27BA84A7">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both"/>
              <w:textAlignment w:val="auto"/>
              <w:rPr>
                <w:b w:val="0"/>
                <w:bCs w:val="0"/>
                <w:color w:val="auto"/>
                <w:sz w:val="10"/>
                <w:szCs w:val="10"/>
                <w:highlight w:val="none"/>
              </w:rPr>
            </w:pPr>
          </w:p>
        </w:tc>
        <w:tc>
          <w:tcPr>
            <w:tcW w:w="0" w:type="auto"/>
            <w:tcBorders>
              <w:top w:val="single" w:color="auto" w:sz="4" w:space="0"/>
              <w:left w:val="single" w:color="auto" w:sz="4" w:space="0"/>
            </w:tcBorders>
            <w:shd w:val="clear" w:color="auto" w:fill="auto"/>
            <w:noWrap w:val="0"/>
            <w:vAlign w:val="center"/>
          </w:tcPr>
          <w:p w14:paraId="4057C29D">
            <w:pPr>
              <w:pStyle w:val="7"/>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rPr>
                <w:b w:val="0"/>
                <w:bCs w:val="0"/>
                <w:color w:val="auto"/>
                <w:sz w:val="28"/>
                <w:szCs w:val="28"/>
                <w:highlight w:val="none"/>
              </w:rPr>
            </w:pPr>
            <w:r>
              <w:rPr>
                <w:b w:val="0"/>
                <w:bCs w:val="0"/>
                <w:color w:val="auto"/>
                <w:spacing w:val="0"/>
                <w:w w:val="100"/>
                <w:position w:val="0"/>
                <w:sz w:val="28"/>
                <w:szCs w:val="28"/>
                <w:highlight w:val="none"/>
              </w:rPr>
              <w:t>帐号：</w:t>
            </w:r>
          </w:p>
        </w:tc>
        <w:tc>
          <w:tcPr>
            <w:tcW w:w="0" w:type="auto"/>
            <w:tcBorders>
              <w:top w:val="single" w:color="auto" w:sz="4" w:space="0"/>
              <w:left w:val="single" w:color="auto" w:sz="4" w:space="0"/>
              <w:right w:val="single" w:color="auto" w:sz="4" w:space="0"/>
            </w:tcBorders>
            <w:shd w:val="clear" w:color="auto" w:fill="auto"/>
            <w:noWrap w:val="0"/>
            <w:vAlign w:val="center"/>
          </w:tcPr>
          <w:p w14:paraId="11F3D623">
            <w:pPr>
              <w:keepNext w:val="0"/>
              <w:keepLines w:val="0"/>
              <w:pageBreakBefore w:val="0"/>
              <w:widowControl w:val="0"/>
              <w:kinsoku/>
              <w:wordWrap/>
              <w:overflowPunct/>
              <w:topLinePunct w:val="0"/>
              <w:autoSpaceDE/>
              <w:autoSpaceDN/>
              <w:bidi w:val="0"/>
              <w:adjustRightInd/>
              <w:snapToGrid/>
              <w:spacing w:before="0" w:after="0" w:line="480" w:lineRule="exact"/>
              <w:ind w:left="0" w:leftChars="0" w:firstLine="0" w:firstLineChars="0"/>
              <w:jc w:val="both"/>
              <w:textAlignment w:val="auto"/>
              <w:rPr>
                <w:b w:val="0"/>
                <w:bCs w:val="0"/>
                <w:color w:val="auto"/>
                <w:sz w:val="10"/>
                <w:szCs w:val="10"/>
                <w:highlight w:val="none"/>
              </w:rPr>
            </w:pPr>
          </w:p>
        </w:tc>
      </w:tr>
      <w:tr w14:paraId="070E47D1">
        <w:tblPrEx>
          <w:tblCellMar>
            <w:top w:w="0" w:type="dxa"/>
            <w:left w:w="10" w:type="dxa"/>
            <w:bottom w:w="0" w:type="dxa"/>
            <w:right w:w="10" w:type="dxa"/>
          </w:tblCellMar>
        </w:tblPrEx>
        <w:trPr>
          <w:trHeight w:val="779" w:hRule="exact"/>
          <w:jc w:val="center"/>
        </w:trPr>
        <w:tc>
          <w:tcPr>
            <w:tcW w:w="0" w:type="auto"/>
            <w:tcBorders>
              <w:top w:val="single" w:color="auto" w:sz="4" w:space="0"/>
              <w:left w:val="single" w:color="auto" w:sz="4" w:space="0"/>
              <w:bottom w:val="single" w:color="auto" w:sz="4" w:space="0"/>
            </w:tcBorders>
            <w:shd w:val="clear" w:color="auto" w:fill="auto"/>
            <w:noWrap w:val="0"/>
            <w:vAlign w:val="center"/>
          </w:tcPr>
          <w:p w14:paraId="24447C3A">
            <w:pPr>
              <w:pStyle w:val="7"/>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rPr>
                <w:b w:val="0"/>
                <w:bCs w:val="0"/>
                <w:color w:val="auto"/>
                <w:sz w:val="28"/>
                <w:szCs w:val="28"/>
                <w:highlight w:val="none"/>
              </w:rPr>
            </w:pPr>
            <w:r>
              <w:rPr>
                <w:b w:val="0"/>
                <w:bCs w:val="0"/>
                <w:color w:val="auto"/>
                <w:spacing w:val="0"/>
                <w:w w:val="100"/>
                <w:position w:val="0"/>
                <w:sz w:val="28"/>
                <w:szCs w:val="28"/>
                <w:highlight w:val="none"/>
              </w:rPr>
              <w:t>日期</w:t>
            </w:r>
            <w:r>
              <w:rPr>
                <w:rFonts w:hint="eastAsia"/>
                <w:b w:val="0"/>
                <w:bCs w:val="0"/>
                <w:color w:val="auto"/>
                <w:spacing w:val="0"/>
                <w:w w:val="100"/>
                <w:position w:val="0"/>
                <w:sz w:val="28"/>
                <w:szCs w:val="28"/>
                <w:highlight w:val="none"/>
                <w:lang w:eastAsia="zh-CN"/>
              </w:rPr>
              <w:t>：</w:t>
            </w:r>
            <w:r>
              <w:rPr>
                <w:rFonts w:hint="eastAsia"/>
                <w:b w:val="0"/>
                <w:bCs w:val="0"/>
                <w:color w:val="auto"/>
                <w:spacing w:val="0"/>
                <w:w w:val="100"/>
                <w:position w:val="0"/>
                <w:sz w:val="28"/>
                <w:szCs w:val="28"/>
                <w:highlight w:val="none"/>
                <w:lang w:val="en-US" w:eastAsia="zh-CN"/>
              </w:rPr>
              <w:t>2026</w:t>
            </w:r>
            <w:r>
              <w:rPr>
                <w:b w:val="0"/>
                <w:bCs w:val="0"/>
                <w:color w:val="auto"/>
                <w:spacing w:val="0"/>
                <w:w w:val="100"/>
                <w:position w:val="0"/>
                <w:sz w:val="28"/>
                <w:szCs w:val="28"/>
                <w:highlight w:val="none"/>
              </w:rPr>
              <w:t>年</w:t>
            </w:r>
            <w:r>
              <w:rPr>
                <w:rFonts w:hint="eastAsia"/>
                <w:b w:val="0"/>
                <w:bCs w:val="0"/>
                <w:color w:val="auto"/>
                <w:spacing w:val="0"/>
                <w:w w:val="100"/>
                <w:position w:val="0"/>
                <w:sz w:val="28"/>
                <w:szCs w:val="28"/>
                <w:highlight w:val="none"/>
                <w:lang w:val="en-US" w:eastAsia="zh-CN"/>
              </w:rPr>
              <w:t xml:space="preserve">  </w:t>
            </w:r>
            <w:r>
              <w:rPr>
                <w:b w:val="0"/>
                <w:bCs w:val="0"/>
                <w:color w:val="auto"/>
                <w:spacing w:val="0"/>
                <w:w w:val="100"/>
                <w:position w:val="0"/>
                <w:sz w:val="28"/>
                <w:szCs w:val="28"/>
                <w:highlight w:val="none"/>
                <w:lang w:val="zh-CN" w:eastAsia="zh-CN" w:bidi="zh-CN"/>
              </w:rPr>
              <w:t>月</w:t>
            </w:r>
            <w:r>
              <w:rPr>
                <w:rFonts w:hint="eastAsia"/>
                <w:b w:val="0"/>
                <w:bCs w:val="0"/>
                <w:color w:val="auto"/>
                <w:spacing w:val="0"/>
                <w:w w:val="100"/>
                <w:position w:val="0"/>
                <w:sz w:val="28"/>
                <w:szCs w:val="28"/>
                <w:highlight w:val="none"/>
                <w:lang w:val="en-US" w:eastAsia="zh-CN" w:bidi="zh-CN"/>
              </w:rPr>
              <w:t xml:space="preserve">  </w:t>
            </w:r>
            <w:r>
              <w:rPr>
                <w:rFonts w:hint="eastAsia"/>
                <w:b w:val="0"/>
                <w:bCs w:val="0"/>
                <w:color w:val="auto"/>
                <w:spacing w:val="0"/>
                <w:w w:val="100"/>
                <w:position w:val="0"/>
                <w:sz w:val="28"/>
                <w:szCs w:val="28"/>
                <w:highlight w:val="none"/>
                <w:lang w:val="zh-CN" w:eastAsia="zh-CN" w:bidi="zh-CN"/>
              </w:rPr>
              <w:t>日</w:t>
            </w:r>
          </w:p>
        </w:tc>
        <w:tc>
          <w:tcPr>
            <w:tcW w:w="0" w:type="auto"/>
            <w:tcBorders>
              <w:top w:val="single" w:color="auto" w:sz="4" w:space="0"/>
              <w:left w:val="single" w:color="auto" w:sz="4" w:space="0"/>
              <w:bottom w:val="single" w:color="auto" w:sz="4" w:space="0"/>
            </w:tcBorders>
            <w:shd w:val="clear" w:color="auto" w:fill="auto"/>
            <w:noWrap w:val="0"/>
            <w:vAlign w:val="center"/>
          </w:tcPr>
          <w:p w14:paraId="61E82217">
            <w:pPr>
              <w:pStyle w:val="7"/>
              <w:keepNext w:val="0"/>
              <w:keepLines w:val="0"/>
              <w:pageBreakBefore w:val="0"/>
              <w:widowControl w:val="0"/>
              <w:shd w:val="clear" w:color="auto" w:fill="auto"/>
              <w:kinsoku/>
              <w:wordWrap/>
              <w:overflowPunct/>
              <w:topLinePunct w:val="0"/>
              <w:autoSpaceDE/>
              <w:autoSpaceDN/>
              <w:bidi w:val="0"/>
              <w:adjustRightInd/>
              <w:snapToGrid/>
              <w:spacing w:before="0" w:after="0" w:line="480" w:lineRule="exact"/>
              <w:ind w:left="0" w:leftChars="0" w:right="0" w:firstLine="0" w:firstLineChars="0"/>
              <w:jc w:val="both"/>
              <w:textAlignment w:val="auto"/>
              <w:rPr>
                <w:b w:val="0"/>
                <w:bCs w:val="0"/>
                <w:color w:val="auto"/>
                <w:sz w:val="28"/>
                <w:szCs w:val="28"/>
                <w:highlight w:val="none"/>
              </w:rPr>
            </w:pPr>
            <w:r>
              <w:rPr>
                <w:b w:val="0"/>
                <w:bCs w:val="0"/>
                <w:color w:val="auto"/>
                <w:spacing w:val="0"/>
                <w:w w:val="100"/>
                <w:position w:val="0"/>
                <w:sz w:val="28"/>
                <w:szCs w:val="28"/>
                <w:highlight w:val="none"/>
              </w:rPr>
              <w:t>日期：</w:t>
            </w:r>
            <w:r>
              <w:rPr>
                <w:rFonts w:hint="eastAsia"/>
                <w:b w:val="0"/>
                <w:bCs w:val="0"/>
                <w:color w:val="auto"/>
                <w:spacing w:val="0"/>
                <w:w w:val="100"/>
                <w:position w:val="0"/>
                <w:sz w:val="28"/>
                <w:szCs w:val="28"/>
                <w:highlight w:val="none"/>
                <w:lang w:val="en-US" w:eastAsia="zh-CN"/>
              </w:rPr>
              <w:t>2026</w:t>
            </w:r>
            <w:r>
              <w:rPr>
                <w:b w:val="0"/>
                <w:bCs w:val="0"/>
                <w:color w:val="auto"/>
                <w:spacing w:val="0"/>
                <w:w w:val="100"/>
                <w:position w:val="0"/>
                <w:sz w:val="28"/>
                <w:szCs w:val="28"/>
                <w:highlight w:val="none"/>
              </w:rPr>
              <w:t>年</w:t>
            </w:r>
            <w:r>
              <w:rPr>
                <w:rFonts w:hint="eastAsia"/>
                <w:b w:val="0"/>
                <w:bCs w:val="0"/>
                <w:color w:val="auto"/>
                <w:spacing w:val="0"/>
                <w:w w:val="100"/>
                <w:position w:val="0"/>
                <w:sz w:val="28"/>
                <w:szCs w:val="28"/>
                <w:highlight w:val="none"/>
                <w:lang w:val="en-US" w:eastAsia="zh-CN"/>
              </w:rPr>
              <w:t xml:space="preserve">  </w:t>
            </w:r>
            <w:r>
              <w:rPr>
                <w:b w:val="0"/>
                <w:bCs w:val="0"/>
                <w:color w:val="auto"/>
                <w:spacing w:val="0"/>
                <w:w w:val="100"/>
                <w:position w:val="0"/>
                <w:sz w:val="28"/>
                <w:szCs w:val="28"/>
                <w:highlight w:val="none"/>
                <w:lang w:val="zh-CN" w:eastAsia="zh-CN" w:bidi="zh-CN"/>
              </w:rPr>
              <w:t>月</w:t>
            </w:r>
            <w:r>
              <w:rPr>
                <w:rFonts w:hint="eastAsia"/>
                <w:b w:val="0"/>
                <w:bCs w:val="0"/>
                <w:color w:val="auto"/>
                <w:spacing w:val="0"/>
                <w:w w:val="100"/>
                <w:position w:val="0"/>
                <w:sz w:val="28"/>
                <w:szCs w:val="28"/>
                <w:highlight w:val="none"/>
                <w:lang w:val="en-US" w:eastAsia="zh-CN" w:bidi="zh-CN"/>
              </w:rPr>
              <w:t xml:space="preserve">  </w:t>
            </w:r>
            <w:r>
              <w:rPr>
                <w:rFonts w:hint="eastAsia"/>
                <w:b w:val="0"/>
                <w:bCs w:val="0"/>
                <w:color w:val="auto"/>
                <w:spacing w:val="0"/>
                <w:w w:val="100"/>
                <w:position w:val="0"/>
                <w:sz w:val="28"/>
                <w:szCs w:val="28"/>
                <w:highlight w:val="none"/>
                <w:lang w:val="zh-CN" w:eastAsia="zh-CN" w:bidi="zh-CN"/>
              </w:rPr>
              <w:t>日</w:t>
            </w:r>
          </w:p>
        </w:tc>
        <w:tc>
          <w:tcPr>
            <w:tcW w:w="0" w:type="auto"/>
            <w:tcBorders>
              <w:top w:val="single" w:color="auto" w:sz="4" w:space="0"/>
              <w:left w:val="single" w:color="auto" w:sz="4" w:space="0"/>
              <w:bottom w:val="single" w:color="auto" w:sz="4" w:space="0"/>
              <w:right w:val="single" w:color="auto" w:sz="4" w:space="0"/>
            </w:tcBorders>
            <w:shd w:val="clear" w:color="auto" w:fill="auto"/>
            <w:noWrap w:val="0"/>
            <w:vAlign w:val="center"/>
          </w:tcPr>
          <w:p w14:paraId="0186B754">
            <w:pPr>
              <w:pStyle w:val="7"/>
              <w:keepNext w:val="0"/>
              <w:keepLines w:val="0"/>
              <w:pageBreakBefore w:val="0"/>
              <w:widowControl w:val="0"/>
              <w:shd w:val="clear" w:color="auto" w:fill="auto"/>
              <w:tabs>
                <w:tab w:val="left" w:pos="1354"/>
              </w:tabs>
              <w:kinsoku/>
              <w:wordWrap/>
              <w:overflowPunct/>
              <w:topLinePunct w:val="0"/>
              <w:autoSpaceDE/>
              <w:autoSpaceDN/>
              <w:bidi w:val="0"/>
              <w:adjustRightInd/>
              <w:snapToGrid/>
              <w:spacing w:before="0" w:after="0" w:line="480" w:lineRule="exact"/>
              <w:ind w:left="0" w:leftChars="0" w:right="0" w:firstLine="0" w:firstLineChars="0"/>
              <w:jc w:val="both"/>
              <w:textAlignment w:val="auto"/>
              <w:rPr>
                <w:b w:val="0"/>
                <w:bCs w:val="0"/>
                <w:color w:val="auto"/>
                <w:sz w:val="28"/>
                <w:szCs w:val="28"/>
                <w:highlight w:val="none"/>
              </w:rPr>
            </w:pPr>
            <w:r>
              <w:rPr>
                <w:b w:val="0"/>
                <w:bCs w:val="0"/>
                <w:color w:val="auto"/>
                <w:spacing w:val="0"/>
                <w:w w:val="100"/>
                <w:position w:val="0"/>
                <w:sz w:val="28"/>
                <w:szCs w:val="28"/>
                <w:highlight w:val="none"/>
              </w:rPr>
              <w:t>日期：</w:t>
            </w:r>
            <w:r>
              <w:rPr>
                <w:rFonts w:hint="eastAsia"/>
                <w:b w:val="0"/>
                <w:bCs w:val="0"/>
                <w:color w:val="auto"/>
                <w:spacing w:val="0"/>
                <w:w w:val="100"/>
                <w:position w:val="0"/>
                <w:sz w:val="28"/>
                <w:szCs w:val="28"/>
                <w:highlight w:val="none"/>
                <w:lang w:val="en-US" w:eastAsia="zh-CN"/>
              </w:rPr>
              <w:t>2026</w:t>
            </w:r>
            <w:r>
              <w:rPr>
                <w:b w:val="0"/>
                <w:bCs w:val="0"/>
                <w:color w:val="auto"/>
                <w:spacing w:val="0"/>
                <w:w w:val="100"/>
                <w:position w:val="0"/>
                <w:sz w:val="28"/>
                <w:szCs w:val="28"/>
                <w:highlight w:val="none"/>
              </w:rPr>
              <w:t>年</w:t>
            </w:r>
            <w:r>
              <w:rPr>
                <w:rFonts w:hint="eastAsia"/>
                <w:b w:val="0"/>
                <w:bCs w:val="0"/>
                <w:color w:val="auto"/>
                <w:spacing w:val="0"/>
                <w:w w:val="100"/>
                <w:position w:val="0"/>
                <w:sz w:val="28"/>
                <w:szCs w:val="28"/>
                <w:highlight w:val="none"/>
                <w:lang w:val="en-US" w:eastAsia="zh-CN"/>
              </w:rPr>
              <w:t xml:space="preserve">  </w:t>
            </w:r>
            <w:r>
              <w:rPr>
                <w:b w:val="0"/>
                <w:bCs w:val="0"/>
                <w:color w:val="auto"/>
                <w:spacing w:val="0"/>
                <w:w w:val="100"/>
                <w:position w:val="0"/>
                <w:sz w:val="28"/>
                <w:szCs w:val="28"/>
                <w:highlight w:val="none"/>
                <w:lang w:val="zh-CN" w:eastAsia="zh-CN" w:bidi="zh-CN"/>
              </w:rPr>
              <w:t>月</w:t>
            </w:r>
            <w:r>
              <w:rPr>
                <w:rFonts w:hint="eastAsia"/>
                <w:b w:val="0"/>
                <w:bCs w:val="0"/>
                <w:color w:val="auto"/>
                <w:spacing w:val="0"/>
                <w:w w:val="100"/>
                <w:position w:val="0"/>
                <w:sz w:val="28"/>
                <w:szCs w:val="28"/>
                <w:highlight w:val="none"/>
                <w:lang w:val="en-US" w:eastAsia="zh-CN" w:bidi="zh-CN"/>
              </w:rPr>
              <w:t xml:space="preserve">  </w:t>
            </w:r>
            <w:r>
              <w:rPr>
                <w:rFonts w:hint="eastAsia"/>
                <w:b w:val="0"/>
                <w:bCs w:val="0"/>
                <w:color w:val="auto"/>
                <w:spacing w:val="0"/>
                <w:w w:val="100"/>
                <w:position w:val="0"/>
                <w:sz w:val="28"/>
                <w:szCs w:val="28"/>
                <w:highlight w:val="none"/>
                <w:lang w:val="zh-CN" w:eastAsia="zh-CN" w:bidi="zh-CN"/>
              </w:rPr>
              <w:t>日</w:t>
            </w:r>
          </w:p>
        </w:tc>
      </w:tr>
    </w:tbl>
    <w:p w14:paraId="29CD7A0A">
      <w:pPr>
        <w:rPr>
          <w:color w:val="auto"/>
          <w:highlight w:val="none"/>
        </w:rPr>
      </w:pPr>
    </w:p>
    <w:p w14:paraId="4E705A47">
      <w:pPr>
        <w:pStyle w:val="8"/>
        <w:rPr>
          <w:rFonts w:hint="eastAsia" w:eastAsiaTheme="minorEastAsia"/>
          <w:color w:val="auto"/>
          <w:highlight w:val="none"/>
          <w:lang w:val="en-US" w:eastAsia="zh-CN"/>
        </w:rPr>
      </w:pPr>
    </w:p>
    <w:p w14:paraId="5942C549"/>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03126F"/>
    <w:rsid w:val="2D03126F"/>
    <w:rsid w:val="4E3D0F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Body text|7"/>
    <w:basedOn w:val="1"/>
    <w:qFormat/>
    <w:uiPriority w:val="0"/>
    <w:pPr>
      <w:widowControl w:val="0"/>
      <w:shd w:val="clear" w:color="auto" w:fill="auto"/>
      <w:spacing w:after="240"/>
      <w:jc w:val="center"/>
    </w:pPr>
    <w:rPr>
      <w:b/>
      <w:bCs/>
      <w:sz w:val="54"/>
      <w:szCs w:val="54"/>
      <w:u w:val="none"/>
      <w:shd w:val="clear" w:color="auto" w:fill="auto"/>
    </w:rPr>
  </w:style>
  <w:style w:type="paragraph" w:customStyle="1" w:styleId="5">
    <w:name w:val="Body text|3"/>
    <w:basedOn w:val="1"/>
    <w:qFormat/>
    <w:uiPriority w:val="0"/>
    <w:pPr>
      <w:widowControl w:val="0"/>
      <w:shd w:val="clear" w:color="auto" w:fill="auto"/>
      <w:spacing w:line="409" w:lineRule="exact"/>
      <w:ind w:firstLine="560"/>
    </w:pPr>
    <w:rPr>
      <w:rFonts w:ascii="宋体" w:hAnsi="宋体" w:eastAsia="宋体" w:cs="宋体"/>
      <w:sz w:val="28"/>
      <w:szCs w:val="28"/>
      <w:u w:val="none"/>
      <w:shd w:val="clear" w:color="auto" w:fill="auto"/>
      <w:lang w:val="zh-TW" w:eastAsia="zh-TW" w:bidi="zh-TW"/>
    </w:rPr>
  </w:style>
  <w:style w:type="paragraph" w:customStyle="1" w:styleId="6">
    <w:name w:val="Body text|8"/>
    <w:basedOn w:val="1"/>
    <w:qFormat/>
    <w:uiPriority w:val="0"/>
    <w:pPr>
      <w:widowControl w:val="0"/>
      <w:shd w:val="clear" w:color="auto" w:fill="auto"/>
      <w:spacing w:after="400"/>
      <w:jc w:val="center"/>
    </w:pPr>
    <w:rPr>
      <w:rFonts w:ascii="宋体" w:hAnsi="宋体" w:eastAsia="宋体" w:cs="宋体"/>
      <w:sz w:val="38"/>
      <w:szCs w:val="38"/>
      <w:u w:val="none"/>
      <w:shd w:val="clear" w:color="auto" w:fill="auto"/>
      <w:lang w:val="zh-TW" w:eastAsia="zh-TW" w:bidi="zh-TW"/>
    </w:rPr>
  </w:style>
  <w:style w:type="paragraph" w:customStyle="1" w:styleId="7">
    <w:name w:val="Other|1"/>
    <w:basedOn w:val="1"/>
    <w:qFormat/>
    <w:uiPriority w:val="0"/>
    <w:pPr>
      <w:widowControl w:val="0"/>
      <w:shd w:val="clear" w:color="auto" w:fill="auto"/>
      <w:spacing w:line="422" w:lineRule="auto"/>
    </w:pPr>
    <w:rPr>
      <w:rFonts w:ascii="宋体" w:hAnsi="宋体" w:eastAsia="宋体" w:cs="宋体"/>
      <w:u w:val="none"/>
      <w:shd w:val="clear" w:color="auto" w:fill="auto"/>
      <w:lang w:val="zh-TW" w:eastAsia="zh-TW" w:bidi="zh-TW"/>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3139</Words>
  <Characters>3175</Characters>
  <Lines>0</Lines>
  <Paragraphs>0</Paragraphs>
  <TotalTime>1</TotalTime>
  <ScaleCrop>false</ScaleCrop>
  <LinksUpToDate>false</LinksUpToDate>
  <CharactersWithSpaces>3320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2026-08-20T03:39:00Z</dcterms:created>
  <dc:creator>Administrator</dc:creator>
  <cp:lastModifiedBy>Administrator</cp:lastModifiedBy>
  <dcterms:modified xsi:type="dcterms:W3CDTF">2026-08-21T03:53:05Z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3B3DF6E05BAD40849CFF84C91FC6B101_11</vt:lpwstr>
  </property>
  <property fmtid="{D5CDD505-2E9C-101B-9397-08002B2CF9AE}" pid="4" name="KSOTemplateDocerSaveRecord">
    <vt:lpwstr>eyJoZGlkIjoiNzY3YTc4Yzk0ZTAwMmUyZTQ0NmI5NjBjYTdjYmZmNzkiLCJ1c2VySWQiOiIxMjgyNzk5NzE0In0=</vt:lpwstr>
  </property>
</Properties>
</file>