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版本号：【KRDL】K1-260302920260612001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劳务外包和派遣服务项目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【KRDL】K1-2603029</w:t>
      </w:r>
      <w:r>
        <w:br/>
      </w:r>
      <w:r>
        <w:br/>
      </w:r>
      <w:r>
        <w:br/>
      </w:r>
    </w:p>
    <w:p>
      <w:pPr>
        <w:pStyle w:val="null3"/>
        <w:jc w:val="center"/>
        <w:outlineLvl w:val="2"/>
      </w:pPr>
      <w:r>
        <w:rPr>
          <w:rFonts w:ascii="仿宋_GB2312" w:hAnsi="仿宋_GB2312" w:cs="仿宋_GB2312" w:eastAsia="仿宋_GB2312"/>
          <w:sz w:val="28"/>
          <w:b/>
        </w:rPr>
        <w:t>陕西财经职业技术学院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劳务外包和派遣服务项目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【KRDL】K1-2603029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劳务外包和派遣服务项目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陕西财经职业技术学院劳务外包和派遣服务项目，拟对劳务外包和派遣服务，具体服务内容及需求详见本项目招标文件。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2、企业资质：供应商须提供行政主管部门颁发的有效期内的《劳务派遣经营许可证》；</w:t>
      </w:r>
    </w:p>
    <w:p>
      <w:pPr>
        <w:pStyle w:val="null3"/>
      </w:pPr>
      <w:r>
        <w:rPr>
          <w:rFonts w:ascii="仿宋_GB2312" w:hAnsi="仿宋_GB2312" w:cs="仿宋_GB2312" w:eastAsia="仿宋_GB2312"/>
        </w:rPr>
        <w:t>3、信誉要求：截止至投标文件递交截止时间之前，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029-33732421、029-33732426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王昭、张千禧、刘昆、张晨、王森、代光艳、姚瑶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029-89569197、15686066050、18740707410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采购包1：8,057,600.00元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代理服务费收费标准：参照国家计委颁发的《招标代理服务收费管理暂行办法》（计价格[2002]1980号）和国家发改会办公厅颁发的《关于招标代理服务收费有关问题的通知》（发改办价格[2003] 857号）的有关规定向采购代理机构一次付清代理服务费。注：转账需备注项目名称+代理服务费/投标保证金。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陕西财经职业技术学院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联系人：王昭、张千禧</w:t>
      </w:r>
    </w:p>
    <w:p>
      <w:pPr>
        <w:pStyle w:val="null3"/>
      </w:pPr>
      <w:r>
        <w:rPr>
          <w:rFonts w:ascii="仿宋_GB2312" w:hAnsi="仿宋_GB2312" w:cs="仿宋_GB2312" w:eastAsia="仿宋_GB2312"/>
        </w:rPr>
        <w:t>联系电话：15686066050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陕西财经职业技术学院劳务外包和派遣服务项目，拟对劳务外包和派遣服务，具体服务内容及需求详见本项目招标文件。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8,057,600.00</w:t>
      </w:r>
    </w:p>
    <w:p>
      <w:pPr>
        <w:pStyle w:val="null3"/>
      </w:pPr>
      <w:r>
        <w:rPr>
          <w:rFonts w:ascii="仿宋_GB2312" w:hAnsi="仿宋_GB2312" w:cs="仿宋_GB2312" w:eastAsia="仿宋_GB2312"/>
        </w:rPr>
        <w:t>采购包最高限价（元）: 8,055,200.00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8,057,600.00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jc w:val="both"/>
            </w:pPr>
            <w:r>
              <w:rPr>
                <w:rFonts w:ascii="仿宋_GB2312" w:hAnsi="仿宋_GB2312" w:cs="仿宋_GB2312" w:eastAsia="仿宋_GB2312"/>
                <w:sz w:val="24"/>
              </w:rPr>
              <w:t>劳务外包和派遣招标参数</w:t>
            </w:r>
          </w:p>
          <w:p>
            <w:pPr>
              <w:pStyle w:val="null3"/>
              <w:ind w:firstLine="361"/>
              <w:jc w:val="both"/>
            </w:pPr>
            <w:r>
              <w:rPr>
                <w:rFonts w:ascii="仿宋_GB2312" w:hAnsi="仿宋_GB2312" w:cs="仿宋_GB2312" w:eastAsia="仿宋_GB2312"/>
                <w:sz w:val="24"/>
              </w:rPr>
              <w:t>劳务外包和派</w:t>
            </w:r>
          </w:p>
          <w:p>
            <w:pPr>
              <w:pStyle w:val="null3"/>
              <w:ind w:firstLine="361"/>
              <w:jc w:val="both"/>
            </w:pPr>
            <w:r>
              <w:rPr>
                <w:rFonts w:ascii="仿宋_GB2312" w:hAnsi="仿宋_GB2312" w:cs="仿宋_GB2312" w:eastAsia="仿宋_GB2312"/>
                <w:sz w:val="24"/>
              </w:rPr>
              <w:t>一、人员保障要求</w:t>
            </w:r>
            <w:r>
              <w:rPr>
                <w:rFonts w:ascii="仿宋_GB2312" w:hAnsi="仿宋_GB2312" w:cs="仿宋_GB2312" w:eastAsia="仿宋_GB2312"/>
                <w:sz w:val="24"/>
              </w:rPr>
              <w:t>:</w:t>
            </w:r>
          </w:p>
          <w:p>
            <w:pPr>
              <w:pStyle w:val="null3"/>
              <w:ind w:firstLine="361"/>
              <w:jc w:val="both"/>
            </w:pPr>
            <w:r>
              <w:rPr>
                <w:rFonts w:ascii="仿宋_GB2312" w:hAnsi="仿宋_GB2312" w:cs="仿宋_GB2312" w:eastAsia="仿宋_GB2312"/>
                <w:sz w:val="24"/>
              </w:rPr>
              <w:t>1.学院重大活动保洁服务人员全程在岗；</w:t>
            </w:r>
          </w:p>
          <w:p>
            <w:pPr>
              <w:pStyle w:val="null3"/>
              <w:ind w:firstLine="361"/>
              <w:jc w:val="both"/>
            </w:pPr>
            <w:r>
              <w:rPr>
                <w:rFonts w:ascii="仿宋_GB2312" w:hAnsi="仿宋_GB2312" w:cs="仿宋_GB2312" w:eastAsia="仿宋_GB2312"/>
                <w:sz w:val="24"/>
              </w:rPr>
              <w:t>2.节假日、寒暑假不得减少保洁服务人员数量。</w:t>
            </w:r>
          </w:p>
          <w:p>
            <w:pPr>
              <w:pStyle w:val="null3"/>
              <w:ind w:firstLine="361"/>
              <w:jc w:val="both"/>
            </w:pPr>
            <w:r>
              <w:rPr>
                <w:rFonts w:ascii="仿宋_GB2312" w:hAnsi="仿宋_GB2312" w:cs="仿宋_GB2312" w:eastAsia="仿宋_GB2312"/>
                <w:sz w:val="24"/>
              </w:rPr>
              <w:t>二、劳务外包项目构成和项目范围</w:t>
            </w:r>
          </w:p>
          <w:p>
            <w:pPr>
              <w:pStyle w:val="null3"/>
              <w:ind w:firstLine="361"/>
              <w:jc w:val="both"/>
            </w:pPr>
            <w:r>
              <w:rPr>
                <w:rFonts w:ascii="仿宋_GB2312" w:hAnsi="仿宋_GB2312" w:cs="仿宋_GB2312" w:eastAsia="仿宋_GB2312"/>
                <w:sz w:val="24"/>
              </w:rPr>
              <w:t>1.项目构成</w:t>
            </w:r>
          </w:p>
          <w:p>
            <w:pPr>
              <w:pStyle w:val="null3"/>
              <w:ind w:firstLine="361"/>
              <w:jc w:val="both"/>
            </w:pPr>
            <w:r>
              <w:rPr>
                <w:rFonts w:ascii="仿宋_GB2312" w:hAnsi="仿宋_GB2312" w:cs="仿宋_GB2312" w:eastAsia="仿宋_GB2312"/>
                <w:sz w:val="24"/>
              </w:rPr>
              <w:t>包含学院南北两院、创新创业园区室内外清洁与保洁包括室内外垃圾收集、生活垃圾清运至垃圾台；所有水电暖保障及维修等；所有学生公寓楼管理、门禁及卫生清洁与保洁。</w:t>
            </w:r>
          </w:p>
          <w:p>
            <w:pPr>
              <w:pStyle w:val="null3"/>
              <w:ind w:firstLine="361"/>
              <w:jc w:val="both"/>
            </w:pPr>
            <w:r>
              <w:rPr>
                <w:rFonts w:ascii="仿宋_GB2312" w:hAnsi="仿宋_GB2312" w:cs="仿宋_GB2312" w:eastAsia="仿宋_GB2312"/>
                <w:sz w:val="24"/>
              </w:rPr>
              <w:t>2.项目范围</w:t>
            </w:r>
          </w:p>
          <w:p>
            <w:pPr>
              <w:pStyle w:val="null3"/>
              <w:ind w:firstLine="361"/>
              <w:jc w:val="both"/>
            </w:pPr>
            <w:r>
              <w:rPr>
                <w:rFonts w:ascii="仿宋_GB2312" w:hAnsi="仿宋_GB2312" w:cs="仿宋_GB2312" w:eastAsia="仿宋_GB2312"/>
                <w:sz w:val="24"/>
              </w:rPr>
              <w:t>2.1 楼宇外清洁保洁服务：包含学院南北两院道路、硬化区、绿化区、操场、球场、健身广场、地下停车场（包含家属区、户外栏杆、宣传橱窗、各类指示牌、垃圾分拣台）等区域清洁保洁及垃圾分类收集。</w:t>
            </w:r>
          </w:p>
          <w:p>
            <w:pPr>
              <w:pStyle w:val="null3"/>
              <w:ind w:firstLine="361"/>
              <w:jc w:val="both"/>
            </w:pPr>
            <w:r>
              <w:rPr>
                <w:rFonts w:ascii="仿宋_GB2312" w:hAnsi="仿宋_GB2312" w:cs="仿宋_GB2312" w:eastAsia="仿宋_GB2312"/>
                <w:sz w:val="24"/>
              </w:rPr>
              <w:t>楼宇外清洁保洁服务项目构成情况（总面积</w:t>
            </w:r>
            <w:r>
              <w:rPr>
                <w:rFonts w:ascii="仿宋_GB2312" w:hAnsi="仿宋_GB2312" w:cs="仿宋_GB2312" w:eastAsia="仿宋_GB2312"/>
                <w:sz w:val="24"/>
              </w:rPr>
              <w:t>115002㎡）</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校园道路面积：南北两院共</w:t>
            </w:r>
            <w:r>
              <w:rPr>
                <w:rFonts w:ascii="仿宋_GB2312" w:hAnsi="仿宋_GB2312" w:cs="仿宋_GB2312" w:eastAsia="仿宋_GB2312"/>
                <w:sz w:val="24"/>
              </w:rPr>
              <w:t>19952㎡</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硬化区：南北两院共</w:t>
            </w:r>
            <w:r>
              <w:rPr>
                <w:rFonts w:ascii="仿宋_GB2312" w:hAnsi="仿宋_GB2312" w:cs="仿宋_GB2312" w:eastAsia="仿宋_GB2312"/>
                <w:sz w:val="24"/>
              </w:rPr>
              <w:t>22642㎡（包含南院篮球场）</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绿化区：南北两院共</w:t>
            </w:r>
            <w:r>
              <w:rPr>
                <w:rFonts w:ascii="仿宋_GB2312" w:hAnsi="仿宋_GB2312" w:cs="仿宋_GB2312" w:eastAsia="仿宋_GB2312"/>
                <w:sz w:val="24"/>
              </w:rPr>
              <w:t>33542㎡（包含健身广场绿化）</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操场：北院共</w:t>
            </w:r>
            <w:r>
              <w:rPr>
                <w:rFonts w:ascii="仿宋_GB2312" w:hAnsi="仿宋_GB2312" w:cs="仿宋_GB2312" w:eastAsia="仿宋_GB2312"/>
                <w:sz w:val="24"/>
              </w:rPr>
              <w:t>30356㎡（包含看台）</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球场：北院共</w:t>
            </w:r>
            <w:r>
              <w:rPr>
                <w:rFonts w:ascii="仿宋_GB2312" w:hAnsi="仿宋_GB2312" w:cs="仿宋_GB2312" w:eastAsia="仿宋_GB2312"/>
                <w:sz w:val="24"/>
              </w:rPr>
              <w:t>1510㎡</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地下停车场：共</w:t>
            </w:r>
            <w:r>
              <w:rPr>
                <w:rFonts w:ascii="仿宋_GB2312" w:hAnsi="仿宋_GB2312" w:cs="仿宋_GB2312" w:eastAsia="仿宋_GB2312"/>
                <w:sz w:val="24"/>
              </w:rPr>
              <w:t>7000㎡</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宣传橱窗</w:t>
            </w:r>
            <w:r>
              <w:rPr>
                <w:rFonts w:ascii="仿宋_GB2312" w:hAnsi="仿宋_GB2312" w:cs="仿宋_GB2312" w:eastAsia="仿宋_GB2312"/>
                <w:sz w:val="24"/>
              </w:rPr>
              <w:t>23个、垃圾分拣台3个、垃圾集散点1个</w:t>
            </w:r>
          </w:p>
          <w:p>
            <w:pPr>
              <w:pStyle w:val="null3"/>
              <w:ind w:firstLine="361"/>
              <w:jc w:val="both"/>
            </w:pPr>
            <w:r>
              <w:rPr>
                <w:rFonts w:ascii="仿宋_GB2312" w:hAnsi="仿宋_GB2312" w:cs="仿宋_GB2312" w:eastAsia="仿宋_GB2312"/>
                <w:sz w:val="24"/>
              </w:rPr>
              <w:t>2.2 楼宇内清洁保洁服务：包学院南北两院楼宇内公共区域卫生、楼外散水以内（包含门厅、内外楼梯、楼梯扶手、电梯及轿厢、地面、墙面、宣传壁画、灯具、门窗、窗帘、电梯轿厢、合班教室、教师休息室、会议室、接待室、洗漱间、卫生间、雨棚、屋面）等公共区域清洁保洁及垃圾分类收集。</w:t>
            </w:r>
          </w:p>
          <w:p>
            <w:pPr>
              <w:pStyle w:val="null3"/>
              <w:ind w:firstLine="361"/>
              <w:jc w:val="both"/>
            </w:pPr>
            <w:r>
              <w:rPr>
                <w:rFonts w:ascii="仿宋_GB2312" w:hAnsi="仿宋_GB2312" w:cs="仿宋_GB2312" w:eastAsia="仿宋_GB2312"/>
                <w:sz w:val="24"/>
              </w:rPr>
              <w:t>楼宇内清洁保洁服务项目构成情况（总面积</w:t>
            </w:r>
            <w:r>
              <w:rPr>
                <w:rFonts w:ascii="仿宋_GB2312" w:hAnsi="仿宋_GB2312" w:cs="仿宋_GB2312" w:eastAsia="仿宋_GB2312"/>
                <w:sz w:val="24"/>
              </w:rPr>
              <w:t>44679㎡，其中屋面13707㎡（雨季来临前打扫清理一次），其他区域30972㎡（每日至少清理一次））</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办公楼：</w:t>
            </w:r>
            <w:r>
              <w:rPr>
                <w:rFonts w:ascii="仿宋_GB2312" w:hAnsi="仿宋_GB2312" w:cs="仿宋_GB2312" w:eastAsia="仿宋_GB2312"/>
                <w:sz w:val="24"/>
              </w:rPr>
              <w:t>1栋共4层，面积1732㎡（包含室内会议室90㎡、接待室40㎡、走廊744㎡、大厅158㎡、楼梯间259㎡、卫生间240㎡、室外踏步35㎡、散水166㎡）</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家属楼：共</w:t>
            </w:r>
            <w:r>
              <w:rPr>
                <w:rFonts w:ascii="仿宋_GB2312" w:hAnsi="仿宋_GB2312" w:cs="仿宋_GB2312" w:eastAsia="仿宋_GB2312"/>
                <w:sz w:val="24"/>
              </w:rPr>
              <w:t>6栋，其中6层5栋、5层1栋，面积共2322㎡（包含楼梯间1364㎡、散水958㎡）</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工会活动室：</w:t>
            </w:r>
            <w:r>
              <w:rPr>
                <w:rFonts w:ascii="仿宋_GB2312" w:hAnsi="仿宋_GB2312" w:cs="仿宋_GB2312" w:eastAsia="仿宋_GB2312"/>
                <w:sz w:val="24"/>
              </w:rPr>
              <w:t>1栋共2层，面积92㎡（包含走廊48㎡、卫生间36㎡、室外踏步8㎡）</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水处理车间</w:t>
            </w:r>
            <w:r>
              <w:rPr>
                <w:rFonts w:ascii="仿宋_GB2312" w:hAnsi="仿宋_GB2312" w:cs="仿宋_GB2312" w:eastAsia="仿宋_GB2312"/>
                <w:sz w:val="24"/>
              </w:rPr>
              <w:t>:面积378㎡（包含泵房屋面147㎡、净化水车间屋面231㎡）</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礼堂：面积</w:t>
            </w:r>
            <w:r>
              <w:rPr>
                <w:rFonts w:ascii="仿宋_GB2312" w:hAnsi="仿宋_GB2312" w:cs="仿宋_GB2312" w:eastAsia="仿宋_GB2312"/>
                <w:sz w:val="24"/>
              </w:rPr>
              <w:t>2333㎡（包含礼堂内1609㎡、东西两侧楼梯126㎡、室外走廊594㎡、卫生间4㎡）</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锅炉房：面积</w:t>
            </w:r>
            <w:r>
              <w:rPr>
                <w:rFonts w:ascii="仿宋_GB2312" w:hAnsi="仿宋_GB2312" w:cs="仿宋_GB2312" w:eastAsia="仿宋_GB2312"/>
                <w:sz w:val="24"/>
              </w:rPr>
              <w:t>292㎡（包含走廊99㎡、楼梯间22㎡、卫生间30㎡、散水141㎡）</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温馨食堂、浴室外围，面积</w:t>
            </w:r>
            <w:r>
              <w:rPr>
                <w:rFonts w:ascii="仿宋_GB2312" w:hAnsi="仿宋_GB2312" w:cs="仿宋_GB2312" w:eastAsia="仿宋_GB2312"/>
                <w:sz w:val="24"/>
              </w:rPr>
              <w:t>175㎡（包含室外踏步60㎡、散水115㎡）</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体育馆：</w:t>
            </w:r>
            <w:r>
              <w:rPr>
                <w:rFonts w:ascii="仿宋_GB2312" w:hAnsi="仿宋_GB2312" w:cs="仿宋_GB2312" w:eastAsia="仿宋_GB2312"/>
                <w:sz w:val="24"/>
              </w:rPr>
              <w:t>1栋2层，面积1058㎡（包含室内门厅20㎡、运动场地756㎡、二层走廊122㎡、楼梯间25㎡、卫生间12㎡、踏步9㎡、散水114㎡）</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图书馆：</w:t>
            </w:r>
            <w:r>
              <w:rPr>
                <w:rFonts w:ascii="仿宋_GB2312" w:hAnsi="仿宋_GB2312" w:cs="仿宋_GB2312" w:eastAsia="仿宋_GB2312"/>
                <w:sz w:val="24"/>
              </w:rPr>
              <w:t>1栋共4层,面积1985㎡（包含室内大厅、走廊204㎡、楼梯间306㎡、卫生间162㎡、踏步31㎡、散水210㎡、新增服务面积1072㎡）</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教学综合楼：</w:t>
            </w:r>
            <w:r>
              <w:rPr>
                <w:rFonts w:ascii="仿宋_GB2312" w:hAnsi="仿宋_GB2312" w:cs="仿宋_GB2312" w:eastAsia="仿宋_GB2312"/>
                <w:sz w:val="24"/>
              </w:rPr>
              <w:t>1栋共8层,面积15449㎡（包含室内大厅、走廊6223㎡、楼梯间1722㎡、电梯轿厢18㎡、7间教室休息室379㎡、27间合班教室3622㎡、42个卫生间1322㎡、室外6个踏步454㎡、过道69㎡、散水555㎡、新增服务面积1085㎡）</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报告厅周围：面积</w:t>
            </w:r>
            <w:r>
              <w:rPr>
                <w:rFonts w:ascii="仿宋_GB2312" w:hAnsi="仿宋_GB2312" w:cs="仿宋_GB2312" w:eastAsia="仿宋_GB2312"/>
                <w:sz w:val="24"/>
              </w:rPr>
              <w:t>121㎡（包含室外踏步45㎡、散水76㎡）</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实训楼：</w:t>
            </w:r>
            <w:r>
              <w:rPr>
                <w:rFonts w:ascii="仿宋_GB2312" w:hAnsi="仿宋_GB2312" w:cs="仿宋_GB2312" w:eastAsia="仿宋_GB2312"/>
                <w:sz w:val="24"/>
              </w:rPr>
              <w:t>1栋共7层,面积5035㎡（包含室内楼梯间550㎡、卫生间350㎡、走廊1008㎡、大厅及荣誉室843㎡、室外平台2074㎡、踏步178㎡、散水32㎡）</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屋面</w:t>
            </w:r>
            <w:r>
              <w:rPr>
                <w:rFonts w:ascii="仿宋_GB2312" w:hAnsi="仿宋_GB2312" w:cs="仿宋_GB2312" w:eastAsia="仿宋_GB2312"/>
                <w:sz w:val="24"/>
              </w:rPr>
              <w:t>13707㎡：办公楼屋面729㎡、家属楼屋面3063㎡、工会活动室屋面98㎡、锅炉房屋面762㎡、温馨食堂、浴室外围屋面1030㎡、体育馆屋面1121㎡、图书馆屋面881㎡、教学综合楼屋面4446㎡、报告厅周围屋面554㎡、实训楼屋面1023㎡</w:t>
            </w:r>
          </w:p>
          <w:p>
            <w:pPr>
              <w:pStyle w:val="null3"/>
              <w:ind w:firstLine="361"/>
              <w:jc w:val="both"/>
            </w:pPr>
            <w:r>
              <w:rPr>
                <w:rFonts w:ascii="仿宋_GB2312" w:hAnsi="仿宋_GB2312" w:cs="仿宋_GB2312" w:eastAsia="仿宋_GB2312"/>
                <w:sz w:val="24"/>
              </w:rPr>
              <w:t>劳务外包管理部门建议：楼宇内、外清洁保洁服务</w:t>
            </w:r>
            <w:r>
              <w:rPr>
                <w:rFonts w:ascii="仿宋_GB2312" w:hAnsi="仿宋_GB2312" w:cs="仿宋_GB2312" w:eastAsia="仿宋_GB2312"/>
                <w:sz w:val="24"/>
              </w:rPr>
              <w:t>33人，其中项目经理1人、区域负责人2人、保洁员30人</w:t>
            </w:r>
          </w:p>
          <w:p>
            <w:pPr>
              <w:pStyle w:val="null3"/>
              <w:ind w:firstLine="361"/>
              <w:jc w:val="both"/>
            </w:pPr>
            <w:r>
              <w:rPr>
                <w:rFonts w:ascii="仿宋_GB2312" w:hAnsi="仿宋_GB2312" w:cs="仿宋_GB2312" w:eastAsia="仿宋_GB2312"/>
                <w:sz w:val="24"/>
              </w:rPr>
              <w:t xml:space="preserve">2.3 </w:t>
            </w:r>
            <w:r>
              <w:rPr>
                <w:rFonts w:ascii="仿宋_GB2312" w:hAnsi="仿宋_GB2312" w:cs="仿宋_GB2312" w:eastAsia="仿宋_GB2312"/>
                <w:sz w:val="24"/>
              </w:rPr>
              <w:t>后勤水电暖等设施及设备日常维修、维护</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1）水电暖等设施日常维修、维护：包括</w:t>
            </w:r>
            <w:r>
              <w:rPr>
                <w:rFonts w:ascii="仿宋_GB2312" w:hAnsi="仿宋_GB2312" w:cs="仿宋_GB2312" w:eastAsia="仿宋_GB2312"/>
                <w:sz w:val="24"/>
              </w:rPr>
              <w:t>学院南北两院、创新创业园区</w:t>
            </w:r>
            <w:r>
              <w:rPr>
                <w:rFonts w:ascii="仿宋_GB2312" w:hAnsi="仿宋_GB2312" w:cs="仿宋_GB2312" w:eastAsia="仿宋_GB2312"/>
                <w:sz w:val="24"/>
              </w:rPr>
              <w:t>给排水管道阀门、水龙头、照明灯具、开关插座、电风扇及调速器、桌椅柜、门窗、卫生间、水房等楼内附属物，所有家属楼内的单元进户门（门禁系统）、楼道铝合金窗、楼梯扶手、楼梯灯、断路器、给排水立管、支阀等，均由外包服务企业负责维修更换。维修材料由学院统一购买。</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2）水电暖等设施设备运行维护：包括</w:t>
            </w:r>
            <w:r>
              <w:rPr>
                <w:rFonts w:ascii="仿宋_GB2312" w:hAnsi="仿宋_GB2312" w:cs="仿宋_GB2312" w:eastAsia="仿宋_GB2312"/>
                <w:sz w:val="24"/>
              </w:rPr>
              <w:t>学院南北两院、创新创业园区</w:t>
            </w:r>
            <w:r>
              <w:rPr>
                <w:rFonts w:ascii="仿宋_GB2312" w:hAnsi="仿宋_GB2312" w:cs="仿宋_GB2312" w:eastAsia="仿宋_GB2312"/>
                <w:sz w:val="24"/>
              </w:rPr>
              <w:t>供电设施设备、照明系统的运行、维护维修及保养，水处理车间设备运行、维护维修及保养，锅炉房设备的运行、维护维修及保养，全校其它给排水设备的运行、维护维修及保养，设施设备故障排查，线路检修，水、电表的更换、查抄等，均由外包服务企业负责维修更换。水电表及其他维修所需材料由学院统一购买。</w:t>
            </w:r>
          </w:p>
          <w:p>
            <w:pPr>
              <w:pStyle w:val="null3"/>
              <w:ind w:firstLine="361"/>
              <w:jc w:val="both"/>
            </w:pPr>
            <w:r>
              <w:rPr>
                <w:rFonts w:ascii="仿宋_GB2312" w:hAnsi="仿宋_GB2312" w:cs="仿宋_GB2312" w:eastAsia="仿宋_GB2312"/>
                <w:sz w:val="24"/>
              </w:rPr>
              <w:t>劳务外包管理部门建议：</w:t>
            </w:r>
            <w:r>
              <w:rPr>
                <w:rFonts w:ascii="仿宋_GB2312" w:hAnsi="仿宋_GB2312" w:cs="仿宋_GB2312" w:eastAsia="仿宋_GB2312"/>
                <w:sz w:val="24"/>
              </w:rPr>
              <w:t>20人，其中运行班（组）长1人，负责安排日常工作的运行和班余（节假日）值班工作；工作人员：电工不低于4名（含一名弱电工）、水暖工4名、制水工3名、司炉工5名、木工2名、送水工1名。</w:t>
            </w:r>
          </w:p>
          <w:p>
            <w:pPr>
              <w:pStyle w:val="null3"/>
              <w:ind w:firstLine="361"/>
              <w:jc w:val="both"/>
            </w:pPr>
            <w:r>
              <w:rPr>
                <w:rFonts w:ascii="仿宋_GB2312" w:hAnsi="仿宋_GB2312" w:cs="仿宋_GB2312" w:eastAsia="仿宋_GB2312"/>
                <w:sz w:val="24"/>
              </w:rPr>
              <w:t>2.4</w:t>
            </w:r>
            <w:r>
              <w:rPr>
                <w:rFonts w:ascii="仿宋_GB2312" w:hAnsi="仿宋_GB2312" w:cs="仿宋_GB2312" w:eastAsia="仿宋_GB2312"/>
                <w:sz w:val="24"/>
              </w:rPr>
              <w:t>学院各学生公寓楼管理、门禁及卫生清洁与保洁</w:t>
            </w:r>
          </w:p>
          <w:p>
            <w:pPr>
              <w:pStyle w:val="null3"/>
              <w:ind w:firstLine="361"/>
              <w:jc w:val="both"/>
            </w:pPr>
            <w:r>
              <w:rPr>
                <w:rFonts w:ascii="仿宋_GB2312" w:hAnsi="仿宋_GB2312" w:cs="仿宋_GB2312" w:eastAsia="仿宋_GB2312"/>
                <w:sz w:val="24"/>
              </w:rPr>
              <w:t>学院</w:t>
            </w:r>
            <w:r>
              <w:rPr>
                <w:rFonts w:ascii="仿宋_GB2312" w:hAnsi="仿宋_GB2312" w:cs="仿宋_GB2312" w:eastAsia="仿宋_GB2312"/>
                <w:sz w:val="24"/>
              </w:rPr>
              <w:t>10栋（含</w:t>
            </w:r>
            <w:r>
              <w:rPr>
                <w:rFonts w:ascii="仿宋_GB2312" w:hAnsi="仿宋_GB2312" w:cs="仿宋_GB2312" w:eastAsia="仿宋_GB2312"/>
                <w:sz w:val="24"/>
              </w:rPr>
              <w:t>DE区</w:t>
            </w:r>
            <w:r>
              <w:rPr>
                <w:rFonts w:ascii="仿宋_GB2312" w:hAnsi="仿宋_GB2312" w:cs="仿宋_GB2312" w:eastAsia="仿宋_GB2312"/>
                <w:sz w:val="24"/>
              </w:rPr>
              <w:t>）学生公寓日常管理、安全保卫、清洁保洁、垃圾清理等物业管理项目统一由物业公司来管理。</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1）卫生保洁范围</w:t>
            </w:r>
          </w:p>
          <w:p>
            <w:pPr>
              <w:pStyle w:val="null3"/>
              <w:ind w:firstLine="361"/>
              <w:jc w:val="both"/>
            </w:pPr>
            <w:r>
              <w:rPr>
                <w:rFonts w:ascii="仿宋_GB2312" w:hAnsi="仿宋_GB2312" w:cs="仿宋_GB2312" w:eastAsia="仿宋_GB2312"/>
                <w:sz w:val="24"/>
              </w:rPr>
              <w:t>学生公寓，</w:t>
            </w:r>
            <w:r>
              <w:rPr>
                <w:rFonts w:ascii="仿宋_GB2312" w:hAnsi="仿宋_GB2312" w:cs="仿宋_GB2312" w:eastAsia="仿宋_GB2312"/>
                <w:sz w:val="24"/>
              </w:rPr>
              <w:t>1号学生公寓楼、2号学生公寓楼、3号学生公寓楼（含E区）、4号学生公寓楼（含DE区）、5号学生公寓楼（含D区）、6号学生公寓楼、7号学生公寓楼、8号学生公寓楼、9号学生公寓楼，10号学生公寓楼、共计10栋楼宇。</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2）卫生保洁项目</w:t>
            </w:r>
          </w:p>
          <w:p>
            <w:pPr>
              <w:pStyle w:val="null3"/>
              <w:ind w:firstLine="361"/>
              <w:jc w:val="both"/>
            </w:pPr>
            <w:r>
              <w:rPr>
                <w:rFonts w:ascii="仿宋_GB2312" w:hAnsi="仿宋_GB2312" w:cs="仿宋_GB2312" w:eastAsia="仿宋_GB2312"/>
                <w:sz w:val="24"/>
              </w:rPr>
              <w:t>楼宇内公共区域卫生、门厅、楼道、卫生间、洗漱间、各功能用房、公共设空间、公共设施等部位的卫生（含地面、墙壁、门窗，楼顶、窗帘、宿舍床，柜子，洗漱架等）及退宿学生宿舍卫生清扫。</w:t>
            </w:r>
          </w:p>
          <w:p>
            <w:pPr>
              <w:pStyle w:val="null3"/>
              <w:ind w:firstLine="361"/>
              <w:jc w:val="both"/>
            </w:pPr>
            <w:r>
              <w:rPr>
                <w:rFonts w:ascii="仿宋_GB2312" w:hAnsi="仿宋_GB2312" w:cs="仿宋_GB2312" w:eastAsia="仿宋_GB2312"/>
                <w:sz w:val="24"/>
              </w:rPr>
              <w:t>1）</w:t>
            </w:r>
            <w:r>
              <w:rPr>
                <w:rFonts w:ascii="仿宋_GB2312" w:hAnsi="仿宋_GB2312" w:cs="仿宋_GB2312" w:eastAsia="仿宋_GB2312"/>
                <w:sz w:val="24"/>
              </w:rPr>
              <w:t>地面面积约为：</w:t>
            </w:r>
            <w:r>
              <w:rPr>
                <w:rFonts w:ascii="仿宋_GB2312" w:hAnsi="仿宋_GB2312" w:cs="仿宋_GB2312" w:eastAsia="仿宋_GB2312"/>
                <w:sz w:val="24"/>
              </w:rPr>
              <w:t>17055㎡；（每天打扫2次）</w:t>
            </w:r>
          </w:p>
          <w:p>
            <w:pPr>
              <w:pStyle w:val="null3"/>
              <w:ind w:firstLine="361"/>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墙面及门窗面积约为：</w:t>
            </w:r>
            <w:r>
              <w:rPr>
                <w:rFonts w:ascii="仿宋_GB2312" w:hAnsi="仿宋_GB2312" w:cs="仿宋_GB2312" w:eastAsia="仿宋_GB2312"/>
                <w:sz w:val="24"/>
              </w:rPr>
              <w:t>27334㎡（部分墙面每天打扫1次）</w:t>
            </w:r>
          </w:p>
          <w:p>
            <w:pPr>
              <w:pStyle w:val="null3"/>
              <w:ind w:firstLine="361"/>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公共区域楼顶面积约为：</w:t>
            </w:r>
            <w:r>
              <w:rPr>
                <w:rFonts w:ascii="仿宋_GB2312" w:hAnsi="仿宋_GB2312" w:cs="仿宋_GB2312" w:eastAsia="仿宋_GB2312"/>
                <w:sz w:val="24"/>
              </w:rPr>
              <w:t>10828㎡（定期打扫）</w:t>
            </w:r>
          </w:p>
          <w:p>
            <w:pPr>
              <w:pStyle w:val="null3"/>
              <w:ind w:firstLine="361"/>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毕业生宿舍清扫地面面积约为：</w:t>
            </w:r>
            <w:r>
              <w:rPr>
                <w:rFonts w:ascii="仿宋_GB2312" w:hAnsi="仿宋_GB2312" w:cs="仿宋_GB2312" w:eastAsia="仿宋_GB2312"/>
                <w:sz w:val="24"/>
              </w:rPr>
              <w:t>17480㎡，宿舍约760间（每年一次，打扫包括地面墙面，床上，宿舍垃圾清运）。</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3）公寓楼内安全保卫</w:t>
            </w:r>
          </w:p>
          <w:p>
            <w:pPr>
              <w:pStyle w:val="null3"/>
              <w:ind w:firstLine="361"/>
              <w:jc w:val="both"/>
            </w:pPr>
            <w:r>
              <w:rPr>
                <w:rFonts w:ascii="仿宋_GB2312" w:hAnsi="仿宋_GB2312" w:cs="仿宋_GB2312" w:eastAsia="仿宋_GB2312"/>
                <w:sz w:val="24"/>
              </w:rPr>
              <w:t>学生公寓进行</w:t>
            </w:r>
            <w:r>
              <w:rPr>
                <w:rFonts w:ascii="仿宋_GB2312" w:hAnsi="仿宋_GB2312" w:cs="仿宋_GB2312" w:eastAsia="仿宋_GB2312"/>
                <w:sz w:val="24"/>
              </w:rPr>
              <w:t>24小时门卫值班、安全值班、安全巡视、安全管理、纪律检查，宿舍内务卫生检查、公共区域卫生检查、楼内财产管理、楼内公共设施管理、维修管理、协助楼内住宿学生管理等。</w:t>
            </w:r>
          </w:p>
          <w:p>
            <w:pPr>
              <w:pStyle w:val="null3"/>
              <w:ind w:firstLine="361"/>
              <w:jc w:val="both"/>
            </w:pPr>
            <w:r>
              <w:rPr>
                <w:rFonts w:ascii="仿宋_GB2312" w:hAnsi="仿宋_GB2312" w:cs="仿宋_GB2312" w:eastAsia="仿宋_GB2312"/>
                <w:sz w:val="24"/>
              </w:rPr>
              <w:t>劳务外包管理部门建议</w:t>
            </w:r>
            <w:r>
              <w:rPr>
                <w:rFonts w:ascii="仿宋_GB2312" w:hAnsi="仿宋_GB2312" w:cs="仿宋_GB2312" w:eastAsia="仿宋_GB2312"/>
                <w:sz w:val="24"/>
              </w:rPr>
              <w:t>：</w:t>
            </w:r>
            <w:r>
              <w:rPr>
                <w:rFonts w:ascii="仿宋_GB2312" w:hAnsi="仿宋_GB2312" w:cs="仿宋_GB2312" w:eastAsia="仿宋_GB2312"/>
                <w:sz w:val="24"/>
              </w:rPr>
              <w:t>71人，其中经理：1人；公寓主管：1人；楼长：7人；门卫值班员：33人（其中1号公寓楼为男女混合楼6名门卫值班员，其他楼栋每栋楼楼3人）；保洁员：29人。</w:t>
            </w:r>
          </w:p>
          <w:p>
            <w:pPr>
              <w:pStyle w:val="null3"/>
              <w:ind w:firstLine="361"/>
              <w:jc w:val="both"/>
            </w:pPr>
            <w:r>
              <w:rPr>
                <w:rFonts w:ascii="仿宋_GB2312" w:hAnsi="仿宋_GB2312" w:cs="仿宋_GB2312" w:eastAsia="仿宋_GB2312"/>
                <w:sz w:val="24"/>
              </w:rPr>
              <w:t>2.5 创新创业园区</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楼宇内清洁保洁服务项目构成情况（总面积</w:t>
            </w:r>
            <w:r>
              <w:rPr>
                <w:rFonts w:ascii="仿宋_GB2312" w:hAnsi="仿宋_GB2312" w:cs="仿宋_GB2312" w:eastAsia="仿宋_GB2312"/>
                <w:sz w:val="24"/>
              </w:rPr>
              <w:t>22768.69㎡）</w:t>
            </w:r>
          </w:p>
          <w:p>
            <w:pPr>
              <w:pStyle w:val="null3"/>
              <w:ind w:firstLine="361"/>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教学区：</w:t>
            </w:r>
            <w:r>
              <w:rPr>
                <w:rFonts w:ascii="仿宋_GB2312" w:hAnsi="仿宋_GB2312" w:cs="仿宋_GB2312" w:eastAsia="仿宋_GB2312"/>
                <w:sz w:val="24"/>
              </w:rPr>
              <w:t xml:space="preserve">13间教室，3个产业学院工坊，1间图书馆，面积共2888.9㎡   </w:t>
            </w:r>
          </w:p>
          <w:p>
            <w:pPr>
              <w:pStyle w:val="null3"/>
              <w:ind w:firstLine="361"/>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13号楼地下室：地下室健身房，面积共1300㎡</w:t>
            </w:r>
          </w:p>
          <w:p>
            <w:pPr>
              <w:pStyle w:val="null3"/>
              <w:ind w:firstLine="361"/>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13号公寓楼：13号楼1-8层面积共18579.79㎡，包含楼层公共区域5017.5㎡（目前空置243.5㎡）、办公区180㎡、学生宿舍13382.29㎡（暑假时需进行打扫，其余时间均为学生打扫）等。</w:t>
            </w:r>
          </w:p>
          <w:p>
            <w:pPr>
              <w:pStyle w:val="null3"/>
              <w:ind w:firstLine="480"/>
              <w:jc w:val="both"/>
            </w:pPr>
            <w:r>
              <w:rPr>
                <w:rFonts w:ascii="仿宋_GB2312" w:hAnsi="仿宋_GB2312" w:cs="仿宋_GB2312" w:eastAsia="仿宋_GB2312"/>
                <w:sz w:val="24"/>
              </w:rPr>
              <w:t>创新创业园区部门建议：</w:t>
            </w:r>
            <w:r>
              <w:rPr>
                <w:rFonts w:ascii="仿宋_GB2312" w:hAnsi="仿宋_GB2312" w:cs="仿宋_GB2312" w:eastAsia="仿宋_GB2312"/>
                <w:sz w:val="24"/>
              </w:rPr>
              <w:t>21人，其中楼长：1人；公寓管理员：6人；保洁员：10人;安全秩序维护员：4人。</w:t>
            </w:r>
          </w:p>
          <w:p>
            <w:pPr>
              <w:pStyle w:val="null3"/>
              <w:ind w:firstLine="361"/>
              <w:jc w:val="both"/>
            </w:pPr>
            <w:r>
              <w:rPr>
                <w:rFonts w:ascii="仿宋_GB2312" w:hAnsi="仿宋_GB2312" w:cs="仿宋_GB2312" w:eastAsia="仿宋_GB2312"/>
                <w:sz w:val="24"/>
              </w:rPr>
              <w:t>考核：</w:t>
            </w:r>
          </w:p>
          <w:p>
            <w:pPr>
              <w:pStyle w:val="null3"/>
              <w:ind w:firstLine="562"/>
              <w:jc w:val="left"/>
            </w:pPr>
            <w:r>
              <w:rPr>
                <w:rFonts w:ascii="仿宋_GB2312" w:hAnsi="仿宋_GB2312" w:cs="仿宋_GB2312" w:eastAsia="仿宋_GB2312"/>
                <w:sz w:val="24"/>
              </w:rPr>
              <w:t>学校劳务外包用工部门每月对劳务外包服务保障进行考核。考核合格按合同约定支付费用；若考核不合格由劳务外包用工部门提出扣减费用金额，再按合同约定金额减去扣减金额后支付费用。</w:t>
            </w:r>
          </w:p>
          <w:p>
            <w:pPr>
              <w:pStyle w:val="null3"/>
              <w:ind w:firstLine="361"/>
              <w:jc w:val="both"/>
            </w:pPr>
            <w:r>
              <w:rPr>
                <w:rFonts w:ascii="仿宋_GB2312" w:hAnsi="仿宋_GB2312" w:cs="仿宋_GB2312" w:eastAsia="仿宋_GB2312"/>
                <w:sz w:val="24"/>
              </w:rPr>
              <w:t>水电暖项目维修维护、监督检查及考核（见附件一）</w:t>
            </w:r>
          </w:p>
          <w:p>
            <w:pPr>
              <w:pStyle w:val="null3"/>
              <w:ind w:firstLine="361"/>
              <w:jc w:val="both"/>
            </w:pPr>
            <w:r>
              <w:rPr>
                <w:rFonts w:ascii="仿宋_GB2312" w:hAnsi="仿宋_GB2312" w:cs="仿宋_GB2312" w:eastAsia="仿宋_GB2312"/>
                <w:sz w:val="24"/>
              </w:rPr>
              <w:t>楼宇内外保洁岗位设置、岗位要求及服务标准（见附件二）</w:t>
            </w:r>
          </w:p>
          <w:p>
            <w:pPr>
              <w:pStyle w:val="null3"/>
              <w:ind w:firstLine="361"/>
              <w:jc w:val="both"/>
            </w:pPr>
            <w:r>
              <w:rPr>
                <w:rFonts w:ascii="仿宋_GB2312" w:hAnsi="仿宋_GB2312" w:cs="仿宋_GB2312" w:eastAsia="仿宋_GB2312"/>
                <w:sz w:val="24"/>
              </w:rPr>
              <w:t>学生公寓保卫、保洁岗位设置、岗位要求及服务标准（见附件三）</w:t>
            </w:r>
          </w:p>
          <w:p>
            <w:pPr>
              <w:pStyle w:val="null3"/>
              <w:ind w:firstLine="361"/>
              <w:jc w:val="both"/>
            </w:pPr>
            <w:r>
              <w:rPr>
                <w:rFonts w:ascii="仿宋_GB2312" w:hAnsi="仿宋_GB2312" w:cs="仿宋_GB2312" w:eastAsia="仿宋_GB2312"/>
                <w:sz w:val="24"/>
              </w:rPr>
              <w:t>二、劳务派遣项目</w:t>
            </w:r>
          </w:p>
          <w:p>
            <w:pPr>
              <w:pStyle w:val="null3"/>
              <w:ind w:firstLine="361"/>
              <w:jc w:val="both"/>
            </w:pPr>
            <w:r>
              <w:rPr>
                <w:rFonts w:ascii="仿宋_GB2312" w:hAnsi="仿宋_GB2312" w:cs="仿宋_GB2312" w:eastAsia="仿宋_GB2312"/>
                <w:sz w:val="24"/>
              </w:rPr>
              <w:t>少数普通管理岗位劳务派遣费用</w:t>
            </w:r>
          </w:p>
          <w:p>
            <w:pPr>
              <w:pStyle w:val="null3"/>
              <w:ind w:firstLine="361"/>
              <w:jc w:val="both"/>
            </w:pPr>
            <w:r>
              <w:rPr>
                <w:rFonts w:ascii="仿宋_GB2312" w:hAnsi="仿宋_GB2312" w:cs="仿宋_GB2312" w:eastAsia="仿宋_GB2312"/>
                <w:sz w:val="24"/>
              </w:rPr>
              <w:t>（一）人员工资</w:t>
            </w:r>
          </w:p>
          <w:p>
            <w:pPr>
              <w:pStyle w:val="null3"/>
              <w:ind w:firstLine="361"/>
              <w:jc w:val="both"/>
            </w:pPr>
            <w:r>
              <w:rPr>
                <w:rFonts w:ascii="仿宋_GB2312" w:hAnsi="仿宋_GB2312" w:cs="仿宋_GB2312" w:eastAsia="仿宋_GB2312"/>
                <w:sz w:val="24"/>
              </w:rPr>
              <w:t>派遣人员工资由用人单位根据具体岗位确定，由劳务派遣公司负责发放。</w:t>
            </w:r>
          </w:p>
          <w:p>
            <w:pPr>
              <w:pStyle w:val="null3"/>
              <w:ind w:firstLine="361"/>
              <w:jc w:val="both"/>
            </w:pPr>
            <w:r>
              <w:rPr>
                <w:rFonts w:ascii="仿宋_GB2312" w:hAnsi="仿宋_GB2312" w:cs="仿宋_GB2312" w:eastAsia="仿宋_GB2312"/>
                <w:sz w:val="24"/>
              </w:rPr>
              <w:t>（二）社会保险费用</w:t>
            </w:r>
          </w:p>
          <w:p>
            <w:pPr>
              <w:pStyle w:val="null3"/>
              <w:ind w:firstLine="361"/>
              <w:jc w:val="both"/>
            </w:pPr>
            <w:r>
              <w:rPr>
                <w:rFonts w:ascii="仿宋_GB2312" w:hAnsi="仿宋_GB2312" w:cs="仿宋_GB2312" w:eastAsia="仿宋_GB2312"/>
                <w:sz w:val="24"/>
              </w:rPr>
              <w:t>根据国家社会保险费用相关政策，由劳务派遣公司代缴派遣人员社会保险费</w:t>
            </w:r>
            <w:r>
              <w:rPr>
                <w:rFonts w:ascii="仿宋_GB2312" w:hAnsi="仿宋_GB2312" w:cs="仿宋_GB2312" w:eastAsia="仿宋_GB2312"/>
                <w:sz w:val="24"/>
              </w:rPr>
              <w:t xml:space="preserve">                                       </w:t>
            </w:r>
          </w:p>
          <w:p>
            <w:pPr>
              <w:pStyle w:val="null3"/>
              <w:ind w:firstLine="361"/>
              <w:jc w:val="both"/>
            </w:pPr>
            <w:r>
              <w:rPr>
                <w:rFonts w:ascii="仿宋_GB2312" w:hAnsi="仿宋_GB2312" w:cs="仿宋_GB2312" w:eastAsia="仿宋_GB2312"/>
                <w:sz w:val="24"/>
              </w:rPr>
              <w:t>（三）派遣费用（包括员工风险备用金、业务承包管理费、商业保险、招聘、合同、培训、纠纷处理、税金及其他等全流程管理）</w:t>
            </w:r>
          </w:p>
          <w:p>
            <w:pPr>
              <w:pStyle w:val="null3"/>
              <w:ind w:firstLine="361"/>
              <w:jc w:val="both"/>
            </w:pPr>
            <w:r>
              <w:rPr>
                <w:rFonts w:ascii="仿宋_GB2312" w:hAnsi="仿宋_GB2312" w:cs="仿宋_GB2312" w:eastAsia="仿宋_GB2312"/>
                <w:sz w:val="24"/>
              </w:rPr>
              <w:t>劳务派遣公司给派遣员工支付的工资、社保按照实际支出进行结算。</w:t>
            </w:r>
          </w:p>
          <w:p>
            <w:pPr>
              <w:pStyle w:val="null3"/>
              <w:ind w:firstLine="361"/>
              <w:jc w:val="both"/>
            </w:pPr>
            <w:r>
              <w:rPr>
                <w:rFonts w:ascii="仿宋_GB2312" w:hAnsi="仿宋_GB2312" w:cs="仿宋_GB2312" w:eastAsia="仿宋_GB2312"/>
                <w:sz w:val="24"/>
              </w:rPr>
              <w:t>1.学校派遣人员总数不低于40人/月，如果低于40人/月，派遣人员管理费按照40人结算，超过40人按照实际人数结算。</w:t>
            </w:r>
          </w:p>
          <w:p>
            <w:pPr>
              <w:pStyle w:val="null3"/>
              <w:ind w:firstLine="361"/>
              <w:jc w:val="both"/>
            </w:pPr>
            <w:r>
              <w:rPr>
                <w:rFonts w:ascii="仿宋_GB2312" w:hAnsi="仿宋_GB2312" w:cs="仿宋_GB2312" w:eastAsia="仿宋_GB2312"/>
                <w:sz w:val="24"/>
              </w:rPr>
              <w:t>2.派遣人员管理费（不高于）：120元/人/月</w:t>
            </w:r>
          </w:p>
          <w:p>
            <w:pPr>
              <w:pStyle w:val="null3"/>
              <w:ind w:firstLine="361"/>
              <w:jc w:val="both"/>
            </w:pPr>
            <w:r>
              <w:rPr>
                <w:rFonts w:ascii="仿宋_GB2312" w:hAnsi="仿宋_GB2312" w:cs="仿宋_GB2312" w:eastAsia="仿宋_GB2312"/>
                <w:sz w:val="24"/>
              </w:rPr>
              <w:t>3.派遣人员费用：约为：290万（固定报价）,根据此费用支付工资、社保、福利等费用，以实际发生额为准，</w:t>
            </w:r>
          </w:p>
          <w:p>
            <w:pPr>
              <w:pStyle w:val="null3"/>
              <w:ind w:firstLine="361"/>
              <w:jc w:val="both"/>
            </w:pPr>
            <w:r>
              <w:rPr>
                <w:rFonts w:ascii="仿宋_GB2312" w:hAnsi="仿宋_GB2312" w:cs="仿宋_GB2312" w:eastAsia="仿宋_GB2312"/>
                <w:sz w:val="24"/>
              </w:rPr>
              <w:t>4.劳务外包服务费（不高于）：509.76万</w:t>
            </w:r>
          </w:p>
          <w:p>
            <w:pPr>
              <w:pStyle w:val="null3"/>
            </w:pPr>
            <w:r>
              <w:rPr>
                <w:rFonts w:ascii="仿宋_GB2312" w:hAnsi="仿宋_GB2312" w:cs="仿宋_GB2312" w:eastAsia="仿宋_GB2312"/>
              </w:rPr>
              <w:t xml:space="preserve"> </w:t>
            </w:r>
          </w:p>
          <w:p>
            <w:pPr>
              <w:pStyle w:val="null3"/>
              <w:ind w:firstLine="361"/>
              <w:jc w:val="both"/>
            </w:pPr>
            <w:r>
              <w:rPr>
                <w:rFonts w:ascii="仿宋_GB2312" w:hAnsi="仿宋_GB2312" w:cs="仿宋_GB2312" w:eastAsia="仿宋_GB2312"/>
                <w:sz w:val="24"/>
              </w:rPr>
              <w:t>附件一</w:t>
            </w:r>
            <w:r>
              <w:rPr>
                <w:rFonts w:ascii="仿宋_GB2312" w:hAnsi="仿宋_GB2312" w:cs="仿宋_GB2312" w:eastAsia="仿宋_GB2312"/>
                <w:sz w:val="24"/>
              </w:rPr>
              <w:t>：</w:t>
            </w:r>
            <w:r>
              <w:rPr>
                <w:rFonts w:ascii="仿宋_GB2312" w:hAnsi="仿宋_GB2312" w:cs="仿宋_GB2312" w:eastAsia="仿宋_GB2312"/>
                <w:sz w:val="24"/>
              </w:rPr>
              <w:t>水电暖项目维修维护、监督检查及考核</w:t>
            </w:r>
          </w:p>
          <w:p>
            <w:pPr>
              <w:pStyle w:val="null3"/>
              <w:ind w:firstLine="361"/>
              <w:jc w:val="both"/>
            </w:pPr>
            <w:r>
              <w:rPr>
                <w:rFonts w:ascii="仿宋_GB2312" w:hAnsi="仿宋_GB2312" w:cs="仿宋_GB2312" w:eastAsia="仿宋_GB2312"/>
                <w:sz w:val="24"/>
              </w:rPr>
              <w:t>一、项目维修维护标准及要求</w:t>
            </w:r>
          </w:p>
          <w:p>
            <w:pPr>
              <w:pStyle w:val="null3"/>
              <w:ind w:firstLine="361"/>
              <w:jc w:val="both"/>
            </w:pPr>
            <w:r>
              <w:rPr>
                <w:rFonts w:ascii="仿宋_GB2312" w:hAnsi="仿宋_GB2312" w:cs="仿宋_GB2312" w:eastAsia="仿宋_GB2312"/>
                <w:sz w:val="24"/>
              </w:rPr>
              <w:t>（一）水电设施设备运行维护范围</w:t>
            </w:r>
          </w:p>
          <w:p>
            <w:pPr>
              <w:pStyle w:val="null3"/>
              <w:ind w:firstLine="361"/>
              <w:jc w:val="both"/>
            </w:pPr>
            <w:r>
              <w:rPr>
                <w:rFonts w:ascii="仿宋_GB2312" w:hAnsi="仿宋_GB2312" w:cs="仿宋_GB2312" w:eastAsia="仿宋_GB2312"/>
                <w:sz w:val="24"/>
              </w:rPr>
              <w:t>全校水电设施设备（含所有供水设施设备、排水设备、供电设施设备）的运行及维护管理。</w:t>
            </w:r>
          </w:p>
          <w:tbl>
            <w:tblPr>
              <w:tblBorders>
                <w:top w:val="none" w:color="000000" w:sz="4"/>
                <w:left w:val="none" w:color="000000" w:sz="4"/>
                <w:bottom w:val="none" w:color="000000" w:sz="4"/>
                <w:right w:val="none" w:color="000000" w:sz="4"/>
                <w:insideH w:val="none"/>
                <w:insideV w:val="none"/>
              </w:tblBorders>
            </w:tblPr>
            <w:tblGrid>
              <w:gridCol w:w="199"/>
              <w:gridCol w:w="692"/>
              <w:gridCol w:w="588"/>
              <w:gridCol w:w="623"/>
              <w:gridCol w:w="451"/>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设施设备维护项目</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维护内容</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维护标准及要求</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雨水井、污水井定期清淤</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疏通、清理及垃圾外运</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无杂物堆积和堵塞现象</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全校化粪池的清理和维护</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疏通、清理及垃圾外运</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无堵塞现象</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共有化粪池</w:t>
                  </w:r>
                  <w:r>
                    <w:rPr>
                      <w:rFonts w:ascii="仿宋_GB2312" w:hAnsi="仿宋_GB2312" w:cs="仿宋_GB2312" w:eastAsia="仿宋_GB2312"/>
                      <w:sz w:val="24"/>
                    </w:rPr>
                    <w:t>4个，总容积394立方米</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消防栓及消防栓接合器维护及保养</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设备常规维护、保养</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无跑冒滴漏现象</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电力设备预防性试验</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设备维护、保养</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达到行业标准</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蓄水池清洗消毒</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清淤、消毒</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无沉淀物、水质达到国家饮用水标准</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每年不少于</w:t>
                  </w:r>
                  <w:r>
                    <w:rPr>
                      <w:rFonts w:ascii="仿宋_GB2312" w:hAnsi="仿宋_GB2312" w:cs="仿宋_GB2312" w:eastAsia="仿宋_GB2312"/>
                      <w:sz w:val="24"/>
                    </w:rPr>
                    <w:t>1次</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锅炉的年检</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锅炉常规内外检、安全阀、压力表检测</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达到行业标准</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每年不少于</w:t>
                  </w:r>
                  <w:r>
                    <w:rPr>
                      <w:rFonts w:ascii="仿宋_GB2312" w:hAnsi="仿宋_GB2312" w:cs="仿宋_GB2312" w:eastAsia="仿宋_GB2312"/>
                      <w:sz w:val="24"/>
                    </w:rPr>
                    <w:t>1次</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饮用（净化）水水质化验</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水质达到国家饮用水标准</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每年不少于</w:t>
                  </w:r>
                  <w:r>
                    <w:rPr>
                      <w:rFonts w:ascii="仿宋_GB2312" w:hAnsi="仿宋_GB2312" w:cs="仿宋_GB2312" w:eastAsia="仿宋_GB2312"/>
                      <w:sz w:val="24"/>
                    </w:rPr>
                    <w:t>1次</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全校建筑物屋面落水口清淤</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疏通、清理及垃圾外运</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无杂物堆积和堵塞现象</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不定期清理</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10T</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水处理设备</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每年清洗保养一次，二年更换</w:t>
                  </w:r>
                  <w:r>
                    <w:rPr>
                      <w:rFonts w:ascii="仿宋_GB2312" w:hAnsi="仿宋_GB2312" w:cs="仿宋_GB2312" w:eastAsia="仿宋_GB2312"/>
                      <w:sz w:val="24"/>
                    </w:rPr>
                    <w:t>RO</w:t>
                  </w:r>
                  <w:r>
                    <w:rPr>
                      <w:rFonts w:ascii="仿宋_GB2312" w:hAnsi="仿宋_GB2312" w:cs="仿宋_GB2312" w:eastAsia="仿宋_GB2312"/>
                      <w:sz w:val="24"/>
                    </w:rPr>
                    <w:t>反渗透膜一次</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确保正常运行</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自助取水机</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每季度更换滤芯一次</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确保正常运行</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热交换器设备一套</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每年常规保养一次</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确保设备正常运行</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每年一次</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w:t>
                  </w:r>
                </w:p>
                <w:p>
                  <w:pPr>
                    <w:pStyle w:val="null3"/>
                    <w:jc w:val="left"/>
                  </w:pPr>
                  <w:r>
                    <w:rPr>
                      <w:rFonts w:ascii="仿宋_GB2312" w:hAnsi="仿宋_GB2312" w:cs="仿宋_GB2312" w:eastAsia="仿宋_GB2312"/>
                      <w:sz w:val="24"/>
                    </w:rPr>
                    <w:t>1.全校化粪池的清理：每年彻底清理2次。</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消防栓及消防栓接合器，全校共有消防栓、消防接合器</w:t>
                  </w:r>
                  <w:r>
                    <w:rPr>
                      <w:rFonts w:ascii="仿宋_GB2312" w:hAnsi="仿宋_GB2312" w:cs="仿宋_GB2312" w:eastAsia="仿宋_GB2312"/>
                      <w:sz w:val="24"/>
                    </w:rPr>
                    <w:t>22个，包含维修维护及保养；给水管道阀门维护、保养，全校给水阀共225个。</w:t>
                  </w:r>
                </w:p>
                <w:p>
                  <w:pPr>
                    <w:pStyle w:val="null3"/>
                    <w:jc w:val="left"/>
                  </w:pPr>
                  <w:r>
                    <w:rPr>
                      <w:rFonts w:ascii="仿宋_GB2312" w:hAnsi="仿宋_GB2312" w:cs="仿宋_GB2312" w:eastAsia="仿宋_GB2312"/>
                      <w:sz w:val="24"/>
                    </w:rPr>
                    <w:t>3.电力设备预防性试验，全校共4台变压器，包含试验费、维护保养费。</w:t>
                  </w:r>
                </w:p>
                <w:p>
                  <w:pPr>
                    <w:pStyle w:val="null3"/>
                    <w:jc w:val="left"/>
                  </w:pPr>
                  <w:r>
                    <w:rPr>
                      <w:rFonts w:ascii="仿宋_GB2312" w:hAnsi="仿宋_GB2312" w:cs="仿宋_GB2312" w:eastAsia="仿宋_GB2312"/>
                      <w:sz w:val="24"/>
                    </w:rPr>
                    <w:t>4.蓄水池清洗消毒，学校共3个蓄水池、一个水塔，按照要求，每年至少需要清洗2次（完善清洗、消毒记录），包含水质化验、日常消毒品和上水工作人员健康证办理等。</w:t>
                  </w:r>
                </w:p>
                <w:p>
                  <w:pPr>
                    <w:pStyle w:val="null3"/>
                    <w:jc w:val="left"/>
                  </w:pPr>
                  <w:r>
                    <w:rPr>
                      <w:rFonts w:ascii="仿宋_GB2312" w:hAnsi="仿宋_GB2312" w:cs="仿宋_GB2312" w:eastAsia="仿宋_GB2312"/>
                      <w:sz w:val="24"/>
                    </w:rPr>
                    <w:t>5.水泵维护：全校共有给水泵8台，控制系统4套。按照设备使用情况，水泵每年至少要进行1次全面检修，控制系统检修。</w:t>
                  </w:r>
                </w:p>
                <w:p>
                  <w:pPr>
                    <w:pStyle w:val="null3"/>
                    <w:jc w:val="left"/>
                  </w:pPr>
                  <w:r>
                    <w:rPr>
                      <w:rFonts w:ascii="仿宋_GB2312" w:hAnsi="仿宋_GB2312" w:cs="仿宋_GB2312" w:eastAsia="仿宋_GB2312"/>
                      <w:sz w:val="24"/>
                    </w:rPr>
                    <w:t>6.劳保用品及工器具：按标准制作工作服，按规定发放劳保用品，按相应行业购置符合标准的安全工器具及其它耗材。</w:t>
                  </w:r>
                </w:p>
                <w:p>
                  <w:pPr>
                    <w:pStyle w:val="null3"/>
                    <w:jc w:val="left"/>
                  </w:pPr>
                  <w:r>
                    <w:rPr>
                      <w:rFonts w:ascii="仿宋_GB2312" w:hAnsi="仿宋_GB2312" w:cs="仿宋_GB2312" w:eastAsia="仿宋_GB2312"/>
                      <w:sz w:val="24"/>
                    </w:rPr>
                    <w:t>7.维修工具：服务企业自行配备日常维修所需工具。</w:t>
                  </w:r>
                </w:p>
              </w:tc>
            </w:tr>
          </w:tbl>
          <w:p>
            <w:pPr>
              <w:pStyle w:val="null3"/>
              <w:ind w:firstLine="361"/>
              <w:jc w:val="both"/>
            </w:pPr>
            <w:r>
              <w:rPr>
                <w:rFonts w:ascii="仿宋_GB2312" w:hAnsi="仿宋_GB2312" w:cs="仿宋_GB2312" w:eastAsia="仿宋_GB2312"/>
                <w:sz w:val="24"/>
              </w:rPr>
              <w:t>二、维修工作服务标准、监督检查及处罚</w:t>
            </w:r>
          </w:p>
          <w:p>
            <w:pPr>
              <w:pStyle w:val="null3"/>
              <w:ind w:firstLine="361"/>
              <w:jc w:val="both"/>
            </w:pPr>
            <w:r>
              <w:rPr>
                <w:rFonts w:ascii="仿宋_GB2312" w:hAnsi="仿宋_GB2312" w:cs="仿宋_GB2312" w:eastAsia="仿宋_GB2312"/>
                <w:sz w:val="24"/>
              </w:rPr>
              <w:t>（一）维修管理服务标准</w:t>
            </w:r>
          </w:p>
          <w:p>
            <w:pPr>
              <w:pStyle w:val="null3"/>
              <w:ind w:firstLine="361"/>
              <w:jc w:val="both"/>
            </w:pPr>
            <w:r>
              <w:rPr>
                <w:rFonts w:ascii="仿宋_GB2312" w:hAnsi="仿宋_GB2312" w:cs="仿宋_GB2312" w:eastAsia="仿宋_GB2312"/>
                <w:sz w:val="24"/>
              </w:rPr>
              <w:t>1.持证上岗，着装整齐，按规定佩戴各类安全工器具及工具包。</w:t>
            </w:r>
          </w:p>
          <w:p>
            <w:pPr>
              <w:pStyle w:val="null3"/>
              <w:ind w:firstLine="361"/>
              <w:jc w:val="both"/>
            </w:pPr>
            <w:r>
              <w:rPr>
                <w:rFonts w:ascii="仿宋_GB2312" w:hAnsi="仿宋_GB2312" w:cs="仿宋_GB2312" w:eastAsia="仿宋_GB2312"/>
                <w:sz w:val="24"/>
              </w:rPr>
              <w:t>2.按规范及时维护保养各类设施设备，按照要求及时维修范围内的各类设施，扎实做好保障维修服务范围内所有的教学、科研和生活的正常水、电供应。</w:t>
            </w:r>
          </w:p>
          <w:p>
            <w:pPr>
              <w:pStyle w:val="null3"/>
              <w:ind w:firstLine="361"/>
              <w:jc w:val="both"/>
            </w:pPr>
            <w:r>
              <w:rPr>
                <w:rFonts w:ascii="仿宋_GB2312" w:hAnsi="仿宋_GB2312" w:cs="仿宋_GB2312" w:eastAsia="仿宋_GB2312"/>
                <w:sz w:val="24"/>
              </w:rPr>
              <w:t>3.重大会议或重要活动前，应及时向电力公司申请保电，提前进行检修，需要派人现场值班的及时安排人员值班，保证会议或活动的顺利进行。</w:t>
            </w:r>
          </w:p>
          <w:p>
            <w:pPr>
              <w:pStyle w:val="null3"/>
              <w:ind w:firstLine="361"/>
              <w:jc w:val="both"/>
            </w:pPr>
            <w:r>
              <w:rPr>
                <w:rFonts w:ascii="仿宋_GB2312" w:hAnsi="仿宋_GB2312" w:cs="仿宋_GB2312" w:eastAsia="仿宋_GB2312"/>
                <w:sz w:val="24"/>
              </w:rPr>
              <w:t xml:space="preserve">4.及时维修。自接到报修电话后20分钟内应到达现场，一般故障不应超过4小时，故障难度大于4小时内排除不了的，应向有关领导汇报并向用户说明原因，水、电的供应及重要设施的维修时间一般不超过24小时。                                             </w:t>
            </w:r>
          </w:p>
          <w:p>
            <w:pPr>
              <w:pStyle w:val="null3"/>
              <w:ind w:firstLine="361"/>
              <w:jc w:val="both"/>
            </w:pPr>
            <w:r>
              <w:rPr>
                <w:rFonts w:ascii="仿宋_GB2312" w:hAnsi="仿宋_GB2312" w:cs="仿宋_GB2312" w:eastAsia="仿宋_GB2312"/>
                <w:sz w:val="24"/>
              </w:rPr>
              <w:t>5.经常检查管辖范围内的水电暖等及各类设施，发现问题及时解决。</w:t>
            </w:r>
          </w:p>
          <w:p>
            <w:pPr>
              <w:pStyle w:val="null3"/>
              <w:ind w:firstLine="361"/>
              <w:jc w:val="both"/>
            </w:pPr>
            <w:r>
              <w:rPr>
                <w:rFonts w:ascii="仿宋_GB2312" w:hAnsi="仿宋_GB2312" w:cs="仿宋_GB2312" w:eastAsia="仿宋_GB2312"/>
                <w:sz w:val="24"/>
              </w:rPr>
              <w:t>6.树立服务意识，保持良好的服务态度，语言举止文明，进入报修部门时应主动打招呼，维修完毕后应及时将现场清扫干净，待用户满意后方可离开。</w:t>
            </w:r>
          </w:p>
          <w:p>
            <w:pPr>
              <w:pStyle w:val="null3"/>
              <w:ind w:firstLine="361"/>
              <w:jc w:val="both"/>
            </w:pPr>
            <w:r>
              <w:rPr>
                <w:rFonts w:ascii="仿宋_GB2312" w:hAnsi="仿宋_GB2312" w:cs="仿宋_GB2312" w:eastAsia="仿宋_GB2312"/>
                <w:sz w:val="24"/>
              </w:rPr>
              <w:t>7.供水主管道、供电主线路和涉及教学、科研、生活等重要的设施设备的完好率要达到100%，及其它设施设备的完好率不低于99%。</w:t>
            </w:r>
          </w:p>
          <w:p>
            <w:pPr>
              <w:pStyle w:val="null3"/>
              <w:ind w:firstLine="361"/>
              <w:jc w:val="both"/>
            </w:pPr>
            <w:r>
              <w:rPr>
                <w:rFonts w:ascii="仿宋_GB2312" w:hAnsi="仿宋_GB2312" w:cs="仿宋_GB2312" w:eastAsia="仿宋_GB2312"/>
                <w:sz w:val="24"/>
              </w:rPr>
              <w:t>8.定期检查龙头、便池的跑、冒、滴、漏现象，发现问题应在2小时内及时解决。</w:t>
            </w:r>
          </w:p>
          <w:p>
            <w:pPr>
              <w:pStyle w:val="null3"/>
              <w:ind w:firstLine="361"/>
              <w:jc w:val="both"/>
            </w:pPr>
            <w:r>
              <w:rPr>
                <w:rFonts w:ascii="仿宋_GB2312" w:hAnsi="仿宋_GB2312" w:cs="仿宋_GB2312" w:eastAsia="仿宋_GB2312"/>
                <w:sz w:val="24"/>
              </w:rPr>
              <w:t>9.按照国家相应规范制定水电安全制度、设施设备维修保养制度，制定巡视检查制度，并做好记录。</w:t>
            </w:r>
          </w:p>
          <w:p>
            <w:pPr>
              <w:pStyle w:val="null3"/>
              <w:ind w:firstLine="361"/>
              <w:jc w:val="both"/>
            </w:pPr>
            <w:r>
              <w:rPr>
                <w:rFonts w:ascii="仿宋_GB2312" w:hAnsi="仿宋_GB2312" w:cs="仿宋_GB2312" w:eastAsia="仿宋_GB2312"/>
                <w:sz w:val="24"/>
              </w:rPr>
              <w:t>10.制定水电突发事故紧急处置预案。</w:t>
            </w:r>
          </w:p>
          <w:p>
            <w:pPr>
              <w:pStyle w:val="null3"/>
              <w:ind w:firstLine="361"/>
              <w:jc w:val="both"/>
            </w:pPr>
            <w:r>
              <w:rPr>
                <w:rFonts w:ascii="仿宋_GB2312" w:hAnsi="仿宋_GB2312" w:cs="仿宋_GB2312" w:eastAsia="仿宋_GB2312"/>
                <w:sz w:val="24"/>
              </w:rPr>
              <w:t xml:space="preserve">11.制定详细的节能措施，并严格执行。 </w:t>
            </w:r>
          </w:p>
          <w:p>
            <w:pPr>
              <w:pStyle w:val="null3"/>
              <w:ind w:firstLine="361"/>
              <w:jc w:val="both"/>
            </w:pPr>
            <w:r>
              <w:rPr>
                <w:rFonts w:ascii="仿宋_GB2312" w:hAnsi="仿宋_GB2312" w:cs="仿宋_GB2312" w:eastAsia="仿宋_GB2312"/>
                <w:sz w:val="24"/>
              </w:rPr>
              <w:t>（二）维修工作管理制度</w:t>
            </w:r>
          </w:p>
          <w:p>
            <w:pPr>
              <w:pStyle w:val="null3"/>
              <w:ind w:firstLine="361"/>
              <w:jc w:val="both"/>
            </w:pPr>
            <w:r>
              <w:rPr>
                <w:rFonts w:ascii="仿宋_GB2312" w:hAnsi="仿宋_GB2312" w:cs="仿宋_GB2312" w:eastAsia="仿宋_GB2312"/>
                <w:sz w:val="24"/>
              </w:rPr>
              <w:t>1.维修工作文明服务守则</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1）严格遵守各项规章制度，工作细致认真、及时准确地做好维修工作，不推、不拖、不积压。</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2）服从管理，听从工作安排，遵守劳动纪律，坚守工作岗位，严格工作手续。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3）使用文明服务标准用语，热心对待每一位用户。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4）维修及时，落实具体任务迅速，解释工作耐心细致。</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5）端正服务态度，保证服务质量，提高工作效率，对维修工作要随报随修，积极接受用户监督。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6）工作服从分配，不挑三捡四，不干私活，不嘻笑打闹，在工作中团结互助、爱岗敬业。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7）爱护公物，不得出现维修材料的浪费和流失。</w:t>
            </w:r>
          </w:p>
          <w:p>
            <w:pPr>
              <w:pStyle w:val="null3"/>
              <w:ind w:firstLine="361"/>
              <w:jc w:val="both"/>
            </w:pPr>
            <w:r>
              <w:rPr>
                <w:rFonts w:ascii="仿宋_GB2312" w:hAnsi="仿宋_GB2312" w:cs="仿宋_GB2312" w:eastAsia="仿宋_GB2312"/>
                <w:sz w:val="24"/>
              </w:rPr>
              <w:t>2.巡检制度</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1）维修工要经常对各类设施设备进行巡回检查，早发现、早处理，保持重要设施设备完好率在100%，一般设施设备完好率在99%以上。</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2）维修巡回检查人员，按规定对学校设施进行巡回检查，并做好记录。对检查中发现的问题，及时通知维修人员进行处理。</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3）维修班长每周至少一次进行全面的检查，对维修人员的工作进行考评，对维修工作存在的问题提出批评和指导意见。对好人好事给予表扬。</w:t>
            </w:r>
          </w:p>
          <w:p>
            <w:pPr>
              <w:pStyle w:val="null3"/>
              <w:ind w:firstLine="361"/>
              <w:jc w:val="both"/>
            </w:pPr>
            <w:r>
              <w:rPr>
                <w:rFonts w:ascii="仿宋_GB2312" w:hAnsi="仿宋_GB2312" w:cs="仿宋_GB2312" w:eastAsia="仿宋_GB2312"/>
                <w:sz w:val="24"/>
              </w:rPr>
              <w:t>3.报修制度</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1）凡学校的用户或单位，其使用的教学楼、办公室、学生宿舍等室内外设施的维修，主动积极进行维修，并签署维修记录单，作为每月末日常维修考核的依据之一。</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2）当发现校园内各类设施存在缺陷需要维修时，任何人都有权力和义务向服务企业和维修保障中心报修，以避免事故扩大或影响使用。</w:t>
            </w:r>
          </w:p>
          <w:p>
            <w:pPr>
              <w:pStyle w:val="null3"/>
              <w:ind w:firstLine="361"/>
              <w:jc w:val="both"/>
            </w:pPr>
            <w:r>
              <w:rPr>
                <w:rFonts w:ascii="仿宋_GB2312" w:hAnsi="仿宋_GB2312" w:cs="仿宋_GB2312" w:eastAsia="仿宋_GB2312"/>
                <w:sz w:val="24"/>
              </w:rPr>
              <w:t>4.报修方式</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1）为方便用户，服务企业应建立有维修服务热线，每天24小时接听报修电话。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2）维修热线值班工由服务态度好、维修知识丰富、技术全面、协调能力较强的人员担任。值班员必须坚守工作岗位，确需离岗时，应安排有关人员代班。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3）值班员应热情接待报修者，认真解答用户问题，并做详细记录。根据报修情况，及时将维修信息传给维修人员。</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4）对重要报修内容，除通知维修工及时处理外，还要在适当时机电话回访，询问维修进展或故障排除情况。</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5）平台报修：手机微信平台报修应随接随派随修，确因故无法及时处理，应及时回复并上报处理。</w:t>
            </w:r>
          </w:p>
          <w:p>
            <w:pPr>
              <w:pStyle w:val="null3"/>
              <w:ind w:firstLine="361"/>
              <w:jc w:val="both"/>
            </w:pPr>
            <w:r>
              <w:rPr>
                <w:rFonts w:ascii="仿宋_GB2312" w:hAnsi="仿宋_GB2312" w:cs="仿宋_GB2312" w:eastAsia="仿宋_GB2312"/>
                <w:sz w:val="24"/>
              </w:rPr>
              <w:t>5.维修处理</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1）维修服务企业主管人员接到报修通知后，应及时落实到人，不得积压。</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2）维修人员接受任务后，应根据项目、地点及需用的工具、材料等具体情况，寻找省工、省时、省料的最佳方案进行施工。</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3）维修过程中，维修人员应严格遵守操作规程，做好安全防护工作。不允许单独操作的工作，严禁单独上岗。危险工作，应做好安全应急措施。工作中不得偷工减料，严禁材料流失。</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4）维修工在没有报修工作需要处理时，应积极对本承包范围内的物业设施进行巡回检查，发现问题尽快解决。</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5）文明施工，要做到工完地清，不得吃请或接受用户的礼品。</w:t>
            </w:r>
          </w:p>
          <w:p>
            <w:pPr>
              <w:pStyle w:val="null3"/>
              <w:ind w:firstLine="361"/>
              <w:jc w:val="both"/>
            </w:pPr>
            <w:r>
              <w:rPr>
                <w:rFonts w:ascii="仿宋_GB2312" w:hAnsi="仿宋_GB2312" w:cs="仿宋_GB2312" w:eastAsia="仿宋_GB2312"/>
                <w:sz w:val="24"/>
              </w:rPr>
              <w:t>6.信息反馈</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1）维修完工后，主动要求用户根据施工情况，在维修记录单“用户意见栏”中如实填写验收意见并签字佐证。维修班组长应经常走访用户，主动征求意见和检查维修人员的工作完成质量。</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2）严禁刁难、打击报复用户，如有发生核实后严肃处理。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3）每月统计、汇总维修的及时率及有关设施的完好率和返修率。用户的满意率应达到95%以上，设施完好率须保持在99%以上，返修率不超过5%。</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4）对用户意见较大或造成不应有的经济损失的维修项目，要及时追查有关人员的责任，对造成的损失给予2倍的经济处罚。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5）用户对维修服务不满意，可拨打服务企业投诉电话投诉，对服务企业工作不满意可向总务处进行投诉。</w:t>
            </w:r>
          </w:p>
          <w:p>
            <w:pPr>
              <w:pStyle w:val="null3"/>
              <w:ind w:firstLine="361"/>
              <w:jc w:val="both"/>
            </w:pPr>
            <w:r>
              <w:rPr>
                <w:rFonts w:ascii="仿宋_GB2312" w:hAnsi="仿宋_GB2312" w:cs="仿宋_GB2312" w:eastAsia="仿宋_GB2312"/>
                <w:sz w:val="24"/>
              </w:rPr>
              <w:t>7.班余维修值班制度</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1）为及时处理水电设施在班余发生突发性故障，设立班余维修值班室，并安排班余值班人员。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2）接到报修电话后，值班维修人员应在20分钟内到达维修地点进行维修。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3）如遇影响大面积或重要场所停水、停电时，要立即组织维修人员进行抢修，同时向主管报告情况。  </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4）维修人员在夜间处理故障时，如遇难以解决的问题，可向服务企业主管汇报，主管在接到电话后，要立即给予答复或安派，不得借口推委、扯皮。</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 xml:space="preserve">5）夜间维修值班人员每日都应认真做好值班记录。对夜间只做了临时处理，需要白天彻底解决的工作，还要及时通知维修班完善工作。   </w:t>
            </w:r>
          </w:p>
          <w:p>
            <w:pPr>
              <w:pStyle w:val="null3"/>
              <w:ind w:firstLine="361"/>
              <w:jc w:val="both"/>
            </w:pPr>
            <w:r>
              <w:rPr>
                <w:rFonts w:ascii="仿宋_GB2312" w:hAnsi="仿宋_GB2312" w:cs="仿宋_GB2312" w:eastAsia="仿宋_GB2312"/>
                <w:sz w:val="24"/>
              </w:rPr>
              <w:t>(三) 维修工作考核检查及处罚标准</w:t>
            </w:r>
          </w:p>
          <w:p>
            <w:pPr>
              <w:pStyle w:val="null3"/>
              <w:ind w:firstLine="361"/>
              <w:jc w:val="both"/>
            </w:pPr>
            <w:r>
              <w:rPr>
                <w:rFonts w:ascii="仿宋_GB2312" w:hAnsi="仿宋_GB2312" w:cs="仿宋_GB2312" w:eastAsia="仿宋_GB2312"/>
                <w:sz w:val="24"/>
              </w:rPr>
              <w:t>1.考核检查</w:t>
            </w:r>
          </w:p>
          <w:p>
            <w:pPr>
              <w:pStyle w:val="null3"/>
              <w:ind w:firstLine="361"/>
              <w:jc w:val="both"/>
            </w:pPr>
            <w:r>
              <w:rPr>
                <w:rFonts w:ascii="仿宋_GB2312" w:hAnsi="仿宋_GB2312" w:cs="仿宋_GB2312" w:eastAsia="仿宋_GB2312"/>
                <w:sz w:val="24"/>
              </w:rPr>
              <w:t>1.1 检查时间</w:t>
            </w:r>
          </w:p>
          <w:p>
            <w:pPr>
              <w:pStyle w:val="null3"/>
              <w:ind w:firstLine="361"/>
              <w:jc w:val="both"/>
            </w:pPr>
            <w:r>
              <w:rPr>
                <w:rFonts w:ascii="仿宋_GB2312" w:hAnsi="仿宋_GB2312" w:cs="仿宋_GB2312" w:eastAsia="仿宋_GB2312"/>
                <w:sz w:val="24"/>
              </w:rPr>
              <w:t>日常工作的检查分为定期检查和不定期检查，定期检查指管理人员每日对各员工的工作进行检查，并记录检查结果，如有不达标者，需注明限期整改时间及整改结果。不定期检查指学院管理人员在事先不通知的情况下，对外包企业所有员工的工作进行抽查，如有不达标者，需注明限期整改时间及整改结果，如仍未达到标准，甲方有权要求更换相关人员。</w:t>
            </w:r>
          </w:p>
          <w:p>
            <w:pPr>
              <w:pStyle w:val="null3"/>
              <w:ind w:firstLine="361"/>
              <w:jc w:val="both"/>
            </w:pPr>
            <w:r>
              <w:rPr>
                <w:rFonts w:ascii="仿宋_GB2312" w:hAnsi="仿宋_GB2312" w:cs="仿宋_GB2312" w:eastAsia="仿宋_GB2312"/>
                <w:sz w:val="24"/>
              </w:rPr>
              <w:t>1.2 检查内容</w:t>
            </w:r>
          </w:p>
          <w:p>
            <w:pPr>
              <w:pStyle w:val="null3"/>
              <w:ind w:firstLine="361"/>
              <w:jc w:val="both"/>
            </w:pPr>
            <w:r>
              <w:rPr>
                <w:rFonts w:ascii="仿宋_GB2312" w:hAnsi="仿宋_GB2312" w:cs="仿宋_GB2312" w:eastAsia="仿宋_GB2312"/>
                <w:sz w:val="24"/>
              </w:rPr>
              <w:t>1.2.1 员工的言行是否符合日常行为规范。</w:t>
            </w:r>
          </w:p>
          <w:p>
            <w:pPr>
              <w:pStyle w:val="null3"/>
              <w:ind w:firstLine="361"/>
              <w:jc w:val="both"/>
            </w:pPr>
            <w:r>
              <w:rPr>
                <w:rFonts w:ascii="仿宋_GB2312" w:hAnsi="仿宋_GB2312" w:cs="仿宋_GB2312" w:eastAsia="仿宋_GB2312"/>
                <w:sz w:val="24"/>
              </w:rPr>
              <w:t>1.2.2 员工的仪容、仪表是否符合有关规定。</w:t>
            </w:r>
          </w:p>
          <w:p>
            <w:pPr>
              <w:pStyle w:val="null3"/>
              <w:ind w:firstLine="361"/>
              <w:jc w:val="both"/>
            </w:pPr>
            <w:r>
              <w:rPr>
                <w:rFonts w:ascii="仿宋_GB2312" w:hAnsi="仿宋_GB2312" w:cs="仿宋_GB2312" w:eastAsia="仿宋_GB2312"/>
                <w:sz w:val="24"/>
              </w:rPr>
              <w:t>1.2.3 员工的工作质量是否已经达到标准。</w:t>
            </w:r>
          </w:p>
          <w:p>
            <w:pPr>
              <w:pStyle w:val="null3"/>
              <w:ind w:firstLine="361"/>
              <w:jc w:val="both"/>
            </w:pPr>
            <w:r>
              <w:rPr>
                <w:rFonts w:ascii="仿宋_GB2312" w:hAnsi="仿宋_GB2312" w:cs="仿宋_GB2312" w:eastAsia="仿宋_GB2312"/>
                <w:sz w:val="24"/>
              </w:rPr>
              <w:t>1.2.4 员工的作业操作有无违反操作规程、安全条例。</w:t>
            </w:r>
          </w:p>
          <w:p>
            <w:pPr>
              <w:pStyle w:val="null3"/>
              <w:ind w:firstLine="361"/>
              <w:jc w:val="both"/>
            </w:pPr>
            <w:r>
              <w:rPr>
                <w:rFonts w:ascii="仿宋_GB2312" w:hAnsi="仿宋_GB2312" w:cs="仿宋_GB2312" w:eastAsia="仿宋_GB2312"/>
                <w:sz w:val="24"/>
              </w:rPr>
              <w:t>1.2.5 员工是否有串岗、离岗、聊天、吃东西等违反纪律情况。</w:t>
            </w:r>
          </w:p>
          <w:p>
            <w:pPr>
              <w:pStyle w:val="null3"/>
              <w:ind w:firstLine="361"/>
              <w:jc w:val="both"/>
            </w:pPr>
            <w:r>
              <w:rPr>
                <w:rFonts w:ascii="仿宋_GB2312" w:hAnsi="仿宋_GB2312" w:cs="仿宋_GB2312" w:eastAsia="仿宋_GB2312"/>
                <w:sz w:val="24"/>
              </w:rPr>
              <w:t>1.2.6 管辖区域的设施设备运行情况。</w:t>
            </w:r>
          </w:p>
          <w:p>
            <w:pPr>
              <w:pStyle w:val="null3"/>
              <w:ind w:firstLine="361"/>
              <w:jc w:val="both"/>
            </w:pPr>
            <w:r>
              <w:rPr>
                <w:rFonts w:ascii="仿宋_GB2312" w:hAnsi="仿宋_GB2312" w:cs="仿宋_GB2312" w:eastAsia="仿宋_GB2312"/>
                <w:sz w:val="24"/>
              </w:rPr>
              <w:t>1.2.7 管理是否按照各项规章制度及要求执行。</w:t>
            </w:r>
          </w:p>
          <w:p>
            <w:pPr>
              <w:pStyle w:val="null3"/>
              <w:ind w:firstLine="361"/>
              <w:jc w:val="both"/>
            </w:pPr>
            <w:r>
              <w:rPr>
                <w:rFonts w:ascii="仿宋_GB2312" w:hAnsi="仿宋_GB2312" w:cs="仿宋_GB2312" w:eastAsia="仿宋_GB2312"/>
                <w:sz w:val="24"/>
              </w:rPr>
              <w:t>1.3 检查要求</w:t>
            </w:r>
          </w:p>
          <w:p>
            <w:pPr>
              <w:pStyle w:val="null3"/>
              <w:ind w:firstLine="361"/>
              <w:jc w:val="both"/>
            </w:pPr>
            <w:r>
              <w:rPr>
                <w:rFonts w:ascii="仿宋_GB2312" w:hAnsi="仿宋_GB2312" w:cs="仿宋_GB2312" w:eastAsia="仿宋_GB2312"/>
                <w:sz w:val="24"/>
              </w:rPr>
              <w:t>1.3.1 检查与教育、培训相结合。检查过程中发现的问题不仅要及时纠正，还要帮助分析原因，对其进行教育，以防类似问题再次发生。</w:t>
            </w:r>
          </w:p>
          <w:p>
            <w:pPr>
              <w:pStyle w:val="null3"/>
              <w:ind w:firstLine="361"/>
              <w:jc w:val="both"/>
            </w:pPr>
            <w:r>
              <w:rPr>
                <w:rFonts w:ascii="仿宋_GB2312" w:hAnsi="仿宋_GB2312" w:cs="仿宋_GB2312" w:eastAsia="仿宋_GB2312"/>
                <w:sz w:val="24"/>
              </w:rPr>
              <w:t>1.3.2 检查与奖惩相结合。在检查过程中，对发现的问题及时记录，作为考核依据，同时根据奖惩办法进行处理。</w:t>
            </w:r>
          </w:p>
          <w:p>
            <w:pPr>
              <w:pStyle w:val="null3"/>
              <w:ind w:firstLine="361"/>
              <w:jc w:val="both"/>
            </w:pPr>
            <w:r>
              <w:rPr>
                <w:rFonts w:ascii="仿宋_GB2312" w:hAnsi="仿宋_GB2312" w:cs="仿宋_GB2312" w:eastAsia="仿宋_GB2312"/>
                <w:sz w:val="24"/>
              </w:rPr>
              <w:t>1.3.3 检查与测定、考核相结合。通过检查，测定不同岗位的工作量、物料消耗情况，更合理地利用人力、物力，提高效率，控制承包。</w:t>
            </w:r>
          </w:p>
          <w:p>
            <w:pPr>
              <w:pStyle w:val="null3"/>
              <w:ind w:firstLine="361"/>
              <w:jc w:val="both"/>
            </w:pPr>
            <w:r>
              <w:rPr>
                <w:rFonts w:ascii="仿宋_GB2312" w:hAnsi="仿宋_GB2312" w:cs="仿宋_GB2312" w:eastAsia="仿宋_GB2312"/>
                <w:sz w:val="24"/>
              </w:rPr>
              <w:t>1.3.4 检查与改进、提高相结合。通过检查，对发现的问题进行分析，找出原因，提出改进措施，改进服务素质，提高工作质量。</w:t>
            </w:r>
          </w:p>
          <w:p>
            <w:pPr>
              <w:pStyle w:val="null3"/>
              <w:ind w:firstLine="361"/>
              <w:jc w:val="both"/>
            </w:pPr>
            <w:r>
              <w:rPr>
                <w:rFonts w:ascii="仿宋_GB2312" w:hAnsi="仿宋_GB2312" w:cs="仿宋_GB2312" w:eastAsia="仿宋_GB2312"/>
                <w:sz w:val="24"/>
              </w:rPr>
              <w:t>2.处罚标准</w:t>
            </w:r>
          </w:p>
          <w:p>
            <w:pPr>
              <w:pStyle w:val="null3"/>
              <w:ind w:firstLine="361"/>
              <w:jc w:val="both"/>
            </w:pPr>
            <w:r>
              <w:rPr>
                <w:rFonts w:ascii="仿宋_GB2312" w:hAnsi="仿宋_GB2312" w:cs="仿宋_GB2312" w:eastAsia="仿宋_GB2312"/>
                <w:sz w:val="24"/>
              </w:rPr>
              <w:t>2.1 持证上岗，着装整齐，按规定佩戴各类安全工器具及工具包。电工无安全操作证的，一经发现，立即勒令服务企业解除与该员工的劳动关系，并对服务企业处以5000元罚款。</w:t>
            </w:r>
          </w:p>
          <w:p>
            <w:pPr>
              <w:pStyle w:val="null3"/>
              <w:ind w:firstLine="361"/>
              <w:jc w:val="both"/>
            </w:pPr>
            <w:r>
              <w:rPr>
                <w:rFonts w:ascii="仿宋_GB2312" w:hAnsi="仿宋_GB2312" w:cs="仿宋_GB2312" w:eastAsia="仿宋_GB2312"/>
                <w:sz w:val="24"/>
              </w:rPr>
              <w:t>2.2 按规范及时维护保养各类设施设备：</w:t>
            </w:r>
          </w:p>
          <w:p>
            <w:pPr>
              <w:pStyle w:val="null3"/>
              <w:ind w:firstLine="361"/>
              <w:jc w:val="both"/>
            </w:pPr>
            <w:r>
              <w:rPr>
                <w:rFonts w:ascii="仿宋_GB2312" w:hAnsi="仿宋_GB2312" w:cs="仿宋_GB2312" w:eastAsia="仿宋_GB2312"/>
                <w:sz w:val="24"/>
              </w:rPr>
              <w:t>2.2.1</w:t>
            </w:r>
            <w:r>
              <w:rPr>
                <w:rFonts w:ascii="仿宋_GB2312" w:hAnsi="仿宋_GB2312" w:cs="仿宋_GB2312" w:eastAsia="仿宋_GB2312"/>
                <w:sz w:val="24"/>
              </w:rPr>
              <w:t>按规定每年对</w:t>
            </w:r>
            <w:r>
              <w:rPr>
                <w:rFonts w:ascii="仿宋_GB2312" w:hAnsi="仿宋_GB2312" w:cs="仿宋_GB2312" w:eastAsia="仿宋_GB2312"/>
                <w:sz w:val="24"/>
              </w:rPr>
              <w:t>3台变压器做至少1次预防性试验，每少做1台，处以2000元罚款。</w:t>
            </w:r>
          </w:p>
          <w:p>
            <w:pPr>
              <w:pStyle w:val="null3"/>
              <w:ind w:firstLine="361"/>
              <w:jc w:val="both"/>
            </w:pPr>
            <w:r>
              <w:rPr>
                <w:rFonts w:ascii="仿宋_GB2312" w:hAnsi="仿宋_GB2312" w:cs="仿宋_GB2312" w:eastAsia="仿宋_GB2312"/>
                <w:sz w:val="24"/>
              </w:rPr>
              <w:t>2.2.2</w:t>
            </w:r>
            <w:r>
              <w:rPr>
                <w:rFonts w:ascii="仿宋_GB2312" w:hAnsi="仿宋_GB2312" w:cs="仿宋_GB2312" w:eastAsia="仿宋_GB2312"/>
                <w:sz w:val="24"/>
              </w:rPr>
              <w:t>按规定定期对全校化粪池进行清理，每年至少清理</w:t>
            </w:r>
            <w:r>
              <w:rPr>
                <w:rFonts w:ascii="仿宋_GB2312" w:hAnsi="仿宋_GB2312" w:cs="仿宋_GB2312" w:eastAsia="仿宋_GB2312"/>
                <w:sz w:val="24"/>
              </w:rPr>
              <w:t>2次，并保证所有化粪池、污水井和隔油池不堵塞，每少清理1个或因清理不及时、不彻底导致污水外溢，每次处以2000元罚款。</w:t>
            </w:r>
          </w:p>
          <w:p>
            <w:pPr>
              <w:pStyle w:val="null3"/>
              <w:ind w:firstLine="361"/>
              <w:jc w:val="both"/>
            </w:pPr>
            <w:r>
              <w:rPr>
                <w:rFonts w:ascii="仿宋_GB2312" w:hAnsi="仿宋_GB2312" w:cs="仿宋_GB2312" w:eastAsia="仿宋_GB2312"/>
                <w:sz w:val="24"/>
              </w:rPr>
              <w:t>2.2.3</w:t>
            </w:r>
            <w:r>
              <w:rPr>
                <w:rFonts w:ascii="仿宋_GB2312" w:hAnsi="仿宋_GB2312" w:cs="仿宋_GB2312" w:eastAsia="仿宋_GB2312"/>
                <w:sz w:val="24"/>
              </w:rPr>
              <w:t>按规定定期对消防栓、消防栓接合器及全校给水阀进行维修维护及保养，每少保养一台，处以</w:t>
            </w:r>
            <w:r>
              <w:rPr>
                <w:rFonts w:ascii="仿宋_GB2312" w:hAnsi="仿宋_GB2312" w:cs="仿宋_GB2312" w:eastAsia="仿宋_GB2312"/>
                <w:sz w:val="24"/>
              </w:rPr>
              <w:t>500元罚款。</w:t>
            </w:r>
          </w:p>
          <w:p>
            <w:pPr>
              <w:pStyle w:val="null3"/>
              <w:ind w:firstLine="361"/>
              <w:jc w:val="both"/>
            </w:pPr>
            <w:r>
              <w:rPr>
                <w:rFonts w:ascii="仿宋_GB2312" w:hAnsi="仿宋_GB2312" w:cs="仿宋_GB2312" w:eastAsia="仿宋_GB2312"/>
                <w:sz w:val="24"/>
              </w:rPr>
              <w:t>2.2.4</w:t>
            </w:r>
            <w:r>
              <w:rPr>
                <w:rFonts w:ascii="仿宋_GB2312" w:hAnsi="仿宋_GB2312" w:cs="仿宋_GB2312" w:eastAsia="仿宋_GB2312"/>
                <w:sz w:val="24"/>
              </w:rPr>
              <w:t>按规定每年对全校蓄水池及水塔进行至少</w:t>
            </w:r>
            <w:r>
              <w:rPr>
                <w:rFonts w:ascii="仿宋_GB2312" w:hAnsi="仿宋_GB2312" w:cs="仿宋_GB2312" w:eastAsia="仿宋_GB2312"/>
                <w:sz w:val="24"/>
              </w:rPr>
              <w:t>2次清洗消毒，并对上水工作人员办理健康证，每少做1项，处以2000元罚款。</w:t>
            </w:r>
          </w:p>
          <w:p>
            <w:pPr>
              <w:pStyle w:val="null3"/>
              <w:ind w:firstLine="361"/>
              <w:jc w:val="both"/>
            </w:pPr>
            <w:r>
              <w:rPr>
                <w:rFonts w:ascii="仿宋_GB2312" w:hAnsi="仿宋_GB2312" w:cs="仿宋_GB2312" w:eastAsia="仿宋_GB2312"/>
                <w:sz w:val="24"/>
              </w:rPr>
              <w:t>2.2.5</w:t>
            </w:r>
            <w:r>
              <w:rPr>
                <w:rFonts w:ascii="仿宋_GB2312" w:hAnsi="仿宋_GB2312" w:cs="仿宋_GB2312" w:eastAsia="仿宋_GB2312"/>
                <w:sz w:val="24"/>
              </w:rPr>
              <w:t>按规定定期对全校水泵及控制系统进行维修检修，每少做</w:t>
            </w:r>
            <w:r>
              <w:rPr>
                <w:rFonts w:ascii="仿宋_GB2312" w:hAnsi="仿宋_GB2312" w:cs="仿宋_GB2312" w:eastAsia="仿宋_GB2312"/>
                <w:sz w:val="24"/>
              </w:rPr>
              <w:t>1项，处以2000元罚款。</w:t>
            </w:r>
          </w:p>
          <w:p>
            <w:pPr>
              <w:pStyle w:val="null3"/>
              <w:ind w:firstLine="361"/>
              <w:jc w:val="both"/>
            </w:pPr>
            <w:r>
              <w:rPr>
                <w:rFonts w:ascii="仿宋_GB2312" w:hAnsi="仿宋_GB2312" w:cs="仿宋_GB2312" w:eastAsia="仿宋_GB2312"/>
                <w:sz w:val="24"/>
              </w:rPr>
              <w:t>2.2.6</w:t>
            </w:r>
            <w:r>
              <w:rPr>
                <w:rFonts w:ascii="仿宋_GB2312" w:hAnsi="仿宋_GB2312" w:cs="仿宋_GB2312" w:eastAsia="仿宋_GB2312"/>
                <w:sz w:val="24"/>
              </w:rPr>
              <w:t>重大会议或重要活动前，服务企业应会同学校相关部门及时向电力公司申请保电，服务企业提前对相关设施设备进行检修，并安排人员在现场值班，保证会议或活动的顺利进行，如因服务企业原因，对学校造成重大损失，直接终止该项目服务合同。</w:t>
            </w:r>
          </w:p>
          <w:p>
            <w:pPr>
              <w:pStyle w:val="null3"/>
              <w:ind w:firstLine="361"/>
              <w:jc w:val="both"/>
            </w:pPr>
            <w:r>
              <w:rPr>
                <w:rFonts w:ascii="仿宋_GB2312" w:hAnsi="仿宋_GB2312" w:cs="仿宋_GB2312" w:eastAsia="仿宋_GB2312"/>
                <w:sz w:val="24"/>
              </w:rPr>
              <w:t>2.2.7</w:t>
            </w:r>
            <w:r>
              <w:rPr>
                <w:rFonts w:ascii="仿宋_GB2312" w:hAnsi="仿宋_GB2312" w:cs="仿宋_GB2312" w:eastAsia="仿宋_GB2312"/>
                <w:sz w:val="24"/>
              </w:rPr>
              <w:t>及时维修</w:t>
            </w:r>
            <w:r>
              <w:rPr>
                <w:rFonts w:ascii="仿宋_GB2312" w:hAnsi="仿宋_GB2312" w:cs="仿宋_GB2312" w:eastAsia="仿宋_GB2312"/>
                <w:sz w:val="24"/>
              </w:rPr>
              <w:t>,自接到报修后20分钟内应到达现场，一般故障不应超过4小时，超过4小时的，每次处以100元罚款；</w:t>
            </w:r>
          </w:p>
          <w:p>
            <w:pPr>
              <w:pStyle w:val="null3"/>
              <w:ind w:firstLine="361"/>
              <w:jc w:val="both"/>
            </w:pPr>
            <w:r>
              <w:rPr>
                <w:rFonts w:ascii="仿宋_GB2312" w:hAnsi="仿宋_GB2312" w:cs="仿宋_GB2312" w:eastAsia="仿宋_GB2312"/>
                <w:sz w:val="24"/>
              </w:rPr>
              <w:t>2.2.8</w:t>
            </w:r>
            <w:r>
              <w:rPr>
                <w:rFonts w:ascii="仿宋_GB2312" w:hAnsi="仿宋_GB2312" w:cs="仿宋_GB2312" w:eastAsia="仿宋_GB2312"/>
                <w:sz w:val="24"/>
              </w:rPr>
              <w:t>按规定经常检查管辖范围内的水、电及各类设施，发现问题不及时解决的，每次处以</w:t>
            </w:r>
            <w:r>
              <w:rPr>
                <w:rFonts w:ascii="仿宋_GB2312" w:hAnsi="仿宋_GB2312" w:cs="仿宋_GB2312" w:eastAsia="仿宋_GB2312"/>
                <w:sz w:val="24"/>
              </w:rPr>
              <w:t>200元罚款。</w:t>
            </w:r>
          </w:p>
          <w:p>
            <w:pPr>
              <w:pStyle w:val="null3"/>
              <w:ind w:firstLine="361"/>
              <w:jc w:val="both"/>
            </w:pPr>
            <w:r>
              <w:rPr>
                <w:rFonts w:ascii="仿宋_GB2312" w:hAnsi="仿宋_GB2312" w:cs="仿宋_GB2312" w:eastAsia="仿宋_GB2312"/>
                <w:sz w:val="24"/>
              </w:rPr>
              <w:t>2.2.9</w:t>
            </w:r>
            <w:r>
              <w:rPr>
                <w:rFonts w:ascii="仿宋_GB2312" w:hAnsi="仿宋_GB2312" w:cs="仿宋_GB2312" w:eastAsia="仿宋_GB2312"/>
                <w:sz w:val="24"/>
              </w:rPr>
              <w:t>如发现龙头、便池的跑、冒、滴、漏现象，没有在</w:t>
            </w:r>
            <w:r>
              <w:rPr>
                <w:rFonts w:ascii="仿宋_GB2312" w:hAnsi="仿宋_GB2312" w:cs="仿宋_GB2312" w:eastAsia="仿宋_GB2312"/>
                <w:sz w:val="24"/>
              </w:rPr>
              <w:t>2小时内及时解决的，每次处以500元罚款。</w:t>
            </w:r>
          </w:p>
          <w:p>
            <w:pPr>
              <w:pStyle w:val="null3"/>
              <w:ind w:firstLine="361"/>
              <w:jc w:val="both"/>
            </w:pPr>
            <w:r>
              <w:rPr>
                <w:rFonts w:ascii="仿宋_GB2312" w:hAnsi="仿宋_GB2312" w:cs="仿宋_GB2312" w:eastAsia="仿宋_GB2312"/>
                <w:sz w:val="24"/>
              </w:rPr>
              <w:t>2.2.10</w:t>
            </w:r>
            <w:r>
              <w:rPr>
                <w:rFonts w:ascii="仿宋_GB2312" w:hAnsi="仿宋_GB2312" w:cs="仿宋_GB2312" w:eastAsia="仿宋_GB2312"/>
                <w:sz w:val="24"/>
              </w:rPr>
              <w:t>按照国家相应行业规范制定：水电安全制度、设施设备维修保养制度、巡视检查制度。并认真做好记录，每月考核时作为考核依据之一，每月记录考核时报送动力科留档，制度每缺少</w:t>
            </w:r>
            <w:r>
              <w:rPr>
                <w:rFonts w:ascii="仿宋_GB2312" w:hAnsi="仿宋_GB2312" w:cs="仿宋_GB2312" w:eastAsia="仿宋_GB2312"/>
                <w:sz w:val="24"/>
              </w:rPr>
              <w:t>1项的，处以1000元罚款；值班记录，每缺少1次，处以50元罚款。</w:t>
            </w:r>
          </w:p>
          <w:p>
            <w:pPr>
              <w:pStyle w:val="null3"/>
              <w:ind w:firstLine="361"/>
              <w:jc w:val="both"/>
            </w:pPr>
            <w:r>
              <w:rPr>
                <w:rFonts w:ascii="仿宋_GB2312" w:hAnsi="仿宋_GB2312" w:cs="仿宋_GB2312" w:eastAsia="仿宋_GB2312"/>
                <w:sz w:val="24"/>
              </w:rPr>
              <w:t>2.2.11</w:t>
            </w:r>
            <w:r>
              <w:rPr>
                <w:rFonts w:ascii="仿宋_GB2312" w:hAnsi="仿宋_GB2312" w:cs="仿宋_GB2312" w:eastAsia="仿宋_GB2312"/>
                <w:sz w:val="24"/>
              </w:rPr>
              <w:t>对维修所需的材料，要做到维修多少，领取多少，不得冒领、多领，一经发现，立即勒令服务企业解除与该员工的劳动关系，除追回多领的材料外对服务企业处以</w:t>
            </w:r>
            <w:r>
              <w:rPr>
                <w:rFonts w:ascii="仿宋_GB2312" w:hAnsi="仿宋_GB2312" w:cs="仿宋_GB2312" w:eastAsia="仿宋_GB2312"/>
                <w:sz w:val="24"/>
              </w:rPr>
              <w:t>2000元罚款。</w:t>
            </w:r>
          </w:p>
          <w:p>
            <w:pPr>
              <w:pStyle w:val="null3"/>
              <w:ind w:firstLine="361"/>
              <w:jc w:val="both"/>
            </w:pPr>
            <w:r>
              <w:rPr>
                <w:rFonts w:ascii="仿宋_GB2312" w:hAnsi="仿宋_GB2312" w:cs="仿宋_GB2312" w:eastAsia="仿宋_GB2312"/>
                <w:sz w:val="24"/>
              </w:rPr>
              <w:t>2.2.12</w:t>
            </w:r>
            <w:r>
              <w:rPr>
                <w:rFonts w:ascii="仿宋_GB2312" w:hAnsi="仿宋_GB2312" w:cs="仿宋_GB2312" w:eastAsia="仿宋_GB2312"/>
                <w:sz w:val="24"/>
              </w:rPr>
              <w:t>维修人员要爱护学校公共财物，对有故意破坏行为，立即勒令服务企业解除与该员工的劳动关系，并对服务企业处以</w:t>
            </w:r>
            <w:r>
              <w:rPr>
                <w:rFonts w:ascii="仿宋_GB2312" w:hAnsi="仿宋_GB2312" w:cs="仿宋_GB2312" w:eastAsia="仿宋_GB2312"/>
                <w:sz w:val="24"/>
              </w:rPr>
              <w:t>2000元罚款。</w:t>
            </w:r>
          </w:p>
          <w:p>
            <w:pPr>
              <w:pStyle w:val="null3"/>
              <w:ind w:firstLine="361"/>
              <w:jc w:val="both"/>
            </w:pPr>
            <w:r>
              <w:rPr>
                <w:rFonts w:ascii="仿宋_GB2312" w:hAnsi="仿宋_GB2312" w:cs="仿宋_GB2312" w:eastAsia="仿宋_GB2312"/>
                <w:sz w:val="24"/>
              </w:rPr>
              <w:t>2.2.13</w:t>
            </w:r>
            <w:r>
              <w:rPr>
                <w:rFonts w:ascii="仿宋_GB2312" w:hAnsi="仿宋_GB2312" w:cs="仿宋_GB2312" w:eastAsia="仿宋_GB2312"/>
                <w:sz w:val="24"/>
              </w:rPr>
              <w:t>服务企业员工不得以任何原因干扰学校师生员工正常办公教学生活秩序，否则当月考核为不合格，情节恶劣或对学校造成重大影响的直接终止该项目服务合同。</w:t>
            </w:r>
          </w:p>
          <w:p>
            <w:pPr>
              <w:pStyle w:val="null3"/>
              <w:ind w:firstLine="361"/>
              <w:jc w:val="both"/>
            </w:pPr>
            <w:r>
              <w:rPr>
                <w:rFonts w:ascii="仿宋_GB2312" w:hAnsi="仿宋_GB2312" w:cs="仿宋_GB2312" w:eastAsia="仿宋_GB2312"/>
                <w:sz w:val="24"/>
              </w:rPr>
              <w:t>对于考核检查中发现的上述处罚规定中没有明确处罚标准的，由考核检查根据其违规性质、程度等每次在</w:t>
            </w:r>
            <w:r>
              <w:rPr>
                <w:rFonts w:ascii="仿宋_GB2312" w:hAnsi="仿宋_GB2312" w:cs="仿宋_GB2312" w:eastAsia="仿宋_GB2312"/>
                <w:sz w:val="24"/>
              </w:rPr>
              <w:t>200—2000元之间进行处罚，对于检查中多次发现的相同问题，未进行及时更改与处理的，按处罚标准进行加倍处罚，考核检查必须形成文字记录，由总务处监管考核人员签字确认，作为处罚依据。</w:t>
            </w:r>
          </w:p>
          <w:p>
            <w:pPr>
              <w:pStyle w:val="null3"/>
              <w:ind w:firstLine="361"/>
              <w:jc w:val="both"/>
            </w:pPr>
            <w:r>
              <w:rPr>
                <w:rFonts w:ascii="仿宋_GB2312" w:hAnsi="仿宋_GB2312" w:cs="仿宋_GB2312" w:eastAsia="仿宋_GB2312"/>
                <w:sz w:val="24"/>
              </w:rPr>
              <w:t>在考核检查中需要协调的事项，由总务处会同服务企业协商处理。</w:t>
            </w:r>
          </w:p>
          <w:p>
            <w:pPr>
              <w:pStyle w:val="null3"/>
              <w:ind w:firstLine="361"/>
              <w:jc w:val="both"/>
            </w:pPr>
            <w:r>
              <w:rPr>
                <w:rFonts w:ascii="仿宋_GB2312" w:hAnsi="仿宋_GB2312" w:cs="仿宋_GB2312" w:eastAsia="仿宋_GB2312"/>
                <w:sz w:val="24"/>
              </w:rPr>
              <w:t>三、其他事项</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）所有外包项目不包含建筑物屋面及卫生间防水、楼体及楼体外立面装饰破损，道路、花砖地面、室外石材维修等。</w:t>
            </w:r>
          </w:p>
          <w:p>
            <w:pPr>
              <w:pStyle w:val="null3"/>
              <w:ind w:firstLine="361"/>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）水电维修项目若发生变化，对变化后水电维修项目的增量或减量的劳务费用，参照招标时的计算方法，经学院与外包服务公司协商确定费用。</w:t>
            </w:r>
          </w:p>
          <w:p>
            <w:pPr>
              <w:pStyle w:val="null3"/>
              <w:ind w:firstLine="361"/>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附件二</w:t>
            </w:r>
            <w:r>
              <w:rPr>
                <w:rFonts w:ascii="仿宋_GB2312" w:hAnsi="仿宋_GB2312" w:cs="仿宋_GB2312" w:eastAsia="仿宋_GB2312"/>
                <w:sz w:val="24"/>
              </w:rPr>
              <w:t>：</w:t>
            </w:r>
            <w:r>
              <w:rPr>
                <w:rFonts w:ascii="仿宋_GB2312" w:hAnsi="仿宋_GB2312" w:cs="仿宋_GB2312" w:eastAsia="仿宋_GB2312"/>
                <w:sz w:val="24"/>
              </w:rPr>
              <w:t>楼宇内外保洁岗位设置、岗位要求及服务标准</w:t>
            </w:r>
          </w:p>
          <w:p>
            <w:pPr>
              <w:pStyle w:val="null3"/>
              <w:ind w:firstLine="480"/>
              <w:jc w:val="both"/>
            </w:pPr>
            <w:r>
              <w:rPr>
                <w:rFonts w:ascii="仿宋_GB2312" w:hAnsi="仿宋_GB2312" w:cs="仿宋_GB2312" w:eastAsia="仿宋_GB2312"/>
                <w:sz w:val="24"/>
              </w:rPr>
              <w:t>一、保洁岗位设置及岗位要求</w:t>
            </w:r>
          </w:p>
          <w:p>
            <w:pPr>
              <w:pStyle w:val="null3"/>
              <w:ind w:firstLine="480"/>
              <w:jc w:val="both"/>
            </w:pPr>
            <w:r>
              <w:rPr>
                <w:rFonts w:ascii="仿宋_GB2312" w:hAnsi="仿宋_GB2312" w:cs="仿宋_GB2312" w:eastAsia="仿宋_GB2312"/>
                <w:sz w:val="24"/>
              </w:rPr>
              <w:t>（一）岗位设置及人员配备</w:t>
            </w:r>
          </w:p>
          <w:p>
            <w:pPr>
              <w:pStyle w:val="null3"/>
              <w:ind w:firstLine="480"/>
              <w:jc w:val="both"/>
            </w:pPr>
            <w:r>
              <w:rPr>
                <w:rFonts w:ascii="仿宋_GB2312" w:hAnsi="仿宋_GB2312" w:cs="仿宋_GB2312" w:eastAsia="仿宋_GB2312"/>
                <w:sz w:val="24"/>
              </w:rPr>
              <w:t>项目经理、区域负责、保洁员。</w:t>
            </w:r>
          </w:p>
          <w:p>
            <w:pPr>
              <w:pStyle w:val="null3"/>
              <w:ind w:firstLine="480"/>
              <w:jc w:val="both"/>
            </w:pPr>
            <w:r>
              <w:rPr>
                <w:rFonts w:ascii="仿宋_GB2312" w:hAnsi="仿宋_GB2312" w:cs="仿宋_GB2312" w:eastAsia="仿宋_GB2312"/>
                <w:sz w:val="24"/>
              </w:rPr>
              <w:t>（二）岗位要求</w:t>
            </w:r>
          </w:p>
          <w:p>
            <w:pPr>
              <w:pStyle w:val="null3"/>
              <w:ind w:firstLine="480"/>
              <w:jc w:val="both"/>
            </w:pPr>
            <w:r>
              <w:rPr>
                <w:rFonts w:ascii="仿宋_GB2312" w:hAnsi="仿宋_GB2312" w:cs="仿宋_GB2312" w:eastAsia="仿宋_GB2312"/>
                <w:sz w:val="24"/>
              </w:rPr>
              <w:t>1.服从院方监督指导，不得顶撞监督管理人员；</w:t>
            </w:r>
          </w:p>
          <w:p>
            <w:pPr>
              <w:pStyle w:val="null3"/>
              <w:ind w:firstLine="480"/>
              <w:jc w:val="both"/>
            </w:pPr>
            <w:r>
              <w:rPr>
                <w:rFonts w:ascii="仿宋_GB2312" w:hAnsi="仿宋_GB2312" w:cs="仿宋_GB2312" w:eastAsia="仿宋_GB2312"/>
                <w:sz w:val="24"/>
              </w:rPr>
              <w:t>2.所聘员工年龄不得超过劳动法规定的退休年龄，且身体健康；</w:t>
            </w:r>
          </w:p>
          <w:p>
            <w:pPr>
              <w:pStyle w:val="null3"/>
              <w:ind w:firstLine="480"/>
              <w:jc w:val="both"/>
            </w:pPr>
            <w:r>
              <w:rPr>
                <w:rFonts w:ascii="仿宋_GB2312" w:hAnsi="仿宋_GB2312" w:cs="仿宋_GB2312" w:eastAsia="仿宋_GB2312"/>
                <w:sz w:val="24"/>
              </w:rPr>
              <w:t>3.所聘员工需经专业培训后统一着装，持证上岗；</w:t>
            </w:r>
          </w:p>
          <w:p>
            <w:pPr>
              <w:pStyle w:val="null3"/>
              <w:ind w:firstLine="480"/>
              <w:jc w:val="both"/>
            </w:pPr>
            <w:r>
              <w:rPr>
                <w:rFonts w:ascii="仿宋_GB2312" w:hAnsi="仿宋_GB2312" w:cs="仿宋_GB2312" w:eastAsia="仿宋_GB2312"/>
                <w:sz w:val="24"/>
              </w:rPr>
              <w:t>4.所聘员工必须遵守我院各项管理制度，不得违反；</w:t>
            </w:r>
          </w:p>
          <w:p>
            <w:pPr>
              <w:pStyle w:val="null3"/>
              <w:ind w:firstLine="480"/>
              <w:jc w:val="both"/>
            </w:pPr>
            <w:r>
              <w:rPr>
                <w:rFonts w:ascii="仿宋_GB2312" w:hAnsi="仿宋_GB2312" w:cs="仿宋_GB2312" w:eastAsia="仿宋_GB2312"/>
                <w:sz w:val="24"/>
              </w:rPr>
              <w:t>5.不允许捡拾破旧物品，不得随意堆放，以防火灾；</w:t>
            </w:r>
          </w:p>
          <w:p>
            <w:pPr>
              <w:pStyle w:val="null3"/>
              <w:ind w:firstLine="480"/>
              <w:jc w:val="both"/>
            </w:pPr>
            <w:r>
              <w:rPr>
                <w:rFonts w:ascii="仿宋_GB2312" w:hAnsi="仿宋_GB2312" w:cs="仿宋_GB2312" w:eastAsia="仿宋_GB2312"/>
                <w:sz w:val="24"/>
              </w:rPr>
              <w:t>6.必须保持良好的服务态度，不得与教师或学生争吵骂架；</w:t>
            </w:r>
          </w:p>
          <w:p>
            <w:pPr>
              <w:pStyle w:val="null3"/>
              <w:ind w:firstLine="480"/>
              <w:jc w:val="both"/>
            </w:pPr>
            <w:r>
              <w:rPr>
                <w:rFonts w:ascii="仿宋_GB2312" w:hAnsi="仿宋_GB2312" w:cs="仿宋_GB2312" w:eastAsia="仿宋_GB2312"/>
                <w:sz w:val="24"/>
              </w:rPr>
              <w:t>7.工作期间不得有嬉闹、闲聊、串岗等现象的发生；</w:t>
            </w:r>
          </w:p>
          <w:p>
            <w:pPr>
              <w:pStyle w:val="null3"/>
              <w:ind w:firstLine="480"/>
              <w:jc w:val="both"/>
            </w:pPr>
            <w:r>
              <w:rPr>
                <w:rFonts w:ascii="仿宋_GB2312" w:hAnsi="仿宋_GB2312" w:cs="仿宋_GB2312" w:eastAsia="仿宋_GB2312"/>
                <w:sz w:val="24"/>
              </w:rPr>
              <w:t>8.妥善保管劳动工具，不得据为私用；</w:t>
            </w:r>
          </w:p>
          <w:p>
            <w:pPr>
              <w:pStyle w:val="null3"/>
              <w:ind w:firstLine="480"/>
              <w:jc w:val="both"/>
            </w:pPr>
            <w:r>
              <w:rPr>
                <w:rFonts w:ascii="仿宋_GB2312" w:hAnsi="仿宋_GB2312" w:cs="仿宋_GB2312" w:eastAsia="仿宋_GB2312"/>
                <w:sz w:val="24"/>
              </w:rPr>
              <w:t>9.不得同时兼任两个以上工作岗位；</w:t>
            </w:r>
          </w:p>
          <w:p>
            <w:pPr>
              <w:pStyle w:val="null3"/>
              <w:ind w:firstLine="480"/>
              <w:jc w:val="both"/>
            </w:pPr>
            <w:r>
              <w:rPr>
                <w:rFonts w:ascii="仿宋_GB2312" w:hAnsi="仿宋_GB2312" w:cs="仿宋_GB2312" w:eastAsia="仿宋_GB2312"/>
                <w:sz w:val="24"/>
              </w:rPr>
              <w:t>10.对发生偷盗及严重违纪行为，立即除名，并处以相应的经济处罚，情节严重者交由公安部门处理。</w:t>
            </w:r>
          </w:p>
          <w:p>
            <w:pPr>
              <w:pStyle w:val="null3"/>
              <w:ind w:firstLine="480"/>
              <w:jc w:val="both"/>
            </w:pPr>
            <w:r>
              <w:rPr>
                <w:rFonts w:ascii="仿宋_GB2312" w:hAnsi="仿宋_GB2312" w:cs="仿宋_GB2312" w:eastAsia="仿宋_GB2312"/>
                <w:sz w:val="24"/>
              </w:rPr>
              <w:t>（三）卫生保洁工具配置</w:t>
            </w:r>
          </w:p>
          <w:p>
            <w:pPr>
              <w:pStyle w:val="null3"/>
              <w:ind w:firstLine="480"/>
              <w:jc w:val="both"/>
            </w:pPr>
            <w:r>
              <w:rPr>
                <w:rFonts w:ascii="仿宋_GB2312" w:hAnsi="仿宋_GB2312" w:cs="仿宋_GB2312" w:eastAsia="仿宋_GB2312"/>
                <w:sz w:val="24"/>
              </w:rPr>
              <w:t>1.扫把、簸箕、拖把、抹布等清扫工具由中标公司根据需求自行解决，产权归属中标公司，学院不承担任何费用。</w:t>
            </w:r>
          </w:p>
          <w:p>
            <w:pPr>
              <w:pStyle w:val="null3"/>
              <w:ind w:firstLine="480"/>
              <w:jc w:val="both"/>
            </w:pPr>
            <w:r>
              <w:rPr>
                <w:rFonts w:ascii="仿宋_GB2312" w:hAnsi="仿宋_GB2312" w:cs="仿宋_GB2312" w:eastAsia="仿宋_GB2312"/>
                <w:sz w:val="24"/>
              </w:rPr>
              <w:t>2.学院现有垃圾车由中标公司使用，其维修及保养均由中标公司负责，费用由中标公司承担。</w:t>
            </w:r>
          </w:p>
          <w:p>
            <w:pPr>
              <w:pStyle w:val="null3"/>
              <w:ind w:firstLine="480"/>
              <w:jc w:val="both"/>
            </w:pPr>
            <w:r>
              <w:rPr>
                <w:rFonts w:ascii="仿宋_GB2312" w:hAnsi="仿宋_GB2312" w:cs="仿宋_GB2312" w:eastAsia="仿宋_GB2312"/>
                <w:sz w:val="24"/>
              </w:rPr>
              <w:t>3.垃圾桶的配置、垃圾</w:t>
            </w:r>
            <w:r>
              <w:rPr>
                <w:rFonts w:ascii="仿宋_GB2312" w:hAnsi="仿宋_GB2312" w:cs="仿宋_GB2312" w:eastAsia="仿宋_GB2312"/>
                <w:sz w:val="24"/>
              </w:rPr>
              <w:t>分拣台等设施维修费用</w:t>
            </w:r>
            <w:r>
              <w:rPr>
                <w:rFonts w:ascii="仿宋_GB2312" w:hAnsi="仿宋_GB2312" w:cs="仿宋_GB2312" w:eastAsia="仿宋_GB2312"/>
                <w:sz w:val="24"/>
              </w:rPr>
              <w:t>由学院承担。</w:t>
            </w:r>
          </w:p>
          <w:p>
            <w:pPr>
              <w:pStyle w:val="null3"/>
              <w:ind w:firstLine="480"/>
              <w:jc w:val="both"/>
            </w:pPr>
            <w:r>
              <w:rPr>
                <w:rFonts w:ascii="仿宋_GB2312" w:hAnsi="仿宋_GB2312" w:cs="仿宋_GB2312" w:eastAsia="仿宋_GB2312"/>
                <w:sz w:val="24"/>
              </w:rPr>
              <w:t>4.清扫车、洒水车等机械保洁工具，由中标企业根据需求自行解决，产权归属中标企业，学院不承担任何费用。</w:t>
            </w:r>
          </w:p>
          <w:p>
            <w:pPr>
              <w:pStyle w:val="null3"/>
              <w:ind w:firstLine="480"/>
              <w:jc w:val="both"/>
            </w:pPr>
            <w:r>
              <w:rPr>
                <w:rFonts w:ascii="仿宋_GB2312" w:hAnsi="仿宋_GB2312" w:cs="仿宋_GB2312" w:eastAsia="仿宋_GB2312"/>
                <w:sz w:val="24"/>
              </w:rPr>
              <w:t>二、服务项目标准及要求</w:t>
            </w:r>
          </w:p>
          <w:p>
            <w:pPr>
              <w:pStyle w:val="null3"/>
              <w:ind w:firstLine="480"/>
              <w:jc w:val="both"/>
            </w:pPr>
            <w:r>
              <w:rPr>
                <w:rFonts w:ascii="仿宋_GB2312" w:hAnsi="仿宋_GB2312" w:cs="仿宋_GB2312" w:eastAsia="仿宋_GB2312"/>
                <w:sz w:val="24"/>
              </w:rPr>
              <w:t>（一）室外公共区域卫生清洁保洁标准及要求</w:t>
            </w:r>
          </w:p>
          <w:p>
            <w:pPr>
              <w:pStyle w:val="null3"/>
              <w:ind w:firstLine="480"/>
              <w:jc w:val="both"/>
            </w:pPr>
            <w:r>
              <w:rPr>
                <w:rFonts w:ascii="仿宋_GB2312" w:hAnsi="仿宋_GB2312" w:cs="仿宋_GB2312" w:eastAsia="仿宋_GB2312"/>
                <w:sz w:val="24"/>
              </w:rPr>
              <w:t>1.校园道路（包含家属区），每天清扫两次，洒水一次（雨雪天除外，清理积雪、积水），保持卫生整洁无烟头、纸屑、杂物等；</w:t>
            </w:r>
          </w:p>
          <w:p>
            <w:pPr>
              <w:pStyle w:val="null3"/>
              <w:ind w:firstLine="480"/>
              <w:jc w:val="both"/>
            </w:pPr>
            <w:r>
              <w:rPr>
                <w:rFonts w:ascii="仿宋_GB2312" w:hAnsi="仿宋_GB2312" w:cs="仿宋_GB2312" w:eastAsia="仿宋_GB2312"/>
                <w:sz w:val="24"/>
              </w:rPr>
              <w:t>2.硬化区、绿化区域，每天清扫一次，保持卫生整洁无烟头、纸屑、杂物等；</w:t>
            </w:r>
          </w:p>
          <w:p>
            <w:pPr>
              <w:pStyle w:val="null3"/>
              <w:ind w:firstLine="480"/>
              <w:jc w:val="both"/>
            </w:pPr>
            <w:r>
              <w:rPr>
                <w:rFonts w:ascii="仿宋_GB2312" w:hAnsi="仿宋_GB2312" w:cs="仿宋_GB2312" w:eastAsia="仿宋_GB2312"/>
                <w:sz w:val="24"/>
              </w:rPr>
              <w:t>3.操场、篮球场、健身广场，每天清扫一次（雨雪天清理积雪、积水），保持卫生整洁无烟头、纸屑、杂物等；</w:t>
            </w:r>
          </w:p>
          <w:p>
            <w:pPr>
              <w:pStyle w:val="null3"/>
              <w:ind w:firstLine="480"/>
              <w:jc w:val="both"/>
            </w:pPr>
            <w:r>
              <w:rPr>
                <w:rFonts w:ascii="仿宋_GB2312" w:hAnsi="仿宋_GB2312" w:cs="仿宋_GB2312" w:eastAsia="仿宋_GB2312"/>
                <w:sz w:val="24"/>
              </w:rPr>
              <w:t>4.地下停车场，每天清扫一次，保持卫生整洁无烟头、纸屑、杂物、无积水等；</w:t>
            </w:r>
          </w:p>
          <w:p>
            <w:pPr>
              <w:pStyle w:val="null3"/>
              <w:ind w:firstLine="480"/>
              <w:jc w:val="both"/>
            </w:pPr>
            <w:r>
              <w:rPr>
                <w:rFonts w:ascii="仿宋_GB2312" w:hAnsi="仿宋_GB2312" w:cs="仿宋_GB2312" w:eastAsia="仿宋_GB2312"/>
                <w:sz w:val="24"/>
              </w:rPr>
              <w:t>5.按照垃圾分类标准，每天对垃圾进行分类集中，运往垃圾集中点，配合清运公司外运；</w:t>
            </w:r>
          </w:p>
          <w:p>
            <w:pPr>
              <w:pStyle w:val="null3"/>
              <w:ind w:firstLine="480"/>
              <w:jc w:val="both"/>
            </w:pPr>
            <w:r>
              <w:rPr>
                <w:rFonts w:ascii="仿宋_GB2312" w:hAnsi="仿宋_GB2312" w:cs="仿宋_GB2312" w:eastAsia="仿宋_GB2312"/>
                <w:sz w:val="24"/>
              </w:rPr>
              <w:t>6.户外栏杆、牌匾、宣传橱窗、各类指示牌每周擦拭一次，并随时清理野广告，保持干净整洁；</w:t>
            </w:r>
          </w:p>
          <w:p>
            <w:pPr>
              <w:pStyle w:val="null3"/>
              <w:ind w:firstLine="480"/>
              <w:jc w:val="both"/>
            </w:pPr>
            <w:r>
              <w:rPr>
                <w:rFonts w:ascii="仿宋_GB2312" w:hAnsi="仿宋_GB2312" w:cs="仿宋_GB2312" w:eastAsia="仿宋_GB2312"/>
                <w:sz w:val="24"/>
              </w:rPr>
              <w:t>7.垃圾分拣台、垃圾桶每周擦拭二次，保持外观干净整洁；</w:t>
            </w:r>
          </w:p>
          <w:p>
            <w:pPr>
              <w:pStyle w:val="null3"/>
              <w:ind w:firstLine="480"/>
              <w:jc w:val="both"/>
            </w:pPr>
            <w:r>
              <w:rPr>
                <w:rFonts w:ascii="仿宋_GB2312" w:hAnsi="仿宋_GB2312" w:cs="仿宋_GB2312" w:eastAsia="仿宋_GB2312"/>
                <w:sz w:val="24"/>
              </w:rPr>
              <w:t>8.协助院方对室外水电设施巡查，发现故障及时报维修部门维修。</w:t>
            </w:r>
          </w:p>
          <w:p>
            <w:pPr>
              <w:pStyle w:val="null3"/>
              <w:ind w:firstLine="480"/>
              <w:jc w:val="both"/>
            </w:pPr>
            <w:r>
              <w:rPr>
                <w:rFonts w:ascii="仿宋_GB2312" w:hAnsi="仿宋_GB2312" w:cs="仿宋_GB2312" w:eastAsia="仿宋_GB2312"/>
                <w:sz w:val="24"/>
              </w:rPr>
              <w:t>（二）室内公共区域卫生清洁保洁标准及要求</w:t>
            </w:r>
          </w:p>
          <w:p>
            <w:pPr>
              <w:pStyle w:val="null3"/>
              <w:ind w:firstLine="480"/>
              <w:jc w:val="both"/>
            </w:pPr>
            <w:r>
              <w:rPr>
                <w:rFonts w:ascii="仿宋_GB2312" w:hAnsi="仿宋_GB2312" w:cs="仿宋_GB2312" w:eastAsia="仿宋_GB2312"/>
                <w:sz w:val="24"/>
              </w:rPr>
              <w:t>1.公共区域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1）楼宇内大厅、楼道、楼梯、电梯轿厢、室外踏步、平台，每天清扫二次、湿拖一次，保持无痰迹、无纸屑、无积水、无污迹，无杂物堆集等；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楼宇内门窗玻璃、整容镜、摆件、各种牌匾、指示牌、不锈钢垃圾桶、每周清洁两次，保持清洁、无灰尘、无污迹；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3）楼宇屋面、雨棚每季度清洁一次，保持无落叶、无杂物、排水通畅；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4）室外散水每天清扫一次，保持干净无杂物，散水区域二米以下外墙面每周清洁一次，保持无污迹.无乱帖乱画，对小广告和野广告及时清理，保持无小广告和野广告现象；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5）公共区域的门、门把手、电源开关每日清洁一次，保持无灰尘，无污迹；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6）公共区域的配电箱、消防器材箱、暖气片每周清洁一次，保持无灰尘、无污迹；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7）公共区域墙面每月进行一次除尘，保持无灰尘、无蜘蛛网；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8）协助院方对室外水电设施巡查，发现故障及时报维修部门维修。</w:t>
            </w:r>
          </w:p>
          <w:p>
            <w:pPr>
              <w:pStyle w:val="null3"/>
              <w:ind w:firstLine="480"/>
              <w:jc w:val="both"/>
            </w:pPr>
            <w:r>
              <w:rPr>
                <w:rFonts w:ascii="仿宋_GB2312" w:hAnsi="仿宋_GB2312" w:cs="仿宋_GB2312" w:eastAsia="仿宋_GB2312"/>
                <w:sz w:val="24"/>
              </w:rPr>
              <w:t>2.卫生间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1）卫生间拖布池、门、门把手、洗漱池、水龙头及上下水管道每日清洁一次，保持干净、无灰尘、污迹；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2）卫生间地面、小便池、蹲便池、厕纸篓每日清洁二次，保持无污物、无积水、无污迹、无异味；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3）卫生间冲水阀、蹲位门及隔挡周边、暖气片每周清洁一次，保持污无物、无灰尘、无污迹；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4）卫生间墙面、窗玻璃.顶灯每月清洁一次，保持无灰尘、无污迹；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5）发现跑冒滴漏现象，及时报维修部门维修。</w:t>
            </w:r>
          </w:p>
          <w:p>
            <w:pPr>
              <w:pStyle w:val="null3"/>
              <w:ind w:firstLine="480"/>
              <w:jc w:val="both"/>
            </w:pPr>
            <w:r>
              <w:rPr>
                <w:rFonts w:ascii="仿宋_GB2312" w:hAnsi="仿宋_GB2312" w:cs="仿宋_GB2312" w:eastAsia="仿宋_GB2312"/>
                <w:sz w:val="24"/>
              </w:rPr>
              <w:t>3.教师休息室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1）工作日内按时开关门，每天提前准备好饮用水，保障教师课间休息（节假日如教学需要，正常开门）；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2）地面、桌椅、门、门把手每天清洁二次，保持干净整洁、无垃圾堆放；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3）墙面、玻璃每月清洁一次，保持无灰尘、污迹；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4）窗帘每学期清洗一次，保持干净整洁、无污迹；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5）发现公物损坏，属于劳务外包维修范围的自行维修，不属于劳务外包维修范围的报管理部门进行维修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4.会议室、接待室、值班室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1）地面、办公桌、沙发、茶几、门、门把手每天清洁一次，保持干净整洁、无垃圾堆放；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2）墙面、玻璃每月清洁一次，保持无灰尘、污迹；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3）窗帘每学期清洗一次，保持干净整洁、无污迹；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4）茶具每天清洗一次，保障饮用水更换；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5）发现公物损坏，属于劳务外包维修范围的自行维修，不属于劳务外包维修范围的报管理部门进行维修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5.合班教室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1）根据教学安排按时开关门，保障正常上课；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2）室内卫生每天清扫一次，保持地面、讲台、课桌干净整洁，无纸屑、灰尘、污物；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3）负责室内多媒体的开关。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4）墙面、玻璃每月清洁一次，保持干净整洁、无灰尘、污迹；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5）窗帘每学期清洗一次，保持干净整洁、无污迹；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6）发现公物损坏，属于劳务外包维修范围的自行维修，不属于劳务外包维修范围的报管理部门进行维修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6.荣誉室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1）展柜、地面等每天按要求清洁一次，保持室内卫生干净整洁；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2）发现公物损坏，属于劳务外包维修范围的自行维修，不属于劳务外包维修范围的报管理部门进行维修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三、服务项目监督检查及处罚</w:t>
            </w:r>
          </w:p>
          <w:p>
            <w:pPr>
              <w:pStyle w:val="null3"/>
              <w:ind w:firstLine="480"/>
              <w:jc w:val="both"/>
            </w:pPr>
            <w:r>
              <w:rPr>
                <w:rFonts w:ascii="仿宋_GB2312" w:hAnsi="仿宋_GB2312" w:cs="仿宋_GB2312" w:eastAsia="仿宋_GB2312"/>
                <w:sz w:val="24"/>
              </w:rPr>
              <w:t>（一）监督检查及处罚规定</w:t>
            </w:r>
          </w:p>
          <w:p>
            <w:pPr>
              <w:pStyle w:val="null3"/>
              <w:ind w:firstLine="480"/>
              <w:jc w:val="both"/>
            </w:pPr>
            <w:r>
              <w:rPr>
                <w:rFonts w:ascii="仿宋_GB2312" w:hAnsi="仿宋_GB2312" w:cs="仿宋_GB2312" w:eastAsia="仿宋_GB2312"/>
                <w:sz w:val="24"/>
              </w:rPr>
              <w:t>1.自觉接受我院总务处的监督检查和处罚；</w:t>
            </w:r>
          </w:p>
          <w:p>
            <w:pPr>
              <w:pStyle w:val="null3"/>
              <w:ind w:firstLine="480"/>
              <w:jc w:val="both"/>
            </w:pPr>
            <w:r>
              <w:rPr>
                <w:rFonts w:ascii="仿宋_GB2312" w:hAnsi="仿宋_GB2312" w:cs="仿宋_GB2312" w:eastAsia="仿宋_GB2312"/>
                <w:sz w:val="24"/>
              </w:rPr>
              <w:t>2.积极配合我院卫生保洁工作，没有按标准完成的工作给予警告，三次以上给予500—1000元罚款；</w:t>
            </w:r>
          </w:p>
          <w:p>
            <w:pPr>
              <w:pStyle w:val="null3"/>
              <w:ind w:firstLine="480"/>
              <w:jc w:val="both"/>
            </w:pPr>
            <w:r>
              <w:rPr>
                <w:rFonts w:ascii="仿宋_GB2312" w:hAnsi="仿宋_GB2312" w:cs="仿宋_GB2312" w:eastAsia="仿宋_GB2312"/>
                <w:sz w:val="24"/>
              </w:rPr>
              <w:t>3.能够积极配合我院卫生保洁工作，且表现突出，学院应予以表扬和奖励；</w:t>
            </w:r>
          </w:p>
          <w:p>
            <w:pPr>
              <w:pStyle w:val="null3"/>
              <w:ind w:firstLine="480"/>
              <w:jc w:val="both"/>
            </w:pPr>
            <w:r>
              <w:rPr>
                <w:rFonts w:ascii="仿宋_GB2312" w:hAnsi="仿宋_GB2312" w:cs="仿宋_GB2312" w:eastAsia="仿宋_GB2312"/>
                <w:sz w:val="24"/>
              </w:rPr>
              <w:t>4.如果有师生举报、投诉服务问题，经查实后，视情节按处罚标准处罚。</w:t>
            </w:r>
          </w:p>
          <w:p>
            <w:pPr>
              <w:pStyle w:val="null3"/>
              <w:ind w:firstLine="480"/>
              <w:jc w:val="both"/>
            </w:pPr>
            <w:r>
              <w:rPr>
                <w:rFonts w:ascii="仿宋_GB2312" w:hAnsi="仿宋_GB2312" w:cs="仿宋_GB2312" w:eastAsia="仿宋_GB2312"/>
                <w:sz w:val="24"/>
              </w:rPr>
              <w:t>（二）处罚标准（清洁工作范围、质量标准、处罚标准）</w:t>
            </w:r>
          </w:p>
          <w:tbl>
            <w:tblPr>
              <w:tblBorders>
                <w:top w:val="none" w:color="000000" w:sz="4"/>
                <w:left w:val="none" w:color="000000" w:sz="4"/>
                <w:bottom w:val="none" w:color="000000" w:sz="4"/>
                <w:right w:val="none" w:color="000000" w:sz="4"/>
                <w:insideH w:val="none"/>
                <w:insideV w:val="none"/>
              </w:tblBorders>
            </w:tblPr>
            <w:tblGrid>
              <w:gridCol w:w="182"/>
              <w:gridCol w:w="466"/>
              <w:gridCol w:w="398"/>
              <w:gridCol w:w="547"/>
              <w:gridCol w:w="960"/>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w:t>
                  </w:r>
                </w:p>
                <w:p>
                  <w:pPr>
                    <w:pStyle w:val="null3"/>
                    <w:jc w:val="center"/>
                  </w:pPr>
                  <w:r>
                    <w:rPr>
                      <w:rFonts w:ascii="仿宋_GB2312" w:hAnsi="仿宋_GB2312" w:cs="仿宋_GB2312" w:eastAsia="仿宋_GB2312"/>
                      <w:sz w:val="24"/>
                    </w:rPr>
                    <w:t>区域</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清洁内容</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清洁次数</w:t>
                  </w:r>
                </w:p>
              </w:tc>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清洁标准</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处罚标准</w:t>
                  </w:r>
                </w:p>
              </w:tc>
            </w:tr>
            <w:tr>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w:t>
                  </w:r>
                </w:p>
                <w:p>
                  <w:pPr>
                    <w:pStyle w:val="null3"/>
                    <w:jc w:val="center"/>
                  </w:pPr>
                  <w:r>
                    <w:rPr>
                      <w:rFonts w:ascii="仿宋_GB2312" w:hAnsi="仿宋_GB2312" w:cs="仿宋_GB2312" w:eastAsia="仿宋_GB2312"/>
                      <w:sz w:val="24"/>
                    </w:rPr>
                    <w:t>外</w:t>
                  </w:r>
                </w:p>
                <w:p>
                  <w:pPr>
                    <w:pStyle w:val="null3"/>
                    <w:jc w:val="center"/>
                  </w:pPr>
                  <w:r>
                    <w:rPr>
                      <w:rFonts w:ascii="仿宋_GB2312" w:hAnsi="仿宋_GB2312" w:cs="仿宋_GB2312" w:eastAsia="仿宋_GB2312"/>
                      <w:sz w:val="24"/>
                    </w:rPr>
                    <w:t>共</w:t>
                  </w:r>
                </w:p>
                <w:p>
                  <w:pPr>
                    <w:pStyle w:val="null3"/>
                    <w:jc w:val="center"/>
                  </w:pPr>
                  <w:r>
                    <w:rPr>
                      <w:rFonts w:ascii="仿宋_GB2312" w:hAnsi="仿宋_GB2312" w:cs="仿宋_GB2312" w:eastAsia="仿宋_GB2312"/>
                      <w:sz w:val="24"/>
                    </w:rPr>
                    <w:t>公</w:t>
                  </w:r>
                </w:p>
                <w:p>
                  <w:pPr>
                    <w:pStyle w:val="null3"/>
                    <w:jc w:val="center"/>
                  </w:pPr>
                  <w:r>
                    <w:rPr>
                      <w:rFonts w:ascii="仿宋_GB2312" w:hAnsi="仿宋_GB2312" w:cs="仿宋_GB2312" w:eastAsia="仿宋_GB2312"/>
                      <w:sz w:val="24"/>
                    </w:rPr>
                    <w:t>区</w:t>
                  </w:r>
                </w:p>
                <w:p>
                  <w:pPr>
                    <w:pStyle w:val="null3"/>
                    <w:jc w:val="center"/>
                  </w:pPr>
                  <w:r>
                    <w:rPr>
                      <w:rFonts w:ascii="仿宋_GB2312" w:hAnsi="仿宋_GB2312" w:cs="仿宋_GB2312" w:eastAsia="仿宋_GB2312"/>
                      <w:sz w:val="24"/>
                    </w:rPr>
                    <w:t>域</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校园道路</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地面清洁无烟头、无纸屑、无杂物</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10元，未洒水一次扣20元，发现烟头一个扣0.5元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硬化、绿化区</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无烟头、无纸屑、无杂物</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未清洁及不彻底一次扣</w:t>
                  </w:r>
                  <w:r>
                    <w:rPr>
                      <w:rFonts w:ascii="仿宋_GB2312" w:hAnsi="仿宋_GB2312" w:cs="仿宋_GB2312" w:eastAsia="仿宋_GB2312"/>
                      <w:sz w:val="24"/>
                    </w:rPr>
                    <w:t>10元，发现烟头一个扣0.5元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操场、篮球场、</w:t>
                  </w:r>
                </w:p>
                <w:p>
                  <w:pPr>
                    <w:pStyle w:val="null3"/>
                    <w:jc w:val="center"/>
                  </w:pPr>
                  <w:r>
                    <w:rPr>
                      <w:rFonts w:ascii="仿宋_GB2312" w:hAnsi="仿宋_GB2312" w:cs="仿宋_GB2312" w:eastAsia="仿宋_GB2312"/>
                      <w:sz w:val="24"/>
                    </w:rPr>
                    <w:t>健身广场</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日常无烟头、无纸屑、无杂物</w:t>
                  </w:r>
                </w:p>
                <w:p>
                  <w:pPr>
                    <w:pStyle w:val="null3"/>
                    <w:jc w:val="center"/>
                  </w:pPr>
                  <w:r>
                    <w:rPr>
                      <w:rFonts w:ascii="仿宋_GB2312" w:hAnsi="仿宋_GB2312" w:cs="仿宋_GB2312" w:eastAsia="仿宋_GB2312"/>
                      <w:sz w:val="24"/>
                    </w:rPr>
                    <w:t>雨雪天清理积雪、积水</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未清洁及不彻底一次扣</w:t>
                  </w:r>
                  <w:r>
                    <w:rPr>
                      <w:rFonts w:ascii="仿宋_GB2312" w:hAnsi="仿宋_GB2312" w:cs="仿宋_GB2312" w:eastAsia="仿宋_GB2312"/>
                      <w:sz w:val="24"/>
                    </w:rPr>
                    <w:t>5元，发现烟头一个扣0.5元，未清理积雪、积水一次扣20元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地下停车场</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地面清洁无烟头、无纸屑、无杂物</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未清洁及不彻底一次扣</w:t>
                  </w:r>
                  <w:r>
                    <w:rPr>
                      <w:rFonts w:ascii="仿宋_GB2312" w:hAnsi="仿宋_GB2312" w:cs="仿宋_GB2312" w:eastAsia="仿宋_GB2312"/>
                      <w:sz w:val="24"/>
                    </w:rPr>
                    <w:t>10元，发现烟头一个扣0.5元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校园垃圾按分类</w:t>
                  </w:r>
                </w:p>
                <w:p>
                  <w:pPr>
                    <w:pStyle w:val="null3"/>
                    <w:jc w:val="center"/>
                  </w:pPr>
                  <w:r>
                    <w:rPr>
                      <w:rFonts w:ascii="仿宋_GB2312" w:hAnsi="仿宋_GB2312" w:cs="仿宋_GB2312" w:eastAsia="仿宋_GB2312"/>
                      <w:sz w:val="24"/>
                    </w:rPr>
                    <w:t>标准集中</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无垃圾外漏，堆放整齐</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未达到标准一次扣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护栏、牌匾、橱窗、各类指示牌</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干净整洁无灰尘</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未达到标准一处扣</w:t>
                  </w:r>
                  <w:r>
                    <w:rPr>
                      <w:rFonts w:ascii="仿宋_GB2312" w:hAnsi="仿宋_GB2312" w:cs="仿宋_GB2312" w:eastAsia="仿宋_GB2312"/>
                      <w:sz w:val="24"/>
                    </w:rPr>
                    <w:t>5元，野广告一处扣2元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垃圾分拣台、垃圾桶</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外观干净整洁无污物</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未达到标准一处扣</w:t>
                  </w:r>
                  <w:r>
                    <w:rPr>
                      <w:rFonts w:ascii="仿宋_GB2312" w:hAnsi="仿宋_GB2312" w:cs="仿宋_GB2312" w:eastAsia="仿宋_GB2312"/>
                      <w:sz w:val="24"/>
                    </w:rPr>
                    <w:t>5元</w:t>
                  </w:r>
                </w:p>
              </w:tc>
            </w:tr>
            <w:tr>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w:t>
                  </w:r>
                </w:p>
                <w:p>
                  <w:pPr>
                    <w:pStyle w:val="null3"/>
                    <w:jc w:val="center"/>
                  </w:pPr>
                  <w:r>
                    <w:rPr>
                      <w:rFonts w:ascii="仿宋_GB2312" w:hAnsi="仿宋_GB2312" w:cs="仿宋_GB2312" w:eastAsia="仿宋_GB2312"/>
                      <w:sz w:val="24"/>
                    </w:rPr>
                    <w:t>内</w:t>
                  </w:r>
                </w:p>
                <w:p>
                  <w:pPr>
                    <w:pStyle w:val="null3"/>
                    <w:jc w:val="center"/>
                  </w:pPr>
                  <w:r>
                    <w:rPr>
                      <w:rFonts w:ascii="仿宋_GB2312" w:hAnsi="仿宋_GB2312" w:cs="仿宋_GB2312" w:eastAsia="仿宋_GB2312"/>
                      <w:sz w:val="24"/>
                    </w:rPr>
                    <w:t>公</w:t>
                  </w:r>
                </w:p>
                <w:p>
                  <w:pPr>
                    <w:pStyle w:val="null3"/>
                    <w:jc w:val="center"/>
                  </w:pPr>
                  <w:r>
                    <w:rPr>
                      <w:rFonts w:ascii="仿宋_GB2312" w:hAnsi="仿宋_GB2312" w:cs="仿宋_GB2312" w:eastAsia="仿宋_GB2312"/>
                      <w:sz w:val="24"/>
                    </w:rPr>
                    <w:t>共</w:t>
                  </w:r>
                </w:p>
                <w:p>
                  <w:pPr>
                    <w:pStyle w:val="null3"/>
                    <w:jc w:val="center"/>
                  </w:pPr>
                  <w:r>
                    <w:rPr>
                      <w:rFonts w:ascii="仿宋_GB2312" w:hAnsi="仿宋_GB2312" w:cs="仿宋_GB2312" w:eastAsia="仿宋_GB2312"/>
                      <w:sz w:val="24"/>
                    </w:rPr>
                    <w:t>区</w:t>
                  </w:r>
                </w:p>
                <w:p>
                  <w:pPr>
                    <w:pStyle w:val="null3"/>
                    <w:jc w:val="center"/>
                  </w:pPr>
                  <w:r>
                    <w:rPr>
                      <w:rFonts w:ascii="仿宋_GB2312" w:hAnsi="仿宋_GB2312" w:cs="仿宋_GB2312" w:eastAsia="仿宋_GB2312"/>
                      <w:sz w:val="24"/>
                    </w:rPr>
                    <w:t>域</w:t>
                  </w:r>
                </w:p>
                <w:p>
                  <w:pPr>
                    <w:pStyle w:val="null3"/>
                    <w:jc w:val="center"/>
                  </w:pPr>
                  <w:r>
                    <w:rPr>
                      <w:rFonts w:ascii="仿宋_GB2312" w:hAnsi="仿宋_GB2312" w:cs="仿宋_GB2312" w:eastAsia="仿宋_GB2312"/>
                      <w:sz w:val="24"/>
                    </w:rPr>
                    <w:t>室</w:t>
                  </w:r>
                </w:p>
                <w:p>
                  <w:pPr>
                    <w:pStyle w:val="null3"/>
                    <w:jc w:val="center"/>
                  </w:pPr>
                  <w:r>
                    <w:rPr>
                      <w:rFonts w:ascii="仿宋_GB2312" w:hAnsi="仿宋_GB2312" w:cs="仿宋_GB2312" w:eastAsia="仿宋_GB2312"/>
                      <w:sz w:val="24"/>
                    </w:rPr>
                    <w:t>内</w:t>
                  </w:r>
                </w:p>
                <w:p>
                  <w:pPr>
                    <w:pStyle w:val="null3"/>
                    <w:jc w:val="center"/>
                  </w:pPr>
                  <w:r>
                    <w:rPr>
                      <w:rFonts w:ascii="仿宋_GB2312" w:hAnsi="仿宋_GB2312" w:cs="仿宋_GB2312" w:eastAsia="仿宋_GB2312"/>
                      <w:sz w:val="24"/>
                    </w:rPr>
                    <w:t>公</w:t>
                  </w:r>
                </w:p>
                <w:p>
                  <w:pPr>
                    <w:pStyle w:val="null3"/>
                    <w:jc w:val="center"/>
                  </w:pPr>
                  <w:r>
                    <w:rPr>
                      <w:rFonts w:ascii="仿宋_GB2312" w:hAnsi="仿宋_GB2312" w:cs="仿宋_GB2312" w:eastAsia="仿宋_GB2312"/>
                      <w:sz w:val="24"/>
                    </w:rPr>
                    <w:t>共</w:t>
                  </w:r>
                </w:p>
                <w:p>
                  <w:pPr>
                    <w:pStyle w:val="null3"/>
                    <w:jc w:val="center"/>
                  </w:pPr>
                  <w:r>
                    <w:rPr>
                      <w:rFonts w:ascii="仿宋_GB2312" w:hAnsi="仿宋_GB2312" w:cs="仿宋_GB2312" w:eastAsia="仿宋_GB2312"/>
                      <w:sz w:val="24"/>
                    </w:rPr>
                    <w:t>区</w:t>
                  </w:r>
                </w:p>
                <w:p>
                  <w:pPr>
                    <w:pStyle w:val="null3"/>
                    <w:jc w:val="center"/>
                  </w:pPr>
                  <w:r>
                    <w:rPr>
                      <w:rFonts w:ascii="仿宋_GB2312" w:hAnsi="仿宋_GB2312" w:cs="仿宋_GB2312" w:eastAsia="仿宋_GB2312"/>
                      <w:sz w:val="24"/>
                    </w:rPr>
                    <w:t>域</w:t>
                  </w:r>
                </w:p>
                <w:p>
                  <w:pPr>
                    <w:pStyle w:val="null3"/>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室内大厅、楼道、</w:t>
                  </w:r>
                </w:p>
                <w:p>
                  <w:pPr>
                    <w:pStyle w:val="null3"/>
                    <w:jc w:val="center"/>
                  </w:pPr>
                  <w:r>
                    <w:rPr>
                      <w:rFonts w:ascii="仿宋_GB2312" w:hAnsi="仿宋_GB2312" w:cs="仿宋_GB2312" w:eastAsia="仿宋_GB2312"/>
                      <w:sz w:val="24"/>
                    </w:rPr>
                    <w:t>楼梯、电梯轿厢</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干净整洁无痰迹、无纸屑、</w:t>
                  </w:r>
                </w:p>
                <w:p>
                  <w:pPr>
                    <w:pStyle w:val="null3"/>
                    <w:jc w:val="center"/>
                  </w:pPr>
                  <w:r>
                    <w:rPr>
                      <w:rFonts w:ascii="仿宋_GB2312" w:hAnsi="仿宋_GB2312" w:cs="仿宋_GB2312" w:eastAsia="仿宋_GB2312"/>
                      <w:sz w:val="24"/>
                    </w:rPr>
                    <w:t>无积水、无污迹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5元，未湿拖一次扣5元，发现烟头一个扣0.5元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室外踏步、平台</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干净整洁无痰迹、无纸屑、</w:t>
                  </w:r>
                </w:p>
                <w:p>
                  <w:pPr>
                    <w:pStyle w:val="null3"/>
                    <w:jc w:val="center"/>
                  </w:pPr>
                  <w:r>
                    <w:rPr>
                      <w:rFonts w:ascii="仿宋_GB2312" w:hAnsi="仿宋_GB2312" w:cs="仿宋_GB2312" w:eastAsia="仿宋_GB2312"/>
                      <w:sz w:val="24"/>
                    </w:rPr>
                    <w:t>无积水、无污迹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5元，未湿拖一次扣5元，发现烟头一个扣0.5元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门窗玻璃、整容镜、摆件、牌匾、指示牌、垃圾桶等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干净整洁、无灰尘、无污迹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屋面、雨棚</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1次/季度</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无落叶、无杂物、排水通畅</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散水、外墙</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干净整洁无污迹、无张贴</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5元，野广告一处扣2元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公共区域门、门把手、电源开关</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配电箱、消防器材箱、暖气片</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公共区域墙面</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卫生间拖布池、门、门把手、洗漱池、水龙头、上下管道</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干净、无灰尘、无污迹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卫生间地面、</w:t>
                  </w:r>
                </w:p>
                <w:p>
                  <w:pPr>
                    <w:pStyle w:val="null3"/>
                    <w:jc w:val="center"/>
                  </w:pPr>
                  <w:r>
                    <w:rPr>
                      <w:rFonts w:ascii="仿宋_GB2312" w:hAnsi="仿宋_GB2312" w:cs="仿宋_GB2312" w:eastAsia="仿宋_GB2312"/>
                      <w:sz w:val="24"/>
                    </w:rPr>
                    <w:t>便池、厕纸篓</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无污物、无积水、</w:t>
                  </w:r>
                </w:p>
                <w:p>
                  <w:pPr>
                    <w:pStyle w:val="null3"/>
                    <w:jc w:val="center"/>
                  </w:pPr>
                  <w:r>
                    <w:rPr>
                      <w:rFonts w:ascii="仿宋_GB2312" w:hAnsi="仿宋_GB2312" w:cs="仿宋_GB2312" w:eastAsia="仿宋_GB2312"/>
                      <w:sz w:val="24"/>
                    </w:rPr>
                    <w:t>无污迹、无异味</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卫生间冲水阀、蹲位门及隔挡、暖气片等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无污物、无灰尘、无污迹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卫生间墙面、</w:t>
                  </w:r>
                </w:p>
                <w:p>
                  <w:pPr>
                    <w:pStyle w:val="null3"/>
                    <w:jc w:val="center"/>
                  </w:pPr>
                  <w:r>
                    <w:rPr>
                      <w:rFonts w:ascii="仿宋_GB2312" w:hAnsi="仿宋_GB2312" w:cs="仿宋_GB2312" w:eastAsia="仿宋_GB2312"/>
                      <w:sz w:val="24"/>
                    </w:rPr>
                    <w:t>窗玻璃、顶灯</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休息室服务</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按时开关门、保障饮用水</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误一次扣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休息室地面、桌椅、门、门把手</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干净整洁，无垃圾堆放</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休息室墙面、玻璃</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休息室窗帘</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1次/年</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会议、接待、值班室室内物品清洁、擦拭</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干净整洁、无污迹、</w:t>
                  </w:r>
                </w:p>
                <w:p>
                  <w:pPr>
                    <w:pStyle w:val="null3"/>
                    <w:jc w:val="center"/>
                  </w:pPr>
                  <w:r>
                    <w:rPr>
                      <w:rFonts w:ascii="仿宋_GB2312" w:hAnsi="仿宋_GB2312" w:cs="仿宋_GB2312" w:eastAsia="仿宋_GB2312"/>
                      <w:sz w:val="24"/>
                    </w:rPr>
                    <w:t>无垃圾堆放</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会议、接待、</w:t>
                  </w:r>
                </w:p>
                <w:p>
                  <w:pPr>
                    <w:pStyle w:val="null3"/>
                    <w:jc w:val="center"/>
                  </w:pPr>
                  <w:r>
                    <w:rPr>
                      <w:rFonts w:ascii="仿宋_GB2312" w:hAnsi="仿宋_GB2312" w:cs="仿宋_GB2312" w:eastAsia="仿宋_GB2312"/>
                      <w:sz w:val="24"/>
                    </w:rPr>
                    <w:t>值班室窗帘</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1次/年</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合班教室</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按时开关门、负责多媒体开关</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误一次扣</w:t>
                  </w:r>
                  <w:r>
                    <w:rPr>
                      <w:rFonts w:ascii="仿宋_GB2312" w:hAnsi="仿宋_GB2312" w:cs="仿宋_GB2312" w:eastAsia="仿宋_GB2312"/>
                      <w:sz w:val="24"/>
                    </w:rPr>
                    <w:t>20元，造成严重教学事故从重处罚</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合班教室地面、</w:t>
                  </w:r>
                </w:p>
                <w:p>
                  <w:pPr>
                    <w:pStyle w:val="null3"/>
                    <w:jc w:val="center"/>
                  </w:pPr>
                  <w:r>
                    <w:rPr>
                      <w:rFonts w:ascii="仿宋_GB2312" w:hAnsi="仿宋_GB2312" w:cs="仿宋_GB2312" w:eastAsia="仿宋_GB2312"/>
                      <w:sz w:val="24"/>
                    </w:rPr>
                    <w:t>讲台、课桌</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干净整洁、无纸屑、</w:t>
                  </w:r>
                </w:p>
                <w:p>
                  <w:pPr>
                    <w:pStyle w:val="null3"/>
                    <w:jc w:val="center"/>
                  </w:pPr>
                  <w:r>
                    <w:rPr>
                      <w:rFonts w:ascii="仿宋_GB2312" w:hAnsi="仿宋_GB2312" w:cs="仿宋_GB2312" w:eastAsia="仿宋_GB2312"/>
                      <w:sz w:val="24"/>
                    </w:rPr>
                    <w:t>无灰尘、无污物</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合班教室墙面、玻璃</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干净整洁、无灰尘、无污迹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5元</w:t>
                  </w:r>
                </w:p>
              </w:tc>
            </w:tr>
            <w:tr>
              <w:tc>
                <w:tcPr>
                  <w:tcW w:type="dxa" w:w="18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合班教室窗帘</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1次/年</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干净整洁、无污迹</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未清洁及不彻底一处扣</w:t>
                  </w:r>
                  <w:r>
                    <w:rPr>
                      <w:rFonts w:ascii="仿宋_GB2312" w:hAnsi="仿宋_GB2312" w:cs="仿宋_GB2312" w:eastAsia="仿宋_GB2312"/>
                      <w:sz w:val="24"/>
                    </w:rPr>
                    <w:t>10元</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塑胶操场广播室</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值守室内器材保管</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器材丢失赔偿未清洁</w:t>
                  </w:r>
                </w:p>
                <w:p>
                  <w:pPr>
                    <w:pStyle w:val="null3"/>
                    <w:jc w:val="center"/>
                  </w:pPr>
                  <w:r>
                    <w:rPr>
                      <w:rFonts w:ascii="仿宋_GB2312" w:hAnsi="仿宋_GB2312" w:cs="仿宋_GB2312" w:eastAsia="仿宋_GB2312"/>
                      <w:sz w:val="24"/>
                    </w:rPr>
                    <w:t>及不彻底一处扣</w:t>
                  </w:r>
                  <w:r>
                    <w:rPr>
                      <w:rFonts w:ascii="仿宋_GB2312" w:hAnsi="仿宋_GB2312" w:cs="仿宋_GB2312" w:eastAsia="仿宋_GB2312"/>
                      <w:sz w:val="24"/>
                    </w:rPr>
                    <w:t>5元</w:t>
                  </w:r>
                </w:p>
              </w:tc>
            </w:tr>
          </w:tbl>
          <w:p>
            <w:pPr>
              <w:pStyle w:val="null3"/>
              <w:ind w:firstLine="361"/>
              <w:jc w:val="both"/>
            </w:pPr>
            <w:r>
              <w:rPr>
                <w:rFonts w:ascii="仿宋_GB2312" w:hAnsi="仿宋_GB2312" w:cs="仿宋_GB2312" w:eastAsia="仿宋_GB2312"/>
                <w:sz w:val="24"/>
              </w:rPr>
              <w:t>附件三</w:t>
            </w:r>
            <w:r>
              <w:rPr>
                <w:rFonts w:ascii="仿宋_GB2312" w:hAnsi="仿宋_GB2312" w:cs="仿宋_GB2312" w:eastAsia="仿宋_GB2312"/>
                <w:sz w:val="24"/>
              </w:rPr>
              <w:t>：</w:t>
            </w:r>
            <w:r>
              <w:rPr>
                <w:rFonts w:ascii="仿宋_GB2312" w:hAnsi="仿宋_GB2312" w:cs="仿宋_GB2312" w:eastAsia="仿宋_GB2312"/>
                <w:sz w:val="24"/>
              </w:rPr>
              <w:t>学生公寓保卫、保洁岗位设置、岗位要求及服务标准</w:t>
            </w:r>
          </w:p>
          <w:p>
            <w:pPr>
              <w:pStyle w:val="null3"/>
            </w:pPr>
            <w:r>
              <w:rPr>
                <w:rFonts w:ascii="仿宋_GB2312" w:hAnsi="仿宋_GB2312" w:cs="仿宋_GB2312" w:eastAsia="仿宋_GB2312"/>
              </w:rPr>
              <w:t xml:space="preserve"> </w:t>
            </w:r>
          </w:p>
          <w:p>
            <w:pPr>
              <w:pStyle w:val="null3"/>
              <w:ind w:firstLine="361"/>
              <w:jc w:val="both"/>
            </w:pPr>
            <w:r>
              <w:rPr>
                <w:rFonts w:ascii="仿宋_GB2312" w:hAnsi="仿宋_GB2312" w:cs="仿宋_GB2312" w:eastAsia="仿宋_GB2312"/>
                <w:sz w:val="24"/>
              </w:rPr>
              <w:t>一、岗位分布</w:t>
            </w:r>
          </w:p>
          <w:p>
            <w:pPr>
              <w:pStyle w:val="null3"/>
              <w:ind w:firstLine="361"/>
              <w:jc w:val="both"/>
            </w:pPr>
            <w:r>
              <w:rPr>
                <w:rFonts w:ascii="仿宋_GB2312" w:hAnsi="仿宋_GB2312" w:cs="仿宋_GB2312" w:eastAsia="仿宋_GB2312"/>
                <w:sz w:val="24"/>
              </w:rPr>
              <w:t>经理、公寓主管、楼长、门卫值班员、保洁员</w:t>
            </w:r>
          </w:p>
          <w:p>
            <w:pPr>
              <w:pStyle w:val="null3"/>
              <w:ind w:firstLine="361"/>
              <w:jc w:val="both"/>
            </w:pPr>
            <w:r>
              <w:rPr>
                <w:rFonts w:ascii="仿宋_GB2312" w:hAnsi="仿宋_GB2312" w:cs="仿宋_GB2312" w:eastAsia="仿宋_GB2312"/>
                <w:sz w:val="24"/>
              </w:rPr>
              <w:t>二、物业管理要求</w:t>
            </w:r>
          </w:p>
          <w:p>
            <w:pPr>
              <w:pStyle w:val="null3"/>
              <w:ind w:firstLine="361"/>
              <w:jc w:val="both"/>
            </w:pPr>
            <w:r>
              <w:rPr>
                <w:rFonts w:ascii="仿宋_GB2312" w:hAnsi="仿宋_GB2312" w:cs="仿宋_GB2312" w:eastAsia="仿宋_GB2312"/>
                <w:sz w:val="24"/>
              </w:rPr>
              <w:t>（一）学生公寓保洁工作及检查监督</w:t>
            </w:r>
          </w:p>
          <w:p>
            <w:pPr>
              <w:pStyle w:val="null3"/>
              <w:ind w:firstLine="361"/>
              <w:jc w:val="both"/>
            </w:pPr>
            <w:r>
              <w:rPr>
                <w:rFonts w:ascii="仿宋_GB2312" w:hAnsi="仿宋_GB2312" w:cs="仿宋_GB2312" w:eastAsia="仿宋_GB2312"/>
                <w:sz w:val="24"/>
              </w:rPr>
              <w:t>各岗位人员必须遵循学院各项规章制度，依照工作流程和工作标准，严格执行合同条款规定要求的内容，做好楼内外公共场所卫生保洁及清理工作，做好各楼栋安全管理、纪律检查、内务卫生检查等工作。</w:t>
            </w:r>
          </w:p>
          <w:p>
            <w:pPr>
              <w:pStyle w:val="null3"/>
              <w:ind w:firstLine="361"/>
              <w:jc w:val="both"/>
            </w:pPr>
            <w:r>
              <w:rPr>
                <w:rFonts w:ascii="仿宋_GB2312" w:hAnsi="仿宋_GB2312" w:cs="仿宋_GB2312" w:eastAsia="仿宋_GB2312"/>
                <w:sz w:val="24"/>
              </w:rPr>
              <w:t>（二）学生公寓岗位工作要求</w:t>
            </w:r>
          </w:p>
          <w:p>
            <w:pPr>
              <w:pStyle w:val="null3"/>
              <w:ind w:firstLine="361"/>
              <w:jc w:val="both"/>
            </w:pPr>
            <w:r>
              <w:rPr>
                <w:rFonts w:ascii="仿宋_GB2312" w:hAnsi="仿宋_GB2312" w:cs="仿宋_GB2312" w:eastAsia="仿宋_GB2312"/>
                <w:sz w:val="24"/>
              </w:rPr>
              <w:t>1.所聘员工身体健康(三甲及以上医院证明)；</w:t>
            </w:r>
          </w:p>
          <w:p>
            <w:pPr>
              <w:pStyle w:val="null3"/>
              <w:ind w:firstLine="361"/>
              <w:jc w:val="both"/>
            </w:pPr>
            <w:r>
              <w:rPr>
                <w:rFonts w:ascii="仿宋_GB2312" w:hAnsi="仿宋_GB2312" w:cs="仿宋_GB2312" w:eastAsia="仿宋_GB2312"/>
                <w:sz w:val="24"/>
              </w:rPr>
              <w:t>2.经过专业培训的聘员工统一着装，持证上岗；</w:t>
            </w:r>
          </w:p>
          <w:p>
            <w:pPr>
              <w:pStyle w:val="null3"/>
              <w:ind w:firstLine="361"/>
              <w:jc w:val="both"/>
            </w:pPr>
            <w:r>
              <w:rPr>
                <w:rFonts w:ascii="仿宋_GB2312" w:hAnsi="仿宋_GB2312" w:cs="仿宋_GB2312" w:eastAsia="仿宋_GB2312"/>
                <w:sz w:val="24"/>
              </w:rPr>
              <w:t>3.管理、值班及保洁人员必须遵守甲方校区管理规定；</w:t>
            </w:r>
          </w:p>
          <w:p>
            <w:pPr>
              <w:pStyle w:val="null3"/>
              <w:ind w:firstLine="361"/>
              <w:jc w:val="both"/>
            </w:pPr>
            <w:r>
              <w:rPr>
                <w:rFonts w:ascii="仿宋_GB2312" w:hAnsi="仿宋_GB2312" w:cs="仿宋_GB2312" w:eastAsia="仿宋_GB2312"/>
                <w:sz w:val="24"/>
              </w:rPr>
              <w:t>4.对发生偷盗及严重违纪行为行为，立即除名，并处以相应的经济处罚，情节严重者交由公安部门处理；</w:t>
            </w:r>
          </w:p>
          <w:p>
            <w:pPr>
              <w:pStyle w:val="null3"/>
              <w:ind w:firstLine="361"/>
              <w:jc w:val="both"/>
            </w:pPr>
            <w:r>
              <w:rPr>
                <w:rFonts w:ascii="仿宋_GB2312" w:hAnsi="仿宋_GB2312" w:cs="仿宋_GB2312" w:eastAsia="仿宋_GB2312"/>
                <w:sz w:val="24"/>
              </w:rPr>
              <w:t>5.应树立文明服务理念，将“服务育人、管理育人”的要求贯穿于日常的工作之中。</w:t>
            </w:r>
          </w:p>
          <w:p>
            <w:pPr>
              <w:pStyle w:val="null3"/>
              <w:ind w:firstLine="361"/>
              <w:jc w:val="both"/>
            </w:pPr>
            <w:r>
              <w:rPr>
                <w:rFonts w:ascii="仿宋_GB2312" w:hAnsi="仿宋_GB2312" w:cs="仿宋_GB2312" w:eastAsia="仿宋_GB2312"/>
                <w:sz w:val="24"/>
              </w:rPr>
              <w:t>6.所有工作日志，我院有权查看；</w:t>
            </w:r>
          </w:p>
          <w:p>
            <w:pPr>
              <w:pStyle w:val="null3"/>
              <w:ind w:firstLine="361"/>
              <w:jc w:val="both"/>
            </w:pPr>
            <w:r>
              <w:rPr>
                <w:rFonts w:ascii="仿宋_GB2312" w:hAnsi="仿宋_GB2312" w:cs="仿宋_GB2312" w:eastAsia="仿宋_GB2312"/>
                <w:sz w:val="24"/>
              </w:rPr>
              <w:t>7.一人不得同时兼任两个及以上工作岗位。</w:t>
            </w:r>
          </w:p>
          <w:p>
            <w:pPr>
              <w:pStyle w:val="null3"/>
              <w:ind w:firstLine="361"/>
              <w:jc w:val="both"/>
            </w:pPr>
            <w:r>
              <w:rPr>
                <w:rFonts w:ascii="仿宋_GB2312" w:hAnsi="仿宋_GB2312" w:cs="仿宋_GB2312" w:eastAsia="仿宋_GB2312"/>
                <w:sz w:val="24"/>
              </w:rPr>
              <w:t>8.工作岗位有人员变动跟公寓报备。</w:t>
            </w:r>
          </w:p>
          <w:p>
            <w:pPr>
              <w:pStyle w:val="null3"/>
              <w:ind w:firstLine="361"/>
              <w:jc w:val="both"/>
            </w:pPr>
            <w:r>
              <w:rPr>
                <w:rFonts w:ascii="仿宋_GB2312" w:hAnsi="仿宋_GB2312" w:cs="仿宋_GB2312" w:eastAsia="仿宋_GB2312"/>
                <w:sz w:val="24"/>
              </w:rPr>
              <w:t>9.管理服务人员总数量不低于住宿学生的1.0%。</w:t>
            </w:r>
          </w:p>
          <w:p>
            <w:pPr>
              <w:pStyle w:val="null3"/>
              <w:ind w:firstLine="361"/>
              <w:jc w:val="both"/>
            </w:pPr>
            <w:r>
              <w:rPr>
                <w:rFonts w:ascii="仿宋_GB2312" w:hAnsi="仿宋_GB2312" w:cs="仿宋_GB2312" w:eastAsia="仿宋_GB2312"/>
                <w:sz w:val="24"/>
              </w:rPr>
              <w:t>（三）各岗位人员职责</w:t>
            </w:r>
          </w:p>
          <w:p>
            <w:pPr>
              <w:pStyle w:val="null3"/>
              <w:ind w:firstLine="361"/>
              <w:jc w:val="both"/>
            </w:pPr>
            <w:r>
              <w:rPr>
                <w:rFonts w:ascii="仿宋_GB2312" w:hAnsi="仿宋_GB2312" w:cs="仿宋_GB2312" w:eastAsia="仿宋_GB2312"/>
                <w:sz w:val="24"/>
              </w:rPr>
              <w:t>1.学生公寓楼长职责</w:t>
            </w:r>
          </w:p>
          <w:p>
            <w:pPr>
              <w:pStyle w:val="null3"/>
              <w:ind w:firstLine="361"/>
              <w:jc w:val="both"/>
            </w:pPr>
            <w:r>
              <w:rPr>
                <w:rFonts w:ascii="仿宋_GB2312" w:hAnsi="仿宋_GB2312" w:cs="仿宋_GB2312" w:eastAsia="仿宋_GB2312"/>
                <w:sz w:val="24"/>
              </w:rPr>
              <w:t>1.1负责宣传和认真落实公寓的各项管理制度。</w:t>
            </w:r>
          </w:p>
          <w:p>
            <w:pPr>
              <w:pStyle w:val="null3"/>
              <w:ind w:firstLine="361"/>
              <w:jc w:val="both"/>
            </w:pPr>
            <w:r>
              <w:rPr>
                <w:rFonts w:ascii="仿宋_GB2312" w:hAnsi="仿宋_GB2312" w:cs="仿宋_GB2312" w:eastAsia="仿宋_GB2312"/>
                <w:sz w:val="24"/>
              </w:rPr>
              <w:t>1.2认真做好学生的思想教育工作，维护公寓正常的生活秩序，对学生的违纪行为，要及时处理和上报学生处公寓管理科。</w:t>
            </w:r>
          </w:p>
          <w:p>
            <w:pPr>
              <w:pStyle w:val="null3"/>
              <w:ind w:firstLine="361"/>
              <w:jc w:val="both"/>
            </w:pPr>
            <w:r>
              <w:rPr>
                <w:rFonts w:ascii="仿宋_GB2312" w:hAnsi="仿宋_GB2312" w:cs="仿宋_GB2312" w:eastAsia="仿宋_GB2312"/>
                <w:sz w:val="24"/>
              </w:rPr>
              <w:t>1.3熟悉本楼学生的情况，关心学生的生活和学习，认真解决学生反映的合理要求并及时上报并做好楼内安全巡查。</w:t>
            </w:r>
          </w:p>
          <w:p>
            <w:pPr>
              <w:pStyle w:val="null3"/>
              <w:ind w:firstLine="361"/>
              <w:jc w:val="both"/>
            </w:pPr>
            <w:r>
              <w:rPr>
                <w:rFonts w:ascii="仿宋_GB2312" w:hAnsi="仿宋_GB2312" w:cs="仿宋_GB2312" w:eastAsia="仿宋_GB2312"/>
                <w:sz w:val="24"/>
              </w:rPr>
              <w:t>1.4负责对本楼其他工作人员的教育、培训及日常管理，指导、督促其做好本职工作。</w:t>
            </w:r>
          </w:p>
          <w:p>
            <w:pPr>
              <w:pStyle w:val="null3"/>
              <w:ind w:firstLine="361"/>
              <w:jc w:val="both"/>
            </w:pPr>
            <w:r>
              <w:rPr>
                <w:rFonts w:ascii="仿宋_GB2312" w:hAnsi="仿宋_GB2312" w:cs="仿宋_GB2312" w:eastAsia="仿宋_GB2312"/>
                <w:sz w:val="24"/>
              </w:rPr>
              <w:t>1.5负责本公寓学生的住宿、退宿手续及宿舍的调整工作，做好宿舍财产的配备、清查、建卡、公物损坏赔偿及钥匙的发放和收缴工作。</w:t>
            </w:r>
          </w:p>
          <w:p>
            <w:pPr>
              <w:pStyle w:val="null3"/>
              <w:ind w:firstLine="361"/>
              <w:jc w:val="both"/>
            </w:pPr>
            <w:r>
              <w:rPr>
                <w:rFonts w:ascii="仿宋_GB2312" w:hAnsi="仿宋_GB2312" w:cs="仿宋_GB2312" w:eastAsia="仿宋_GB2312"/>
                <w:sz w:val="24"/>
              </w:rPr>
              <w:t>1.6负责本公寓的安全工作，定期检查公寓的供电、供水、供暖及防盗设施，指导工作人员认真落实各项安全制度，教育学生树立防火、防盗及人身安全的防范意识，及时发现和消除安全隐患。</w:t>
            </w:r>
          </w:p>
          <w:p>
            <w:pPr>
              <w:pStyle w:val="null3"/>
              <w:ind w:firstLine="361"/>
              <w:jc w:val="both"/>
            </w:pPr>
            <w:r>
              <w:rPr>
                <w:rFonts w:ascii="仿宋_GB2312" w:hAnsi="仿宋_GB2312" w:cs="仿宋_GB2312" w:eastAsia="仿宋_GB2312"/>
                <w:sz w:val="24"/>
              </w:rPr>
              <w:t>1.7负责本楼水、电、暖、门窗及一切设施的检查报修工作。</w:t>
            </w:r>
          </w:p>
          <w:p>
            <w:pPr>
              <w:pStyle w:val="null3"/>
              <w:ind w:firstLine="361"/>
              <w:jc w:val="both"/>
            </w:pPr>
            <w:r>
              <w:rPr>
                <w:rFonts w:ascii="仿宋_GB2312" w:hAnsi="仿宋_GB2312" w:cs="仿宋_GB2312" w:eastAsia="仿宋_GB2312"/>
                <w:sz w:val="24"/>
              </w:rPr>
              <w:t>1.8定期召开本楼工作人员会议，做好周、月工作安排及讲评。</w:t>
            </w:r>
          </w:p>
          <w:p>
            <w:pPr>
              <w:pStyle w:val="null3"/>
              <w:ind w:firstLine="361"/>
              <w:jc w:val="both"/>
            </w:pPr>
            <w:r>
              <w:rPr>
                <w:rFonts w:ascii="仿宋_GB2312" w:hAnsi="仿宋_GB2312" w:cs="仿宋_GB2312" w:eastAsia="仿宋_GB2312"/>
                <w:sz w:val="24"/>
              </w:rPr>
              <w:t>1.9遵守工作纪律，加强自我学习，提高自身素质，为人师表，创造性的开展工作。</w:t>
            </w:r>
          </w:p>
          <w:p>
            <w:pPr>
              <w:pStyle w:val="null3"/>
              <w:ind w:firstLine="361"/>
              <w:jc w:val="both"/>
            </w:pPr>
            <w:r>
              <w:rPr>
                <w:rFonts w:ascii="仿宋_GB2312" w:hAnsi="仿宋_GB2312" w:cs="仿宋_GB2312" w:eastAsia="仿宋_GB2312"/>
                <w:sz w:val="24"/>
              </w:rPr>
              <w:t>2.学生公寓门卫值班员职责</w:t>
            </w:r>
          </w:p>
          <w:p>
            <w:pPr>
              <w:pStyle w:val="null3"/>
              <w:ind w:firstLine="361"/>
              <w:jc w:val="both"/>
            </w:pPr>
            <w:r>
              <w:rPr>
                <w:rFonts w:ascii="仿宋_GB2312" w:hAnsi="仿宋_GB2312" w:cs="仿宋_GB2312" w:eastAsia="仿宋_GB2312"/>
                <w:sz w:val="24"/>
              </w:rPr>
              <w:t>2.1门卫值班员负责楼内安全工作，熟悉楼内的全部状况，掌握消防及有关设施设备的使用方法，防止盗窃、火灾等事故的发生；</w:t>
            </w:r>
          </w:p>
          <w:p>
            <w:pPr>
              <w:pStyle w:val="null3"/>
              <w:ind w:firstLine="361"/>
              <w:jc w:val="both"/>
            </w:pPr>
            <w:r>
              <w:rPr>
                <w:rFonts w:ascii="仿宋_GB2312" w:hAnsi="仿宋_GB2312" w:cs="仿宋_GB2312" w:eastAsia="仿宋_GB2312"/>
                <w:sz w:val="24"/>
              </w:rPr>
              <w:t>2.2管好公共设施、门窗、玻璃、电器、灯泡、水龙头、水暖设施、地漏等完好无损，发现人为损坏，要查清责任，并及时上报；</w:t>
            </w:r>
          </w:p>
          <w:p>
            <w:pPr>
              <w:pStyle w:val="null3"/>
              <w:ind w:firstLine="361"/>
              <w:jc w:val="both"/>
            </w:pPr>
            <w:r>
              <w:rPr>
                <w:rFonts w:ascii="仿宋_GB2312" w:hAnsi="仿宋_GB2312" w:cs="仿宋_GB2312" w:eastAsia="仿宋_GB2312"/>
                <w:sz w:val="24"/>
              </w:rPr>
              <w:t>2.3每天按时开关楼门，负责管理宿舍、学生宿舍钥匙；负责办理新生住宿及离校退宿手续，协助办理宿舍调配手续；</w:t>
            </w:r>
          </w:p>
          <w:p>
            <w:pPr>
              <w:pStyle w:val="null3"/>
              <w:ind w:firstLine="361"/>
              <w:jc w:val="both"/>
            </w:pPr>
            <w:r>
              <w:rPr>
                <w:rFonts w:ascii="仿宋_GB2312" w:hAnsi="仿宋_GB2312" w:cs="仿宋_GB2312" w:eastAsia="仿宋_GB2312"/>
                <w:sz w:val="24"/>
              </w:rPr>
              <w:t>2.4学生公寓内杜绝长明灯、长流水，做到人走灯灭，人走水停。</w:t>
            </w:r>
          </w:p>
          <w:p>
            <w:pPr>
              <w:pStyle w:val="null3"/>
              <w:ind w:firstLine="361"/>
              <w:jc w:val="both"/>
            </w:pPr>
            <w:r>
              <w:rPr>
                <w:rFonts w:ascii="仿宋_GB2312" w:hAnsi="仿宋_GB2312" w:cs="仿宋_GB2312" w:eastAsia="仿宋_GB2312"/>
                <w:sz w:val="24"/>
              </w:rPr>
              <w:t>2.5门卫值班岗位24小时不得离人，学生进出入高峰期应在指定位置。</w:t>
            </w:r>
          </w:p>
          <w:p>
            <w:pPr>
              <w:pStyle w:val="null3"/>
              <w:ind w:firstLine="361"/>
              <w:jc w:val="both"/>
            </w:pPr>
            <w:r>
              <w:rPr>
                <w:rFonts w:ascii="仿宋_GB2312" w:hAnsi="仿宋_GB2312" w:cs="仿宋_GB2312" w:eastAsia="仿宋_GB2312"/>
                <w:sz w:val="24"/>
              </w:rPr>
              <w:t>2.6对学生咨询，维修报备，情况反应，需求帮助等要态度礼善、做好登记，认真处理，及时上报。</w:t>
            </w:r>
          </w:p>
          <w:p>
            <w:pPr>
              <w:pStyle w:val="null3"/>
              <w:ind w:firstLine="361"/>
              <w:jc w:val="both"/>
            </w:pPr>
            <w:r>
              <w:rPr>
                <w:rFonts w:ascii="仿宋_GB2312" w:hAnsi="仿宋_GB2312" w:cs="仿宋_GB2312" w:eastAsia="仿宋_GB2312"/>
                <w:sz w:val="24"/>
              </w:rPr>
              <w:t>2.7对于非本公寓人员来访要礼貌待人，做好登记，积极配合，妥善解决。</w:t>
            </w:r>
          </w:p>
          <w:p>
            <w:pPr>
              <w:pStyle w:val="null3"/>
              <w:ind w:firstLine="361"/>
              <w:jc w:val="both"/>
            </w:pPr>
            <w:r>
              <w:rPr>
                <w:rFonts w:ascii="仿宋_GB2312" w:hAnsi="仿宋_GB2312" w:cs="仿宋_GB2312" w:eastAsia="仿宋_GB2312"/>
                <w:sz w:val="24"/>
              </w:rPr>
              <w:t>2.8按照学校学生工作处公寓管理科的具体规定要求进行管理服务。</w:t>
            </w:r>
          </w:p>
          <w:p>
            <w:pPr>
              <w:pStyle w:val="null3"/>
              <w:ind w:firstLine="361"/>
              <w:jc w:val="both"/>
            </w:pPr>
            <w:r>
              <w:rPr>
                <w:rFonts w:ascii="仿宋_GB2312" w:hAnsi="仿宋_GB2312" w:cs="仿宋_GB2312" w:eastAsia="仿宋_GB2312"/>
                <w:sz w:val="24"/>
              </w:rPr>
              <w:t>2.9做好夜间楼内巡查，每两小时一次。</w:t>
            </w:r>
          </w:p>
          <w:p>
            <w:pPr>
              <w:pStyle w:val="null3"/>
              <w:ind w:firstLine="361"/>
              <w:jc w:val="both"/>
            </w:pPr>
            <w:r>
              <w:rPr>
                <w:rFonts w:ascii="仿宋_GB2312" w:hAnsi="仿宋_GB2312" w:cs="仿宋_GB2312" w:eastAsia="仿宋_GB2312"/>
                <w:sz w:val="24"/>
              </w:rPr>
              <w:t>3.门卫值班员工作要求</w:t>
            </w:r>
          </w:p>
          <w:tbl>
            <w:tblPr>
              <w:tblBorders>
                <w:top w:val="none" w:color="000000" w:sz="4"/>
                <w:left w:val="none" w:color="000000" w:sz="4"/>
                <w:bottom w:val="none" w:color="000000" w:sz="4"/>
                <w:right w:val="none" w:color="000000" w:sz="4"/>
                <w:insideH w:val="none"/>
                <w:insideV w:val="none"/>
              </w:tblBorders>
            </w:tblPr>
            <w:tblGrid>
              <w:gridCol w:w="183"/>
              <w:gridCol w:w="1706"/>
              <w:gridCol w:w="663"/>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序号</w:t>
                  </w:r>
                </w:p>
              </w:tc>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要求</w:t>
                  </w:r>
                </w:p>
              </w:tc>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标准</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1</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未按时上下班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10元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2</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擅自脱岗、离岗</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20 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3</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上班期间干私活、看报纸、卧床、睡觉、闲聊及做其它和工作无关的事情</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20 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4</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未按时开关楼门、停送电</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20 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5</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闲杂人员进入公寓，非工作人员在值班室逗留</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20元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6</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值班期间未做值班记录、来客登记等相关记录</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10元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7</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值班期间未能保持值班室及清洁区域的卫生干净整洁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10元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8</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公寓内发生事故、发现异常情况未及时向上级报告</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20元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9</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公寓财产设施未经批准搬离公寓</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20 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10</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学生上下课高峰期未在指定位置上班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20 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11</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自行车电动车等交通工具进入公寓</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10 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12</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待人接物态度恶劣</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10元</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13</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违反其它公寓门卫值班员岗位职责的行为</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每次扣</w:t>
                  </w:r>
                  <w:r>
                    <w:rPr>
                      <w:rFonts w:ascii="仿宋_GB2312" w:hAnsi="仿宋_GB2312" w:cs="仿宋_GB2312" w:eastAsia="仿宋_GB2312"/>
                      <w:sz w:val="24"/>
                      <w:shd w:fill="FFFFFF" w:val="clear"/>
                    </w:rPr>
                    <w:t>10元</w:t>
                  </w:r>
                </w:p>
              </w:tc>
            </w:tr>
          </w:tbl>
          <w:p>
            <w:pPr>
              <w:pStyle w:val="null3"/>
              <w:ind w:firstLine="361"/>
              <w:jc w:val="both"/>
            </w:pPr>
            <w:r>
              <w:rPr>
                <w:rFonts w:ascii="仿宋_GB2312" w:hAnsi="仿宋_GB2312" w:cs="仿宋_GB2312" w:eastAsia="仿宋_GB2312"/>
                <w:sz w:val="24"/>
              </w:rPr>
              <w:t>4.学生公寓保洁员岗位职责</w:t>
            </w:r>
          </w:p>
          <w:p>
            <w:pPr>
              <w:pStyle w:val="null3"/>
              <w:ind w:firstLine="361"/>
              <w:jc w:val="both"/>
            </w:pPr>
            <w:r>
              <w:rPr>
                <w:rFonts w:ascii="仿宋_GB2312" w:hAnsi="仿宋_GB2312" w:cs="仿宋_GB2312" w:eastAsia="仿宋_GB2312"/>
                <w:sz w:val="24"/>
              </w:rPr>
              <w:t>4.1认真落实卫生管理制度，保持学生公寓良好的卫生环境；</w:t>
            </w:r>
          </w:p>
          <w:p>
            <w:pPr>
              <w:pStyle w:val="null3"/>
              <w:ind w:firstLine="361"/>
              <w:jc w:val="both"/>
            </w:pPr>
            <w:r>
              <w:rPr>
                <w:rFonts w:ascii="仿宋_GB2312" w:hAnsi="仿宋_GB2312" w:cs="仿宋_GB2312" w:eastAsia="仿宋_GB2312"/>
                <w:sz w:val="24"/>
              </w:rPr>
              <w:t>4.2公寓卫生实行全天保洁，每天必须按时完成所负责区域卫生的打扫和维护工作；</w:t>
            </w:r>
          </w:p>
          <w:p>
            <w:pPr>
              <w:pStyle w:val="null3"/>
              <w:ind w:firstLine="361"/>
              <w:jc w:val="both"/>
            </w:pPr>
            <w:r>
              <w:rPr>
                <w:rFonts w:ascii="仿宋_GB2312" w:hAnsi="仿宋_GB2312" w:cs="仿宋_GB2312" w:eastAsia="仿宋_GB2312"/>
                <w:sz w:val="24"/>
              </w:rPr>
              <w:t>4.3对楼内公共设施楼梯、走廊、厕所、水房等进行认真清扫和擦拭，做到负责区域内无杂物、无积水、无痰迹、无积尘、无死角、无蜘蛛网。</w:t>
            </w:r>
          </w:p>
          <w:p>
            <w:pPr>
              <w:pStyle w:val="null3"/>
              <w:ind w:firstLine="361"/>
              <w:jc w:val="both"/>
            </w:pPr>
            <w:r>
              <w:rPr>
                <w:rFonts w:ascii="仿宋_GB2312" w:hAnsi="仿宋_GB2312" w:cs="仿宋_GB2312" w:eastAsia="仿宋_GB2312"/>
                <w:sz w:val="24"/>
              </w:rPr>
              <w:t>4.4定时对水房厕所进行消毒，用清洁剂刷便池，做到无异味、无污垢、无水锈。</w:t>
            </w:r>
          </w:p>
          <w:p>
            <w:pPr>
              <w:pStyle w:val="null3"/>
              <w:ind w:firstLine="361"/>
              <w:jc w:val="both"/>
            </w:pPr>
            <w:r>
              <w:rPr>
                <w:rFonts w:ascii="仿宋_GB2312" w:hAnsi="仿宋_GB2312" w:cs="仿宋_GB2312" w:eastAsia="仿宋_GB2312"/>
                <w:sz w:val="24"/>
              </w:rPr>
              <w:t>4.5负责在划分区域巡查、防止跑、冒、滴、漏情况的出现，爱护公共施设，发现问题及时在值班室登记，并向管理员报告；</w:t>
            </w:r>
          </w:p>
          <w:p>
            <w:pPr>
              <w:pStyle w:val="null3"/>
              <w:ind w:firstLine="361"/>
              <w:jc w:val="both"/>
            </w:pPr>
            <w:r>
              <w:rPr>
                <w:rFonts w:ascii="仿宋_GB2312" w:hAnsi="仿宋_GB2312" w:cs="仿宋_GB2312" w:eastAsia="仿宋_GB2312"/>
                <w:sz w:val="24"/>
              </w:rPr>
              <w:t>4.6按时上下班，工作期间不得闲聊或捡拾废品，学生失落或遗忘的任何物品，不得据为己有；</w:t>
            </w:r>
          </w:p>
          <w:p>
            <w:pPr>
              <w:pStyle w:val="null3"/>
              <w:ind w:firstLine="361"/>
              <w:jc w:val="both"/>
            </w:pPr>
            <w:r>
              <w:rPr>
                <w:rFonts w:ascii="仿宋_GB2312" w:hAnsi="仿宋_GB2312" w:cs="仿宋_GB2312" w:eastAsia="仿宋_GB2312"/>
                <w:sz w:val="24"/>
              </w:rPr>
              <w:t>4.7工作积极主动，任劳任怨，举止文明，行为得体，服务中要使用文明语言，自觉维护工作人员形象；</w:t>
            </w:r>
          </w:p>
          <w:p>
            <w:pPr>
              <w:pStyle w:val="null3"/>
              <w:ind w:firstLine="361"/>
              <w:jc w:val="both"/>
            </w:pPr>
            <w:r>
              <w:rPr>
                <w:rFonts w:ascii="仿宋_GB2312" w:hAnsi="仿宋_GB2312" w:cs="仿宋_GB2312" w:eastAsia="仿宋_GB2312"/>
                <w:sz w:val="24"/>
              </w:rPr>
              <w:t>4.8坚守岗位，不得擅离职守，未经批准，不得让他人代班；</w:t>
            </w:r>
          </w:p>
          <w:p>
            <w:pPr>
              <w:pStyle w:val="null3"/>
              <w:ind w:firstLine="361"/>
              <w:jc w:val="both"/>
            </w:pPr>
            <w:r>
              <w:rPr>
                <w:rFonts w:ascii="仿宋_GB2312" w:hAnsi="仿宋_GB2312" w:cs="仿宋_GB2312" w:eastAsia="仿宋_GB2312"/>
                <w:sz w:val="24"/>
              </w:rPr>
              <w:t>4.9完成领导交办的其他工作任务。</w:t>
            </w:r>
          </w:p>
          <w:p>
            <w:pPr>
              <w:pStyle w:val="null3"/>
              <w:ind w:firstLine="361"/>
              <w:jc w:val="both"/>
            </w:pPr>
            <w:r>
              <w:rPr>
                <w:rFonts w:ascii="仿宋_GB2312" w:hAnsi="仿宋_GB2312" w:cs="仿宋_GB2312" w:eastAsia="仿宋_GB2312"/>
                <w:sz w:val="24"/>
              </w:rPr>
              <w:t>5.保洁工作标准</w:t>
            </w:r>
          </w:p>
          <w:p>
            <w:pPr>
              <w:pStyle w:val="null3"/>
              <w:ind w:firstLine="361"/>
              <w:jc w:val="both"/>
            </w:pPr>
            <w:r>
              <w:rPr>
                <w:rFonts w:ascii="仿宋_GB2312" w:hAnsi="仿宋_GB2312" w:cs="仿宋_GB2312" w:eastAsia="仿宋_GB2312"/>
                <w:sz w:val="24"/>
              </w:rPr>
              <w:t>5.1大厅</w:t>
            </w:r>
          </w:p>
          <w:p>
            <w:pPr>
              <w:pStyle w:val="null3"/>
              <w:ind w:firstLine="361"/>
              <w:jc w:val="both"/>
            </w:pPr>
            <w:r>
              <w:rPr>
                <w:rFonts w:ascii="仿宋_GB2312" w:hAnsi="仿宋_GB2312" w:cs="仿宋_GB2312" w:eastAsia="仿宋_GB2312"/>
                <w:sz w:val="24"/>
              </w:rPr>
              <w:t>5.1.1大厅防盗门、玻璃门厅、理容镜、各种指示牌、宣传栏、板报等，每日清洁1次、保持清洁、无灰尘、无污迹；</w:t>
            </w:r>
          </w:p>
          <w:p>
            <w:pPr>
              <w:pStyle w:val="null3"/>
              <w:ind w:firstLine="361"/>
              <w:jc w:val="both"/>
            </w:pPr>
            <w:r>
              <w:rPr>
                <w:rFonts w:ascii="仿宋_GB2312" w:hAnsi="仿宋_GB2312" w:cs="仿宋_GB2312" w:eastAsia="仿宋_GB2312"/>
                <w:sz w:val="24"/>
              </w:rPr>
              <w:t>5.1.2大厅门口台阶、地坪每日清扫2次，保持地面清洁、无灰尘；</w:t>
            </w:r>
          </w:p>
          <w:p>
            <w:pPr>
              <w:pStyle w:val="null3"/>
              <w:ind w:firstLine="361"/>
              <w:jc w:val="both"/>
            </w:pPr>
            <w:r>
              <w:rPr>
                <w:rFonts w:ascii="仿宋_GB2312" w:hAnsi="仿宋_GB2312" w:cs="仿宋_GB2312" w:eastAsia="仿宋_GB2312"/>
                <w:sz w:val="24"/>
              </w:rPr>
              <w:t>5.1.3大厅地角线、消防栓每周清洁1次，保持无灰尘、无污迹。</w:t>
            </w:r>
          </w:p>
          <w:p>
            <w:pPr>
              <w:pStyle w:val="null3"/>
              <w:ind w:firstLine="361"/>
              <w:jc w:val="both"/>
            </w:pPr>
            <w:r>
              <w:rPr>
                <w:rFonts w:ascii="仿宋_GB2312" w:hAnsi="仿宋_GB2312" w:cs="仿宋_GB2312" w:eastAsia="仿宋_GB2312"/>
                <w:sz w:val="24"/>
              </w:rPr>
              <w:t>5.2公共区域</w:t>
            </w:r>
          </w:p>
          <w:p>
            <w:pPr>
              <w:pStyle w:val="null3"/>
              <w:ind w:firstLine="361"/>
              <w:jc w:val="both"/>
            </w:pPr>
            <w:r>
              <w:rPr>
                <w:rFonts w:ascii="仿宋_GB2312" w:hAnsi="仿宋_GB2312" w:cs="仿宋_GB2312" w:eastAsia="仿宋_GB2312"/>
                <w:sz w:val="24"/>
              </w:rPr>
              <w:t>5.2.1公共区域的门、门把手、电源开关每日清洁1次，保持无灰尘，无污迹；</w:t>
            </w:r>
          </w:p>
          <w:p>
            <w:pPr>
              <w:pStyle w:val="null3"/>
              <w:ind w:firstLine="361"/>
              <w:jc w:val="both"/>
            </w:pPr>
            <w:r>
              <w:rPr>
                <w:rFonts w:ascii="仿宋_GB2312" w:hAnsi="仿宋_GB2312" w:cs="仿宋_GB2312" w:eastAsia="仿宋_GB2312"/>
                <w:sz w:val="24"/>
              </w:rPr>
              <w:t>5.2.2公共区域的配电箱、消火栓、灭火器材箱、暖气片每周清洁1次，保持无灰尘、无污物、无污迹；</w:t>
            </w:r>
          </w:p>
          <w:p>
            <w:pPr>
              <w:pStyle w:val="null3"/>
              <w:ind w:firstLine="361"/>
              <w:jc w:val="both"/>
            </w:pPr>
            <w:r>
              <w:rPr>
                <w:rFonts w:ascii="仿宋_GB2312" w:hAnsi="仿宋_GB2312" w:cs="仿宋_GB2312" w:eastAsia="仿宋_GB2312"/>
                <w:sz w:val="24"/>
              </w:rPr>
              <w:t>5.2.3公共区域的玻璃、各种指示牌每周清洁2次，保持清洁，无灰尘、无污迹；</w:t>
            </w:r>
          </w:p>
          <w:p>
            <w:pPr>
              <w:pStyle w:val="null3"/>
              <w:ind w:firstLine="361"/>
              <w:jc w:val="both"/>
            </w:pPr>
            <w:r>
              <w:rPr>
                <w:rFonts w:ascii="仿宋_GB2312" w:hAnsi="仿宋_GB2312" w:cs="仿宋_GB2312" w:eastAsia="仿宋_GB2312"/>
                <w:sz w:val="24"/>
              </w:rPr>
              <w:t>5.2.4公共区域2米以下的墙面每月进行1次除尘，保持无灰尘.无蜘蛛网；</w:t>
            </w:r>
          </w:p>
          <w:p>
            <w:pPr>
              <w:pStyle w:val="null3"/>
              <w:ind w:firstLine="361"/>
              <w:jc w:val="both"/>
            </w:pPr>
            <w:r>
              <w:rPr>
                <w:rFonts w:ascii="仿宋_GB2312" w:hAnsi="仿宋_GB2312" w:cs="仿宋_GB2312" w:eastAsia="仿宋_GB2312"/>
                <w:sz w:val="24"/>
              </w:rPr>
              <w:t>5.2.5洗漱间</w:t>
            </w:r>
          </w:p>
          <w:p>
            <w:pPr>
              <w:pStyle w:val="null3"/>
              <w:ind w:firstLine="361"/>
              <w:jc w:val="both"/>
            </w:pPr>
            <w:r>
              <w:rPr>
                <w:rFonts w:ascii="仿宋_GB2312" w:hAnsi="仿宋_GB2312" w:cs="仿宋_GB2312" w:eastAsia="仿宋_GB2312"/>
                <w:sz w:val="24"/>
              </w:rPr>
              <w:t>5.2.6洗漱间接水池、水龙头、门、门把手每月清洁1次，保持无污物、无灰尘污迹；</w:t>
            </w:r>
          </w:p>
          <w:p>
            <w:pPr>
              <w:pStyle w:val="null3"/>
              <w:ind w:firstLine="361"/>
              <w:jc w:val="both"/>
            </w:pPr>
            <w:r>
              <w:rPr>
                <w:rFonts w:ascii="仿宋_GB2312" w:hAnsi="仿宋_GB2312" w:cs="仿宋_GB2312" w:eastAsia="仿宋_GB2312"/>
                <w:sz w:val="24"/>
              </w:rPr>
              <w:t>5.2.7洗漱间2米以下的墙面、玻璃窗、照明系统每月清洁1次，保持无灰尘、无污迹</w:t>
            </w:r>
          </w:p>
          <w:p>
            <w:pPr>
              <w:pStyle w:val="null3"/>
              <w:ind w:firstLine="361"/>
              <w:jc w:val="both"/>
            </w:pPr>
            <w:r>
              <w:rPr>
                <w:rFonts w:ascii="仿宋_GB2312" w:hAnsi="仿宋_GB2312" w:cs="仿宋_GB2312" w:eastAsia="仿宋_GB2312"/>
                <w:sz w:val="24"/>
              </w:rPr>
              <w:t>5.2.8洗漱间、洗衣房内吹风机，洗衣机每天清洁一次，保持上面保持无灰尘、无污迹。</w:t>
            </w:r>
          </w:p>
          <w:p>
            <w:pPr>
              <w:pStyle w:val="null3"/>
              <w:ind w:firstLine="361"/>
              <w:jc w:val="both"/>
            </w:pPr>
            <w:r>
              <w:rPr>
                <w:rFonts w:ascii="仿宋_GB2312" w:hAnsi="仿宋_GB2312" w:cs="仿宋_GB2312" w:eastAsia="仿宋_GB2312"/>
                <w:sz w:val="24"/>
              </w:rPr>
              <w:t>6.公寓管理</w:t>
            </w:r>
          </w:p>
          <w:p>
            <w:pPr>
              <w:pStyle w:val="null3"/>
              <w:ind w:firstLine="361"/>
              <w:jc w:val="both"/>
            </w:pPr>
            <w:r>
              <w:rPr>
                <w:rFonts w:ascii="仿宋_GB2312" w:hAnsi="仿宋_GB2312" w:cs="仿宋_GB2312" w:eastAsia="仿宋_GB2312"/>
                <w:sz w:val="24"/>
              </w:rPr>
              <w:t>6.1严格执行卫生工作制度，坚持每天对所属清洁区进行“两扫两拖”，保证地面清洁、无积水、无杂物、无污迹；厕所大、小便池每天洗涮两次，保持干净无尿渍、无污垢；经常清扫墙壁、顶棚及窗户、窗台，保持无蛛网无尘土。</w:t>
            </w:r>
          </w:p>
          <w:p>
            <w:pPr>
              <w:pStyle w:val="null3"/>
              <w:ind w:firstLine="361"/>
              <w:jc w:val="both"/>
            </w:pPr>
            <w:r>
              <w:rPr>
                <w:rFonts w:ascii="仿宋_GB2312" w:hAnsi="仿宋_GB2312" w:cs="仿宋_GB2312" w:eastAsia="仿宋_GB2312"/>
                <w:sz w:val="24"/>
              </w:rPr>
              <w:t>6.2按时上、下班，履行签到手续；工作时间不得扎堆聊天或捡垃圾。学生失落或遗忘在公寓的任何物品，不得据为己有。</w:t>
            </w:r>
          </w:p>
          <w:p>
            <w:pPr>
              <w:pStyle w:val="null3"/>
              <w:ind w:firstLine="361"/>
              <w:jc w:val="both"/>
            </w:pPr>
            <w:r>
              <w:rPr>
                <w:rFonts w:ascii="仿宋_GB2312" w:hAnsi="仿宋_GB2312" w:cs="仿宋_GB2312" w:eastAsia="仿宋_GB2312"/>
                <w:sz w:val="24"/>
              </w:rPr>
              <w:t>6.3爱护公共设施，发现问题及时在值班室登记、汇报。</w:t>
            </w:r>
          </w:p>
          <w:p>
            <w:pPr>
              <w:pStyle w:val="null3"/>
              <w:ind w:firstLine="361"/>
              <w:jc w:val="both"/>
            </w:pPr>
            <w:r>
              <w:rPr>
                <w:rFonts w:ascii="仿宋_GB2312" w:hAnsi="仿宋_GB2312" w:cs="仿宋_GB2312" w:eastAsia="仿宋_GB2312"/>
                <w:sz w:val="24"/>
              </w:rPr>
              <w:t>6.4严禁在公共场所、楼梯间、安全通道等地堆放垃圾、杂物，及时清理垃圾，垃圾桶保持干净，并放置在指定位置。</w:t>
            </w:r>
          </w:p>
          <w:p>
            <w:pPr>
              <w:pStyle w:val="null3"/>
              <w:ind w:firstLine="361"/>
              <w:jc w:val="both"/>
            </w:pPr>
            <w:r>
              <w:rPr>
                <w:rFonts w:ascii="仿宋_GB2312" w:hAnsi="仿宋_GB2312" w:cs="仿宋_GB2312" w:eastAsia="仿宋_GB2312"/>
                <w:sz w:val="24"/>
              </w:rPr>
              <w:t>6.5坚守工作岗位，不得擅离职守，未经领导批准不得让他人代班。</w:t>
            </w:r>
          </w:p>
          <w:p>
            <w:pPr>
              <w:pStyle w:val="null3"/>
              <w:ind w:firstLine="361"/>
              <w:jc w:val="both"/>
            </w:pPr>
            <w:r>
              <w:rPr>
                <w:rFonts w:ascii="仿宋_GB2312" w:hAnsi="仿宋_GB2312" w:cs="仿宋_GB2312" w:eastAsia="仿宋_GB2312"/>
                <w:sz w:val="24"/>
              </w:rPr>
              <w:t>6.时刻保持安全通道畅通。</w:t>
            </w:r>
          </w:p>
          <w:p>
            <w:pPr>
              <w:pStyle w:val="null3"/>
              <w:ind w:firstLine="361"/>
              <w:jc w:val="both"/>
            </w:pPr>
            <w:r>
              <w:rPr>
                <w:rFonts w:ascii="仿宋_GB2312" w:hAnsi="仿宋_GB2312" w:cs="仿宋_GB2312" w:eastAsia="仿宋_GB2312"/>
                <w:sz w:val="24"/>
              </w:rPr>
              <w:t>7．奖惩条款</w:t>
            </w:r>
          </w:p>
          <w:p>
            <w:pPr>
              <w:pStyle w:val="null3"/>
              <w:ind w:firstLine="361"/>
              <w:jc w:val="both"/>
            </w:pPr>
            <w:r>
              <w:rPr>
                <w:rFonts w:ascii="仿宋_GB2312" w:hAnsi="仿宋_GB2312" w:cs="仿宋_GB2312" w:eastAsia="仿宋_GB2312"/>
                <w:sz w:val="24"/>
              </w:rPr>
              <w:t>7.1接受我院的检查，监督和罚款；</w:t>
            </w:r>
          </w:p>
          <w:p>
            <w:pPr>
              <w:pStyle w:val="null3"/>
              <w:ind w:firstLine="361"/>
              <w:jc w:val="both"/>
            </w:pPr>
            <w:r>
              <w:rPr>
                <w:rFonts w:ascii="仿宋_GB2312" w:hAnsi="仿宋_GB2312" w:cs="仿宋_GB2312" w:eastAsia="仿宋_GB2312"/>
                <w:sz w:val="24"/>
              </w:rPr>
              <w:t>7.2工作不到位的地方，一次.两次给予警告，三次以后按规定给予处罚；</w:t>
            </w:r>
          </w:p>
          <w:p>
            <w:pPr>
              <w:pStyle w:val="null3"/>
              <w:ind w:firstLine="361"/>
              <w:jc w:val="both"/>
            </w:pPr>
            <w:r>
              <w:rPr>
                <w:rFonts w:ascii="仿宋_GB2312" w:hAnsi="仿宋_GB2312" w:cs="仿宋_GB2312" w:eastAsia="仿宋_GB2312"/>
                <w:sz w:val="24"/>
              </w:rPr>
              <w:t>7.3工作中积极配合我院，表现出色，我院应予以表扬和奖励；</w:t>
            </w:r>
          </w:p>
          <w:p>
            <w:pPr>
              <w:pStyle w:val="null3"/>
              <w:ind w:firstLine="361"/>
              <w:jc w:val="both"/>
            </w:pPr>
            <w:r>
              <w:rPr>
                <w:rFonts w:ascii="仿宋_GB2312" w:hAnsi="仿宋_GB2312" w:cs="仿宋_GB2312" w:eastAsia="仿宋_GB2312"/>
                <w:sz w:val="24"/>
              </w:rPr>
              <w:t>7.4如果有领导、师生举报、投诉。一经查实，愿接受处罚，处罚标准视情况，按单项罚款标准掌握。</w:t>
            </w:r>
          </w:p>
          <w:p>
            <w:pPr>
              <w:pStyle w:val="null3"/>
              <w:ind w:firstLine="361"/>
              <w:jc w:val="both"/>
            </w:pPr>
            <w:r>
              <w:rPr>
                <w:rFonts w:ascii="仿宋_GB2312" w:hAnsi="仿宋_GB2312" w:cs="仿宋_GB2312" w:eastAsia="仿宋_GB2312"/>
                <w:sz w:val="24"/>
              </w:rPr>
              <w:t>8.保洁标准及最低频率（清洁工作范围.质量标准.处罚标准）</w:t>
            </w:r>
          </w:p>
          <w:tbl>
            <w:tblPr>
              <w:tblBorders>
                <w:top w:val="none" w:color="000000" w:sz="4"/>
                <w:left w:val="none" w:color="000000" w:sz="4"/>
                <w:bottom w:val="none" w:color="000000" w:sz="4"/>
                <w:right w:val="none" w:color="000000" w:sz="4"/>
                <w:insideH w:val="none"/>
                <w:insideV w:val="none"/>
              </w:tblBorders>
            </w:tblPr>
            <w:tblGrid>
              <w:gridCol w:w="228"/>
              <w:gridCol w:w="613"/>
              <w:gridCol w:w="525"/>
              <w:gridCol w:w="592"/>
              <w:gridCol w:w="595"/>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w:t>
                  </w:r>
                </w:p>
                <w:p>
                  <w:pPr>
                    <w:pStyle w:val="null3"/>
                    <w:jc w:val="center"/>
                  </w:pPr>
                  <w:r>
                    <w:rPr>
                      <w:rFonts w:ascii="仿宋_GB2312" w:hAnsi="仿宋_GB2312" w:cs="仿宋_GB2312" w:eastAsia="仿宋_GB2312"/>
                      <w:sz w:val="24"/>
                    </w:rPr>
                    <w:t>区域</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清洁内容</w:t>
                  </w:r>
                </w:p>
              </w:tc>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次数</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清洁标准</w:t>
                  </w:r>
                </w:p>
              </w:tc>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处罚标准</w:t>
                  </w: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大厅</w:t>
                  </w:r>
                </w:p>
                <w:p>
                  <w:pPr>
                    <w:pStyle w:val="null3"/>
                    <w:jc w:val="center"/>
                  </w:pPr>
                  <w:r>
                    <w:rPr>
                      <w:rFonts w:ascii="仿宋_GB2312" w:hAnsi="仿宋_GB2312" w:cs="仿宋_GB2312" w:eastAsia="仿宋_GB2312"/>
                      <w:sz w:val="24"/>
                    </w:rPr>
                    <w:t>走廊</w:t>
                  </w:r>
                </w:p>
                <w:p>
                  <w:pPr>
                    <w:pStyle w:val="null3"/>
                    <w:jc w:val="center"/>
                  </w:pPr>
                  <w:r>
                    <w:rPr>
                      <w:rFonts w:ascii="仿宋_GB2312" w:hAnsi="仿宋_GB2312" w:cs="仿宋_GB2312" w:eastAsia="仿宋_GB2312"/>
                      <w:sz w:val="24"/>
                    </w:rPr>
                    <w:t>楼梯</w:t>
                  </w:r>
                </w:p>
                <w:p>
                  <w:pPr>
                    <w:pStyle w:val="null3"/>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门口台阶（清扫</w:t>
                  </w:r>
                  <w:r>
                    <w:rPr>
                      <w:rFonts w:ascii="仿宋_GB2312" w:hAnsi="仿宋_GB2312" w:cs="仿宋_GB2312" w:eastAsia="仿宋_GB2312"/>
                      <w:sz w:val="24"/>
                    </w:rPr>
                    <w:t>.湿墩）</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地面清洁、无尘</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少拖一次扣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地角线（拖拭）</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一日未擦扣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地面（清扫）</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无杂物、无污渍</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少一次扣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地面（湿墩）</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无水迹、无污迹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少一次扣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玻璃厅门</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有灰尘污迹扣</w:t>
                  </w:r>
                  <w:r>
                    <w:rPr>
                      <w:rFonts w:ascii="仿宋_GB2312" w:hAnsi="仿宋_GB2312" w:cs="仿宋_GB2312" w:eastAsia="仿宋_GB2312"/>
                      <w:sz w:val="24"/>
                    </w:rPr>
                    <w:t>20元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植物景观花卉</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清洁、无尘</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一周不擦扣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礼容镜</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一日不擦扣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各种指示牌</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一周少、擦一次扣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照明系统</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一月不擦扣</w:t>
                  </w:r>
                  <w:r>
                    <w:rPr>
                      <w:rFonts w:ascii="仿宋_GB2312" w:hAnsi="仿宋_GB2312" w:cs="仿宋_GB2312" w:eastAsia="仿宋_GB2312"/>
                      <w:sz w:val="24"/>
                    </w:rPr>
                    <w:t>5元/个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墙面（除尘）</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无灰尘、无蛛网</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一周不擦扣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壁画</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一周不扫扣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公共区域玻璃</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一次未擦扣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一日不擦扣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门把手</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有灰尘污迹</w:t>
                  </w:r>
                  <w:r>
                    <w:rPr>
                      <w:rFonts w:ascii="仿宋_GB2312" w:hAnsi="仿宋_GB2312" w:cs="仿宋_GB2312" w:eastAsia="仿宋_GB2312"/>
                      <w:sz w:val="24"/>
                    </w:rPr>
                    <w:t>2元/个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配电箱</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一个未擦扣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电源开关</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有灰尘污迹</w:t>
                  </w:r>
                  <w:r>
                    <w:rPr>
                      <w:rFonts w:ascii="仿宋_GB2312" w:hAnsi="仿宋_GB2312" w:cs="仿宋_GB2312" w:eastAsia="仿宋_GB2312"/>
                      <w:sz w:val="24"/>
                    </w:rPr>
                    <w:t>2元/个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消火栓</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一日未擦扣</w:t>
                  </w:r>
                  <w:r>
                    <w:rPr>
                      <w:rFonts w:ascii="仿宋_GB2312" w:hAnsi="仿宋_GB2312" w:cs="仿宋_GB2312" w:eastAsia="仿宋_GB2312"/>
                      <w:sz w:val="24"/>
                    </w:rPr>
                    <w:t>3元/个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灭火器材箱</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一日未擦扣</w:t>
                  </w:r>
                  <w:r>
                    <w:rPr>
                      <w:rFonts w:ascii="仿宋_GB2312" w:hAnsi="仿宋_GB2312" w:cs="仿宋_GB2312" w:eastAsia="仿宋_GB2312"/>
                      <w:sz w:val="24"/>
                    </w:rPr>
                    <w:t>3元/个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暖气片</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一日未擦扣</w:t>
                  </w:r>
                  <w:r>
                    <w:rPr>
                      <w:rFonts w:ascii="仿宋_GB2312" w:hAnsi="仿宋_GB2312" w:cs="仿宋_GB2312" w:eastAsia="仿宋_GB2312"/>
                      <w:sz w:val="24"/>
                    </w:rPr>
                    <w:t>5元/个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不锈钢护栏</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一日未擦扣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楼梯扶手</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一日未擦扣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公共区域窗户</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一日未擦扣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楼梯</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一日未擦扣</w:t>
                  </w:r>
                  <w:r>
                    <w:rPr>
                      <w:rFonts w:ascii="仿宋_GB2312" w:hAnsi="仿宋_GB2312" w:cs="仿宋_GB2312" w:eastAsia="仿宋_GB2312"/>
                      <w:sz w:val="24"/>
                    </w:rPr>
                    <w:t>5元</w:t>
                  </w: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w:t>
                  </w:r>
                </w:p>
                <w:p>
                  <w:pPr>
                    <w:pStyle w:val="null3"/>
                    <w:jc w:val="center"/>
                  </w:pPr>
                  <w:r>
                    <w:rPr>
                      <w:rFonts w:ascii="仿宋_GB2312" w:hAnsi="仿宋_GB2312" w:cs="仿宋_GB2312" w:eastAsia="仿宋_GB2312"/>
                      <w:sz w:val="24"/>
                    </w:rPr>
                    <w:t>生</w:t>
                  </w:r>
                </w:p>
                <w:p>
                  <w:pPr>
                    <w:pStyle w:val="null3"/>
                    <w:jc w:val="center"/>
                  </w:pPr>
                  <w:r>
                    <w:rPr>
                      <w:rFonts w:ascii="仿宋_GB2312" w:hAnsi="仿宋_GB2312" w:cs="仿宋_GB2312" w:eastAsia="仿宋_GB2312"/>
                      <w:sz w:val="24"/>
                    </w:rPr>
                    <w:t>间</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地面（清扫）</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无杂物、无污渍</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少一次扣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地面（湿墩）</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少一次扣</w:t>
                  </w:r>
                  <w:r>
                    <w:rPr>
                      <w:rFonts w:ascii="仿宋_GB2312" w:hAnsi="仿宋_GB2312" w:cs="仿宋_GB2312" w:eastAsia="仿宋_GB2312"/>
                      <w:sz w:val="24"/>
                    </w:rPr>
                    <w:t>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墙壁</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无灰尘、无污物</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一周未扫扣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小便池</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有污物</w:t>
                  </w:r>
                  <w:r>
                    <w:rPr>
                      <w:rFonts w:ascii="仿宋_GB2312" w:hAnsi="仿宋_GB2312" w:cs="仿宋_GB2312" w:eastAsia="仿宋_GB2312"/>
                      <w:sz w:val="24"/>
                    </w:rPr>
                    <w:t>.污迹一次扣10元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蹲便池</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有污物</w:t>
                  </w:r>
                  <w:r>
                    <w:rPr>
                      <w:rFonts w:ascii="仿宋_GB2312" w:hAnsi="仿宋_GB2312" w:cs="仿宋_GB2312" w:eastAsia="仿宋_GB2312"/>
                      <w:sz w:val="24"/>
                    </w:rPr>
                    <w:t>.污迹一次扣</w:t>
                  </w:r>
                </w:p>
                <w:p>
                  <w:pPr>
                    <w:pStyle w:val="null3"/>
                    <w:jc w:val="center"/>
                  </w:pPr>
                  <w:r>
                    <w:rPr>
                      <w:rFonts w:ascii="仿宋_GB2312" w:hAnsi="仿宋_GB2312" w:cs="仿宋_GB2312" w:eastAsia="仿宋_GB2312"/>
                      <w:sz w:val="24"/>
                    </w:rPr>
                    <w:t>（大便除外）</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面盆（清洁）</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无杂物、无污迹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有杂物</w:t>
                  </w:r>
                  <w:r>
                    <w:rPr>
                      <w:rFonts w:ascii="仿宋_GB2312" w:hAnsi="仿宋_GB2312" w:cs="仿宋_GB2312" w:eastAsia="仿宋_GB2312"/>
                      <w:sz w:val="24"/>
                    </w:rPr>
                    <w:t>.污迹一次扣10元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云台面（清洗）</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光亮、无污迹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有杂物</w:t>
                  </w:r>
                  <w:r>
                    <w:rPr>
                      <w:rFonts w:ascii="仿宋_GB2312" w:hAnsi="仿宋_GB2312" w:cs="仿宋_GB2312" w:eastAsia="仿宋_GB2312"/>
                      <w:sz w:val="24"/>
                    </w:rPr>
                    <w:t>.污迹一次扣10元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洗漱镜</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光亮、无水迹、</w:t>
                  </w:r>
                </w:p>
                <w:p>
                  <w:pPr>
                    <w:pStyle w:val="null3"/>
                    <w:jc w:val="center"/>
                  </w:pPr>
                  <w:r>
                    <w:rPr>
                      <w:rFonts w:ascii="仿宋_GB2312" w:hAnsi="仿宋_GB2312" w:cs="仿宋_GB2312" w:eastAsia="仿宋_GB2312"/>
                      <w:sz w:val="24"/>
                    </w:rPr>
                    <w:t>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有杂物</w:t>
                  </w:r>
                  <w:r>
                    <w:rPr>
                      <w:rFonts w:ascii="仿宋_GB2312" w:hAnsi="仿宋_GB2312" w:cs="仿宋_GB2312" w:eastAsia="仿宋_GB2312"/>
                      <w:sz w:val="24"/>
                    </w:rPr>
                    <w:t>.污迹一次扣10元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隔断板及门</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.污迹一次扣10元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顶灯</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.污迹扣5元/个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电源开关</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电源插座</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木门</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.污迹扣10元/个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门把手</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.污迹扣2元/个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玻璃窗</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一月未擦扣</w:t>
                  </w:r>
                  <w:r>
                    <w:rPr>
                      <w:rFonts w:ascii="仿宋_GB2312" w:hAnsi="仿宋_GB2312" w:cs="仿宋_GB2312" w:eastAsia="仿宋_GB2312"/>
                      <w:sz w:val="24"/>
                    </w:rPr>
                    <w:t>10元/个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厕纸蒌（套袋）</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无污物、垃圾</w:t>
                  </w:r>
                </w:p>
                <w:p>
                  <w:pPr>
                    <w:pStyle w:val="null3"/>
                    <w:jc w:val="center"/>
                  </w:pPr>
                  <w:r>
                    <w:rPr>
                      <w:rFonts w:ascii="仿宋_GB2312" w:hAnsi="仿宋_GB2312" w:cs="仿宋_GB2312" w:eastAsia="仿宋_GB2312"/>
                      <w:sz w:val="24"/>
                    </w:rPr>
                    <w:t>不超过</w:t>
                  </w:r>
                  <w:r>
                    <w:rPr>
                      <w:rFonts w:ascii="仿宋_GB2312" w:hAnsi="仿宋_GB2312" w:cs="仿宋_GB2312" w:eastAsia="仿宋_GB2312"/>
                      <w:sz w:val="24"/>
                    </w:rPr>
                    <w:t>2/3</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一日未擦扣</w:t>
                  </w:r>
                  <w:r>
                    <w:rPr>
                      <w:rFonts w:ascii="仿宋_GB2312" w:hAnsi="仿宋_GB2312" w:cs="仿宋_GB2312" w:eastAsia="仿宋_GB2312"/>
                      <w:sz w:val="24"/>
                    </w:rPr>
                    <w:t>10元/个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暖气片</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一周未擦扣</w:t>
                  </w:r>
                  <w:r>
                    <w:rPr>
                      <w:rFonts w:ascii="仿宋_GB2312" w:hAnsi="仿宋_GB2312" w:cs="仿宋_GB2312" w:eastAsia="仿宋_GB2312"/>
                      <w:sz w:val="24"/>
                    </w:rPr>
                    <w:t>5元/个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拖布池</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无杂物、无污渍</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有污物</w:t>
                  </w:r>
                  <w:r>
                    <w:rPr>
                      <w:rFonts w:ascii="仿宋_GB2312" w:hAnsi="仿宋_GB2312" w:cs="仿宋_GB2312" w:eastAsia="仿宋_GB2312"/>
                      <w:sz w:val="24"/>
                    </w:rPr>
                    <w:t>.污迹一次扣3元/个</w:t>
                  </w: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w:t>
                  </w:r>
                </w:p>
                <w:p>
                  <w:pPr>
                    <w:pStyle w:val="null3"/>
                    <w:jc w:val="center"/>
                  </w:pPr>
                  <w:r>
                    <w:rPr>
                      <w:rFonts w:ascii="仿宋_GB2312" w:hAnsi="仿宋_GB2312" w:cs="仿宋_GB2312" w:eastAsia="仿宋_GB2312"/>
                      <w:sz w:val="24"/>
                    </w:rPr>
                    <w:t>漱</w:t>
                  </w:r>
                </w:p>
                <w:p>
                  <w:pPr>
                    <w:pStyle w:val="null3"/>
                    <w:jc w:val="center"/>
                  </w:pPr>
                  <w:r>
                    <w:rPr>
                      <w:rFonts w:ascii="仿宋_GB2312" w:hAnsi="仿宋_GB2312" w:cs="仿宋_GB2312" w:eastAsia="仿宋_GB2312"/>
                      <w:sz w:val="24"/>
                    </w:rPr>
                    <w:t>间</w:t>
                  </w:r>
                </w:p>
                <w:p>
                  <w:pPr>
                    <w:pStyle w:val="null3"/>
                    <w:jc w:val="center"/>
                  </w:pPr>
                  <w:r>
                    <w:rPr>
                      <w:rFonts w:ascii="仿宋_GB2312" w:hAnsi="仿宋_GB2312" w:cs="仿宋_GB2312" w:eastAsia="仿宋_GB2312"/>
                      <w:sz w:val="24"/>
                    </w:rPr>
                    <w:t>洗</w:t>
                  </w:r>
                </w:p>
                <w:p>
                  <w:pPr>
                    <w:pStyle w:val="null3"/>
                    <w:jc w:val="center"/>
                  </w:pPr>
                  <w:r>
                    <w:rPr>
                      <w:rFonts w:ascii="仿宋_GB2312" w:hAnsi="仿宋_GB2312" w:cs="仿宋_GB2312" w:eastAsia="仿宋_GB2312"/>
                      <w:sz w:val="24"/>
                    </w:rPr>
                    <w:t>衣</w:t>
                  </w:r>
                </w:p>
                <w:p>
                  <w:pPr>
                    <w:pStyle w:val="null3"/>
                    <w:jc w:val="center"/>
                  </w:pPr>
                  <w:r>
                    <w:rPr>
                      <w:rFonts w:ascii="仿宋_GB2312" w:hAnsi="仿宋_GB2312" w:cs="仿宋_GB2312" w:eastAsia="仿宋_GB2312"/>
                      <w:sz w:val="24"/>
                    </w:rPr>
                    <w:t>房</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地面（清扫）</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无纸屑、无烟头、无积水</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少一次扣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墙壁（擦拭）</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无污迹、无灰尘</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有污迹</w:t>
                  </w:r>
                  <w:r>
                    <w:rPr>
                      <w:rFonts w:ascii="仿宋_GB2312" w:hAnsi="仿宋_GB2312" w:cs="仿宋_GB2312" w:eastAsia="仿宋_GB2312"/>
                      <w:sz w:val="24"/>
                    </w:rPr>
                    <w:t>.无灰尘一次扣10元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接水池</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有污迹</w:t>
                  </w:r>
                  <w:r>
                    <w:rPr>
                      <w:rFonts w:ascii="仿宋_GB2312" w:hAnsi="仿宋_GB2312" w:cs="仿宋_GB2312" w:eastAsia="仿宋_GB2312"/>
                      <w:sz w:val="24"/>
                    </w:rPr>
                    <w:t>.无灰尘一次扣10元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水龙头</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光亮、无污迹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有污迹</w:t>
                  </w:r>
                  <w:r>
                    <w:rPr>
                      <w:rFonts w:ascii="仿宋_GB2312" w:hAnsi="仿宋_GB2312" w:cs="仿宋_GB2312" w:eastAsia="仿宋_GB2312"/>
                      <w:sz w:val="24"/>
                    </w:rPr>
                    <w:t>.无灰尘一次扣2元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水管管道</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有污迹</w:t>
                  </w:r>
                  <w:r>
                    <w:rPr>
                      <w:rFonts w:ascii="仿宋_GB2312" w:hAnsi="仿宋_GB2312" w:cs="仿宋_GB2312" w:eastAsia="仿宋_GB2312"/>
                      <w:sz w:val="24"/>
                    </w:rPr>
                    <w:t>.无灰尘一次扣5元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有污迹</w:t>
                  </w:r>
                  <w:r>
                    <w:rPr>
                      <w:rFonts w:ascii="仿宋_GB2312" w:hAnsi="仿宋_GB2312" w:cs="仿宋_GB2312" w:eastAsia="仿宋_GB2312"/>
                      <w:sz w:val="24"/>
                    </w:rPr>
                    <w:t>.无灰尘一次扣10元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门把手</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有污迹</w:t>
                  </w:r>
                  <w:r>
                    <w:rPr>
                      <w:rFonts w:ascii="仿宋_GB2312" w:hAnsi="仿宋_GB2312" w:cs="仿宋_GB2312" w:eastAsia="仿宋_GB2312"/>
                      <w:sz w:val="24"/>
                    </w:rPr>
                    <w:t>.无灰尘扣2元/个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照明系统</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一月不擦扣</w:t>
                  </w:r>
                  <w:r>
                    <w:rPr>
                      <w:rFonts w:ascii="仿宋_GB2312" w:hAnsi="仿宋_GB2312" w:cs="仿宋_GB2312" w:eastAsia="仿宋_GB2312"/>
                      <w:sz w:val="24"/>
                    </w:rPr>
                    <w:t>5元/个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玻璃窗</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清洁光亮、无污迹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一月不擦扣</w:t>
                  </w:r>
                  <w:r>
                    <w:rPr>
                      <w:rFonts w:ascii="仿宋_GB2312" w:hAnsi="仿宋_GB2312" w:cs="仿宋_GB2312" w:eastAsia="仿宋_GB2312"/>
                      <w:sz w:val="24"/>
                    </w:rPr>
                    <w:t>10元/个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电源开关</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有污迹一次</w:t>
                  </w:r>
                  <w:r>
                    <w:rPr>
                      <w:rFonts w:ascii="仿宋_GB2312" w:hAnsi="仿宋_GB2312" w:cs="仿宋_GB2312" w:eastAsia="仿宋_GB2312"/>
                      <w:sz w:val="24"/>
                    </w:rPr>
                    <w:t>2元/个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电源插座</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有污迹一次</w:t>
                  </w:r>
                  <w:r>
                    <w:rPr>
                      <w:rFonts w:ascii="仿宋_GB2312" w:hAnsi="仿宋_GB2312" w:cs="仿宋_GB2312" w:eastAsia="仿宋_GB2312"/>
                      <w:sz w:val="24"/>
                    </w:rPr>
                    <w:t>2元/个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w:t>
                  </w:r>
                  <w:r>
                    <w:rPr>
                      <w:rFonts w:ascii="仿宋_GB2312" w:hAnsi="仿宋_GB2312" w:cs="仿宋_GB2312" w:eastAsia="仿宋_GB2312"/>
                      <w:sz w:val="24"/>
                    </w:rPr>
                    <w:t>壁</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无灰尘、无污物</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.污迹一次扣20元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w:t>
                  </w:r>
                  <w:r>
                    <w:rPr>
                      <w:rFonts w:ascii="仿宋_GB2312" w:hAnsi="仿宋_GB2312" w:cs="仿宋_GB2312" w:eastAsia="仿宋_GB2312"/>
                      <w:sz w:val="24"/>
                    </w:rPr>
                    <w:t>门</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.污迹一次扣5元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门窗</w:t>
                  </w:r>
                  <w:r>
                    <w:rPr>
                      <w:rFonts w:ascii="仿宋_GB2312" w:hAnsi="仿宋_GB2312" w:cs="仿宋_GB2312" w:eastAsia="仿宋_GB2312"/>
                      <w:sz w:val="24"/>
                    </w:rPr>
                    <w:t>.玻璃</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少擦一次扣</w:t>
                  </w:r>
                  <w:r>
                    <w:rPr>
                      <w:rFonts w:ascii="仿宋_GB2312" w:hAnsi="仿宋_GB2312" w:cs="仿宋_GB2312" w:eastAsia="仿宋_GB2312"/>
                      <w:sz w:val="24"/>
                    </w:rPr>
                    <w:t>10元/个窗</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暖气片</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无污物、无污迹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一周未擦扣</w:t>
                  </w:r>
                  <w:r>
                    <w:rPr>
                      <w:rFonts w:ascii="仿宋_GB2312" w:hAnsi="仿宋_GB2312" w:cs="仿宋_GB2312" w:eastAsia="仿宋_GB2312"/>
                      <w:sz w:val="24"/>
                    </w:rPr>
                    <w:t>5元/个</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地角线（拖拭）</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.污迹一次扣10元</w:t>
                  </w: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w:t>
                  </w:r>
                </w:p>
                <w:p>
                  <w:pPr>
                    <w:pStyle w:val="null3"/>
                    <w:jc w:val="center"/>
                  </w:pPr>
                  <w:r>
                    <w:rPr>
                      <w:rFonts w:ascii="仿宋_GB2312" w:hAnsi="仿宋_GB2312" w:cs="仿宋_GB2312" w:eastAsia="仿宋_GB2312"/>
                      <w:sz w:val="24"/>
                    </w:rPr>
                    <w:t>外</w:t>
                  </w:r>
                </w:p>
                <w:p>
                  <w:pPr>
                    <w:pStyle w:val="null3"/>
                    <w:jc w:val="center"/>
                  </w:pPr>
                  <w:r>
                    <w:rPr>
                      <w:rFonts w:ascii="仿宋_GB2312" w:hAnsi="仿宋_GB2312" w:cs="仿宋_GB2312" w:eastAsia="仿宋_GB2312"/>
                      <w:sz w:val="24"/>
                    </w:rPr>
                    <w:t>区</w:t>
                  </w:r>
                </w:p>
                <w:p>
                  <w:pPr>
                    <w:pStyle w:val="null3"/>
                    <w:jc w:val="center"/>
                  </w:pPr>
                  <w:r>
                    <w:rPr>
                      <w:rFonts w:ascii="仿宋_GB2312" w:hAnsi="仿宋_GB2312" w:cs="仿宋_GB2312" w:eastAsia="仿宋_GB2312"/>
                      <w:sz w:val="24"/>
                    </w:rPr>
                    <w:t>域</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w:t>
                  </w:r>
                  <w:r>
                    <w:rPr>
                      <w:rFonts w:ascii="仿宋_GB2312" w:hAnsi="仿宋_GB2312" w:cs="仿宋_GB2312" w:eastAsia="仿宋_GB2312"/>
                      <w:sz w:val="24"/>
                    </w:rPr>
                    <w:t>.清扫</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2次/日.不断巡视</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地面清洁、</w:t>
                  </w:r>
                </w:p>
                <w:p>
                  <w:pPr>
                    <w:pStyle w:val="null3"/>
                    <w:jc w:val="center"/>
                  </w:pPr>
                  <w:r>
                    <w:rPr>
                      <w:rFonts w:ascii="仿宋_GB2312" w:hAnsi="仿宋_GB2312" w:cs="仿宋_GB2312" w:eastAsia="仿宋_GB2312"/>
                      <w:sz w:val="24"/>
                    </w:rPr>
                    <w:t>无杂物、无垃圾</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少一次扣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指示牌（擦拭）</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无污迹、无污物</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.污物一次扣5元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垃圾桶</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桶外清洁、无污物，桶内垃圾不超过</w:t>
                  </w:r>
                </w:p>
                <w:p>
                  <w:pPr>
                    <w:pStyle w:val="null3"/>
                    <w:jc w:val="center"/>
                  </w:pPr>
                  <w:r>
                    <w:rPr>
                      <w:rFonts w:ascii="仿宋_GB2312" w:hAnsi="仿宋_GB2312" w:cs="仿宋_GB2312" w:eastAsia="仿宋_GB2312"/>
                      <w:sz w:val="24"/>
                    </w:rPr>
                    <w:t>垃圾桶的</w:t>
                  </w:r>
                  <w:r>
                    <w:rPr>
                      <w:rFonts w:ascii="仿宋_GB2312" w:hAnsi="仿宋_GB2312" w:cs="仿宋_GB2312" w:eastAsia="仿宋_GB2312"/>
                      <w:sz w:val="24"/>
                    </w:rPr>
                    <w:t>2/3</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桶外脏活一次</w:t>
                  </w:r>
                  <w:r>
                    <w:rPr>
                      <w:rFonts w:ascii="仿宋_GB2312" w:hAnsi="仿宋_GB2312" w:cs="仿宋_GB2312" w:eastAsia="仿宋_GB2312"/>
                      <w:sz w:val="24"/>
                    </w:rPr>
                    <w:t>5元/个</w:t>
                  </w: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学生公寓读书室、接待室、公共大厅</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玻璃窗</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明亮、无尘</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少一次扣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一层以下外墙面</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无尘、无污迹</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少一次扣</w:t>
                  </w:r>
                  <w:r>
                    <w:rPr>
                      <w:rFonts w:ascii="仿宋_GB2312" w:hAnsi="仿宋_GB2312" w:cs="仿宋_GB2312" w:eastAsia="仿宋_GB2312"/>
                      <w:sz w:val="24"/>
                    </w:rPr>
                    <w:t>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读书室桌椅、地面</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2次/日（</w:t>
                  </w:r>
                </w:p>
                <w:p>
                  <w:pPr>
                    <w:pStyle w:val="null3"/>
                    <w:jc w:val="center"/>
                  </w:pPr>
                  <w:r>
                    <w:rPr>
                      <w:rFonts w:ascii="仿宋_GB2312" w:hAnsi="仿宋_GB2312" w:cs="仿宋_GB2312" w:eastAsia="仿宋_GB2312"/>
                      <w:sz w:val="24"/>
                    </w:rPr>
                    <w:t>早</w:t>
                  </w:r>
                  <w:r>
                    <w:rPr>
                      <w:rFonts w:ascii="仿宋_GB2312" w:hAnsi="仿宋_GB2312" w:cs="仿宋_GB2312" w:eastAsia="仿宋_GB2312"/>
                      <w:sz w:val="24"/>
                    </w:rPr>
                    <w:t>8点、下午5：30各1次）</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无灰尘、无杂物、无纸屑</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.杂物一次扣20元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书（刊）架</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无灰尘、无杂物、无纸屑</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.杂物一次扣20元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窗台</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无灰尘、无杂物、无纸屑</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有灰尘</w:t>
                  </w:r>
                  <w:r>
                    <w:rPr>
                      <w:rFonts w:ascii="仿宋_GB2312" w:hAnsi="仿宋_GB2312" w:cs="仿宋_GB2312" w:eastAsia="仿宋_GB2312"/>
                      <w:sz w:val="24"/>
                    </w:rPr>
                    <w:t>.杂物一次扣10元</w:t>
                  </w: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窗帘</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1次/年</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vMerge/>
                  <w:tcBorders>
                    <w:top w:val="none" w:color="000000" w:sz="4"/>
                    <w:left w:val="single" w:color="000000" w:sz="4"/>
                    <w:bottom w:val="single" w:color="000000" w:sz="4"/>
                    <w:right w:val="single" w:color="000000" w:sz="4"/>
                  </w:tcBorders>
                </w:tcP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门禁地垫</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vMerge/>
                  <w:tcBorders>
                    <w:top w:val="none" w:color="000000" w:sz="4"/>
                    <w:left w:val="single" w:color="000000" w:sz="4"/>
                    <w:bottom w:val="single" w:color="000000" w:sz="4"/>
                    <w:right w:val="single" w:color="000000" w:sz="4"/>
                  </w:tcBorders>
                </w:tcPr>
                <w:p/>
              </w:tc>
            </w:tr>
            <w:tr>
              <w:tc>
                <w:tcPr>
                  <w:tcW w:type="dxa" w:w="228"/>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指示牌、装饰画</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无灰尘、无污迹</w:t>
                  </w:r>
                </w:p>
              </w:tc>
              <w:tc>
                <w:tcPr>
                  <w:tcW w:type="dxa" w:w="595"/>
                  <w:vMerge/>
                  <w:tcBorders>
                    <w:top w:val="none" w:color="000000" w:sz="4"/>
                    <w:left w:val="single" w:color="000000" w:sz="4"/>
                    <w:bottom w:val="single" w:color="000000" w:sz="4"/>
                    <w:right w:val="single" w:color="000000" w:sz="4"/>
                  </w:tcBorders>
                </w:tcPr>
                <w:p/>
              </w:tc>
            </w:tr>
          </w:tbl>
          <w:p>
            <w:pPr>
              <w:pStyle w:val="null3"/>
              <w:ind w:firstLine="361"/>
              <w:jc w:val="both"/>
            </w:pPr>
            <w:r>
              <w:rPr>
                <w:rFonts w:ascii="仿宋_GB2312" w:hAnsi="仿宋_GB2312" w:cs="仿宋_GB2312" w:eastAsia="仿宋_GB2312"/>
                <w:sz w:val="24"/>
              </w:rPr>
              <w:t>三、经理、公寓主管、楼长、门卫值班员及保洁人员工作要求</w:t>
            </w:r>
          </w:p>
          <w:p>
            <w:pPr>
              <w:pStyle w:val="null3"/>
              <w:ind w:firstLine="361"/>
              <w:jc w:val="both"/>
            </w:pPr>
            <w:r>
              <w:rPr>
                <w:rFonts w:ascii="仿宋_GB2312" w:hAnsi="仿宋_GB2312" w:cs="仿宋_GB2312" w:eastAsia="仿宋_GB2312"/>
                <w:sz w:val="24"/>
              </w:rPr>
              <w:t>1.必须统一着装保持服装整洁，佩戴工作牌号。</w:t>
            </w:r>
          </w:p>
          <w:p>
            <w:pPr>
              <w:pStyle w:val="null3"/>
              <w:ind w:firstLine="361"/>
              <w:jc w:val="both"/>
            </w:pPr>
            <w:r>
              <w:rPr>
                <w:rFonts w:ascii="仿宋_GB2312" w:hAnsi="仿宋_GB2312" w:cs="仿宋_GB2312" w:eastAsia="仿宋_GB2312"/>
                <w:sz w:val="24"/>
              </w:rPr>
              <w:t>2.不允许捡拾破旧物品，不得随意堆放，以防火灾。</w:t>
            </w:r>
          </w:p>
          <w:p>
            <w:pPr>
              <w:pStyle w:val="null3"/>
              <w:ind w:firstLine="361"/>
              <w:jc w:val="both"/>
            </w:pPr>
            <w:r>
              <w:rPr>
                <w:rFonts w:ascii="仿宋_GB2312" w:hAnsi="仿宋_GB2312" w:cs="仿宋_GB2312" w:eastAsia="仿宋_GB2312"/>
                <w:sz w:val="24"/>
              </w:rPr>
              <w:t>3.必须保持良好的服务态度，不得与教师或学生争吵骂架。</w:t>
            </w:r>
          </w:p>
          <w:p>
            <w:pPr>
              <w:pStyle w:val="null3"/>
              <w:ind w:firstLine="361"/>
              <w:jc w:val="both"/>
            </w:pPr>
            <w:r>
              <w:rPr>
                <w:rFonts w:ascii="仿宋_GB2312" w:hAnsi="仿宋_GB2312" w:cs="仿宋_GB2312" w:eastAsia="仿宋_GB2312"/>
                <w:sz w:val="24"/>
              </w:rPr>
              <w:t>4.员工之间不得嬉闹、闲聊、串岗等现象的发生，非本公寓人员未经批准不得进入公寓，非工作人员不得在值班室逗留。</w:t>
            </w:r>
          </w:p>
          <w:p>
            <w:pPr>
              <w:pStyle w:val="null3"/>
              <w:ind w:firstLine="361"/>
              <w:jc w:val="both"/>
            </w:pPr>
            <w:r>
              <w:rPr>
                <w:rFonts w:ascii="仿宋_GB2312" w:hAnsi="仿宋_GB2312" w:cs="仿宋_GB2312" w:eastAsia="仿宋_GB2312"/>
                <w:sz w:val="24"/>
              </w:rPr>
              <w:t>5.学生公寓各楼每日的卫生检查情况必须及时上牌公布。</w:t>
            </w:r>
          </w:p>
          <w:p>
            <w:pPr>
              <w:pStyle w:val="null3"/>
              <w:ind w:firstLine="361"/>
              <w:jc w:val="both"/>
            </w:pPr>
            <w:r>
              <w:rPr>
                <w:rFonts w:ascii="仿宋_GB2312" w:hAnsi="仿宋_GB2312" w:cs="仿宋_GB2312" w:eastAsia="仿宋_GB2312"/>
                <w:sz w:val="24"/>
              </w:rPr>
              <w:t>6.上班期间不得干私活、看报纸、卧床、睡觉、闲聊及做其它和工作无关的事情。</w:t>
            </w:r>
          </w:p>
          <w:p>
            <w:pPr>
              <w:pStyle w:val="null3"/>
              <w:ind w:firstLine="361"/>
              <w:jc w:val="both"/>
            </w:pPr>
            <w:r>
              <w:rPr>
                <w:rFonts w:ascii="仿宋_GB2312" w:hAnsi="仿宋_GB2312" w:cs="仿宋_GB2312" w:eastAsia="仿宋_GB2312"/>
                <w:sz w:val="24"/>
              </w:rPr>
              <w:t>7.上班期间严禁擅自脱岗、离岗。</w:t>
            </w:r>
          </w:p>
          <w:p>
            <w:pPr>
              <w:pStyle w:val="null3"/>
              <w:ind w:firstLine="361"/>
              <w:jc w:val="both"/>
            </w:pPr>
            <w:r>
              <w:rPr>
                <w:rFonts w:ascii="仿宋_GB2312" w:hAnsi="仿宋_GB2312" w:cs="仿宋_GB2312" w:eastAsia="仿宋_GB2312"/>
                <w:sz w:val="24"/>
              </w:rPr>
              <w:t>8.值班期间做好值班记录、来客登记、工作日志等相关记录。</w:t>
            </w:r>
          </w:p>
          <w:p>
            <w:pPr>
              <w:pStyle w:val="null3"/>
              <w:ind w:firstLine="361"/>
              <w:jc w:val="both"/>
            </w:pPr>
            <w:r>
              <w:rPr>
                <w:rFonts w:ascii="仿宋_GB2312" w:hAnsi="仿宋_GB2312" w:cs="仿宋_GB2312" w:eastAsia="仿宋_GB2312"/>
                <w:sz w:val="24"/>
              </w:rPr>
              <w:t>9.值班期间保持值班室及清洁区域的卫生干净整洁。</w:t>
            </w:r>
          </w:p>
          <w:p>
            <w:pPr>
              <w:pStyle w:val="null3"/>
              <w:ind w:firstLine="361"/>
              <w:jc w:val="both"/>
            </w:pPr>
            <w:r>
              <w:rPr>
                <w:rFonts w:ascii="仿宋_GB2312" w:hAnsi="仿宋_GB2312" w:cs="仿宋_GB2312" w:eastAsia="仿宋_GB2312"/>
                <w:sz w:val="24"/>
              </w:rPr>
              <w:t>10.公寓内发生事故、发现异常情况要及时报告。</w:t>
            </w:r>
          </w:p>
          <w:p>
            <w:pPr>
              <w:pStyle w:val="null3"/>
              <w:ind w:firstLine="361"/>
              <w:jc w:val="both"/>
            </w:pPr>
            <w:r>
              <w:rPr>
                <w:rFonts w:ascii="仿宋_GB2312" w:hAnsi="仿宋_GB2312" w:cs="仿宋_GB2312" w:eastAsia="仿宋_GB2312"/>
                <w:sz w:val="24"/>
              </w:rPr>
              <w:t>11.公寓财产设施未经批准搬离公寓。</w:t>
            </w:r>
          </w:p>
          <w:p>
            <w:pPr>
              <w:pStyle w:val="null3"/>
              <w:ind w:firstLine="361"/>
              <w:jc w:val="both"/>
            </w:pPr>
            <w:r>
              <w:rPr>
                <w:rFonts w:ascii="仿宋_GB2312" w:hAnsi="仿宋_GB2312" w:cs="仿宋_GB2312" w:eastAsia="仿宋_GB2312"/>
                <w:sz w:val="24"/>
              </w:rPr>
              <w:t>12.自行车、电动车等交通工具不得进入公寓。</w:t>
            </w:r>
          </w:p>
          <w:p>
            <w:pPr>
              <w:pStyle w:val="null3"/>
              <w:ind w:firstLine="361"/>
              <w:jc w:val="both"/>
            </w:pPr>
            <w:r>
              <w:rPr>
                <w:rFonts w:ascii="仿宋_GB2312" w:hAnsi="仿宋_GB2312" w:cs="仿宋_GB2312" w:eastAsia="仿宋_GB2312"/>
                <w:sz w:val="24"/>
              </w:rPr>
              <w:t>13.做好入职人员岗前培训、定期做好工作人员业务培训。</w:t>
            </w:r>
          </w:p>
          <w:p>
            <w:pPr>
              <w:pStyle w:val="null3"/>
              <w:ind w:firstLine="361"/>
              <w:jc w:val="both"/>
            </w:pPr>
            <w:r>
              <w:rPr>
                <w:rFonts w:ascii="仿宋_GB2312" w:hAnsi="仿宋_GB2312" w:cs="仿宋_GB2312" w:eastAsia="仿宋_GB2312"/>
                <w:sz w:val="24"/>
              </w:rPr>
              <w:t>14.做好节假日及夜间公寓人员值班安排。</w:t>
            </w:r>
          </w:p>
          <w:p>
            <w:pPr>
              <w:pStyle w:val="null3"/>
              <w:ind w:firstLine="361"/>
              <w:jc w:val="both"/>
            </w:pPr>
            <w:r>
              <w:rPr>
                <w:rFonts w:ascii="仿宋_GB2312" w:hAnsi="仿宋_GB2312" w:cs="仿宋_GB2312" w:eastAsia="仿宋_GB2312"/>
                <w:sz w:val="24"/>
              </w:rPr>
              <w:t>四、检查及奖惩办法</w:t>
            </w:r>
          </w:p>
          <w:p>
            <w:pPr>
              <w:pStyle w:val="null3"/>
              <w:ind w:firstLine="361"/>
              <w:jc w:val="both"/>
            </w:pPr>
            <w:r>
              <w:rPr>
                <w:rFonts w:ascii="仿宋_GB2312" w:hAnsi="仿宋_GB2312" w:cs="仿宋_GB2312" w:eastAsia="仿宋_GB2312"/>
                <w:sz w:val="24"/>
              </w:rPr>
              <w:t>1.检查的要求</w:t>
            </w:r>
          </w:p>
          <w:p>
            <w:pPr>
              <w:pStyle w:val="null3"/>
              <w:ind w:firstLine="361"/>
              <w:jc w:val="both"/>
            </w:pPr>
            <w:r>
              <w:rPr>
                <w:rFonts w:ascii="仿宋_GB2312" w:hAnsi="仿宋_GB2312" w:cs="仿宋_GB2312" w:eastAsia="仿宋_GB2312"/>
                <w:sz w:val="24"/>
              </w:rPr>
              <w:t>1.1检查与教育、培训相结合。检查过程中发现的问题不仅要及时纠正，还要帮助其分析原因，对其进行教育，以防类似问题再次发生。</w:t>
            </w:r>
          </w:p>
          <w:p>
            <w:pPr>
              <w:pStyle w:val="null3"/>
              <w:ind w:firstLine="361"/>
              <w:jc w:val="both"/>
            </w:pPr>
            <w:r>
              <w:rPr>
                <w:rFonts w:ascii="仿宋_GB2312" w:hAnsi="仿宋_GB2312" w:cs="仿宋_GB2312" w:eastAsia="仿宋_GB2312"/>
                <w:sz w:val="24"/>
              </w:rPr>
              <w:t>1.2检查与奖惩相结合。在检查过程中，对发现的问题及时记录，作为员工工作表现等的考核依据。同时根据公司的奖惩办法及人事政策，对员工进行奖惩和有关人事问题的处理。</w:t>
            </w:r>
          </w:p>
          <w:p>
            <w:pPr>
              <w:pStyle w:val="null3"/>
              <w:ind w:firstLine="361"/>
              <w:jc w:val="both"/>
            </w:pPr>
            <w:r>
              <w:rPr>
                <w:rFonts w:ascii="仿宋_GB2312" w:hAnsi="仿宋_GB2312" w:cs="仿宋_GB2312" w:eastAsia="仿宋_GB2312"/>
                <w:sz w:val="24"/>
              </w:rPr>
              <w:t>1.3检查与测定、考核相结合。通过检查，测定不同岗位的工作量、物料消耗情况，考核员工在不同时间的作业情况，更合理地利用人力、物力，提高效率，控制成本。</w:t>
            </w:r>
          </w:p>
          <w:p>
            <w:pPr>
              <w:pStyle w:val="null3"/>
              <w:ind w:firstLine="361"/>
              <w:jc w:val="both"/>
            </w:pPr>
            <w:r>
              <w:rPr>
                <w:rFonts w:ascii="仿宋_GB2312" w:hAnsi="仿宋_GB2312" w:cs="仿宋_GB2312" w:eastAsia="仿宋_GB2312"/>
                <w:sz w:val="24"/>
              </w:rPr>
              <w:t>1.4检查与改进、提高相结合。通过检查，对所发现的问题进行分析，找出原因，提出改进措施，改进服务素质，提高工作质量。</w:t>
            </w:r>
          </w:p>
          <w:p>
            <w:pPr>
              <w:pStyle w:val="null3"/>
              <w:ind w:firstLine="361"/>
              <w:jc w:val="both"/>
            </w:pPr>
            <w:r>
              <w:rPr>
                <w:rFonts w:ascii="仿宋_GB2312" w:hAnsi="仿宋_GB2312" w:cs="仿宋_GB2312" w:eastAsia="仿宋_GB2312"/>
                <w:sz w:val="24"/>
              </w:rPr>
              <w:t>2.检查标准：</w:t>
            </w:r>
          </w:p>
          <w:p>
            <w:pPr>
              <w:pStyle w:val="null3"/>
              <w:ind w:firstLine="361"/>
              <w:jc w:val="both"/>
            </w:pPr>
            <w:r>
              <w:rPr>
                <w:rFonts w:ascii="仿宋_GB2312" w:hAnsi="仿宋_GB2312" w:cs="仿宋_GB2312" w:eastAsia="仿宋_GB2312"/>
                <w:sz w:val="24"/>
              </w:rPr>
              <w:t>2.1 石材地面：硬质地面台阶及其接缝是否洁净，上腊是否光亮，地毯是否清洁，有无污点和霉坏，梯脚板墙角线、地角线等地方有无积尘、杂物、污渍；</w:t>
            </w:r>
          </w:p>
          <w:p>
            <w:pPr>
              <w:pStyle w:val="null3"/>
              <w:ind w:firstLine="361"/>
              <w:jc w:val="both"/>
            </w:pPr>
            <w:r>
              <w:rPr>
                <w:rFonts w:ascii="仿宋_GB2312" w:hAnsi="仿宋_GB2312" w:cs="仿宋_GB2312" w:eastAsia="仿宋_GB2312"/>
                <w:sz w:val="24"/>
              </w:rPr>
              <w:t>2.2墙面：大理石、瓷片、砖是否干净、明亮、无污迹；</w:t>
            </w:r>
          </w:p>
          <w:p>
            <w:pPr>
              <w:pStyle w:val="null3"/>
              <w:ind w:firstLine="361"/>
              <w:jc w:val="both"/>
            </w:pPr>
            <w:r>
              <w:rPr>
                <w:rFonts w:ascii="仿宋_GB2312" w:hAnsi="仿宋_GB2312" w:cs="仿宋_GB2312" w:eastAsia="仿宋_GB2312"/>
                <w:sz w:val="24"/>
              </w:rPr>
              <w:t>2.3玻璃：门、窗、镜面、玻璃围栏是否洁净透亮；</w:t>
            </w:r>
          </w:p>
          <w:p>
            <w:pPr>
              <w:pStyle w:val="null3"/>
              <w:ind w:firstLine="361"/>
              <w:jc w:val="both"/>
            </w:pPr>
            <w:r>
              <w:rPr>
                <w:rFonts w:ascii="仿宋_GB2312" w:hAnsi="仿宋_GB2312" w:cs="仿宋_GB2312" w:eastAsia="仿宋_GB2312"/>
                <w:sz w:val="24"/>
              </w:rPr>
              <w:t>2.4洗手间：水箱等设施是否干净、无损坏，洗手间内有无异味，便器、洗手盆、尿斗有无水锈，台面是否干净无水迹；</w:t>
            </w:r>
          </w:p>
          <w:p>
            <w:pPr>
              <w:pStyle w:val="null3"/>
              <w:ind w:firstLine="361"/>
              <w:jc w:val="both"/>
            </w:pPr>
            <w:r>
              <w:rPr>
                <w:rFonts w:ascii="仿宋_GB2312" w:hAnsi="仿宋_GB2312" w:cs="仿宋_GB2312" w:eastAsia="仿宋_GB2312"/>
                <w:sz w:val="24"/>
              </w:rPr>
              <w:t>2.5大厅：烟缸、废纸及垃圾桶内是否按规定及时定时清洁；</w:t>
            </w:r>
          </w:p>
          <w:p>
            <w:pPr>
              <w:pStyle w:val="null3"/>
              <w:ind w:firstLine="361"/>
              <w:jc w:val="both"/>
            </w:pPr>
            <w:r>
              <w:rPr>
                <w:rFonts w:ascii="仿宋_GB2312" w:hAnsi="仿宋_GB2312" w:cs="仿宋_GB2312" w:eastAsia="仿宋_GB2312"/>
                <w:sz w:val="24"/>
              </w:rPr>
              <w:t>2.6垃圾清倒：垃圾是否及时倒往指定地点，是否日产日清，清运是否干净，垃圾清运过程中散落地面的垃圾是否清扫干净，是否每周将垃圾桶内外清洗一次；</w:t>
            </w:r>
          </w:p>
          <w:p>
            <w:pPr>
              <w:pStyle w:val="null3"/>
              <w:ind w:firstLine="361"/>
              <w:jc w:val="both"/>
            </w:pPr>
            <w:r>
              <w:rPr>
                <w:rFonts w:ascii="仿宋_GB2312" w:hAnsi="仿宋_GB2312" w:cs="仿宋_GB2312" w:eastAsia="仿宋_GB2312"/>
                <w:sz w:val="24"/>
              </w:rPr>
              <w:t>2.7是否制作安全管理制度并公示。</w:t>
            </w:r>
          </w:p>
          <w:p>
            <w:pPr>
              <w:pStyle w:val="null3"/>
              <w:ind w:firstLine="361"/>
              <w:jc w:val="both"/>
            </w:pPr>
            <w:r>
              <w:rPr>
                <w:rFonts w:ascii="仿宋_GB2312" w:hAnsi="仿宋_GB2312" w:cs="仿宋_GB2312" w:eastAsia="仿宋_GB2312"/>
                <w:sz w:val="24"/>
              </w:rPr>
              <w:t>2.8其他标准细则根据与校方所订的协议内容。</w:t>
            </w:r>
          </w:p>
          <w:p>
            <w:pPr>
              <w:pStyle w:val="null3"/>
              <w:ind w:firstLine="361"/>
              <w:jc w:val="both"/>
            </w:pPr>
            <w:r>
              <w:rPr>
                <w:rFonts w:ascii="仿宋_GB2312" w:hAnsi="仿宋_GB2312" w:cs="仿宋_GB2312" w:eastAsia="仿宋_GB2312"/>
                <w:sz w:val="24"/>
              </w:rPr>
              <w:t>3.奖惩办法</w:t>
            </w:r>
          </w:p>
          <w:p>
            <w:pPr>
              <w:pStyle w:val="null3"/>
              <w:ind w:firstLine="361"/>
              <w:jc w:val="both"/>
            </w:pPr>
            <w:r>
              <w:rPr>
                <w:rFonts w:ascii="仿宋_GB2312" w:hAnsi="仿宋_GB2312" w:cs="仿宋_GB2312" w:eastAsia="仿宋_GB2312"/>
                <w:sz w:val="24"/>
              </w:rPr>
              <w:t>3.1管理人员在检查过程中，对发现的问题针对不同情况，按照第二条的“检查的要求及公</w:t>
            </w:r>
          </w:p>
          <w:p>
            <w:pPr>
              <w:pStyle w:val="null3"/>
              <w:ind w:firstLine="361"/>
              <w:jc w:val="both"/>
            </w:pPr>
            <w:r>
              <w:rPr>
                <w:rFonts w:ascii="仿宋_GB2312" w:hAnsi="仿宋_GB2312" w:cs="仿宋_GB2312" w:eastAsia="仿宋_GB2312"/>
                <w:sz w:val="24"/>
              </w:rPr>
              <w:t>司的相关制度进行处理。对于制度中没有涉及到的状况经商量研究后酌情处理。</w:t>
            </w:r>
          </w:p>
          <w:p>
            <w:pPr>
              <w:pStyle w:val="null3"/>
              <w:ind w:firstLine="482"/>
              <w:jc w:val="left"/>
            </w:pPr>
            <w:r>
              <w:rPr>
                <w:rFonts w:ascii="仿宋_GB2312" w:hAnsi="仿宋_GB2312" w:cs="仿宋_GB2312" w:eastAsia="仿宋_GB2312"/>
                <w:sz w:val="24"/>
              </w:rPr>
              <w:t>3.2.对于</w:t>
            </w:r>
            <w:r>
              <w:rPr>
                <w:rFonts w:ascii="仿宋_GB2312" w:hAnsi="仿宋_GB2312" w:cs="仿宋_GB2312" w:eastAsia="仿宋_GB2312"/>
                <w:sz w:val="24"/>
                <w:shd w:fill="FFFFFF" w:val="clear"/>
              </w:rPr>
              <w:t>未按时保洁、设施维修不及时、安保不到位或管理不到位致考核不合格的按当月合同金额服务费的</w:t>
            </w:r>
            <w:r>
              <w:rPr>
                <w:rFonts w:ascii="仿宋_GB2312" w:hAnsi="仿宋_GB2312" w:cs="仿宋_GB2312" w:eastAsia="仿宋_GB2312"/>
                <w:sz w:val="24"/>
                <w:shd w:fill="FFFFFF" w:val="clear"/>
              </w:rPr>
              <w:t>1%予以核减。</w:t>
            </w:r>
          </w:p>
          <w:p>
            <w:pPr>
              <w:pStyle w:val="null3"/>
              <w:ind w:firstLine="361"/>
              <w:jc w:val="both"/>
            </w:pPr>
            <w:r>
              <w:rPr>
                <w:rFonts w:ascii="仿宋_GB2312" w:hAnsi="仿宋_GB2312" w:cs="仿宋_GB2312" w:eastAsia="仿宋_GB2312"/>
                <w:sz w:val="24"/>
              </w:rPr>
              <w:t>3.3 如果上一级指出问题而下一级没有及时处理或态度恶劣，对下一级加倍处罚。</w:t>
            </w:r>
          </w:p>
          <w:p>
            <w:pPr>
              <w:pStyle w:val="null3"/>
              <w:ind w:firstLine="361"/>
              <w:jc w:val="both"/>
            </w:pPr>
            <w:r>
              <w:rPr>
                <w:rFonts w:ascii="仿宋_GB2312" w:hAnsi="仿宋_GB2312" w:cs="仿宋_GB2312" w:eastAsia="仿宋_GB2312"/>
                <w:sz w:val="24"/>
              </w:rPr>
              <w:t>3.4 如果区域主管没有及时记录当天检查情况，上级领导在抽查时发现问题予以处罚。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陕西财经职业技术学院指定地点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进度款，第一季度考核合格后，经采购人确认后，达到付款条件起30个工作日内，支付合同总金额的25.0%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进度款，第二季度考核合格后，经采购人确认后，达到付款条件起30个工作日内，支付合同总金额的25.0%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进度款，第三季度考核合格后，经采购人确认后，达到付款条件起30个工作日内，支付合同总金额的25.0%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进度款，第四季度考核合格后，经采购人确认后，达到付款条件起30个工作日内，支付合同总金额的25.0%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1.学校派遣人员总数不低于40人/月，如果低于40人/月，派遣人员管理费按照40人结算，超过40人按照实际人数结算。 2.派遣人员管理费（不高于）：120元/人/月。 3.派遣人员费用：约为：290万（固定报价）,根据此费用支付工资、社保、福利等费用，以实际发生额为准。 4.劳务外包服务费（不高于）：509.76万。 5.本项目预算金额为一年预算，服务合同一年一签，采购人对成交供应商服务满意后，后续预算已落实且成交供应商也愿意按原中标价续签的情况下，采购人可选择与成交供应商续签，总服务期不超过三年。供应商报价明细表分别填报一年及三年投标报价，投标报价不得超过最高限价，否则按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供应商应提供的资格证明材料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供应商须提供行政主管部门颁发的有效期内的《劳务派遣经营许可证》；</w:t>
            </w:r>
          </w:p>
        </w:tc>
        <w:tc>
          <w:tcPr>
            <w:tcW w:type="dxa" w:w="1661"/>
          </w:tcPr>
          <w:p>
            <w:pPr>
              <w:pStyle w:val="null3"/>
            </w:pPr>
            <w:r>
              <w:rPr>
                <w:rFonts w:ascii="仿宋_GB2312" w:hAnsi="仿宋_GB2312" w:cs="仿宋_GB2312" w:eastAsia="仿宋_GB2312"/>
              </w:rPr>
              <w:t>供应商应提供的资格证明材料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供应商应提供的资格证明材料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具体内容及要求以“第六章 评标办法 5.6.2评分标准”为准。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投标函 供应商应提供的资格证明材料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 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供应商应提供的资格证明材料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根据供应商针对服务要求响应情况进行评审，完全响应并满足服务要求的得25分，有一项未响应或不满足采购需求的扣0.5分，扣完为止。 备注：相应的各服务要求均需提供佐证材 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供应商提供的整体服务的思路及要点需包含①楼宇内、外清洁保洁服务；②水电暖等设施日常维修、维护、学院各学生公寓楼管理；③门禁及卫生清洁与保洁，共3项内容，每项满分3分，总分9分。 其中，每项以具体内容与本项目所投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供应商提供的服务质量保障措施方案需包含①核心环节质量管控措施；②整改机制；③完善的售后服务体系，共3项内容，每项满分3分，总分9分。 其中，每项以具体内容与本项目及所投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供应商提供的服务开展的流程及规范方案需包含①服务流程及实施；②各环节衔接保障措施；③员工招聘、培训、上岗、培训制度，共3项内容，每项满分3分，总分9分。 其中，每项以具体内容与本项目及所投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服务开展的组织措施及应急预案</w:t>
            </w:r>
          </w:p>
        </w:tc>
        <w:tc>
          <w:tcPr>
            <w:tcW w:type="dxa" w:w="2492"/>
          </w:tcPr>
          <w:p>
            <w:pPr>
              <w:pStyle w:val="null3"/>
            </w:pPr>
            <w:r>
              <w:rPr>
                <w:rFonts w:ascii="仿宋_GB2312" w:hAnsi="仿宋_GB2312" w:cs="仿宋_GB2312" w:eastAsia="仿宋_GB2312"/>
              </w:rPr>
              <w:t>供应商提供的服务开展的组织措施及应急预案需包含①组织机构方案；②有关管理制度；③人员突然离职、特殊天气、大型活动、人员服务过程中出现意外事故应急措施；④对易发生劳动纠纷的风险，具有处理劳动争议，解决劳务纠纷的能力，针对派遣人员因公患病、工伤或工亡的善后工作的处置措施，共4项内容，每项满分3分，总分12分。 其中，每项以具体内容与本项目及所投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备情况（包括人员数量、人员职责分工、人员证书及职称等）；②服务管理人员与采购人的工作配合；③各流程节点岗位职责划分及岗位管理机制；④派遣人员的日常管理，共4项内容，每项满分3分，总分12分。 其中，每项以具体内容与本项目及所投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项目考核</w:t>
            </w:r>
          </w:p>
        </w:tc>
        <w:tc>
          <w:tcPr>
            <w:tcW w:type="dxa" w:w="2492"/>
          </w:tcPr>
          <w:p>
            <w:pPr>
              <w:pStyle w:val="null3"/>
            </w:pPr>
            <w:r>
              <w:rPr>
                <w:rFonts w:ascii="仿宋_GB2312" w:hAnsi="仿宋_GB2312" w:cs="仿宋_GB2312" w:eastAsia="仿宋_GB2312"/>
              </w:rPr>
              <w:t>供应商提供的项目实施过程中的考核需包含①水电暖项目维修维护、监督检查及考核；②楼宇内外保洁岗位设置、岗位要求及服务标准；③学生公寓保卫、保洁岗位设置、岗位要求及服务标准，共3项内容，每项满分3分，总分9分。 其中，每项以具体内容与本项目及所投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供应商应在投标文件中提供供应商自2023年1月1日以来的类似业绩证明材料，每提供一份有效类似业绩证明材料的得1分，满分5分。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投标报价采用综合评分法计算，即满足招标文件要求且经评审的投标报价的算数平均值为评审基准价。供应商的价格分统一按照下列公式计算：投标报价得分=(评审基准价/经评审的投标价)×10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详见附件：供应商应提供的资格证明材料</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