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0DA84">
      <w:pPr>
        <w:jc w:val="center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eastAsia="zh-CN"/>
        </w:rPr>
        <w:t>报价明细表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201"/>
        <w:gridCol w:w="2915"/>
        <w:gridCol w:w="1596"/>
      </w:tblGrid>
      <w:tr w14:paraId="570C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Align w:val="center"/>
          </w:tcPr>
          <w:p w14:paraId="4F64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序号</w:t>
            </w:r>
          </w:p>
        </w:tc>
        <w:tc>
          <w:tcPr>
            <w:tcW w:w="3201" w:type="dxa"/>
            <w:vAlign w:val="center"/>
          </w:tcPr>
          <w:p w14:paraId="1C730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内容</w:t>
            </w:r>
          </w:p>
        </w:tc>
        <w:tc>
          <w:tcPr>
            <w:tcW w:w="2915" w:type="dxa"/>
            <w:vAlign w:val="center"/>
          </w:tcPr>
          <w:p w14:paraId="550C6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费用</w:t>
            </w:r>
          </w:p>
        </w:tc>
        <w:tc>
          <w:tcPr>
            <w:tcW w:w="1596" w:type="dxa"/>
            <w:vAlign w:val="center"/>
          </w:tcPr>
          <w:p w14:paraId="4649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备注</w:t>
            </w:r>
          </w:p>
        </w:tc>
      </w:tr>
      <w:tr w14:paraId="17FB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Align w:val="center"/>
          </w:tcPr>
          <w:p w14:paraId="20FBD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3201" w:type="dxa"/>
            <w:vAlign w:val="center"/>
          </w:tcPr>
          <w:p w14:paraId="35E3F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派遣人员管理费</w:t>
            </w:r>
            <w:r>
              <w:rPr>
                <w:rFonts w:hint="eastAsia"/>
                <w:b w:val="0"/>
                <w:bCs/>
                <w:lang w:val="en-US" w:eastAsia="zh-CN"/>
              </w:rPr>
              <w:t>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vAlign w:val="center"/>
          </w:tcPr>
          <w:p w14:paraId="6DC0B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元/人/月</w:t>
            </w:r>
          </w:p>
        </w:tc>
        <w:tc>
          <w:tcPr>
            <w:tcW w:w="1596" w:type="dxa"/>
            <w:vAlign w:val="center"/>
          </w:tcPr>
          <w:p w14:paraId="5994B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</w:rPr>
            </w:pPr>
          </w:p>
        </w:tc>
      </w:tr>
      <w:tr w14:paraId="1F84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Align w:val="center"/>
          </w:tcPr>
          <w:p w14:paraId="2EFF5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3201" w:type="dxa"/>
            <w:vAlign w:val="center"/>
          </w:tcPr>
          <w:p w14:paraId="021C7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eastAsia="zh-CN"/>
              </w:rPr>
              <w:t>费用</w:t>
            </w:r>
            <w:r>
              <w:rPr>
                <w:rFonts w:hint="eastAsia"/>
                <w:b w:val="0"/>
                <w:bCs/>
                <w:lang w:val="en-US" w:eastAsia="zh-CN"/>
              </w:rPr>
              <w:t>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vAlign w:val="center"/>
          </w:tcPr>
          <w:p w14:paraId="1364C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2900000.00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2C2CC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固定报价</w:t>
            </w:r>
          </w:p>
        </w:tc>
      </w:tr>
      <w:tr w14:paraId="25763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Align w:val="center"/>
          </w:tcPr>
          <w:p w14:paraId="5ACB6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3201" w:type="dxa"/>
            <w:vAlign w:val="center"/>
          </w:tcPr>
          <w:p w14:paraId="7447F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val="en-US" w:eastAsia="zh-CN"/>
              </w:rPr>
              <w:t>总费用（</w:t>
            </w:r>
            <w:r>
              <w:rPr>
                <w:rFonts w:hint="eastAsia"/>
                <w:b w:val="0"/>
                <w:bCs/>
              </w:rPr>
              <w:t>派遣人员管理费</w:t>
            </w:r>
            <w:r>
              <w:rPr>
                <w:rFonts w:hint="eastAsia"/>
                <w:b w:val="0"/>
                <w:bCs/>
                <w:lang w:val="en-US" w:eastAsia="zh-CN"/>
              </w:rPr>
              <w:t>+</w:t>
            </w: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eastAsia="zh-CN"/>
              </w:rPr>
              <w:t>费用</w:t>
            </w:r>
            <w:r>
              <w:rPr>
                <w:rFonts w:hint="eastAsia"/>
                <w:b w:val="0"/>
                <w:bCs/>
                <w:lang w:val="en-US" w:eastAsia="zh-CN"/>
              </w:rPr>
              <w:t>）为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vAlign w:val="center"/>
          </w:tcPr>
          <w:p w14:paraId="319B1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4437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</w:p>
        </w:tc>
      </w:tr>
      <w:tr w14:paraId="61AF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810" w:type="dxa"/>
            <w:vAlign w:val="center"/>
          </w:tcPr>
          <w:p w14:paraId="75758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4</w:t>
            </w:r>
          </w:p>
        </w:tc>
        <w:tc>
          <w:tcPr>
            <w:tcW w:w="3201" w:type="dxa"/>
            <w:vAlign w:val="center"/>
          </w:tcPr>
          <w:p w14:paraId="19D19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劳务外包</w:t>
            </w:r>
            <w:r>
              <w:rPr>
                <w:rFonts w:hint="eastAsia"/>
                <w:b w:val="0"/>
                <w:bCs/>
                <w:lang w:val="en-US" w:eastAsia="zh-CN"/>
              </w:rPr>
              <w:t>费用</w:t>
            </w:r>
          </w:p>
        </w:tc>
        <w:tc>
          <w:tcPr>
            <w:tcW w:w="2915" w:type="dxa"/>
            <w:vAlign w:val="center"/>
          </w:tcPr>
          <w:p w14:paraId="5F27D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2DA81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b w:val="0"/>
                <w:bCs/>
              </w:rPr>
            </w:pPr>
          </w:p>
        </w:tc>
      </w:tr>
      <w:tr w14:paraId="3862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011" w:type="dxa"/>
            <w:gridSpan w:val="2"/>
            <w:vAlign w:val="center"/>
          </w:tcPr>
          <w:p w14:paraId="579E8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rFonts w:hint="default"/>
                <w:b w:val="0"/>
                <w:bCs/>
                <w:lang w:val="en-US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合计（一年）</w:t>
            </w:r>
          </w:p>
        </w:tc>
        <w:tc>
          <w:tcPr>
            <w:tcW w:w="2915" w:type="dxa"/>
            <w:vAlign w:val="center"/>
          </w:tcPr>
          <w:p w14:paraId="79869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16E8D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</w:p>
        </w:tc>
      </w:tr>
      <w:tr w14:paraId="44C89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10" w:type="dxa"/>
            <w:shd w:val="clear"/>
            <w:vAlign w:val="center"/>
          </w:tcPr>
          <w:p w14:paraId="1CAAC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3201" w:type="dxa"/>
            <w:shd w:val="clear"/>
            <w:vAlign w:val="center"/>
          </w:tcPr>
          <w:p w14:paraId="47B9A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</w:rPr>
              <w:t>派遣人员管理费</w:t>
            </w:r>
            <w:r>
              <w:rPr>
                <w:rFonts w:hint="eastAsia"/>
                <w:b w:val="0"/>
                <w:bCs/>
                <w:lang w:val="en-US" w:eastAsia="zh-CN"/>
              </w:rPr>
              <w:t>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shd w:val="clear"/>
            <w:vAlign w:val="center"/>
          </w:tcPr>
          <w:p w14:paraId="5FF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元/人/月</w:t>
            </w:r>
          </w:p>
        </w:tc>
        <w:tc>
          <w:tcPr>
            <w:tcW w:w="1596" w:type="dxa"/>
            <w:vAlign w:val="center"/>
          </w:tcPr>
          <w:p w14:paraId="76A5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</w:p>
        </w:tc>
      </w:tr>
      <w:tr w14:paraId="5164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10" w:type="dxa"/>
            <w:shd w:val="clear"/>
            <w:vAlign w:val="center"/>
          </w:tcPr>
          <w:p w14:paraId="31560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3201" w:type="dxa"/>
            <w:shd w:val="clear"/>
            <w:vAlign w:val="center"/>
          </w:tcPr>
          <w:p w14:paraId="0E01C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eastAsia="zh-CN"/>
              </w:rPr>
              <w:t>费用</w:t>
            </w:r>
            <w:r>
              <w:rPr>
                <w:rFonts w:hint="eastAsia"/>
                <w:b w:val="0"/>
                <w:bCs/>
                <w:lang w:val="en-US" w:eastAsia="zh-CN"/>
              </w:rPr>
              <w:t>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shd w:val="clear"/>
            <w:vAlign w:val="center"/>
          </w:tcPr>
          <w:p w14:paraId="0B4D5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8700000.00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eastAsia="zh-CN"/>
              </w:rPr>
              <w:t>三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37C16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固定报价</w:t>
            </w:r>
            <w:bookmarkStart w:id="0" w:name="_GoBack"/>
            <w:bookmarkEnd w:id="0"/>
          </w:p>
        </w:tc>
      </w:tr>
      <w:tr w14:paraId="2296D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10" w:type="dxa"/>
            <w:shd w:val="clear"/>
            <w:vAlign w:val="center"/>
          </w:tcPr>
          <w:p w14:paraId="5ED9C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3201" w:type="dxa"/>
            <w:shd w:val="clear"/>
            <w:vAlign w:val="center"/>
          </w:tcPr>
          <w:p w14:paraId="0818A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val="en-US" w:eastAsia="zh-CN"/>
              </w:rPr>
              <w:t>总费用（</w:t>
            </w:r>
            <w:r>
              <w:rPr>
                <w:rFonts w:hint="eastAsia"/>
                <w:b w:val="0"/>
                <w:bCs/>
              </w:rPr>
              <w:t>派遣人员管理费</w:t>
            </w:r>
            <w:r>
              <w:rPr>
                <w:rFonts w:hint="eastAsia"/>
                <w:b w:val="0"/>
                <w:bCs/>
                <w:lang w:val="en-US" w:eastAsia="zh-CN"/>
              </w:rPr>
              <w:t>+</w:t>
            </w:r>
            <w:r>
              <w:rPr>
                <w:rFonts w:hint="eastAsia"/>
                <w:b w:val="0"/>
                <w:bCs/>
              </w:rPr>
              <w:t>派遣人员</w:t>
            </w:r>
            <w:r>
              <w:rPr>
                <w:rFonts w:hint="eastAsia"/>
                <w:b w:val="0"/>
                <w:bCs/>
                <w:lang w:eastAsia="zh-CN"/>
              </w:rPr>
              <w:t>费用</w:t>
            </w:r>
            <w:r>
              <w:rPr>
                <w:rFonts w:hint="eastAsia"/>
                <w:b w:val="0"/>
                <w:bCs/>
                <w:lang w:val="en-US" w:eastAsia="zh-CN"/>
              </w:rPr>
              <w:t>）为</w:t>
            </w:r>
            <w:r>
              <w:rPr>
                <w:rFonts w:hint="eastAsia"/>
                <w:b w:val="0"/>
                <w:bCs/>
              </w:rPr>
              <w:t>：</w:t>
            </w:r>
          </w:p>
        </w:tc>
        <w:tc>
          <w:tcPr>
            <w:tcW w:w="2915" w:type="dxa"/>
            <w:shd w:val="clear"/>
            <w:vAlign w:val="center"/>
          </w:tcPr>
          <w:p w14:paraId="421AC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eastAsia="zh-CN"/>
              </w:rPr>
              <w:t>三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3DC5A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</w:p>
        </w:tc>
      </w:tr>
      <w:tr w14:paraId="0212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10" w:type="dxa"/>
            <w:shd w:val="clear"/>
            <w:vAlign w:val="center"/>
          </w:tcPr>
          <w:p w14:paraId="4C389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4</w:t>
            </w:r>
          </w:p>
        </w:tc>
        <w:tc>
          <w:tcPr>
            <w:tcW w:w="3201" w:type="dxa"/>
            <w:shd w:val="clear"/>
            <w:vAlign w:val="center"/>
          </w:tcPr>
          <w:p w14:paraId="233E3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</w:rPr>
              <w:t>劳务外包</w:t>
            </w:r>
            <w:r>
              <w:rPr>
                <w:rFonts w:hint="eastAsia"/>
                <w:b w:val="0"/>
                <w:bCs/>
                <w:lang w:val="en-US" w:eastAsia="zh-CN"/>
              </w:rPr>
              <w:t>费用</w:t>
            </w:r>
          </w:p>
        </w:tc>
        <w:tc>
          <w:tcPr>
            <w:tcW w:w="2915" w:type="dxa"/>
            <w:shd w:val="clear"/>
            <w:vAlign w:val="center"/>
          </w:tcPr>
          <w:p w14:paraId="39FFA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eastAsia="zh-CN"/>
              </w:rPr>
              <w:t>三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13526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</w:p>
        </w:tc>
      </w:tr>
      <w:tr w14:paraId="2333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4011" w:type="dxa"/>
            <w:gridSpan w:val="2"/>
            <w:vAlign w:val="center"/>
          </w:tcPr>
          <w:p w14:paraId="190D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合计（三年）</w:t>
            </w:r>
          </w:p>
        </w:tc>
        <w:tc>
          <w:tcPr>
            <w:tcW w:w="2915" w:type="dxa"/>
            <w:vAlign w:val="center"/>
          </w:tcPr>
          <w:p w14:paraId="00713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b w:val="0"/>
                <w:bCs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/>
              </w:rPr>
              <w:t>元/</w:t>
            </w:r>
            <w:r>
              <w:rPr>
                <w:rFonts w:hint="eastAsia"/>
                <w:b w:val="0"/>
                <w:bCs/>
                <w:lang w:eastAsia="zh-CN"/>
              </w:rPr>
              <w:t>三</w:t>
            </w:r>
            <w:r>
              <w:rPr>
                <w:rFonts w:hint="eastAsia"/>
                <w:b w:val="0"/>
                <w:bCs/>
                <w:lang w:val="en-US" w:eastAsia="zh-CN"/>
              </w:rPr>
              <w:t>年</w:t>
            </w:r>
          </w:p>
        </w:tc>
        <w:tc>
          <w:tcPr>
            <w:tcW w:w="1596" w:type="dxa"/>
            <w:vAlign w:val="center"/>
          </w:tcPr>
          <w:p w14:paraId="5AB9B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textAlignment w:val="auto"/>
              <w:rPr>
                <w:b w:val="0"/>
                <w:bCs/>
              </w:rPr>
            </w:pPr>
          </w:p>
        </w:tc>
      </w:tr>
    </w:tbl>
    <w:p w14:paraId="55198306">
      <w:pPr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注：</w:t>
      </w:r>
    </w:p>
    <w:p w14:paraId="752A079A">
      <w:pPr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1.所填写合计（一年）与开标一览表合计一致，如不一致以开标一览表内容为准。</w:t>
      </w:r>
    </w:p>
    <w:p w14:paraId="7EBC953C">
      <w:pPr>
        <w:rPr>
          <w:rFonts w:hint="eastAsia"/>
          <w:b w:val="0"/>
          <w:bCs/>
          <w:lang w:eastAsia="zh-CN"/>
        </w:rPr>
      </w:pPr>
      <w:r>
        <w:rPr>
          <w:rFonts w:hint="eastAsia"/>
          <w:b w:val="0"/>
          <w:bCs/>
          <w:lang w:val="en-US" w:eastAsia="zh-CN"/>
        </w:rPr>
        <w:t>2.</w:t>
      </w:r>
      <w:r>
        <w:rPr>
          <w:rFonts w:hint="eastAsia"/>
          <w:b w:val="0"/>
          <w:bCs/>
          <w:lang w:eastAsia="zh-CN"/>
        </w:rPr>
        <w:t>学校派遣人员总数不低于40人/月，如果低于40人/月，派遣人员管理费按照40人结算，超过40人按照实际人数结算。</w:t>
      </w:r>
    </w:p>
    <w:p w14:paraId="4A9E76CA">
      <w:pPr>
        <w:rPr>
          <w:rFonts w:hint="eastAsia"/>
          <w:b w:val="0"/>
          <w:bCs/>
          <w:lang w:eastAsia="zh-CN"/>
        </w:rPr>
      </w:pPr>
      <w:r>
        <w:rPr>
          <w:rFonts w:hint="eastAsia"/>
          <w:b w:val="0"/>
          <w:bCs/>
          <w:lang w:val="en-US" w:eastAsia="zh-CN"/>
        </w:rPr>
        <w:t>3.</w:t>
      </w:r>
      <w:r>
        <w:rPr>
          <w:rFonts w:hint="eastAsia"/>
          <w:b w:val="0"/>
          <w:bCs/>
          <w:lang w:eastAsia="zh-CN"/>
        </w:rPr>
        <w:t>派遣人员管理费（不高于）：120元/人/月。</w:t>
      </w:r>
    </w:p>
    <w:p w14:paraId="49F0CF51">
      <w:pPr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4.派遣人员费用：约为：290万/年（固定报价）,根据此费用支付工资、社保、福利等费用，以实际发生额为准。</w:t>
      </w:r>
    </w:p>
    <w:p w14:paraId="4E7610BE">
      <w:pPr>
        <w:rPr>
          <w:b w:val="0"/>
          <w:bCs/>
        </w:rPr>
      </w:pPr>
      <w:r>
        <w:rPr>
          <w:rFonts w:hint="eastAsia"/>
          <w:b w:val="0"/>
          <w:bCs/>
          <w:lang w:val="en-US" w:eastAsia="zh-CN"/>
        </w:rPr>
        <w:t>5.劳务外包服务费（不高于）：509.76万/年。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361"/>
      </w:pPr>
      <w:r>
        <w:separator/>
      </w:r>
    </w:p>
  </w:endnote>
  <w:endnote w:type="continuationSeparator" w:id="1">
    <w:p>
      <w:pPr>
        <w:spacing w:line="240" w:lineRule="auto"/>
        <w:ind w:firstLine="36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361"/>
      </w:pPr>
      <w:r>
        <w:separator/>
      </w:r>
    </w:p>
  </w:footnote>
  <w:footnote w:type="continuationSeparator" w:id="1">
    <w:p>
      <w:pPr>
        <w:spacing w:line="360" w:lineRule="auto"/>
        <w:ind w:firstLine="361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20A04"/>
    <w:rsid w:val="0B1D330C"/>
    <w:rsid w:val="0BB04180"/>
    <w:rsid w:val="0DD328B3"/>
    <w:rsid w:val="0FA10351"/>
    <w:rsid w:val="1B8A054A"/>
    <w:rsid w:val="27871DE1"/>
    <w:rsid w:val="29B30092"/>
    <w:rsid w:val="2C7A1F15"/>
    <w:rsid w:val="35132F06"/>
    <w:rsid w:val="3A323E2F"/>
    <w:rsid w:val="3D4225DB"/>
    <w:rsid w:val="3D520A04"/>
    <w:rsid w:val="40520D87"/>
    <w:rsid w:val="42810BCA"/>
    <w:rsid w:val="42F75C15"/>
    <w:rsid w:val="538057B3"/>
    <w:rsid w:val="53CC09F8"/>
    <w:rsid w:val="554A6079"/>
    <w:rsid w:val="56725887"/>
    <w:rsid w:val="5A317807"/>
    <w:rsid w:val="61E85C80"/>
    <w:rsid w:val="62CC5CA6"/>
    <w:rsid w:val="7C2E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361" w:firstLineChars="150"/>
      <w:jc w:val="both"/>
    </w:pPr>
    <w:rPr>
      <w:rFonts w:ascii="宋体" w:hAnsi="宋体" w:eastAsia="宋体" w:cs="宋体"/>
      <w:b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289</Characters>
  <Lines>0</Lines>
  <Paragraphs>0</Paragraphs>
  <TotalTime>0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2026-06-12T11:44:00Z</dcterms:created>
  <dc:creator>暖暖</dc:creator>
  <cp:lastModifiedBy>暖暖</cp:lastModifiedBy>
  <dcterms:modified xsi:type="dcterms:W3CDTF">2026-06-12T12:54:36Z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38FADB6601E34A7E8EEFF19EC58A5AEF_11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