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版本号：SCZJ2026-ZB-1913-00120260722001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医疗卫生专业化服务项目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SCZJ2026-ZB-1913-001</w:t>
      </w:r>
      <w:r>
        <w:br/>
      </w:r>
      <w:r>
        <w:br/>
      </w:r>
      <w:r>
        <w:br/>
      </w:r>
    </w:p>
    <w:p>
      <w:pPr>
        <w:pStyle w:val="null3"/>
        <w:jc w:val="center"/>
        <w:outlineLvl w:val="2"/>
      </w:pPr>
      <w:r>
        <w:rPr>
          <w:rFonts w:ascii="仿宋_GB2312" w:hAnsi="仿宋_GB2312" w:cs="仿宋_GB2312" w:eastAsia="仿宋_GB2312"/>
          <w:sz w:val="28"/>
          <w:b/>
        </w:rPr>
        <w:t>西安市公安局监所管理支队</w:t>
      </w:r>
    </w:p>
    <w:p>
      <w:pPr>
        <w:pStyle w:val="null3"/>
        <w:jc w:val="center"/>
        <w:outlineLvl w:val="2"/>
      </w:pPr>
      <w:r>
        <w:rPr>
          <w:rFonts w:ascii="仿宋_GB2312" w:hAnsi="仿宋_GB2312" w:cs="仿宋_GB2312" w:eastAsia="仿宋_GB2312"/>
          <w:sz w:val="28"/>
          <w:b/>
        </w:rPr>
        <w:t>陕西省采购招标有限责任公司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陕西省采购招标有限责任公司</w:t>
      </w:r>
      <w:r>
        <w:rPr>
          <w:rFonts w:ascii="仿宋_GB2312" w:hAnsi="仿宋_GB2312" w:cs="仿宋_GB2312" w:eastAsia="仿宋_GB2312"/>
        </w:rPr>
        <w:t>（以下简称“代理机构”）受</w:t>
      </w:r>
      <w:r>
        <w:rPr>
          <w:rFonts w:ascii="仿宋_GB2312" w:hAnsi="仿宋_GB2312" w:cs="仿宋_GB2312" w:eastAsia="仿宋_GB2312"/>
        </w:rPr>
        <w:t>西安市公安局监所管理支队</w:t>
      </w:r>
      <w:r>
        <w:rPr>
          <w:rFonts w:ascii="仿宋_GB2312" w:hAnsi="仿宋_GB2312" w:cs="仿宋_GB2312" w:eastAsia="仿宋_GB2312"/>
        </w:rPr>
        <w:t>委托，拟对</w:t>
      </w:r>
      <w:r>
        <w:rPr>
          <w:rFonts w:ascii="仿宋_GB2312" w:hAnsi="仿宋_GB2312" w:cs="仿宋_GB2312" w:eastAsia="仿宋_GB2312"/>
        </w:rPr>
        <w:t>医疗卫生专业化服务项目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SCZJ2026-ZB-1913-001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医疗卫生专业化服务项目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为西安市公安局监所管理支队医疗卫生专业化服务项目。本次采购项目共3个合同包，分别选定合格投标人。其中1包和2包分别在南区、北区直属监管场所设立卫生所，配备副主任医师、主治医师、主管护师及药师等专业团队，提供涵盖日常诊疗、急危重症救治、传染病防控、慢病管理及公共卫生应急的全流程医疗服务等；3包面向强制医疗管理大队，提供医务文职及护理勤务辅助服务。项目实行封闭式管理，对供应商的人员资质、保密意识及应急响应能力有严格要求，旨在保障监所医疗安全，维护被监管人员健康权益。具体内容详见招标文件。</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1、资质证书：投标人须具备合法有效的《医疗机构执业许可证》。</w:t>
      </w:r>
    </w:p>
    <w:p>
      <w:pPr>
        <w:pStyle w:val="null3"/>
      </w:pPr>
      <w:r>
        <w:rPr>
          <w:rFonts w:ascii="仿宋_GB2312" w:hAnsi="仿宋_GB2312" w:cs="仿宋_GB2312" w:eastAsia="仿宋_GB2312"/>
        </w:rPr>
        <w:t>2、投标人信用：不得为“信用中国”网站(http://www.creditchina.gov.cn)列入“失信被执行人（跳转至中国执行信息公开网）、重大税收违法失信主体、政府采购严重违法失信行为记录名单”的投标人；不得为中国政府采购网(http://www.ccgp.gov.cn)“政府采购严重违法失信行为记录名单”中的投标人（以代理机构开标当天查询结果为准）。</w:t>
      </w:r>
    </w:p>
    <w:p>
      <w:pPr>
        <w:pStyle w:val="null3"/>
      </w:pPr>
      <w:r>
        <w:rPr>
          <w:rFonts w:ascii="仿宋_GB2312" w:hAnsi="仿宋_GB2312" w:cs="仿宋_GB2312" w:eastAsia="仿宋_GB2312"/>
        </w:rPr>
        <w:t>3、法定代表人授权委托书：法定代表人参加投标的，须提供本人身份证复印件（附在响应文件中）；法定代表人授权他人参加投标的，须提供法定代表人授权委托书。</w:t>
      </w:r>
    </w:p>
    <w:p>
      <w:pPr>
        <w:pStyle w:val="null3"/>
      </w:pPr>
      <w:r>
        <w:rPr>
          <w:rFonts w:ascii="仿宋_GB2312" w:hAnsi="仿宋_GB2312" w:cs="仿宋_GB2312" w:eastAsia="仿宋_GB2312"/>
        </w:rPr>
        <w:t>4、本项目不接受联合体投标：提供非联合体声明。</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1、资质证书：投标人须具备合法有效的《医疗机构执业许可证》。</w:t>
      </w:r>
    </w:p>
    <w:p>
      <w:pPr>
        <w:pStyle w:val="null3"/>
      </w:pPr>
      <w:r>
        <w:rPr>
          <w:rFonts w:ascii="仿宋_GB2312" w:hAnsi="仿宋_GB2312" w:cs="仿宋_GB2312" w:eastAsia="仿宋_GB2312"/>
        </w:rPr>
        <w:t>2、投标人信用：不得为“信用中国”网站(http://www.creditchina.gov.cn)列入“失信被执行人（跳转至中国执行信息公开网）、重大税收违法失信主体、政府采购严重违法失信行为记录名单”的投标人；不得为中国政府采购网(http://www.ccgp.gov.cn)“政府采购严重违法失信行为记录名单”中的投标人（以代理机构开标当天查询结果为准）。</w:t>
      </w:r>
    </w:p>
    <w:p>
      <w:pPr>
        <w:pStyle w:val="null3"/>
      </w:pPr>
      <w:r>
        <w:rPr>
          <w:rFonts w:ascii="仿宋_GB2312" w:hAnsi="仿宋_GB2312" w:cs="仿宋_GB2312" w:eastAsia="仿宋_GB2312"/>
        </w:rPr>
        <w:t>3、法定代表人授权委托书：法定代表人参加投标的，须提供本人身份证复印件（附在响应文件中）；法定代表人授权他人参加投标的，须提供法定代表人授权委托书。</w:t>
      </w:r>
    </w:p>
    <w:p>
      <w:pPr>
        <w:pStyle w:val="null3"/>
      </w:pPr>
      <w:r>
        <w:rPr>
          <w:rFonts w:ascii="仿宋_GB2312" w:hAnsi="仿宋_GB2312" w:cs="仿宋_GB2312" w:eastAsia="仿宋_GB2312"/>
        </w:rPr>
        <w:t>4、本项目不接受联合体投标：提供非联合体声明。</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投标人信用：不得为“信用中国”网站(http://www.creditchina.gov.cn)列入“失信被执行人（跳转至中国执行信息公开网）、重大税收违法失信主体、政府采购严重违法失信行为记录名单”的投标人；不得为中国政府采购网(http://www.ccgp.gov.cn)“政府采购严重违法失信行为记录名单”中的投标人（以代理机构开标当天查询结果为准）。</w:t>
      </w:r>
    </w:p>
    <w:p>
      <w:pPr>
        <w:pStyle w:val="null3"/>
      </w:pPr>
      <w:r>
        <w:rPr>
          <w:rFonts w:ascii="仿宋_GB2312" w:hAnsi="仿宋_GB2312" w:cs="仿宋_GB2312" w:eastAsia="仿宋_GB2312"/>
        </w:rPr>
        <w:t>2、法定代表人授权委托书：法定代表人参加投标的，须提供本人身份证复印件（附在响应文件中）；法定代表人授权他人参加投标的，须提供法定代表人授权委托书。</w:t>
      </w:r>
    </w:p>
    <w:p>
      <w:pPr>
        <w:pStyle w:val="null3"/>
      </w:pPr>
      <w:r>
        <w:rPr>
          <w:rFonts w:ascii="仿宋_GB2312" w:hAnsi="仿宋_GB2312" w:cs="仿宋_GB2312" w:eastAsia="仿宋_GB2312"/>
        </w:rPr>
        <w:t>3、本项目不接受联合体投标：提供非联合体声明。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西安市公安局监所管理支队</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西安市长安区东湖村</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13379212670</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陕西省采购招标有限责任公司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西安市高新区锦业路1号都市之门C座9层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宋拓、许明艳、魏小旖</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029-85227597</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采购包1：7,986,000.00元</w:t>
            </w:r>
          </w:p>
          <w:p>
            <w:pPr>
              <w:pStyle w:val="null3"/>
            </w:pPr>
            <w:r>
              <w:rPr>
                <w:rFonts w:ascii="仿宋_GB2312" w:hAnsi="仿宋_GB2312" w:cs="仿宋_GB2312" w:eastAsia="仿宋_GB2312"/>
              </w:rPr>
              <w:t>采购包2：4,313,000.00元</w:t>
            </w:r>
          </w:p>
          <w:p>
            <w:pPr>
              <w:pStyle w:val="null3"/>
            </w:pPr>
            <w:r>
              <w:rPr>
                <w:rFonts w:ascii="仿宋_GB2312" w:hAnsi="仿宋_GB2312" w:cs="仿宋_GB2312" w:eastAsia="仿宋_GB2312"/>
              </w:rPr>
              <w:t>采购包3：1,663,200.00元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代理服务费收费标准：代理服务费收费标准：参照原国家计委计价格【2002】1980号文和国家发改委发改办价格【2003】857号文的计算方法标准收取。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西安市公安局监所管理支队</w:t>
      </w:r>
      <w:r>
        <w:rPr>
          <w:rFonts w:ascii="仿宋_GB2312" w:hAnsi="仿宋_GB2312" w:cs="仿宋_GB2312" w:eastAsia="仿宋_GB2312"/>
        </w:rPr>
        <w:t>和</w:t>
      </w:r>
      <w:r>
        <w:rPr>
          <w:rFonts w:ascii="仿宋_GB2312" w:hAnsi="仿宋_GB2312" w:cs="仿宋_GB2312" w:eastAsia="仿宋_GB2312"/>
        </w:rPr>
        <w:t>陕西省采购招标有限责任公司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西安市公安局监所管理支队</w:t>
      </w:r>
      <w:r>
        <w:rPr>
          <w:rFonts w:ascii="仿宋_GB2312" w:hAnsi="仿宋_GB2312" w:cs="仿宋_GB2312" w:eastAsia="仿宋_GB2312"/>
        </w:rPr>
        <w:t>负责解释。除上述招标文件内容，其他内容由</w:t>
      </w:r>
      <w:r>
        <w:rPr>
          <w:rFonts w:ascii="仿宋_GB2312" w:hAnsi="仿宋_GB2312" w:cs="仿宋_GB2312" w:eastAsia="仿宋_GB2312"/>
        </w:rPr>
        <w:t>陕西省采购招标有限责任公司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西安市公安局监所管理支队</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陕西省采购招标有限责任公司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详见拟签订的合同文本。</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详见拟签订的合同文本。</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详见拟签订采购合同文本。</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联系人：宋拓、许明艳、魏小旖</w:t>
      </w:r>
    </w:p>
    <w:p>
      <w:pPr>
        <w:pStyle w:val="null3"/>
      </w:pPr>
      <w:r>
        <w:rPr>
          <w:rFonts w:ascii="仿宋_GB2312" w:hAnsi="仿宋_GB2312" w:cs="仿宋_GB2312" w:eastAsia="仿宋_GB2312"/>
        </w:rPr>
        <w:t>联系电话：029-85227597</w:t>
      </w:r>
    </w:p>
    <w:p>
      <w:pPr>
        <w:pStyle w:val="null3"/>
      </w:pPr>
      <w:r>
        <w:rPr>
          <w:rFonts w:ascii="仿宋_GB2312" w:hAnsi="仿宋_GB2312" w:cs="仿宋_GB2312" w:eastAsia="仿宋_GB2312"/>
        </w:rPr>
        <w:t>地址：西安市高新区锦业路1号都市之门C座9层</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为西安市公安局监所管理支队医疗卫生专业化服务项目。本次采购项目共3个合同包，分别选定合格投标人。其中1包和2包分别在南区、北区直属监管场所设立卫生所，配备副主任医师、主治医师、主管护师及药师等专业团队，提供涵盖日常诊疗、急危重症救治、传染病防控、慢病管理及公共卫生应急的全流程医疗服务等；3包面向强制医疗管理大队，提供医务文职及护理勤务辅助服务。项目实行封闭式管理，对供应商的人员资质、保密意识及应急响应能力有严格要求，旨在保障监所医疗安全，维护被监管人员健康权益。具体内容详见招标文件。</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7,986,000.00</w:t>
      </w:r>
    </w:p>
    <w:p>
      <w:pPr>
        <w:pStyle w:val="null3"/>
      </w:pPr>
      <w:r>
        <w:rPr>
          <w:rFonts w:ascii="仿宋_GB2312" w:hAnsi="仿宋_GB2312" w:cs="仿宋_GB2312" w:eastAsia="仿宋_GB2312"/>
        </w:rPr>
        <w:t>采购包最高限价（元）: 7,986,000.00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医疗卫生专业化包1</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7,986,000.00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4,313,000.00</w:t>
      </w:r>
    </w:p>
    <w:p>
      <w:pPr>
        <w:pStyle w:val="null3"/>
      </w:pPr>
      <w:r>
        <w:rPr>
          <w:rFonts w:ascii="仿宋_GB2312" w:hAnsi="仿宋_GB2312" w:cs="仿宋_GB2312" w:eastAsia="仿宋_GB2312"/>
        </w:rPr>
        <w:t>采购包最高限价（元）: 4,313,000.00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医疗卫生专业化包2</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4,313,000.00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1,663,200.00</w:t>
      </w:r>
    </w:p>
    <w:p>
      <w:pPr>
        <w:pStyle w:val="null3"/>
      </w:pPr>
      <w:r>
        <w:rPr>
          <w:rFonts w:ascii="仿宋_GB2312" w:hAnsi="仿宋_GB2312" w:cs="仿宋_GB2312" w:eastAsia="仿宋_GB2312"/>
        </w:rPr>
        <w:t>采购包最高限价（元）: 1,663,200.00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医疗卫生专业化包3</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1,663,200.00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标的名称：医疗卫生专业化包1</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16"/>
              </w:rPr>
              <w:t>采购内容及采购要求</w:t>
            </w:r>
          </w:p>
          <w:p>
            <w:pPr>
              <w:pStyle w:val="null3"/>
            </w:pPr>
            <w:r>
              <w:rPr>
                <w:rFonts w:ascii="仿宋_GB2312" w:hAnsi="仿宋_GB2312" w:cs="仿宋_GB2312" w:eastAsia="仿宋_GB2312"/>
                <w:sz w:val="18"/>
                <w:b/>
              </w:rPr>
              <w:t>一、项目概况</w:t>
            </w:r>
          </w:p>
          <w:p>
            <w:pPr>
              <w:pStyle w:val="null3"/>
            </w:pPr>
            <w:r>
              <w:rPr>
                <w:rFonts w:ascii="仿宋_GB2312" w:hAnsi="仿宋_GB2312" w:cs="仿宋_GB2312" w:eastAsia="仿宋_GB2312"/>
                <w:sz w:val="18"/>
              </w:rPr>
              <w:t>供应商</w:t>
            </w:r>
            <w:r>
              <w:rPr>
                <w:rFonts w:ascii="仿宋_GB2312" w:hAnsi="仿宋_GB2312" w:cs="仿宋_GB2312" w:eastAsia="仿宋_GB2312"/>
                <w:sz w:val="18"/>
              </w:rPr>
              <w:t>在西安市公安局监所管理支队直属监管场所设立卫生所，并提供所内医疗服务及门诊管理。</w:t>
            </w:r>
          </w:p>
          <w:p>
            <w:pPr>
              <w:pStyle w:val="null3"/>
            </w:pPr>
            <w:r>
              <w:rPr>
                <w:rFonts w:ascii="仿宋_GB2312" w:hAnsi="仿宋_GB2312" w:cs="仿宋_GB2312" w:eastAsia="仿宋_GB2312"/>
                <w:sz w:val="18"/>
                <w:b/>
              </w:rPr>
              <w:t>二、总体目标</w:t>
            </w:r>
          </w:p>
          <w:p>
            <w:pPr>
              <w:pStyle w:val="null3"/>
            </w:pPr>
            <w:r>
              <w:rPr>
                <w:rFonts w:ascii="仿宋_GB2312" w:hAnsi="仿宋_GB2312" w:cs="仿宋_GB2312" w:eastAsia="仿宋_GB2312"/>
                <w:sz w:val="18"/>
              </w:rPr>
              <w:t>1、保密性：要求供应商工作人员必须具备良好的政治素质，通过严格审核和培训，定期开展思想政治和保密教育工作的培训。</w:t>
            </w:r>
          </w:p>
          <w:p>
            <w:pPr>
              <w:pStyle w:val="null3"/>
            </w:pPr>
            <w:r>
              <w:rPr>
                <w:rFonts w:ascii="仿宋_GB2312" w:hAnsi="仿宋_GB2312" w:cs="仿宋_GB2312" w:eastAsia="仿宋_GB2312"/>
                <w:sz w:val="18"/>
              </w:rPr>
              <w:t>2、安全性：供应商工作人员应主动接受</w:t>
            </w:r>
            <w:r>
              <w:rPr>
                <w:rFonts w:ascii="仿宋_GB2312" w:hAnsi="仿宋_GB2312" w:cs="仿宋_GB2312" w:eastAsia="仿宋_GB2312"/>
                <w:sz w:val="18"/>
              </w:rPr>
              <w:t>相关核查、</w:t>
            </w:r>
            <w:r>
              <w:rPr>
                <w:rFonts w:ascii="仿宋_GB2312" w:hAnsi="仿宋_GB2312" w:cs="仿宋_GB2312" w:eastAsia="仿宋_GB2312"/>
                <w:sz w:val="18"/>
              </w:rPr>
              <w:t>检查，并做好所内人员医疗卫生工作，确保</w:t>
            </w:r>
            <w:r>
              <w:rPr>
                <w:rFonts w:ascii="仿宋_GB2312" w:hAnsi="仿宋_GB2312" w:cs="仿宋_GB2312" w:eastAsia="仿宋_GB2312"/>
                <w:sz w:val="18"/>
              </w:rPr>
              <w:t>监区</w:t>
            </w:r>
            <w:r>
              <w:rPr>
                <w:rFonts w:ascii="仿宋_GB2312" w:hAnsi="仿宋_GB2312" w:cs="仿宋_GB2312" w:eastAsia="仿宋_GB2312"/>
                <w:sz w:val="18"/>
              </w:rPr>
              <w:t>安全。</w:t>
            </w:r>
          </w:p>
          <w:p>
            <w:pPr>
              <w:pStyle w:val="null3"/>
            </w:pPr>
            <w:r>
              <w:rPr>
                <w:rFonts w:ascii="仿宋_GB2312" w:hAnsi="仿宋_GB2312" w:cs="仿宋_GB2312" w:eastAsia="仿宋_GB2312"/>
                <w:sz w:val="18"/>
              </w:rPr>
              <w:t>3、规范化和标准化服务：按照行业标准进行规范服务。</w:t>
            </w:r>
          </w:p>
          <w:p>
            <w:pPr>
              <w:pStyle w:val="null3"/>
            </w:pPr>
            <w:r>
              <w:rPr>
                <w:rFonts w:ascii="仿宋_GB2312" w:hAnsi="仿宋_GB2312" w:cs="仿宋_GB2312" w:eastAsia="仿宋_GB2312"/>
                <w:sz w:val="18"/>
                <w:b/>
              </w:rPr>
              <w:t>三、服务范围与内容</w:t>
            </w:r>
          </w:p>
          <w:p>
            <w:pPr>
              <w:pStyle w:val="null3"/>
            </w:pPr>
            <w:r>
              <w:rPr>
                <w:rFonts w:ascii="仿宋_GB2312" w:hAnsi="仿宋_GB2312" w:cs="仿宋_GB2312" w:eastAsia="仿宋_GB2312"/>
                <w:sz w:val="18"/>
                <w:b/>
              </w:rPr>
              <w:t>（</w:t>
            </w:r>
            <w:r>
              <w:rPr>
                <w:rFonts w:ascii="仿宋_GB2312" w:hAnsi="仿宋_GB2312" w:cs="仿宋_GB2312" w:eastAsia="仿宋_GB2312"/>
                <w:sz w:val="18"/>
                <w:b/>
              </w:rPr>
              <w:t>一</w:t>
            </w:r>
            <w:r>
              <w:rPr>
                <w:rFonts w:ascii="仿宋_GB2312" w:hAnsi="仿宋_GB2312" w:cs="仿宋_GB2312" w:eastAsia="仿宋_GB2312"/>
                <w:sz w:val="18"/>
                <w:b/>
              </w:rPr>
              <w:t>）</w:t>
            </w:r>
            <w:r>
              <w:rPr>
                <w:rFonts w:ascii="仿宋_GB2312" w:hAnsi="仿宋_GB2312" w:cs="仿宋_GB2312" w:eastAsia="仿宋_GB2312"/>
                <w:sz w:val="18"/>
                <w:b/>
              </w:rPr>
              <w:t>基本医疗服务</w:t>
            </w:r>
          </w:p>
          <w:p>
            <w:pPr>
              <w:pStyle w:val="null3"/>
            </w:pPr>
            <w:r>
              <w:rPr>
                <w:rFonts w:ascii="仿宋_GB2312" w:hAnsi="仿宋_GB2312" w:cs="仿宋_GB2312" w:eastAsia="仿宋_GB2312"/>
                <w:sz w:val="18"/>
              </w:rPr>
              <w:t>1</w:t>
            </w:r>
            <w:r>
              <w:rPr>
                <w:rFonts w:ascii="仿宋_GB2312" w:hAnsi="仿宋_GB2312" w:cs="仿宋_GB2312" w:eastAsia="仿宋_GB2312"/>
                <w:sz w:val="18"/>
              </w:rPr>
              <w:t>、</w:t>
            </w:r>
            <w:r>
              <w:rPr>
                <w:rFonts w:ascii="仿宋_GB2312" w:hAnsi="仿宋_GB2312" w:cs="仿宋_GB2312" w:eastAsia="仿宋_GB2312"/>
                <w:sz w:val="18"/>
              </w:rPr>
              <w:t>日常诊疗服务</w:t>
            </w:r>
          </w:p>
          <w:p>
            <w:pPr>
              <w:pStyle w:val="null3"/>
            </w:pPr>
            <w:r>
              <w:rPr>
                <w:rFonts w:ascii="仿宋_GB2312" w:hAnsi="仿宋_GB2312" w:cs="仿宋_GB2312" w:eastAsia="仿宋_GB2312"/>
                <w:sz w:val="18"/>
              </w:rPr>
              <w:t>（</w:t>
            </w:r>
            <w:r>
              <w:rPr>
                <w:rFonts w:ascii="仿宋_GB2312" w:hAnsi="仿宋_GB2312" w:cs="仿宋_GB2312" w:eastAsia="仿宋_GB2312"/>
                <w:sz w:val="18"/>
              </w:rPr>
              <w:t>1</w:t>
            </w:r>
            <w:r>
              <w:rPr>
                <w:rFonts w:ascii="仿宋_GB2312" w:hAnsi="仿宋_GB2312" w:cs="仿宋_GB2312" w:eastAsia="仿宋_GB2312"/>
                <w:sz w:val="18"/>
              </w:rPr>
              <w:t>）</w:t>
            </w:r>
            <w:r>
              <w:rPr>
                <w:rFonts w:ascii="仿宋_GB2312" w:hAnsi="仿宋_GB2312" w:cs="仿宋_GB2312" w:eastAsia="仿宋_GB2312"/>
                <w:sz w:val="18"/>
              </w:rPr>
              <w:t>负责所内人员常见病、多发病的诊断、治疗与用药指导，包括生命体征监测（体温、脉搏、呼吸、血压）</w:t>
            </w:r>
            <w:r>
              <w:rPr>
                <w:rFonts w:ascii="仿宋_GB2312" w:hAnsi="仿宋_GB2312" w:cs="仿宋_GB2312" w:eastAsia="仿宋_GB2312"/>
                <w:sz w:val="18"/>
              </w:rPr>
              <w:t>、伤口护理等。</w:t>
            </w:r>
          </w:p>
          <w:p>
            <w:pPr>
              <w:pStyle w:val="null3"/>
            </w:pPr>
            <w:r>
              <w:rPr>
                <w:rFonts w:ascii="仿宋_GB2312" w:hAnsi="仿宋_GB2312" w:cs="仿宋_GB2312" w:eastAsia="仿宋_GB2312"/>
                <w:sz w:val="18"/>
              </w:rPr>
              <w:t>（</w:t>
            </w:r>
            <w:r>
              <w:rPr>
                <w:rFonts w:ascii="仿宋_GB2312" w:hAnsi="仿宋_GB2312" w:cs="仿宋_GB2312" w:eastAsia="仿宋_GB2312"/>
                <w:sz w:val="18"/>
              </w:rPr>
              <w:t>2</w:t>
            </w:r>
            <w:r>
              <w:rPr>
                <w:rFonts w:ascii="仿宋_GB2312" w:hAnsi="仿宋_GB2312" w:cs="仿宋_GB2312" w:eastAsia="仿宋_GB2312"/>
                <w:sz w:val="18"/>
              </w:rPr>
              <w:t>）</w:t>
            </w:r>
            <w:r>
              <w:rPr>
                <w:rFonts w:ascii="仿宋_GB2312" w:hAnsi="仿宋_GB2312" w:cs="仿宋_GB2312" w:eastAsia="仿宋_GB2312"/>
                <w:sz w:val="18"/>
              </w:rPr>
              <w:t>开展</w:t>
            </w:r>
            <w:r>
              <w:rPr>
                <w:rFonts w:ascii="仿宋_GB2312" w:hAnsi="仿宋_GB2312" w:cs="仿宋_GB2312" w:eastAsia="仿宋_GB2312"/>
                <w:sz w:val="18"/>
              </w:rPr>
              <w:t>常见病例</w:t>
            </w:r>
            <w:r>
              <w:rPr>
                <w:rFonts w:ascii="仿宋_GB2312" w:hAnsi="仿宋_GB2312" w:cs="仿宋_GB2312" w:eastAsia="仿宋_GB2312"/>
                <w:sz w:val="18"/>
              </w:rPr>
              <w:t>等日常门诊处置。</w:t>
            </w:r>
          </w:p>
          <w:p>
            <w:pPr>
              <w:pStyle w:val="null3"/>
            </w:pPr>
            <w:r>
              <w:rPr>
                <w:rFonts w:ascii="仿宋_GB2312" w:hAnsi="仿宋_GB2312" w:cs="仿宋_GB2312" w:eastAsia="仿宋_GB2312"/>
                <w:sz w:val="18"/>
              </w:rPr>
              <w:t>（</w:t>
            </w:r>
            <w:r>
              <w:rPr>
                <w:rFonts w:ascii="仿宋_GB2312" w:hAnsi="仿宋_GB2312" w:cs="仿宋_GB2312" w:eastAsia="仿宋_GB2312"/>
                <w:sz w:val="18"/>
              </w:rPr>
              <w:t>3</w:t>
            </w:r>
            <w:r>
              <w:rPr>
                <w:rFonts w:ascii="仿宋_GB2312" w:hAnsi="仿宋_GB2312" w:cs="仿宋_GB2312" w:eastAsia="仿宋_GB2312"/>
                <w:sz w:val="18"/>
              </w:rPr>
              <w:t>）</w:t>
            </w:r>
            <w:r>
              <w:rPr>
                <w:rFonts w:ascii="仿宋_GB2312" w:hAnsi="仿宋_GB2312" w:cs="仿宋_GB2312" w:eastAsia="仿宋_GB2312"/>
                <w:sz w:val="18"/>
              </w:rPr>
              <w:t>提供</w:t>
            </w:r>
            <w:r>
              <w:rPr>
                <w:rFonts w:ascii="仿宋_GB2312" w:hAnsi="仿宋_GB2312" w:cs="仿宋_GB2312" w:eastAsia="仿宋_GB2312"/>
                <w:sz w:val="18"/>
              </w:rPr>
              <w:t>24 小时驻场或应急出诊医疗服务，保障全天候医疗响应。</w:t>
            </w:r>
          </w:p>
          <w:p>
            <w:pPr>
              <w:pStyle w:val="null3"/>
            </w:pPr>
            <w:r>
              <w:rPr>
                <w:rFonts w:ascii="仿宋_GB2312" w:hAnsi="仿宋_GB2312" w:cs="仿宋_GB2312" w:eastAsia="仿宋_GB2312"/>
                <w:sz w:val="18"/>
              </w:rPr>
              <w:t>2</w:t>
            </w:r>
            <w:r>
              <w:rPr>
                <w:rFonts w:ascii="仿宋_GB2312" w:hAnsi="仿宋_GB2312" w:cs="仿宋_GB2312" w:eastAsia="仿宋_GB2312"/>
                <w:sz w:val="18"/>
              </w:rPr>
              <w:t>、</w:t>
            </w:r>
            <w:r>
              <w:rPr>
                <w:rFonts w:ascii="仿宋_GB2312" w:hAnsi="仿宋_GB2312" w:cs="仿宋_GB2312" w:eastAsia="仿宋_GB2312"/>
                <w:sz w:val="18"/>
              </w:rPr>
              <w:t>健康体检与筛查</w:t>
            </w:r>
          </w:p>
          <w:p>
            <w:pPr>
              <w:pStyle w:val="null3"/>
            </w:pPr>
            <w:r>
              <w:rPr>
                <w:rFonts w:ascii="仿宋_GB2312" w:hAnsi="仿宋_GB2312" w:cs="仿宋_GB2312" w:eastAsia="仿宋_GB2312"/>
                <w:sz w:val="18"/>
              </w:rPr>
              <w:t>（</w:t>
            </w:r>
            <w:r>
              <w:rPr>
                <w:rFonts w:ascii="仿宋_GB2312" w:hAnsi="仿宋_GB2312" w:cs="仿宋_GB2312" w:eastAsia="仿宋_GB2312"/>
                <w:sz w:val="18"/>
              </w:rPr>
              <w:t>1</w:t>
            </w:r>
            <w:r>
              <w:rPr>
                <w:rFonts w:ascii="仿宋_GB2312" w:hAnsi="仿宋_GB2312" w:cs="仿宋_GB2312" w:eastAsia="仿宋_GB2312"/>
                <w:sz w:val="18"/>
              </w:rPr>
              <w:t>）</w:t>
            </w:r>
            <w:r>
              <w:rPr>
                <w:rFonts w:ascii="仿宋_GB2312" w:hAnsi="仿宋_GB2312" w:cs="仿宋_GB2312" w:eastAsia="仿宋_GB2312"/>
                <w:sz w:val="18"/>
              </w:rPr>
              <w:t>对新入所人员开展入所健康体检</w:t>
            </w:r>
            <w:r>
              <w:rPr>
                <w:rFonts w:ascii="仿宋_GB2312" w:hAnsi="仿宋_GB2312" w:cs="仿宋_GB2312" w:eastAsia="仿宋_GB2312"/>
                <w:sz w:val="18"/>
              </w:rPr>
              <w:t>，</w:t>
            </w:r>
            <w:r>
              <w:rPr>
                <w:rFonts w:ascii="仿宋_GB2312" w:hAnsi="仿宋_GB2312" w:cs="仿宋_GB2312" w:eastAsia="仿宋_GB2312"/>
                <w:sz w:val="18"/>
              </w:rPr>
              <w:t>含既往病史询问、体格检查、传染病筛查等，护理人员全程配合完成体检操作、信息采集</w:t>
            </w:r>
            <w:r>
              <w:rPr>
                <w:rFonts w:ascii="仿宋_GB2312" w:hAnsi="仿宋_GB2312" w:cs="仿宋_GB2312" w:eastAsia="仿宋_GB2312"/>
                <w:sz w:val="18"/>
              </w:rPr>
              <w:t>，协助建立个人健康档案等。</w:t>
            </w:r>
          </w:p>
          <w:p>
            <w:pPr>
              <w:pStyle w:val="null3"/>
            </w:pPr>
            <w:r>
              <w:rPr>
                <w:rFonts w:ascii="仿宋_GB2312" w:hAnsi="仿宋_GB2312" w:cs="仿宋_GB2312" w:eastAsia="仿宋_GB2312"/>
                <w:sz w:val="18"/>
              </w:rPr>
              <w:t>（</w:t>
            </w:r>
            <w:r>
              <w:rPr>
                <w:rFonts w:ascii="仿宋_GB2312" w:hAnsi="仿宋_GB2312" w:cs="仿宋_GB2312" w:eastAsia="仿宋_GB2312"/>
                <w:sz w:val="18"/>
              </w:rPr>
              <w:t>2</w:t>
            </w:r>
            <w:r>
              <w:rPr>
                <w:rFonts w:ascii="仿宋_GB2312" w:hAnsi="仿宋_GB2312" w:cs="仿宋_GB2312" w:eastAsia="仿宋_GB2312"/>
                <w:sz w:val="18"/>
              </w:rPr>
              <w:t>）</w:t>
            </w:r>
            <w:r>
              <w:rPr>
                <w:rFonts w:ascii="仿宋_GB2312" w:hAnsi="仿宋_GB2312" w:cs="仿宋_GB2312" w:eastAsia="仿宋_GB2312"/>
                <w:sz w:val="18"/>
              </w:rPr>
              <w:t>定期开展在所人员常规体检、慢性病筛查、重点疾病专项排查。</w:t>
            </w:r>
          </w:p>
          <w:p>
            <w:pPr>
              <w:pStyle w:val="null3"/>
            </w:pPr>
            <w:r>
              <w:rPr>
                <w:rFonts w:ascii="仿宋_GB2312" w:hAnsi="仿宋_GB2312" w:cs="仿宋_GB2312" w:eastAsia="仿宋_GB2312"/>
                <w:sz w:val="18"/>
              </w:rPr>
              <w:t>（</w:t>
            </w:r>
            <w:r>
              <w:rPr>
                <w:rFonts w:ascii="仿宋_GB2312" w:hAnsi="仿宋_GB2312" w:cs="仿宋_GB2312" w:eastAsia="仿宋_GB2312"/>
                <w:sz w:val="18"/>
              </w:rPr>
              <w:t>3</w:t>
            </w:r>
            <w:r>
              <w:rPr>
                <w:rFonts w:ascii="仿宋_GB2312" w:hAnsi="仿宋_GB2312" w:cs="仿宋_GB2312" w:eastAsia="仿宋_GB2312"/>
                <w:sz w:val="18"/>
              </w:rPr>
              <w:t>）</w:t>
            </w:r>
            <w:r>
              <w:rPr>
                <w:rFonts w:ascii="仿宋_GB2312" w:hAnsi="仿宋_GB2312" w:cs="仿宋_GB2312" w:eastAsia="仿宋_GB2312"/>
                <w:sz w:val="18"/>
              </w:rPr>
              <w:t>建立并规范管理个人健康档案，做到一人一档、动态更新。</w:t>
            </w:r>
          </w:p>
          <w:p>
            <w:pPr>
              <w:pStyle w:val="null3"/>
            </w:pPr>
            <w:r>
              <w:rPr>
                <w:rFonts w:ascii="仿宋_GB2312" w:hAnsi="仿宋_GB2312" w:cs="仿宋_GB2312" w:eastAsia="仿宋_GB2312"/>
                <w:sz w:val="18"/>
              </w:rPr>
              <w:t>3</w:t>
            </w:r>
            <w:r>
              <w:rPr>
                <w:rFonts w:ascii="仿宋_GB2312" w:hAnsi="仿宋_GB2312" w:cs="仿宋_GB2312" w:eastAsia="仿宋_GB2312"/>
                <w:sz w:val="18"/>
              </w:rPr>
              <w:t>、</w:t>
            </w:r>
            <w:r>
              <w:rPr>
                <w:rFonts w:ascii="仿宋_GB2312" w:hAnsi="仿宋_GB2312" w:cs="仿宋_GB2312" w:eastAsia="仿宋_GB2312"/>
                <w:sz w:val="18"/>
              </w:rPr>
              <w:t>慢性病与基础病管理</w:t>
            </w:r>
          </w:p>
          <w:p>
            <w:pPr>
              <w:pStyle w:val="null3"/>
            </w:pPr>
            <w:r>
              <w:rPr>
                <w:rFonts w:ascii="仿宋_GB2312" w:hAnsi="仿宋_GB2312" w:cs="仿宋_GB2312" w:eastAsia="仿宋_GB2312"/>
                <w:sz w:val="18"/>
              </w:rPr>
              <w:t>（</w:t>
            </w:r>
            <w:r>
              <w:rPr>
                <w:rFonts w:ascii="仿宋_GB2312" w:hAnsi="仿宋_GB2312" w:cs="仿宋_GB2312" w:eastAsia="仿宋_GB2312"/>
                <w:sz w:val="18"/>
              </w:rPr>
              <w:t>1</w:t>
            </w:r>
            <w:r>
              <w:rPr>
                <w:rFonts w:ascii="仿宋_GB2312" w:hAnsi="仿宋_GB2312" w:cs="仿宋_GB2312" w:eastAsia="仿宋_GB2312"/>
                <w:sz w:val="18"/>
              </w:rPr>
              <w:t>）</w:t>
            </w:r>
            <w:r>
              <w:rPr>
                <w:rFonts w:ascii="仿宋_GB2312" w:hAnsi="仿宋_GB2312" w:cs="仿宋_GB2312" w:eastAsia="仿宋_GB2312"/>
                <w:sz w:val="18"/>
              </w:rPr>
              <w:t>对高血压、糖尿病、心脏病、精神病等慢性病人群进行专项管理，护理人员负责定期监测生命体征、血糖、血压等指标，记录监测结果，及时反馈病情变化。</w:t>
            </w:r>
          </w:p>
          <w:p>
            <w:pPr>
              <w:pStyle w:val="null3"/>
            </w:pPr>
            <w:r>
              <w:rPr>
                <w:rFonts w:ascii="仿宋_GB2312" w:hAnsi="仿宋_GB2312" w:cs="仿宋_GB2312" w:eastAsia="仿宋_GB2312"/>
                <w:sz w:val="18"/>
              </w:rPr>
              <w:t>（</w:t>
            </w:r>
            <w:r>
              <w:rPr>
                <w:rFonts w:ascii="仿宋_GB2312" w:hAnsi="仿宋_GB2312" w:cs="仿宋_GB2312" w:eastAsia="仿宋_GB2312"/>
                <w:sz w:val="18"/>
              </w:rPr>
              <w:t>2</w:t>
            </w:r>
            <w:r>
              <w:rPr>
                <w:rFonts w:ascii="仿宋_GB2312" w:hAnsi="仿宋_GB2312" w:cs="仿宋_GB2312" w:eastAsia="仿宋_GB2312"/>
                <w:sz w:val="18"/>
              </w:rPr>
              <w:t>）</w:t>
            </w:r>
            <w:r>
              <w:rPr>
                <w:rFonts w:ascii="仿宋_GB2312" w:hAnsi="仿宋_GB2312" w:cs="仿宋_GB2312" w:eastAsia="仿宋_GB2312"/>
                <w:sz w:val="18"/>
              </w:rPr>
              <w:t>制定个性化诊疗方案，定期监测、随访、调整用药，防止病情恶化。</w:t>
            </w:r>
          </w:p>
          <w:p>
            <w:pPr>
              <w:pStyle w:val="null3"/>
            </w:pPr>
            <w:r>
              <w:rPr>
                <w:rFonts w:ascii="仿宋_GB2312" w:hAnsi="仿宋_GB2312" w:cs="仿宋_GB2312" w:eastAsia="仿宋_GB2312"/>
                <w:sz w:val="18"/>
                <w:b/>
              </w:rPr>
              <w:t>（</w:t>
            </w:r>
            <w:r>
              <w:rPr>
                <w:rFonts w:ascii="仿宋_GB2312" w:hAnsi="仿宋_GB2312" w:cs="仿宋_GB2312" w:eastAsia="仿宋_GB2312"/>
                <w:sz w:val="18"/>
                <w:b/>
              </w:rPr>
              <w:t>二</w:t>
            </w:r>
            <w:r>
              <w:rPr>
                <w:rFonts w:ascii="仿宋_GB2312" w:hAnsi="仿宋_GB2312" w:cs="仿宋_GB2312" w:eastAsia="仿宋_GB2312"/>
                <w:sz w:val="18"/>
                <w:b/>
              </w:rPr>
              <w:t>）</w:t>
            </w:r>
            <w:r>
              <w:rPr>
                <w:rFonts w:ascii="仿宋_GB2312" w:hAnsi="仿宋_GB2312" w:cs="仿宋_GB2312" w:eastAsia="仿宋_GB2312"/>
                <w:sz w:val="18"/>
                <w:b/>
              </w:rPr>
              <w:t>传染病防控与公共卫生管理</w:t>
            </w:r>
          </w:p>
          <w:p>
            <w:pPr>
              <w:pStyle w:val="null3"/>
            </w:pPr>
            <w:r>
              <w:rPr>
                <w:rFonts w:ascii="仿宋_GB2312" w:hAnsi="仿宋_GB2312" w:cs="仿宋_GB2312" w:eastAsia="仿宋_GB2312"/>
                <w:sz w:val="18"/>
              </w:rPr>
              <w:t>1</w:t>
            </w:r>
            <w:r>
              <w:rPr>
                <w:rFonts w:ascii="仿宋_GB2312" w:hAnsi="仿宋_GB2312" w:cs="仿宋_GB2312" w:eastAsia="仿宋_GB2312"/>
                <w:sz w:val="18"/>
              </w:rPr>
              <w:t>、</w:t>
            </w:r>
            <w:r>
              <w:rPr>
                <w:rFonts w:ascii="仿宋_GB2312" w:hAnsi="仿宋_GB2312" w:cs="仿宋_GB2312" w:eastAsia="仿宋_GB2312"/>
                <w:sz w:val="18"/>
              </w:rPr>
              <w:t>传染病筛查、监测与处置</w:t>
            </w:r>
          </w:p>
          <w:p>
            <w:pPr>
              <w:pStyle w:val="null3"/>
            </w:pPr>
            <w:r>
              <w:rPr>
                <w:rFonts w:ascii="仿宋_GB2312" w:hAnsi="仿宋_GB2312" w:cs="仿宋_GB2312" w:eastAsia="仿宋_GB2312"/>
                <w:sz w:val="18"/>
              </w:rPr>
              <w:t>（</w:t>
            </w:r>
            <w:r>
              <w:rPr>
                <w:rFonts w:ascii="仿宋_GB2312" w:hAnsi="仿宋_GB2312" w:cs="仿宋_GB2312" w:eastAsia="仿宋_GB2312"/>
                <w:sz w:val="18"/>
              </w:rPr>
              <w:t>1</w:t>
            </w:r>
            <w:r>
              <w:rPr>
                <w:rFonts w:ascii="仿宋_GB2312" w:hAnsi="仿宋_GB2312" w:cs="仿宋_GB2312" w:eastAsia="仿宋_GB2312"/>
                <w:sz w:val="18"/>
              </w:rPr>
              <w:t>）</w:t>
            </w:r>
            <w:r>
              <w:rPr>
                <w:rFonts w:ascii="仿宋_GB2312" w:hAnsi="仿宋_GB2312" w:cs="仿宋_GB2312" w:eastAsia="仿宋_GB2312"/>
                <w:sz w:val="18"/>
              </w:rPr>
              <w:t>配合</w:t>
            </w:r>
            <w:r>
              <w:rPr>
                <w:rFonts w:ascii="仿宋_GB2312" w:hAnsi="仿宋_GB2312" w:cs="仿宋_GB2312" w:eastAsia="仿宋_GB2312"/>
                <w:sz w:val="18"/>
              </w:rPr>
              <w:t>开展肺结核、病毒性肝炎、艾滋病</w:t>
            </w:r>
            <w:r>
              <w:rPr>
                <w:rFonts w:ascii="仿宋_GB2312" w:hAnsi="仿宋_GB2312" w:cs="仿宋_GB2312" w:eastAsia="仿宋_GB2312"/>
                <w:sz w:val="18"/>
              </w:rPr>
              <w:t>等重点传染病筛查。</w:t>
            </w:r>
          </w:p>
          <w:p>
            <w:pPr>
              <w:pStyle w:val="null3"/>
            </w:pPr>
            <w:r>
              <w:rPr>
                <w:rFonts w:ascii="仿宋_GB2312" w:hAnsi="仿宋_GB2312" w:cs="仿宋_GB2312" w:eastAsia="仿宋_GB2312"/>
                <w:sz w:val="18"/>
              </w:rPr>
              <w:t>（</w:t>
            </w:r>
            <w:r>
              <w:rPr>
                <w:rFonts w:ascii="仿宋_GB2312" w:hAnsi="仿宋_GB2312" w:cs="仿宋_GB2312" w:eastAsia="仿宋_GB2312"/>
                <w:sz w:val="18"/>
              </w:rPr>
              <w:t>2</w:t>
            </w:r>
            <w:r>
              <w:rPr>
                <w:rFonts w:ascii="仿宋_GB2312" w:hAnsi="仿宋_GB2312" w:cs="仿宋_GB2312" w:eastAsia="仿宋_GB2312"/>
                <w:sz w:val="18"/>
              </w:rPr>
              <w:t>）</w:t>
            </w:r>
            <w:r>
              <w:rPr>
                <w:rFonts w:ascii="仿宋_GB2312" w:hAnsi="仿宋_GB2312" w:cs="仿宋_GB2312" w:eastAsia="仿宋_GB2312"/>
                <w:sz w:val="18"/>
              </w:rPr>
              <w:t>落实传染病报告制度，配合疾控部门开展流调、隔离、转诊等工作。</w:t>
            </w:r>
          </w:p>
          <w:p>
            <w:pPr>
              <w:pStyle w:val="null3"/>
            </w:pPr>
            <w:r>
              <w:rPr>
                <w:rFonts w:ascii="仿宋_GB2312" w:hAnsi="仿宋_GB2312" w:cs="仿宋_GB2312" w:eastAsia="仿宋_GB2312"/>
                <w:sz w:val="18"/>
              </w:rPr>
              <w:t>（</w:t>
            </w:r>
            <w:r>
              <w:rPr>
                <w:rFonts w:ascii="仿宋_GB2312" w:hAnsi="仿宋_GB2312" w:cs="仿宋_GB2312" w:eastAsia="仿宋_GB2312"/>
                <w:sz w:val="18"/>
              </w:rPr>
              <w:t>3</w:t>
            </w:r>
            <w:r>
              <w:rPr>
                <w:rFonts w:ascii="仿宋_GB2312" w:hAnsi="仿宋_GB2312" w:cs="仿宋_GB2312" w:eastAsia="仿宋_GB2312"/>
                <w:sz w:val="18"/>
              </w:rPr>
              <w:t>）</w:t>
            </w:r>
            <w:r>
              <w:rPr>
                <w:rFonts w:ascii="仿宋_GB2312" w:hAnsi="仿宋_GB2312" w:cs="仿宋_GB2312" w:eastAsia="仿宋_GB2312"/>
                <w:sz w:val="18"/>
              </w:rPr>
              <w:t>对疑似或确诊传染病人员实施规范隔离观察与治疗，包括体温监测、症状观察、消毒防护、心理疏导等，严防交叉感染。</w:t>
            </w:r>
          </w:p>
          <w:p>
            <w:pPr>
              <w:pStyle w:val="null3"/>
            </w:pPr>
            <w:r>
              <w:rPr>
                <w:rFonts w:ascii="仿宋_GB2312" w:hAnsi="仿宋_GB2312" w:cs="仿宋_GB2312" w:eastAsia="仿宋_GB2312"/>
                <w:sz w:val="18"/>
              </w:rPr>
              <w:t>2</w:t>
            </w:r>
            <w:r>
              <w:rPr>
                <w:rFonts w:ascii="仿宋_GB2312" w:hAnsi="仿宋_GB2312" w:cs="仿宋_GB2312" w:eastAsia="仿宋_GB2312"/>
                <w:sz w:val="18"/>
              </w:rPr>
              <w:t>、</w:t>
            </w:r>
            <w:r>
              <w:rPr>
                <w:rFonts w:ascii="仿宋_GB2312" w:hAnsi="仿宋_GB2312" w:cs="仿宋_GB2312" w:eastAsia="仿宋_GB2312"/>
                <w:sz w:val="18"/>
              </w:rPr>
              <w:t>消毒隔离与院感防控</w:t>
            </w:r>
          </w:p>
          <w:p>
            <w:pPr>
              <w:pStyle w:val="null3"/>
            </w:pPr>
            <w:r>
              <w:rPr>
                <w:rFonts w:ascii="仿宋_GB2312" w:hAnsi="仿宋_GB2312" w:cs="仿宋_GB2312" w:eastAsia="仿宋_GB2312"/>
                <w:sz w:val="18"/>
              </w:rPr>
              <w:t>（</w:t>
            </w:r>
            <w:r>
              <w:rPr>
                <w:rFonts w:ascii="仿宋_GB2312" w:hAnsi="仿宋_GB2312" w:cs="仿宋_GB2312" w:eastAsia="仿宋_GB2312"/>
                <w:sz w:val="18"/>
              </w:rPr>
              <w:t>1</w:t>
            </w:r>
            <w:r>
              <w:rPr>
                <w:rFonts w:ascii="仿宋_GB2312" w:hAnsi="仿宋_GB2312" w:cs="仿宋_GB2312" w:eastAsia="仿宋_GB2312"/>
                <w:sz w:val="18"/>
              </w:rPr>
              <w:t>）</w:t>
            </w:r>
            <w:r>
              <w:rPr>
                <w:rFonts w:ascii="仿宋_GB2312" w:hAnsi="仿宋_GB2312" w:cs="仿宋_GB2312" w:eastAsia="仿宋_GB2312"/>
                <w:sz w:val="18"/>
              </w:rPr>
              <w:t>指导并落实</w:t>
            </w:r>
            <w:r>
              <w:rPr>
                <w:rFonts w:ascii="仿宋_GB2312" w:hAnsi="仿宋_GB2312" w:cs="仿宋_GB2312" w:eastAsia="仿宋_GB2312"/>
                <w:sz w:val="18"/>
              </w:rPr>
              <w:t>监区</w:t>
            </w:r>
            <w:r>
              <w:rPr>
                <w:rFonts w:ascii="仿宋_GB2312" w:hAnsi="仿宋_GB2312" w:cs="仿宋_GB2312" w:eastAsia="仿宋_GB2312"/>
                <w:sz w:val="18"/>
              </w:rPr>
              <w:t>、医务室、病房的消毒、通风、隔离措施。</w:t>
            </w:r>
          </w:p>
          <w:p>
            <w:pPr>
              <w:pStyle w:val="null3"/>
            </w:pPr>
            <w:r>
              <w:rPr>
                <w:rFonts w:ascii="仿宋_GB2312" w:hAnsi="仿宋_GB2312" w:cs="仿宋_GB2312" w:eastAsia="仿宋_GB2312"/>
                <w:sz w:val="18"/>
              </w:rPr>
              <w:t>（</w:t>
            </w:r>
            <w:r>
              <w:rPr>
                <w:rFonts w:ascii="仿宋_GB2312" w:hAnsi="仿宋_GB2312" w:cs="仿宋_GB2312" w:eastAsia="仿宋_GB2312"/>
                <w:sz w:val="18"/>
              </w:rPr>
              <w:t>2</w:t>
            </w:r>
            <w:r>
              <w:rPr>
                <w:rFonts w:ascii="仿宋_GB2312" w:hAnsi="仿宋_GB2312" w:cs="仿宋_GB2312" w:eastAsia="仿宋_GB2312"/>
                <w:sz w:val="18"/>
              </w:rPr>
              <w:t>）</w:t>
            </w:r>
            <w:r>
              <w:rPr>
                <w:rFonts w:ascii="仿宋_GB2312" w:hAnsi="仿宋_GB2312" w:cs="仿宋_GB2312" w:eastAsia="仿宋_GB2312"/>
                <w:sz w:val="18"/>
              </w:rPr>
              <w:t>合规收集、分类、管理</w:t>
            </w:r>
            <w:r>
              <w:rPr>
                <w:rFonts w:ascii="仿宋_GB2312" w:hAnsi="仿宋_GB2312" w:cs="仿宋_GB2312" w:eastAsia="仿宋_GB2312"/>
                <w:sz w:val="18"/>
              </w:rPr>
              <w:t>医疗废物、污水</w:t>
            </w:r>
            <w:r>
              <w:rPr>
                <w:rFonts w:ascii="仿宋_GB2312" w:hAnsi="仿宋_GB2312" w:cs="仿宋_GB2312" w:eastAsia="仿宋_GB2312"/>
                <w:sz w:val="18"/>
              </w:rPr>
              <w:t>等</w:t>
            </w:r>
            <w:r>
              <w:rPr>
                <w:rFonts w:ascii="仿宋_GB2312" w:hAnsi="仿宋_GB2312" w:cs="仿宋_GB2312" w:eastAsia="仿宋_GB2312"/>
                <w:sz w:val="18"/>
              </w:rPr>
              <w:t>，严防交叉感染与院内感染。</w:t>
            </w:r>
          </w:p>
          <w:p>
            <w:pPr>
              <w:pStyle w:val="null3"/>
            </w:pPr>
            <w:r>
              <w:rPr>
                <w:rFonts w:ascii="仿宋_GB2312" w:hAnsi="仿宋_GB2312" w:cs="仿宋_GB2312" w:eastAsia="仿宋_GB2312"/>
                <w:sz w:val="18"/>
              </w:rPr>
              <w:t>（</w:t>
            </w:r>
            <w:r>
              <w:rPr>
                <w:rFonts w:ascii="仿宋_GB2312" w:hAnsi="仿宋_GB2312" w:cs="仿宋_GB2312" w:eastAsia="仿宋_GB2312"/>
                <w:sz w:val="18"/>
              </w:rPr>
              <w:t>3</w:t>
            </w:r>
            <w:r>
              <w:rPr>
                <w:rFonts w:ascii="仿宋_GB2312" w:hAnsi="仿宋_GB2312" w:cs="仿宋_GB2312" w:eastAsia="仿宋_GB2312"/>
                <w:sz w:val="18"/>
              </w:rPr>
              <w:t>）</w:t>
            </w:r>
            <w:r>
              <w:rPr>
                <w:rFonts w:ascii="仿宋_GB2312" w:hAnsi="仿宋_GB2312" w:cs="仿宋_GB2312" w:eastAsia="仿宋_GB2312"/>
                <w:sz w:val="18"/>
              </w:rPr>
              <w:t>开展季节性传染病预防、健康教育及防控指导。</w:t>
            </w:r>
          </w:p>
          <w:p>
            <w:pPr>
              <w:pStyle w:val="null3"/>
            </w:pPr>
            <w:r>
              <w:rPr>
                <w:rFonts w:ascii="仿宋_GB2312" w:hAnsi="仿宋_GB2312" w:cs="仿宋_GB2312" w:eastAsia="仿宋_GB2312"/>
                <w:sz w:val="18"/>
                <w:b/>
              </w:rPr>
              <w:t>（</w:t>
            </w:r>
            <w:r>
              <w:rPr>
                <w:rFonts w:ascii="仿宋_GB2312" w:hAnsi="仿宋_GB2312" w:cs="仿宋_GB2312" w:eastAsia="仿宋_GB2312"/>
                <w:sz w:val="18"/>
                <w:b/>
              </w:rPr>
              <w:t>三</w:t>
            </w:r>
            <w:r>
              <w:rPr>
                <w:rFonts w:ascii="仿宋_GB2312" w:hAnsi="仿宋_GB2312" w:cs="仿宋_GB2312" w:eastAsia="仿宋_GB2312"/>
                <w:sz w:val="18"/>
                <w:b/>
              </w:rPr>
              <w:t>）</w:t>
            </w:r>
            <w:r>
              <w:rPr>
                <w:rFonts w:ascii="仿宋_GB2312" w:hAnsi="仿宋_GB2312" w:cs="仿宋_GB2312" w:eastAsia="仿宋_GB2312"/>
                <w:sz w:val="18"/>
                <w:b/>
              </w:rPr>
              <w:t>急症处置与应急医疗保障</w:t>
            </w:r>
          </w:p>
          <w:p>
            <w:pPr>
              <w:pStyle w:val="null3"/>
            </w:pPr>
            <w:r>
              <w:rPr>
                <w:rFonts w:ascii="仿宋_GB2312" w:hAnsi="仿宋_GB2312" w:cs="仿宋_GB2312" w:eastAsia="仿宋_GB2312"/>
                <w:sz w:val="18"/>
              </w:rPr>
              <w:t>1</w:t>
            </w:r>
            <w:r>
              <w:rPr>
                <w:rFonts w:ascii="仿宋_GB2312" w:hAnsi="仿宋_GB2312" w:cs="仿宋_GB2312" w:eastAsia="仿宋_GB2312"/>
                <w:sz w:val="18"/>
              </w:rPr>
              <w:t>、</w:t>
            </w:r>
            <w:r>
              <w:rPr>
                <w:rFonts w:ascii="仿宋_GB2312" w:hAnsi="仿宋_GB2312" w:cs="仿宋_GB2312" w:eastAsia="仿宋_GB2312"/>
                <w:sz w:val="18"/>
              </w:rPr>
              <w:t>急危重症救治</w:t>
            </w:r>
          </w:p>
          <w:p>
            <w:pPr>
              <w:pStyle w:val="null3"/>
            </w:pPr>
            <w:r>
              <w:rPr>
                <w:rFonts w:ascii="仿宋_GB2312" w:hAnsi="仿宋_GB2312" w:cs="仿宋_GB2312" w:eastAsia="仿宋_GB2312"/>
                <w:sz w:val="18"/>
              </w:rPr>
              <w:t>（</w:t>
            </w:r>
            <w:r>
              <w:rPr>
                <w:rFonts w:ascii="仿宋_GB2312" w:hAnsi="仿宋_GB2312" w:cs="仿宋_GB2312" w:eastAsia="仿宋_GB2312"/>
                <w:sz w:val="18"/>
              </w:rPr>
              <w:t>1</w:t>
            </w:r>
            <w:r>
              <w:rPr>
                <w:rFonts w:ascii="仿宋_GB2312" w:hAnsi="仿宋_GB2312" w:cs="仿宋_GB2312" w:eastAsia="仿宋_GB2312"/>
                <w:sz w:val="18"/>
              </w:rPr>
              <w:t>）</w:t>
            </w:r>
            <w:r>
              <w:rPr>
                <w:rFonts w:ascii="仿宋_GB2312" w:hAnsi="仿宋_GB2312" w:cs="仿宋_GB2312" w:eastAsia="仿宋_GB2312"/>
                <w:sz w:val="18"/>
              </w:rPr>
              <w:t>对突发晕厥、休克、抽搐、大出血、急性中毒、心脑血管急症等进行现场急救。</w:t>
            </w:r>
          </w:p>
          <w:p>
            <w:pPr>
              <w:pStyle w:val="null3"/>
            </w:pPr>
            <w:r>
              <w:rPr>
                <w:rFonts w:ascii="仿宋_GB2312" w:hAnsi="仿宋_GB2312" w:cs="仿宋_GB2312" w:eastAsia="仿宋_GB2312"/>
                <w:sz w:val="18"/>
              </w:rPr>
              <w:t>（</w:t>
            </w:r>
            <w:r>
              <w:rPr>
                <w:rFonts w:ascii="仿宋_GB2312" w:hAnsi="仿宋_GB2312" w:cs="仿宋_GB2312" w:eastAsia="仿宋_GB2312"/>
                <w:sz w:val="18"/>
              </w:rPr>
              <w:t>2</w:t>
            </w:r>
            <w:r>
              <w:rPr>
                <w:rFonts w:ascii="仿宋_GB2312" w:hAnsi="仿宋_GB2312" w:cs="仿宋_GB2312" w:eastAsia="仿宋_GB2312"/>
                <w:sz w:val="18"/>
              </w:rPr>
              <w:t>）</w:t>
            </w:r>
            <w:r>
              <w:rPr>
                <w:rFonts w:ascii="仿宋_GB2312" w:hAnsi="仿宋_GB2312" w:cs="仿宋_GB2312" w:eastAsia="仿宋_GB2312"/>
                <w:sz w:val="18"/>
              </w:rPr>
              <w:t>规范开展心肺复苏、止血包扎、固定搬运等院前急救操作。</w:t>
            </w:r>
          </w:p>
          <w:p>
            <w:pPr>
              <w:pStyle w:val="null3"/>
            </w:pPr>
            <w:r>
              <w:rPr>
                <w:rFonts w:ascii="仿宋_GB2312" w:hAnsi="仿宋_GB2312" w:cs="仿宋_GB2312" w:eastAsia="仿宋_GB2312"/>
                <w:sz w:val="18"/>
              </w:rPr>
              <w:t>2</w:t>
            </w:r>
            <w:r>
              <w:rPr>
                <w:rFonts w:ascii="仿宋_GB2312" w:hAnsi="仿宋_GB2312" w:cs="仿宋_GB2312" w:eastAsia="仿宋_GB2312"/>
                <w:sz w:val="18"/>
              </w:rPr>
              <w:t>、</w:t>
            </w:r>
            <w:r>
              <w:rPr>
                <w:rFonts w:ascii="仿宋_GB2312" w:hAnsi="仿宋_GB2312" w:cs="仿宋_GB2312" w:eastAsia="仿宋_GB2312"/>
                <w:sz w:val="18"/>
              </w:rPr>
              <w:t>转诊与协同救治</w:t>
            </w:r>
          </w:p>
          <w:p>
            <w:pPr>
              <w:pStyle w:val="null3"/>
            </w:pPr>
            <w:r>
              <w:rPr>
                <w:rFonts w:ascii="仿宋_GB2312" w:hAnsi="仿宋_GB2312" w:cs="仿宋_GB2312" w:eastAsia="仿宋_GB2312"/>
                <w:sz w:val="18"/>
              </w:rPr>
              <w:t>（</w:t>
            </w:r>
            <w:r>
              <w:rPr>
                <w:rFonts w:ascii="仿宋_GB2312" w:hAnsi="仿宋_GB2312" w:cs="仿宋_GB2312" w:eastAsia="仿宋_GB2312"/>
                <w:sz w:val="18"/>
              </w:rPr>
              <w:t>1</w:t>
            </w:r>
            <w:r>
              <w:rPr>
                <w:rFonts w:ascii="仿宋_GB2312" w:hAnsi="仿宋_GB2312" w:cs="仿宋_GB2312" w:eastAsia="仿宋_GB2312"/>
                <w:sz w:val="18"/>
              </w:rPr>
              <w:t>）</w:t>
            </w:r>
            <w:r>
              <w:rPr>
                <w:rFonts w:ascii="仿宋_GB2312" w:hAnsi="仿宋_GB2312" w:cs="仿宋_GB2312" w:eastAsia="仿宋_GB2312"/>
                <w:sz w:val="18"/>
              </w:rPr>
              <w:t>对超出处置能力的急危重症、疑难病例，及时启动转诊流程，联系定点医院救治。</w:t>
            </w:r>
          </w:p>
          <w:p>
            <w:pPr>
              <w:pStyle w:val="null3"/>
            </w:pPr>
            <w:r>
              <w:rPr>
                <w:rFonts w:ascii="仿宋_GB2312" w:hAnsi="仿宋_GB2312" w:cs="仿宋_GB2312" w:eastAsia="仿宋_GB2312"/>
                <w:sz w:val="18"/>
              </w:rPr>
              <w:t>（</w:t>
            </w:r>
            <w:r>
              <w:rPr>
                <w:rFonts w:ascii="仿宋_GB2312" w:hAnsi="仿宋_GB2312" w:cs="仿宋_GB2312" w:eastAsia="仿宋_GB2312"/>
                <w:sz w:val="18"/>
              </w:rPr>
              <w:t>2</w:t>
            </w:r>
            <w:r>
              <w:rPr>
                <w:rFonts w:ascii="仿宋_GB2312" w:hAnsi="仿宋_GB2312" w:cs="仿宋_GB2312" w:eastAsia="仿宋_GB2312"/>
                <w:sz w:val="18"/>
              </w:rPr>
              <w:t>）</w:t>
            </w:r>
            <w:r>
              <w:rPr>
                <w:rFonts w:ascii="仿宋_GB2312" w:hAnsi="仿宋_GB2312" w:cs="仿宋_GB2312" w:eastAsia="仿宋_GB2312"/>
                <w:sz w:val="18"/>
              </w:rPr>
              <w:t>全程配合</w:t>
            </w:r>
            <w:r>
              <w:rPr>
                <w:rFonts w:ascii="仿宋_GB2312" w:hAnsi="仿宋_GB2312" w:cs="仿宋_GB2312" w:eastAsia="仿宋_GB2312"/>
                <w:sz w:val="18"/>
              </w:rPr>
              <w:t>采购人</w:t>
            </w:r>
            <w:r>
              <w:rPr>
                <w:rFonts w:ascii="仿宋_GB2312" w:hAnsi="仿宋_GB2312" w:cs="仿宋_GB2312" w:eastAsia="仿宋_GB2312"/>
                <w:sz w:val="18"/>
              </w:rPr>
              <w:t>完成转诊护送、病情交接、后续治疗衔接工作。</w:t>
            </w:r>
          </w:p>
          <w:p>
            <w:pPr>
              <w:pStyle w:val="null3"/>
            </w:pPr>
            <w:r>
              <w:rPr>
                <w:rFonts w:ascii="仿宋_GB2312" w:hAnsi="仿宋_GB2312" w:cs="仿宋_GB2312" w:eastAsia="仿宋_GB2312"/>
                <w:sz w:val="18"/>
              </w:rPr>
              <w:t>3</w:t>
            </w:r>
            <w:r>
              <w:rPr>
                <w:rFonts w:ascii="仿宋_GB2312" w:hAnsi="仿宋_GB2312" w:cs="仿宋_GB2312" w:eastAsia="仿宋_GB2312"/>
                <w:sz w:val="18"/>
              </w:rPr>
              <w:t>、</w:t>
            </w:r>
            <w:r>
              <w:rPr>
                <w:rFonts w:ascii="仿宋_GB2312" w:hAnsi="仿宋_GB2312" w:cs="仿宋_GB2312" w:eastAsia="仿宋_GB2312"/>
                <w:sz w:val="18"/>
              </w:rPr>
              <w:t>突发事件医疗应急</w:t>
            </w:r>
          </w:p>
          <w:p>
            <w:pPr>
              <w:pStyle w:val="null3"/>
            </w:pPr>
            <w:r>
              <w:rPr>
                <w:rFonts w:ascii="仿宋_GB2312" w:hAnsi="仿宋_GB2312" w:cs="仿宋_GB2312" w:eastAsia="仿宋_GB2312"/>
                <w:sz w:val="18"/>
              </w:rPr>
              <w:t>（</w:t>
            </w:r>
            <w:r>
              <w:rPr>
                <w:rFonts w:ascii="仿宋_GB2312" w:hAnsi="仿宋_GB2312" w:cs="仿宋_GB2312" w:eastAsia="仿宋_GB2312"/>
                <w:sz w:val="18"/>
              </w:rPr>
              <w:t>1</w:t>
            </w:r>
            <w:r>
              <w:rPr>
                <w:rFonts w:ascii="仿宋_GB2312" w:hAnsi="仿宋_GB2312" w:cs="仿宋_GB2312" w:eastAsia="仿宋_GB2312"/>
                <w:sz w:val="18"/>
              </w:rPr>
              <w:t>）</w:t>
            </w:r>
            <w:r>
              <w:rPr>
                <w:rFonts w:ascii="仿宋_GB2312" w:hAnsi="仿宋_GB2312" w:cs="仿宋_GB2312" w:eastAsia="仿宋_GB2312"/>
                <w:sz w:val="18"/>
              </w:rPr>
              <w:t>参与</w:t>
            </w:r>
            <w:r>
              <w:rPr>
                <w:rFonts w:ascii="仿宋_GB2312" w:hAnsi="仿宋_GB2312" w:cs="仿宋_GB2312" w:eastAsia="仿宋_GB2312"/>
                <w:sz w:val="18"/>
              </w:rPr>
              <w:t>监管场所突发公共卫生事件</w:t>
            </w:r>
            <w:r>
              <w:rPr>
                <w:rFonts w:ascii="仿宋_GB2312" w:hAnsi="仿宋_GB2312" w:cs="仿宋_GB2312" w:eastAsia="仿宋_GB2312"/>
                <w:sz w:val="18"/>
              </w:rPr>
              <w:t>、安全事件、群体性不适事件的医疗处置。</w:t>
            </w:r>
          </w:p>
          <w:p>
            <w:pPr>
              <w:pStyle w:val="null3"/>
            </w:pPr>
            <w:r>
              <w:rPr>
                <w:rFonts w:ascii="仿宋_GB2312" w:hAnsi="仿宋_GB2312" w:cs="仿宋_GB2312" w:eastAsia="仿宋_GB2312"/>
                <w:sz w:val="18"/>
              </w:rPr>
              <w:t>（</w:t>
            </w:r>
            <w:r>
              <w:rPr>
                <w:rFonts w:ascii="仿宋_GB2312" w:hAnsi="仿宋_GB2312" w:cs="仿宋_GB2312" w:eastAsia="仿宋_GB2312"/>
                <w:sz w:val="18"/>
              </w:rPr>
              <w:t>2</w:t>
            </w:r>
            <w:r>
              <w:rPr>
                <w:rFonts w:ascii="仿宋_GB2312" w:hAnsi="仿宋_GB2312" w:cs="仿宋_GB2312" w:eastAsia="仿宋_GB2312"/>
                <w:sz w:val="18"/>
              </w:rPr>
              <w:t>）</w:t>
            </w:r>
            <w:r>
              <w:rPr>
                <w:rFonts w:ascii="仿宋_GB2312" w:hAnsi="仿宋_GB2312" w:cs="仿宋_GB2312" w:eastAsia="仿宋_GB2312"/>
                <w:sz w:val="18"/>
              </w:rPr>
              <w:t>制定应急预案，定期开展应急演练。</w:t>
            </w:r>
          </w:p>
          <w:p>
            <w:pPr>
              <w:pStyle w:val="null3"/>
            </w:pPr>
            <w:r>
              <w:rPr>
                <w:rFonts w:ascii="仿宋_GB2312" w:hAnsi="仿宋_GB2312" w:cs="仿宋_GB2312" w:eastAsia="仿宋_GB2312"/>
                <w:sz w:val="18"/>
                <w:b/>
              </w:rPr>
              <w:t>（</w:t>
            </w:r>
            <w:r>
              <w:rPr>
                <w:rFonts w:ascii="仿宋_GB2312" w:hAnsi="仿宋_GB2312" w:cs="仿宋_GB2312" w:eastAsia="仿宋_GB2312"/>
                <w:sz w:val="18"/>
                <w:b/>
              </w:rPr>
              <w:t>四</w:t>
            </w:r>
            <w:r>
              <w:rPr>
                <w:rFonts w:ascii="仿宋_GB2312" w:hAnsi="仿宋_GB2312" w:cs="仿宋_GB2312" w:eastAsia="仿宋_GB2312"/>
                <w:sz w:val="18"/>
                <w:b/>
              </w:rPr>
              <w:t>）</w:t>
            </w:r>
            <w:r>
              <w:rPr>
                <w:rFonts w:ascii="仿宋_GB2312" w:hAnsi="仿宋_GB2312" w:cs="仿宋_GB2312" w:eastAsia="仿宋_GB2312"/>
                <w:sz w:val="18"/>
                <w:b/>
              </w:rPr>
              <w:t>巡诊、观察与在所医疗照护</w:t>
            </w:r>
          </w:p>
          <w:p>
            <w:pPr>
              <w:pStyle w:val="null3"/>
            </w:pPr>
            <w:r>
              <w:rPr>
                <w:rFonts w:ascii="仿宋_GB2312" w:hAnsi="仿宋_GB2312" w:cs="仿宋_GB2312" w:eastAsia="仿宋_GB2312"/>
                <w:sz w:val="18"/>
              </w:rPr>
              <w:t>1</w:t>
            </w:r>
            <w:r>
              <w:rPr>
                <w:rFonts w:ascii="仿宋_GB2312" w:hAnsi="仿宋_GB2312" w:cs="仿宋_GB2312" w:eastAsia="仿宋_GB2312"/>
                <w:sz w:val="18"/>
              </w:rPr>
              <w:t>、</w:t>
            </w:r>
            <w:r>
              <w:rPr>
                <w:rFonts w:ascii="仿宋_GB2312" w:hAnsi="仿宋_GB2312" w:cs="仿宋_GB2312" w:eastAsia="仿宋_GB2312"/>
                <w:sz w:val="18"/>
              </w:rPr>
              <w:t>日常巡诊</w:t>
            </w:r>
          </w:p>
          <w:p>
            <w:pPr>
              <w:pStyle w:val="null3"/>
            </w:pPr>
            <w:r>
              <w:rPr>
                <w:rFonts w:ascii="仿宋_GB2312" w:hAnsi="仿宋_GB2312" w:cs="仿宋_GB2312" w:eastAsia="仿宋_GB2312"/>
                <w:sz w:val="18"/>
              </w:rPr>
              <w:t>（</w:t>
            </w:r>
            <w:r>
              <w:rPr>
                <w:rFonts w:ascii="仿宋_GB2312" w:hAnsi="仿宋_GB2312" w:cs="仿宋_GB2312" w:eastAsia="仿宋_GB2312"/>
                <w:sz w:val="18"/>
              </w:rPr>
              <w:t>1</w:t>
            </w:r>
            <w:r>
              <w:rPr>
                <w:rFonts w:ascii="仿宋_GB2312" w:hAnsi="仿宋_GB2312" w:cs="仿宋_GB2312" w:eastAsia="仿宋_GB2312"/>
                <w:sz w:val="18"/>
              </w:rPr>
              <w:t>）</w:t>
            </w:r>
            <w:r>
              <w:rPr>
                <w:rFonts w:ascii="仿宋_GB2312" w:hAnsi="仿宋_GB2312" w:cs="仿宋_GB2312" w:eastAsia="仿宋_GB2312"/>
                <w:sz w:val="18"/>
              </w:rPr>
              <w:t>按规定频次对各监室开展巡诊，及时发现患病人员与异常健康状况。</w:t>
            </w:r>
          </w:p>
          <w:p>
            <w:pPr>
              <w:pStyle w:val="null3"/>
            </w:pPr>
            <w:r>
              <w:rPr>
                <w:rFonts w:ascii="仿宋_GB2312" w:hAnsi="仿宋_GB2312" w:cs="仿宋_GB2312" w:eastAsia="仿宋_GB2312"/>
                <w:sz w:val="18"/>
              </w:rPr>
              <w:t>（</w:t>
            </w:r>
            <w:r>
              <w:rPr>
                <w:rFonts w:ascii="仿宋_GB2312" w:hAnsi="仿宋_GB2312" w:cs="仿宋_GB2312" w:eastAsia="仿宋_GB2312"/>
                <w:sz w:val="18"/>
              </w:rPr>
              <w:t>2</w:t>
            </w:r>
            <w:r>
              <w:rPr>
                <w:rFonts w:ascii="仿宋_GB2312" w:hAnsi="仿宋_GB2312" w:cs="仿宋_GB2312" w:eastAsia="仿宋_GB2312"/>
                <w:sz w:val="18"/>
              </w:rPr>
              <w:t>）</w:t>
            </w:r>
            <w:r>
              <w:rPr>
                <w:rFonts w:ascii="仿宋_GB2312" w:hAnsi="仿宋_GB2312" w:cs="仿宋_GB2312" w:eastAsia="仿宋_GB2312"/>
                <w:sz w:val="18"/>
              </w:rPr>
              <w:t>对重点人员、老弱病残</w:t>
            </w:r>
            <w:r>
              <w:rPr>
                <w:rFonts w:ascii="仿宋_GB2312" w:hAnsi="仿宋_GB2312" w:cs="仿宋_GB2312" w:eastAsia="仿宋_GB2312"/>
                <w:sz w:val="18"/>
              </w:rPr>
              <w:t>、未成年人</w:t>
            </w:r>
            <w:r>
              <w:rPr>
                <w:rFonts w:ascii="仿宋_GB2312" w:hAnsi="仿宋_GB2312" w:cs="仿宋_GB2312" w:eastAsia="仿宋_GB2312"/>
                <w:sz w:val="18"/>
              </w:rPr>
              <w:t>等特殊人群重点巡诊、重点关注。</w:t>
            </w:r>
          </w:p>
          <w:p>
            <w:pPr>
              <w:pStyle w:val="null3"/>
            </w:pPr>
            <w:r>
              <w:rPr>
                <w:rFonts w:ascii="仿宋_GB2312" w:hAnsi="仿宋_GB2312" w:cs="仿宋_GB2312" w:eastAsia="仿宋_GB2312"/>
                <w:sz w:val="18"/>
              </w:rPr>
              <w:t>2</w:t>
            </w:r>
            <w:r>
              <w:rPr>
                <w:rFonts w:ascii="仿宋_GB2312" w:hAnsi="仿宋_GB2312" w:cs="仿宋_GB2312" w:eastAsia="仿宋_GB2312"/>
                <w:sz w:val="18"/>
              </w:rPr>
              <w:t>、</w:t>
            </w:r>
            <w:r>
              <w:rPr>
                <w:rFonts w:ascii="仿宋_GB2312" w:hAnsi="仿宋_GB2312" w:cs="仿宋_GB2312" w:eastAsia="仿宋_GB2312"/>
                <w:sz w:val="18"/>
              </w:rPr>
              <w:t>病号管理与住院观察</w:t>
            </w:r>
          </w:p>
          <w:p>
            <w:pPr>
              <w:pStyle w:val="null3"/>
            </w:pPr>
            <w:r>
              <w:rPr>
                <w:rFonts w:ascii="仿宋_GB2312" w:hAnsi="仿宋_GB2312" w:cs="仿宋_GB2312" w:eastAsia="仿宋_GB2312"/>
                <w:sz w:val="18"/>
              </w:rPr>
              <w:t>（</w:t>
            </w:r>
            <w:r>
              <w:rPr>
                <w:rFonts w:ascii="仿宋_GB2312" w:hAnsi="仿宋_GB2312" w:cs="仿宋_GB2312" w:eastAsia="仿宋_GB2312"/>
                <w:sz w:val="18"/>
              </w:rPr>
              <w:t>1</w:t>
            </w:r>
            <w:r>
              <w:rPr>
                <w:rFonts w:ascii="仿宋_GB2312" w:hAnsi="仿宋_GB2312" w:cs="仿宋_GB2312" w:eastAsia="仿宋_GB2312"/>
                <w:sz w:val="18"/>
              </w:rPr>
              <w:t>）</w:t>
            </w:r>
            <w:r>
              <w:rPr>
                <w:rFonts w:ascii="仿宋_GB2312" w:hAnsi="仿宋_GB2312" w:cs="仿宋_GB2312" w:eastAsia="仿宋_GB2312"/>
                <w:sz w:val="18"/>
              </w:rPr>
              <w:t>设置</w:t>
            </w:r>
            <w:r>
              <w:rPr>
                <w:rFonts w:ascii="仿宋_GB2312" w:hAnsi="仿宋_GB2312" w:cs="仿宋_GB2312" w:eastAsia="仿宋_GB2312"/>
                <w:sz w:val="18"/>
              </w:rPr>
              <w:t>所</w:t>
            </w:r>
            <w:r>
              <w:rPr>
                <w:rFonts w:ascii="仿宋_GB2312" w:hAnsi="仿宋_GB2312" w:cs="仿宋_GB2312" w:eastAsia="仿宋_GB2312"/>
                <w:sz w:val="18"/>
              </w:rPr>
              <w:t>内部病室，对病情较轻无需外诊的人员进行留观治疗。</w:t>
            </w:r>
          </w:p>
          <w:p>
            <w:pPr>
              <w:pStyle w:val="null3"/>
            </w:pPr>
            <w:r>
              <w:rPr>
                <w:rFonts w:ascii="仿宋_GB2312" w:hAnsi="仿宋_GB2312" w:cs="仿宋_GB2312" w:eastAsia="仿宋_GB2312"/>
                <w:sz w:val="18"/>
              </w:rPr>
              <w:t>（</w:t>
            </w:r>
            <w:r>
              <w:rPr>
                <w:rFonts w:ascii="仿宋_GB2312" w:hAnsi="仿宋_GB2312" w:cs="仿宋_GB2312" w:eastAsia="仿宋_GB2312"/>
                <w:sz w:val="18"/>
              </w:rPr>
              <w:t>2</w:t>
            </w:r>
            <w:r>
              <w:rPr>
                <w:rFonts w:ascii="仿宋_GB2312" w:hAnsi="仿宋_GB2312" w:cs="仿宋_GB2312" w:eastAsia="仿宋_GB2312"/>
                <w:sz w:val="18"/>
              </w:rPr>
              <w:t>）</w:t>
            </w:r>
            <w:r>
              <w:rPr>
                <w:rFonts w:ascii="仿宋_GB2312" w:hAnsi="仿宋_GB2312" w:cs="仿宋_GB2312" w:eastAsia="仿宋_GB2312"/>
                <w:sz w:val="18"/>
              </w:rPr>
              <w:t>提供基础护理、饮食指导、服药监督、病情观察等照护服务。</w:t>
            </w:r>
          </w:p>
          <w:p>
            <w:pPr>
              <w:pStyle w:val="null3"/>
            </w:pPr>
            <w:r>
              <w:rPr>
                <w:rFonts w:ascii="仿宋_GB2312" w:hAnsi="仿宋_GB2312" w:cs="仿宋_GB2312" w:eastAsia="仿宋_GB2312"/>
                <w:sz w:val="18"/>
              </w:rPr>
              <w:t>3</w:t>
            </w:r>
            <w:r>
              <w:rPr>
                <w:rFonts w:ascii="仿宋_GB2312" w:hAnsi="仿宋_GB2312" w:cs="仿宋_GB2312" w:eastAsia="仿宋_GB2312"/>
                <w:sz w:val="18"/>
              </w:rPr>
              <w:t>、</w:t>
            </w:r>
            <w:r>
              <w:rPr>
                <w:rFonts w:ascii="仿宋_GB2312" w:hAnsi="仿宋_GB2312" w:cs="仿宋_GB2312" w:eastAsia="仿宋_GB2312"/>
                <w:sz w:val="18"/>
              </w:rPr>
              <w:t>服药管理</w:t>
            </w:r>
          </w:p>
          <w:p>
            <w:pPr>
              <w:pStyle w:val="null3"/>
            </w:pPr>
            <w:r>
              <w:rPr>
                <w:rFonts w:ascii="仿宋_GB2312" w:hAnsi="仿宋_GB2312" w:cs="仿宋_GB2312" w:eastAsia="仿宋_GB2312"/>
                <w:sz w:val="18"/>
              </w:rPr>
              <w:t>（</w:t>
            </w:r>
            <w:r>
              <w:rPr>
                <w:rFonts w:ascii="仿宋_GB2312" w:hAnsi="仿宋_GB2312" w:cs="仿宋_GB2312" w:eastAsia="仿宋_GB2312"/>
                <w:sz w:val="18"/>
              </w:rPr>
              <w:t>1</w:t>
            </w:r>
            <w:r>
              <w:rPr>
                <w:rFonts w:ascii="仿宋_GB2312" w:hAnsi="仿宋_GB2312" w:cs="仿宋_GB2312" w:eastAsia="仿宋_GB2312"/>
                <w:sz w:val="18"/>
              </w:rPr>
              <w:t>）</w:t>
            </w:r>
            <w:r>
              <w:rPr>
                <w:rFonts w:ascii="仿宋_GB2312" w:hAnsi="仿宋_GB2312" w:cs="仿宋_GB2312" w:eastAsia="仿宋_GB2312"/>
                <w:sz w:val="18"/>
              </w:rPr>
              <w:t>严格执行医嘱发药、看服到口，杜绝私自藏药、弃药、传药行为。</w:t>
            </w:r>
          </w:p>
          <w:p>
            <w:pPr>
              <w:pStyle w:val="null3"/>
            </w:pPr>
            <w:r>
              <w:rPr>
                <w:rFonts w:ascii="仿宋_GB2312" w:hAnsi="仿宋_GB2312" w:cs="仿宋_GB2312" w:eastAsia="仿宋_GB2312"/>
                <w:sz w:val="18"/>
              </w:rPr>
              <w:t>（</w:t>
            </w:r>
            <w:r>
              <w:rPr>
                <w:rFonts w:ascii="仿宋_GB2312" w:hAnsi="仿宋_GB2312" w:cs="仿宋_GB2312" w:eastAsia="仿宋_GB2312"/>
                <w:sz w:val="18"/>
              </w:rPr>
              <w:t>2</w:t>
            </w:r>
            <w:r>
              <w:rPr>
                <w:rFonts w:ascii="仿宋_GB2312" w:hAnsi="仿宋_GB2312" w:cs="仿宋_GB2312" w:eastAsia="仿宋_GB2312"/>
                <w:sz w:val="18"/>
              </w:rPr>
              <w:t>）</w:t>
            </w:r>
            <w:r>
              <w:rPr>
                <w:rFonts w:ascii="仿宋_GB2312" w:hAnsi="仿宋_GB2312" w:cs="仿宋_GB2312" w:eastAsia="仿宋_GB2312"/>
                <w:sz w:val="18"/>
              </w:rPr>
              <w:t>做好用药记录，严禁滥用、错用药物。</w:t>
            </w:r>
          </w:p>
          <w:p>
            <w:pPr>
              <w:pStyle w:val="null3"/>
            </w:pPr>
            <w:r>
              <w:rPr>
                <w:rFonts w:ascii="仿宋_GB2312" w:hAnsi="仿宋_GB2312" w:cs="仿宋_GB2312" w:eastAsia="仿宋_GB2312"/>
                <w:sz w:val="18"/>
                <w:b/>
              </w:rPr>
              <w:t>（</w:t>
            </w:r>
            <w:r>
              <w:rPr>
                <w:rFonts w:ascii="仿宋_GB2312" w:hAnsi="仿宋_GB2312" w:cs="仿宋_GB2312" w:eastAsia="仿宋_GB2312"/>
                <w:sz w:val="18"/>
                <w:b/>
              </w:rPr>
              <w:t>五</w:t>
            </w:r>
            <w:r>
              <w:rPr>
                <w:rFonts w:ascii="仿宋_GB2312" w:hAnsi="仿宋_GB2312" w:cs="仿宋_GB2312" w:eastAsia="仿宋_GB2312"/>
                <w:sz w:val="18"/>
                <w:b/>
              </w:rPr>
              <w:t>）</w:t>
            </w:r>
            <w:r>
              <w:rPr>
                <w:rFonts w:ascii="仿宋_GB2312" w:hAnsi="仿宋_GB2312" w:cs="仿宋_GB2312" w:eastAsia="仿宋_GB2312"/>
                <w:sz w:val="18"/>
                <w:b/>
              </w:rPr>
              <w:t>特殊人群医疗保障</w:t>
            </w:r>
          </w:p>
          <w:p>
            <w:pPr>
              <w:pStyle w:val="null3"/>
            </w:pPr>
            <w:r>
              <w:rPr>
                <w:rFonts w:ascii="仿宋_GB2312" w:hAnsi="仿宋_GB2312" w:cs="仿宋_GB2312" w:eastAsia="仿宋_GB2312"/>
                <w:sz w:val="18"/>
              </w:rPr>
              <w:t>（</w:t>
            </w:r>
            <w:r>
              <w:rPr>
                <w:rFonts w:ascii="仿宋_GB2312" w:hAnsi="仿宋_GB2312" w:cs="仿宋_GB2312" w:eastAsia="仿宋_GB2312"/>
                <w:sz w:val="18"/>
              </w:rPr>
              <w:t>1</w:t>
            </w:r>
            <w:r>
              <w:rPr>
                <w:rFonts w:ascii="仿宋_GB2312" w:hAnsi="仿宋_GB2312" w:cs="仿宋_GB2312" w:eastAsia="仿宋_GB2312"/>
                <w:sz w:val="18"/>
              </w:rPr>
              <w:t>）</w:t>
            </w:r>
            <w:r>
              <w:rPr>
                <w:rFonts w:ascii="仿宋_GB2312" w:hAnsi="仿宋_GB2312" w:cs="仿宋_GB2312" w:eastAsia="仿宋_GB2312"/>
                <w:sz w:val="18"/>
              </w:rPr>
              <w:t>对老年、未成年、残疾人、严重精神障碍患者等特殊所内人员提供针对性医疗服务。</w:t>
            </w:r>
          </w:p>
          <w:p>
            <w:pPr>
              <w:pStyle w:val="null3"/>
            </w:pPr>
            <w:r>
              <w:rPr>
                <w:rFonts w:ascii="仿宋_GB2312" w:hAnsi="仿宋_GB2312" w:cs="仿宋_GB2312" w:eastAsia="仿宋_GB2312"/>
                <w:sz w:val="18"/>
              </w:rPr>
              <w:t>（</w:t>
            </w:r>
            <w:r>
              <w:rPr>
                <w:rFonts w:ascii="仿宋_GB2312" w:hAnsi="仿宋_GB2312" w:cs="仿宋_GB2312" w:eastAsia="仿宋_GB2312"/>
                <w:sz w:val="18"/>
              </w:rPr>
              <w:t>2</w:t>
            </w:r>
            <w:r>
              <w:rPr>
                <w:rFonts w:ascii="仿宋_GB2312" w:hAnsi="仿宋_GB2312" w:cs="仿宋_GB2312" w:eastAsia="仿宋_GB2312"/>
                <w:sz w:val="18"/>
              </w:rPr>
              <w:t>）</w:t>
            </w:r>
            <w:r>
              <w:rPr>
                <w:rFonts w:ascii="仿宋_GB2312" w:hAnsi="仿宋_GB2312" w:cs="仿宋_GB2312" w:eastAsia="仿宋_GB2312"/>
                <w:sz w:val="18"/>
              </w:rPr>
              <w:t>配合开展心理疏导、情绪干预，必要时联动精神科专业诊疗。</w:t>
            </w:r>
          </w:p>
          <w:p>
            <w:pPr>
              <w:pStyle w:val="null3"/>
            </w:pPr>
            <w:r>
              <w:rPr>
                <w:rFonts w:ascii="仿宋_GB2312" w:hAnsi="仿宋_GB2312" w:cs="仿宋_GB2312" w:eastAsia="仿宋_GB2312"/>
                <w:sz w:val="18"/>
                <w:b/>
              </w:rPr>
              <w:t>（</w:t>
            </w:r>
            <w:r>
              <w:rPr>
                <w:rFonts w:ascii="仿宋_GB2312" w:hAnsi="仿宋_GB2312" w:cs="仿宋_GB2312" w:eastAsia="仿宋_GB2312"/>
                <w:sz w:val="18"/>
                <w:b/>
              </w:rPr>
              <w:t>六</w:t>
            </w:r>
            <w:r>
              <w:rPr>
                <w:rFonts w:ascii="仿宋_GB2312" w:hAnsi="仿宋_GB2312" w:cs="仿宋_GB2312" w:eastAsia="仿宋_GB2312"/>
                <w:sz w:val="18"/>
                <w:b/>
              </w:rPr>
              <w:t>）</w:t>
            </w:r>
            <w:r>
              <w:rPr>
                <w:rFonts w:ascii="仿宋_GB2312" w:hAnsi="仿宋_GB2312" w:cs="仿宋_GB2312" w:eastAsia="仿宋_GB2312"/>
                <w:sz w:val="18"/>
                <w:b/>
              </w:rPr>
              <w:t>医疗、护理文书，台账与规范管理</w:t>
            </w:r>
          </w:p>
          <w:p>
            <w:pPr>
              <w:pStyle w:val="null3"/>
            </w:pPr>
            <w:r>
              <w:rPr>
                <w:rFonts w:ascii="仿宋_GB2312" w:hAnsi="仿宋_GB2312" w:cs="仿宋_GB2312" w:eastAsia="仿宋_GB2312"/>
                <w:sz w:val="18"/>
              </w:rPr>
              <w:t>（</w:t>
            </w:r>
            <w:r>
              <w:rPr>
                <w:rFonts w:ascii="仿宋_GB2312" w:hAnsi="仿宋_GB2312" w:cs="仿宋_GB2312" w:eastAsia="仿宋_GB2312"/>
                <w:sz w:val="18"/>
              </w:rPr>
              <w:t>1</w:t>
            </w:r>
            <w:r>
              <w:rPr>
                <w:rFonts w:ascii="仿宋_GB2312" w:hAnsi="仿宋_GB2312" w:cs="仿宋_GB2312" w:eastAsia="仿宋_GB2312"/>
                <w:sz w:val="18"/>
              </w:rPr>
              <w:t>）</w:t>
            </w:r>
            <w:r>
              <w:rPr>
                <w:rFonts w:ascii="仿宋_GB2312" w:hAnsi="仿宋_GB2312" w:cs="仿宋_GB2312" w:eastAsia="仿宋_GB2312"/>
                <w:sz w:val="18"/>
              </w:rPr>
              <w:t>规范书写门诊日志、</w:t>
            </w:r>
            <w:r>
              <w:rPr>
                <w:rFonts w:ascii="仿宋_GB2312" w:hAnsi="仿宋_GB2312" w:cs="仿宋_GB2312" w:eastAsia="仿宋_GB2312"/>
                <w:sz w:val="18"/>
              </w:rPr>
              <w:t>体检表、病程记录、处方</w:t>
            </w:r>
            <w:r>
              <w:rPr>
                <w:rFonts w:ascii="仿宋_GB2312" w:hAnsi="仿宋_GB2312" w:cs="仿宋_GB2312" w:eastAsia="仿宋_GB2312"/>
                <w:sz w:val="18"/>
              </w:rPr>
              <w:t>单</w:t>
            </w:r>
            <w:r>
              <w:rPr>
                <w:rFonts w:ascii="仿宋_GB2312" w:hAnsi="仿宋_GB2312" w:cs="仿宋_GB2312" w:eastAsia="仿宋_GB2312"/>
                <w:sz w:val="18"/>
              </w:rPr>
              <w:t>、转诊记录</w:t>
            </w:r>
            <w:r>
              <w:rPr>
                <w:rFonts w:ascii="仿宋_GB2312" w:hAnsi="仿宋_GB2312" w:cs="仿宋_GB2312" w:eastAsia="仿宋_GB2312"/>
                <w:sz w:val="18"/>
              </w:rPr>
              <w:t>、处置单、巡诊单、发药单</w:t>
            </w:r>
            <w:r>
              <w:rPr>
                <w:rFonts w:ascii="仿宋_GB2312" w:hAnsi="仿宋_GB2312" w:cs="仿宋_GB2312" w:eastAsia="仿宋_GB2312"/>
                <w:sz w:val="18"/>
              </w:rPr>
              <w:t>等，同步规范书写护理文书，包括体温单、护理记录单、医嘱执行单、消毒记录、巡诊护理记录等，确保文书真实、完整、规范。</w:t>
            </w:r>
          </w:p>
          <w:p>
            <w:pPr>
              <w:pStyle w:val="null3"/>
            </w:pPr>
            <w:r>
              <w:rPr>
                <w:rFonts w:ascii="仿宋_GB2312" w:hAnsi="仿宋_GB2312" w:cs="仿宋_GB2312" w:eastAsia="仿宋_GB2312"/>
                <w:sz w:val="18"/>
              </w:rPr>
              <w:t>（</w:t>
            </w:r>
            <w:r>
              <w:rPr>
                <w:rFonts w:ascii="仿宋_GB2312" w:hAnsi="仿宋_GB2312" w:cs="仿宋_GB2312" w:eastAsia="仿宋_GB2312"/>
                <w:sz w:val="18"/>
              </w:rPr>
              <w:t>2</w:t>
            </w:r>
            <w:r>
              <w:rPr>
                <w:rFonts w:ascii="仿宋_GB2312" w:hAnsi="仿宋_GB2312" w:cs="仿宋_GB2312" w:eastAsia="仿宋_GB2312"/>
                <w:sz w:val="18"/>
              </w:rPr>
              <w:t>）</w:t>
            </w:r>
            <w:r>
              <w:rPr>
                <w:rFonts w:ascii="仿宋_GB2312" w:hAnsi="仿宋_GB2312" w:cs="仿宋_GB2312" w:eastAsia="仿宋_GB2312"/>
                <w:sz w:val="18"/>
              </w:rPr>
              <w:t>执行医疗核心制度：首诊负责、</w:t>
            </w:r>
            <w:r>
              <w:rPr>
                <w:rFonts w:ascii="仿宋_GB2312" w:hAnsi="仿宋_GB2312" w:cs="仿宋_GB2312" w:eastAsia="仿宋_GB2312"/>
                <w:sz w:val="18"/>
              </w:rPr>
              <w:t>专家查房</w:t>
            </w:r>
            <w:r>
              <w:rPr>
                <w:rFonts w:ascii="仿宋_GB2312" w:hAnsi="仿宋_GB2312" w:cs="仿宋_GB2312" w:eastAsia="仿宋_GB2312"/>
                <w:sz w:val="18"/>
              </w:rPr>
              <w:t>、病历管理、查对制度、交接班制度、消毒隔离制度等。</w:t>
            </w:r>
          </w:p>
          <w:p>
            <w:pPr>
              <w:pStyle w:val="null3"/>
            </w:pPr>
            <w:r>
              <w:rPr>
                <w:rFonts w:ascii="仿宋_GB2312" w:hAnsi="仿宋_GB2312" w:cs="仿宋_GB2312" w:eastAsia="仿宋_GB2312"/>
                <w:sz w:val="18"/>
              </w:rPr>
              <w:t>（</w:t>
            </w:r>
            <w:r>
              <w:rPr>
                <w:rFonts w:ascii="仿宋_GB2312" w:hAnsi="仿宋_GB2312" w:cs="仿宋_GB2312" w:eastAsia="仿宋_GB2312"/>
                <w:sz w:val="18"/>
              </w:rPr>
              <w:t>3</w:t>
            </w:r>
            <w:r>
              <w:rPr>
                <w:rFonts w:ascii="仿宋_GB2312" w:hAnsi="仿宋_GB2312" w:cs="仿宋_GB2312" w:eastAsia="仿宋_GB2312"/>
                <w:sz w:val="18"/>
              </w:rPr>
              <w:t>）</w:t>
            </w:r>
            <w:r>
              <w:rPr>
                <w:rFonts w:ascii="仿宋_GB2312" w:hAnsi="仿宋_GB2312" w:cs="仿宋_GB2312" w:eastAsia="仿宋_GB2312"/>
                <w:sz w:val="18"/>
              </w:rPr>
              <w:t>定期向</w:t>
            </w:r>
            <w:r>
              <w:rPr>
                <w:rFonts w:ascii="仿宋_GB2312" w:hAnsi="仿宋_GB2312" w:cs="仿宋_GB2312" w:eastAsia="仿宋_GB2312"/>
                <w:sz w:val="18"/>
              </w:rPr>
              <w:t>采购人</w:t>
            </w:r>
            <w:r>
              <w:rPr>
                <w:rFonts w:ascii="仿宋_GB2312" w:hAnsi="仿宋_GB2312" w:cs="仿宋_GB2312" w:eastAsia="仿宋_GB2312"/>
                <w:sz w:val="18"/>
              </w:rPr>
              <w:t>报送医疗工作台账、疾病统计、护理工作台账、传染病报表、用药报表等资料。</w:t>
            </w:r>
          </w:p>
          <w:p>
            <w:pPr>
              <w:pStyle w:val="null3"/>
            </w:pPr>
            <w:r>
              <w:rPr>
                <w:rFonts w:ascii="仿宋_GB2312" w:hAnsi="仿宋_GB2312" w:cs="仿宋_GB2312" w:eastAsia="仿宋_GB2312"/>
                <w:sz w:val="18"/>
                <w:b/>
              </w:rPr>
              <w:t>（</w:t>
            </w:r>
            <w:r>
              <w:rPr>
                <w:rFonts w:ascii="仿宋_GB2312" w:hAnsi="仿宋_GB2312" w:cs="仿宋_GB2312" w:eastAsia="仿宋_GB2312"/>
                <w:sz w:val="18"/>
                <w:b/>
              </w:rPr>
              <w:t>七</w:t>
            </w:r>
            <w:r>
              <w:rPr>
                <w:rFonts w:ascii="仿宋_GB2312" w:hAnsi="仿宋_GB2312" w:cs="仿宋_GB2312" w:eastAsia="仿宋_GB2312"/>
                <w:sz w:val="18"/>
                <w:b/>
              </w:rPr>
              <w:t>）</w:t>
            </w:r>
            <w:r>
              <w:rPr>
                <w:rFonts w:ascii="仿宋_GB2312" w:hAnsi="仿宋_GB2312" w:cs="仿宋_GB2312" w:eastAsia="仿宋_GB2312"/>
                <w:sz w:val="18"/>
                <w:b/>
              </w:rPr>
              <w:t>药品、医疗器械与物资管理</w:t>
            </w:r>
          </w:p>
          <w:p>
            <w:pPr>
              <w:pStyle w:val="null3"/>
            </w:pPr>
            <w:r>
              <w:rPr>
                <w:rFonts w:ascii="仿宋_GB2312" w:hAnsi="仿宋_GB2312" w:cs="仿宋_GB2312" w:eastAsia="仿宋_GB2312"/>
                <w:sz w:val="18"/>
              </w:rPr>
              <w:t>（</w:t>
            </w:r>
            <w:r>
              <w:rPr>
                <w:rFonts w:ascii="仿宋_GB2312" w:hAnsi="仿宋_GB2312" w:cs="仿宋_GB2312" w:eastAsia="仿宋_GB2312"/>
                <w:sz w:val="18"/>
              </w:rPr>
              <w:t>1</w:t>
            </w:r>
            <w:r>
              <w:rPr>
                <w:rFonts w:ascii="仿宋_GB2312" w:hAnsi="仿宋_GB2312" w:cs="仿宋_GB2312" w:eastAsia="仿宋_GB2312"/>
                <w:sz w:val="18"/>
              </w:rPr>
              <w:t>）</w:t>
            </w:r>
            <w:r>
              <w:rPr>
                <w:rFonts w:ascii="仿宋_GB2312" w:hAnsi="仿宋_GB2312" w:cs="仿宋_GB2312" w:eastAsia="仿宋_GB2312"/>
                <w:sz w:val="18"/>
              </w:rPr>
              <w:t>负责常用药品、急救药品、耗材（注射器、输液器、敷料、消毒用品等）医疗器械的需求统计、验收、储存、发放与使用管理。</w:t>
            </w:r>
          </w:p>
          <w:p>
            <w:pPr>
              <w:pStyle w:val="null3"/>
            </w:pPr>
            <w:r>
              <w:rPr>
                <w:rFonts w:ascii="仿宋_GB2312" w:hAnsi="仿宋_GB2312" w:cs="仿宋_GB2312" w:eastAsia="仿宋_GB2312"/>
                <w:sz w:val="18"/>
              </w:rPr>
              <w:t>（</w:t>
            </w:r>
            <w:r>
              <w:rPr>
                <w:rFonts w:ascii="仿宋_GB2312" w:hAnsi="仿宋_GB2312" w:cs="仿宋_GB2312" w:eastAsia="仿宋_GB2312"/>
                <w:sz w:val="18"/>
              </w:rPr>
              <w:t>2</w:t>
            </w:r>
            <w:r>
              <w:rPr>
                <w:rFonts w:ascii="仿宋_GB2312" w:hAnsi="仿宋_GB2312" w:cs="仿宋_GB2312" w:eastAsia="仿宋_GB2312"/>
                <w:sz w:val="18"/>
              </w:rPr>
              <w:t>）</w:t>
            </w:r>
            <w:r>
              <w:rPr>
                <w:rFonts w:ascii="仿宋_GB2312" w:hAnsi="仿宋_GB2312" w:cs="仿宋_GB2312" w:eastAsia="仿宋_GB2312"/>
                <w:sz w:val="18"/>
              </w:rPr>
              <w:t>严格执行药品管理规定，做到账物相符、有效期管理规范，定期检查护理物资完好性，及时补充短缺物资。</w:t>
            </w:r>
          </w:p>
          <w:p>
            <w:pPr>
              <w:pStyle w:val="null3"/>
            </w:pPr>
            <w:r>
              <w:rPr>
                <w:rFonts w:ascii="仿宋_GB2312" w:hAnsi="仿宋_GB2312" w:cs="仿宋_GB2312" w:eastAsia="仿宋_GB2312"/>
                <w:sz w:val="18"/>
              </w:rPr>
              <w:t>（</w:t>
            </w:r>
            <w:r>
              <w:rPr>
                <w:rFonts w:ascii="仿宋_GB2312" w:hAnsi="仿宋_GB2312" w:cs="仿宋_GB2312" w:eastAsia="仿宋_GB2312"/>
                <w:sz w:val="18"/>
              </w:rPr>
              <w:t>3</w:t>
            </w:r>
            <w:r>
              <w:rPr>
                <w:rFonts w:ascii="仿宋_GB2312" w:hAnsi="仿宋_GB2312" w:cs="仿宋_GB2312" w:eastAsia="仿宋_GB2312"/>
                <w:sz w:val="18"/>
              </w:rPr>
              <w:t>）</w:t>
            </w:r>
            <w:r>
              <w:rPr>
                <w:rFonts w:ascii="仿宋_GB2312" w:hAnsi="仿宋_GB2312" w:cs="仿宋_GB2312" w:eastAsia="仿宋_GB2312"/>
                <w:sz w:val="18"/>
              </w:rPr>
              <w:t>保障</w:t>
            </w:r>
            <w:r>
              <w:rPr>
                <w:rFonts w:ascii="仿宋_GB2312" w:hAnsi="仿宋_GB2312" w:cs="仿宋_GB2312" w:eastAsia="仿宋_GB2312"/>
                <w:sz w:val="18"/>
              </w:rPr>
              <w:t>医疗</w:t>
            </w:r>
            <w:r>
              <w:rPr>
                <w:rFonts w:ascii="仿宋_GB2312" w:hAnsi="仿宋_GB2312" w:cs="仿宋_GB2312" w:eastAsia="仿宋_GB2312"/>
                <w:sz w:val="18"/>
              </w:rPr>
              <w:t>设备完好可用，定期</w:t>
            </w:r>
            <w:r>
              <w:rPr>
                <w:rFonts w:ascii="仿宋_GB2312" w:hAnsi="仿宋_GB2312" w:cs="仿宋_GB2312" w:eastAsia="仿宋_GB2312"/>
                <w:sz w:val="18"/>
              </w:rPr>
              <w:t>清洁保养，故障及时向采购人报备</w:t>
            </w:r>
            <w:r>
              <w:rPr>
                <w:rFonts w:ascii="仿宋_GB2312" w:hAnsi="仿宋_GB2312" w:cs="仿宋_GB2312" w:eastAsia="仿宋_GB2312"/>
                <w:sz w:val="18"/>
              </w:rPr>
              <w:t>。</w:t>
            </w:r>
          </w:p>
          <w:p>
            <w:pPr>
              <w:pStyle w:val="null3"/>
            </w:pPr>
            <w:r>
              <w:rPr>
                <w:rFonts w:ascii="仿宋_GB2312" w:hAnsi="仿宋_GB2312" w:cs="仿宋_GB2312" w:eastAsia="仿宋_GB2312"/>
                <w:sz w:val="18"/>
                <w:b/>
              </w:rPr>
              <w:t>（</w:t>
            </w:r>
            <w:r>
              <w:rPr>
                <w:rFonts w:ascii="仿宋_GB2312" w:hAnsi="仿宋_GB2312" w:cs="仿宋_GB2312" w:eastAsia="仿宋_GB2312"/>
                <w:sz w:val="18"/>
                <w:b/>
              </w:rPr>
              <w:t>八</w:t>
            </w:r>
            <w:r>
              <w:rPr>
                <w:rFonts w:ascii="仿宋_GB2312" w:hAnsi="仿宋_GB2312" w:cs="仿宋_GB2312" w:eastAsia="仿宋_GB2312"/>
                <w:sz w:val="18"/>
                <w:b/>
              </w:rPr>
              <w:t>）</w:t>
            </w:r>
            <w:r>
              <w:rPr>
                <w:rFonts w:ascii="仿宋_GB2312" w:hAnsi="仿宋_GB2312" w:cs="仿宋_GB2312" w:eastAsia="仿宋_GB2312"/>
                <w:sz w:val="18"/>
                <w:b/>
              </w:rPr>
              <w:t>医疗安全与监管安全协同</w:t>
            </w:r>
          </w:p>
          <w:p>
            <w:pPr>
              <w:pStyle w:val="null3"/>
            </w:pPr>
            <w:r>
              <w:rPr>
                <w:rFonts w:ascii="仿宋_GB2312" w:hAnsi="仿宋_GB2312" w:cs="仿宋_GB2312" w:eastAsia="仿宋_GB2312"/>
                <w:sz w:val="18"/>
              </w:rPr>
              <w:t>（</w:t>
            </w:r>
            <w:r>
              <w:rPr>
                <w:rFonts w:ascii="仿宋_GB2312" w:hAnsi="仿宋_GB2312" w:cs="仿宋_GB2312" w:eastAsia="仿宋_GB2312"/>
                <w:sz w:val="18"/>
              </w:rPr>
              <w:t>1</w:t>
            </w:r>
            <w:r>
              <w:rPr>
                <w:rFonts w:ascii="仿宋_GB2312" w:hAnsi="仿宋_GB2312" w:cs="仿宋_GB2312" w:eastAsia="仿宋_GB2312"/>
                <w:sz w:val="18"/>
              </w:rPr>
              <w:t>）</w:t>
            </w:r>
            <w:r>
              <w:rPr>
                <w:rFonts w:ascii="仿宋_GB2312" w:hAnsi="仿宋_GB2312" w:cs="仿宋_GB2312" w:eastAsia="仿宋_GB2312"/>
                <w:sz w:val="18"/>
              </w:rPr>
              <w:t>严格遵守</w:t>
            </w:r>
            <w:r>
              <w:rPr>
                <w:rFonts w:ascii="仿宋_GB2312" w:hAnsi="仿宋_GB2312" w:cs="仿宋_GB2312" w:eastAsia="仿宋_GB2312"/>
                <w:sz w:val="18"/>
              </w:rPr>
              <w:t>采购人</w:t>
            </w:r>
            <w:r>
              <w:rPr>
                <w:rFonts w:ascii="仿宋_GB2312" w:hAnsi="仿宋_GB2312" w:cs="仿宋_GB2312" w:eastAsia="仿宋_GB2312"/>
                <w:sz w:val="18"/>
              </w:rPr>
              <w:t>安全管理规定，不私自传递物品、信息，不违规接触所内人员。</w:t>
            </w:r>
          </w:p>
          <w:p>
            <w:pPr>
              <w:pStyle w:val="null3"/>
            </w:pPr>
            <w:r>
              <w:rPr>
                <w:rFonts w:ascii="仿宋_GB2312" w:hAnsi="仿宋_GB2312" w:cs="仿宋_GB2312" w:eastAsia="仿宋_GB2312"/>
                <w:sz w:val="18"/>
              </w:rPr>
              <w:t>（</w:t>
            </w:r>
            <w:r>
              <w:rPr>
                <w:rFonts w:ascii="仿宋_GB2312" w:hAnsi="仿宋_GB2312" w:cs="仿宋_GB2312" w:eastAsia="仿宋_GB2312"/>
                <w:sz w:val="18"/>
              </w:rPr>
              <w:t>2</w:t>
            </w:r>
            <w:r>
              <w:rPr>
                <w:rFonts w:ascii="仿宋_GB2312" w:hAnsi="仿宋_GB2312" w:cs="仿宋_GB2312" w:eastAsia="仿宋_GB2312"/>
                <w:sz w:val="18"/>
              </w:rPr>
              <w:t>）</w:t>
            </w:r>
            <w:r>
              <w:rPr>
                <w:rFonts w:ascii="仿宋_GB2312" w:hAnsi="仿宋_GB2312" w:cs="仿宋_GB2312" w:eastAsia="仿宋_GB2312"/>
                <w:sz w:val="18"/>
              </w:rPr>
              <w:t>识别</w:t>
            </w:r>
            <w:r>
              <w:rPr>
                <w:rFonts w:ascii="仿宋_GB2312" w:hAnsi="仿宋_GB2312" w:cs="仿宋_GB2312" w:eastAsia="仿宋_GB2312"/>
                <w:sz w:val="18"/>
              </w:rPr>
              <w:t>自伤、自残、自杀倾向人员，及时预警并配合</w:t>
            </w:r>
            <w:r>
              <w:rPr>
                <w:rFonts w:ascii="仿宋_GB2312" w:hAnsi="仿宋_GB2312" w:cs="仿宋_GB2312" w:eastAsia="仿宋_GB2312"/>
                <w:sz w:val="18"/>
              </w:rPr>
              <w:t>采购方管理</w:t>
            </w:r>
            <w:r>
              <w:rPr>
                <w:rFonts w:ascii="仿宋_GB2312" w:hAnsi="仿宋_GB2312" w:cs="仿宋_GB2312" w:eastAsia="仿宋_GB2312"/>
                <w:sz w:val="18"/>
              </w:rPr>
              <w:t>。</w:t>
            </w:r>
          </w:p>
          <w:p>
            <w:pPr>
              <w:pStyle w:val="null3"/>
            </w:pPr>
            <w:r>
              <w:rPr>
                <w:rFonts w:ascii="仿宋_GB2312" w:hAnsi="仿宋_GB2312" w:cs="仿宋_GB2312" w:eastAsia="仿宋_GB2312"/>
                <w:sz w:val="18"/>
              </w:rPr>
              <w:t>（</w:t>
            </w:r>
            <w:r>
              <w:rPr>
                <w:rFonts w:ascii="仿宋_GB2312" w:hAnsi="仿宋_GB2312" w:cs="仿宋_GB2312" w:eastAsia="仿宋_GB2312"/>
                <w:sz w:val="18"/>
              </w:rPr>
              <w:t>3</w:t>
            </w:r>
            <w:r>
              <w:rPr>
                <w:rFonts w:ascii="仿宋_GB2312" w:hAnsi="仿宋_GB2312" w:cs="仿宋_GB2312" w:eastAsia="仿宋_GB2312"/>
                <w:sz w:val="18"/>
              </w:rPr>
              <w:t>）</w:t>
            </w:r>
            <w:r>
              <w:rPr>
                <w:rFonts w:ascii="仿宋_GB2312" w:hAnsi="仿宋_GB2312" w:cs="仿宋_GB2312" w:eastAsia="仿宋_GB2312"/>
                <w:sz w:val="18"/>
              </w:rPr>
              <w:t>定期</w:t>
            </w:r>
            <w:r>
              <w:rPr>
                <w:rFonts w:ascii="仿宋_GB2312" w:hAnsi="仿宋_GB2312" w:cs="仿宋_GB2312" w:eastAsia="仿宋_GB2312"/>
                <w:sz w:val="18"/>
              </w:rPr>
              <w:t>开展健康风险评估，对不适宜羁押、需变更强制措施的人员提出医学意见。</w:t>
            </w:r>
          </w:p>
          <w:p>
            <w:pPr>
              <w:pStyle w:val="null3"/>
            </w:pPr>
            <w:r>
              <w:rPr>
                <w:rFonts w:ascii="仿宋_GB2312" w:hAnsi="仿宋_GB2312" w:cs="仿宋_GB2312" w:eastAsia="仿宋_GB2312"/>
                <w:sz w:val="18"/>
                <w:b/>
              </w:rPr>
              <w:t>（</w:t>
            </w:r>
            <w:r>
              <w:rPr>
                <w:rFonts w:ascii="仿宋_GB2312" w:hAnsi="仿宋_GB2312" w:cs="仿宋_GB2312" w:eastAsia="仿宋_GB2312"/>
                <w:sz w:val="18"/>
                <w:b/>
              </w:rPr>
              <w:t>九</w:t>
            </w:r>
            <w:r>
              <w:rPr>
                <w:rFonts w:ascii="仿宋_GB2312" w:hAnsi="仿宋_GB2312" w:cs="仿宋_GB2312" w:eastAsia="仿宋_GB2312"/>
                <w:sz w:val="18"/>
                <w:b/>
              </w:rPr>
              <w:t>）</w:t>
            </w:r>
            <w:r>
              <w:rPr>
                <w:rFonts w:ascii="仿宋_GB2312" w:hAnsi="仿宋_GB2312" w:cs="仿宋_GB2312" w:eastAsia="仿宋_GB2312"/>
                <w:sz w:val="18"/>
                <w:b/>
              </w:rPr>
              <w:t>健康教育与防疫指导</w:t>
            </w:r>
          </w:p>
          <w:p>
            <w:pPr>
              <w:pStyle w:val="null3"/>
            </w:pPr>
            <w:r>
              <w:rPr>
                <w:rFonts w:ascii="仿宋_GB2312" w:hAnsi="仿宋_GB2312" w:cs="仿宋_GB2312" w:eastAsia="仿宋_GB2312"/>
                <w:sz w:val="18"/>
              </w:rPr>
              <w:t>（</w:t>
            </w:r>
            <w:r>
              <w:rPr>
                <w:rFonts w:ascii="仿宋_GB2312" w:hAnsi="仿宋_GB2312" w:cs="仿宋_GB2312" w:eastAsia="仿宋_GB2312"/>
                <w:sz w:val="18"/>
              </w:rPr>
              <w:t>1</w:t>
            </w:r>
            <w:r>
              <w:rPr>
                <w:rFonts w:ascii="仿宋_GB2312" w:hAnsi="仿宋_GB2312" w:cs="仿宋_GB2312" w:eastAsia="仿宋_GB2312"/>
                <w:sz w:val="18"/>
              </w:rPr>
              <w:t>）</w:t>
            </w:r>
            <w:r>
              <w:rPr>
                <w:rFonts w:ascii="仿宋_GB2312" w:hAnsi="仿宋_GB2312" w:cs="仿宋_GB2312" w:eastAsia="仿宋_GB2312"/>
                <w:sz w:val="18"/>
              </w:rPr>
              <w:t>开展健康科普知识宣传、</w:t>
            </w:r>
            <w:r>
              <w:rPr>
                <w:rFonts w:ascii="仿宋_GB2312" w:hAnsi="仿宋_GB2312" w:cs="仿宋_GB2312" w:eastAsia="仿宋_GB2312"/>
                <w:sz w:val="18"/>
              </w:rPr>
              <w:t>日常保健、</w:t>
            </w:r>
            <w:r>
              <w:rPr>
                <w:rFonts w:ascii="仿宋_GB2312" w:hAnsi="仿宋_GB2312" w:cs="仿宋_GB2312" w:eastAsia="仿宋_GB2312"/>
                <w:sz w:val="18"/>
              </w:rPr>
              <w:t>急救常识、禁毒防艾教育、卫生习惯养成教育。</w:t>
            </w:r>
          </w:p>
          <w:p>
            <w:pPr>
              <w:pStyle w:val="null3"/>
            </w:pPr>
            <w:r>
              <w:rPr>
                <w:rFonts w:ascii="仿宋_GB2312" w:hAnsi="仿宋_GB2312" w:cs="仿宋_GB2312" w:eastAsia="仿宋_GB2312"/>
                <w:sz w:val="18"/>
              </w:rPr>
              <w:t>（</w:t>
            </w:r>
            <w:r>
              <w:rPr>
                <w:rFonts w:ascii="仿宋_GB2312" w:hAnsi="仿宋_GB2312" w:cs="仿宋_GB2312" w:eastAsia="仿宋_GB2312"/>
                <w:sz w:val="18"/>
              </w:rPr>
              <w:t>2</w:t>
            </w:r>
            <w:r>
              <w:rPr>
                <w:rFonts w:ascii="仿宋_GB2312" w:hAnsi="仿宋_GB2312" w:cs="仿宋_GB2312" w:eastAsia="仿宋_GB2312"/>
                <w:sz w:val="18"/>
              </w:rPr>
              <w:t>）</w:t>
            </w:r>
            <w:r>
              <w:rPr>
                <w:rFonts w:ascii="仿宋_GB2312" w:hAnsi="仿宋_GB2312" w:cs="仿宋_GB2312" w:eastAsia="仿宋_GB2312"/>
                <w:sz w:val="18"/>
              </w:rPr>
              <w:t>指导</w:t>
            </w:r>
            <w:r>
              <w:rPr>
                <w:rFonts w:ascii="仿宋_GB2312" w:hAnsi="仿宋_GB2312" w:cs="仿宋_GB2312" w:eastAsia="仿宋_GB2312"/>
                <w:sz w:val="18"/>
              </w:rPr>
              <w:t>监区</w:t>
            </w:r>
            <w:r>
              <w:rPr>
                <w:rFonts w:ascii="仿宋_GB2312" w:hAnsi="仿宋_GB2312" w:cs="仿宋_GB2312" w:eastAsia="仿宋_GB2312"/>
                <w:sz w:val="18"/>
              </w:rPr>
              <w:t>环境卫生整治，协助开展防暑、防寒、防疫等工作。</w:t>
            </w:r>
          </w:p>
          <w:p>
            <w:pPr>
              <w:pStyle w:val="null3"/>
            </w:pPr>
            <w:r>
              <w:rPr>
                <w:rFonts w:ascii="仿宋_GB2312" w:hAnsi="仿宋_GB2312" w:cs="仿宋_GB2312" w:eastAsia="仿宋_GB2312"/>
                <w:sz w:val="18"/>
                <w:b/>
              </w:rPr>
              <w:t>（</w:t>
            </w:r>
            <w:r>
              <w:rPr>
                <w:rFonts w:ascii="仿宋_GB2312" w:hAnsi="仿宋_GB2312" w:cs="仿宋_GB2312" w:eastAsia="仿宋_GB2312"/>
                <w:sz w:val="18"/>
                <w:b/>
              </w:rPr>
              <w:t>十</w:t>
            </w:r>
            <w:r>
              <w:rPr>
                <w:rFonts w:ascii="仿宋_GB2312" w:hAnsi="仿宋_GB2312" w:cs="仿宋_GB2312" w:eastAsia="仿宋_GB2312"/>
                <w:sz w:val="18"/>
                <w:b/>
              </w:rPr>
              <w:t>）</w:t>
            </w:r>
            <w:r>
              <w:rPr>
                <w:rFonts w:ascii="仿宋_GB2312" w:hAnsi="仿宋_GB2312" w:cs="仿宋_GB2312" w:eastAsia="仿宋_GB2312"/>
                <w:sz w:val="18"/>
                <w:b/>
              </w:rPr>
              <w:t>配合专项工作与检查</w:t>
            </w:r>
          </w:p>
          <w:p>
            <w:pPr>
              <w:pStyle w:val="null3"/>
            </w:pPr>
            <w:r>
              <w:rPr>
                <w:rFonts w:ascii="仿宋_GB2312" w:hAnsi="仿宋_GB2312" w:cs="仿宋_GB2312" w:eastAsia="仿宋_GB2312"/>
                <w:sz w:val="18"/>
              </w:rPr>
              <w:t>（</w:t>
            </w:r>
            <w:r>
              <w:rPr>
                <w:rFonts w:ascii="仿宋_GB2312" w:hAnsi="仿宋_GB2312" w:cs="仿宋_GB2312" w:eastAsia="仿宋_GB2312"/>
                <w:sz w:val="18"/>
              </w:rPr>
              <w:t>1</w:t>
            </w:r>
            <w:r>
              <w:rPr>
                <w:rFonts w:ascii="仿宋_GB2312" w:hAnsi="仿宋_GB2312" w:cs="仿宋_GB2312" w:eastAsia="仿宋_GB2312"/>
                <w:sz w:val="18"/>
              </w:rPr>
              <w:t>）</w:t>
            </w:r>
            <w:r>
              <w:rPr>
                <w:rFonts w:ascii="仿宋_GB2312" w:hAnsi="仿宋_GB2312" w:cs="仿宋_GB2312" w:eastAsia="仿宋_GB2312"/>
                <w:sz w:val="18"/>
              </w:rPr>
              <w:t>配合上级公安、卫健、疾控等相关部门开展督导检查、考核验收。</w:t>
            </w:r>
          </w:p>
          <w:p>
            <w:pPr>
              <w:pStyle w:val="null3"/>
            </w:pPr>
            <w:r>
              <w:rPr>
                <w:rFonts w:ascii="仿宋_GB2312" w:hAnsi="仿宋_GB2312" w:cs="仿宋_GB2312" w:eastAsia="仿宋_GB2312"/>
                <w:sz w:val="18"/>
              </w:rPr>
              <w:t>（</w:t>
            </w:r>
            <w:r>
              <w:rPr>
                <w:rFonts w:ascii="仿宋_GB2312" w:hAnsi="仿宋_GB2312" w:cs="仿宋_GB2312" w:eastAsia="仿宋_GB2312"/>
                <w:sz w:val="18"/>
              </w:rPr>
              <w:t>2</w:t>
            </w:r>
            <w:r>
              <w:rPr>
                <w:rFonts w:ascii="仿宋_GB2312" w:hAnsi="仿宋_GB2312" w:cs="仿宋_GB2312" w:eastAsia="仿宋_GB2312"/>
                <w:sz w:val="18"/>
              </w:rPr>
              <w:t>）</w:t>
            </w:r>
            <w:r>
              <w:rPr>
                <w:rFonts w:ascii="仿宋_GB2312" w:hAnsi="仿宋_GB2312" w:cs="仿宋_GB2312" w:eastAsia="仿宋_GB2312"/>
                <w:sz w:val="18"/>
              </w:rPr>
              <w:t>完成</w:t>
            </w:r>
            <w:r>
              <w:rPr>
                <w:rFonts w:ascii="仿宋_GB2312" w:hAnsi="仿宋_GB2312" w:cs="仿宋_GB2312" w:eastAsia="仿宋_GB2312"/>
                <w:sz w:val="18"/>
              </w:rPr>
              <w:t>采购人</w:t>
            </w:r>
            <w:r>
              <w:rPr>
                <w:rFonts w:ascii="仿宋_GB2312" w:hAnsi="仿宋_GB2312" w:cs="仿宋_GB2312" w:eastAsia="仿宋_GB2312"/>
                <w:sz w:val="18"/>
              </w:rPr>
              <w:t>交办的其他医疗保障任务。</w:t>
            </w:r>
          </w:p>
          <w:p>
            <w:pPr>
              <w:pStyle w:val="null3"/>
            </w:pPr>
            <w:r>
              <w:rPr>
                <w:rFonts w:ascii="仿宋_GB2312" w:hAnsi="仿宋_GB2312" w:cs="仿宋_GB2312" w:eastAsia="仿宋_GB2312"/>
                <w:sz w:val="18"/>
                <w:b/>
              </w:rPr>
              <w:t>（</w:t>
            </w:r>
            <w:r>
              <w:rPr>
                <w:rFonts w:ascii="仿宋_GB2312" w:hAnsi="仿宋_GB2312" w:cs="仿宋_GB2312" w:eastAsia="仿宋_GB2312"/>
                <w:sz w:val="18"/>
                <w:b/>
              </w:rPr>
              <w:t>十一</w:t>
            </w:r>
            <w:r>
              <w:rPr>
                <w:rFonts w:ascii="仿宋_GB2312" w:hAnsi="仿宋_GB2312" w:cs="仿宋_GB2312" w:eastAsia="仿宋_GB2312"/>
                <w:sz w:val="18"/>
                <w:b/>
              </w:rPr>
              <w:t>）</w:t>
            </w:r>
            <w:r>
              <w:rPr>
                <w:rFonts w:ascii="仿宋_GB2312" w:hAnsi="仿宋_GB2312" w:cs="仿宋_GB2312" w:eastAsia="仿宋_GB2312"/>
                <w:sz w:val="18"/>
                <w:b/>
              </w:rPr>
              <w:t>配合采购方办理医疗相关许可证、执业证变更等相关医疗手续。</w:t>
            </w:r>
          </w:p>
          <w:p>
            <w:pPr>
              <w:pStyle w:val="null3"/>
            </w:pPr>
            <w:r>
              <w:rPr>
                <w:rFonts w:ascii="仿宋_GB2312" w:hAnsi="仿宋_GB2312" w:cs="仿宋_GB2312" w:eastAsia="仿宋_GB2312"/>
                <w:sz w:val="18"/>
                <w:b/>
              </w:rPr>
              <w:t>（十二）完善采购人提供的相应医疗板块信息填报工作。</w:t>
            </w:r>
          </w:p>
          <w:p>
            <w:pPr>
              <w:pStyle w:val="null3"/>
            </w:pPr>
            <w:r>
              <w:rPr>
                <w:rFonts w:ascii="仿宋_GB2312" w:hAnsi="仿宋_GB2312" w:cs="仿宋_GB2312" w:eastAsia="仿宋_GB2312"/>
                <w:sz w:val="18"/>
                <w:b/>
              </w:rPr>
              <w:t>（十三）配合建立就诊绿色通道。</w:t>
            </w:r>
          </w:p>
          <w:p>
            <w:pPr>
              <w:pStyle w:val="null3"/>
            </w:pPr>
            <w:r>
              <w:rPr>
                <w:rFonts w:ascii="仿宋_GB2312" w:hAnsi="仿宋_GB2312" w:cs="仿宋_GB2312" w:eastAsia="仿宋_GB2312"/>
                <w:sz w:val="18"/>
                <w:b/>
              </w:rPr>
              <w:t>（十四）完成采购人提出的其他基本医疗要求。</w:t>
            </w:r>
          </w:p>
          <w:p>
            <w:pPr>
              <w:pStyle w:val="null3"/>
            </w:pPr>
            <w:r>
              <w:rPr>
                <w:rFonts w:ascii="仿宋_GB2312" w:hAnsi="仿宋_GB2312" w:cs="仿宋_GB2312" w:eastAsia="仿宋_GB2312"/>
                <w:sz w:val="18"/>
                <w:b/>
              </w:rPr>
              <w:t>四、技术（服务）要求</w:t>
            </w:r>
          </w:p>
          <w:p>
            <w:pPr>
              <w:pStyle w:val="null3"/>
            </w:pPr>
            <w:r>
              <w:rPr>
                <w:rFonts w:ascii="仿宋_GB2312" w:hAnsi="仿宋_GB2312" w:cs="仿宋_GB2312" w:eastAsia="仿宋_GB2312"/>
                <w:sz w:val="18"/>
                <w:b/>
              </w:rPr>
              <w:t>（一）岗位设置及人数要求</w:t>
            </w:r>
          </w:p>
          <w:p>
            <w:pPr>
              <w:pStyle w:val="null3"/>
            </w:pPr>
            <w:r>
              <w:rPr>
                <w:rFonts w:ascii="仿宋_GB2312" w:hAnsi="仿宋_GB2312" w:cs="仿宋_GB2312" w:eastAsia="仿宋_GB2312"/>
                <w:sz w:val="18"/>
              </w:rPr>
              <w:t>供应商</w:t>
            </w:r>
            <w:r>
              <w:rPr>
                <w:rFonts w:ascii="仿宋_GB2312" w:hAnsi="仿宋_GB2312" w:cs="仿宋_GB2312" w:eastAsia="仿宋_GB2312"/>
                <w:sz w:val="18"/>
              </w:rPr>
              <w:t>需按以下标准配备专业医疗护理及药学人员，所有人员需符合</w:t>
            </w:r>
            <w:r>
              <w:rPr>
                <w:rFonts w:ascii="仿宋_GB2312" w:hAnsi="仿宋_GB2312" w:cs="仿宋_GB2312" w:eastAsia="仿宋_GB2312"/>
                <w:sz w:val="18"/>
              </w:rPr>
              <w:t>采购人</w:t>
            </w:r>
            <w:r>
              <w:rPr>
                <w:rFonts w:ascii="仿宋_GB2312" w:hAnsi="仿宋_GB2312" w:cs="仿宋_GB2312" w:eastAsia="仿宋_GB2312"/>
                <w:sz w:val="18"/>
              </w:rPr>
              <w:t>工作要求，无违法违纪记录，全程驻场或按约定时间到岗，确保医疗服务有序开展，具体要求如下：</w:t>
            </w:r>
          </w:p>
          <w:p>
            <w:pPr>
              <w:pStyle w:val="null3"/>
            </w:pPr>
            <w:r>
              <w:rPr>
                <w:rFonts w:ascii="仿宋_GB2312" w:hAnsi="仿宋_GB2312" w:cs="仿宋_GB2312" w:eastAsia="仿宋_GB2312"/>
                <w:sz w:val="18"/>
              </w:rPr>
              <w:t>1</w:t>
            </w:r>
            <w:r>
              <w:rPr>
                <w:rFonts w:ascii="仿宋_GB2312" w:hAnsi="仿宋_GB2312" w:cs="仿宋_GB2312" w:eastAsia="仿宋_GB2312"/>
                <w:sz w:val="18"/>
              </w:rPr>
              <w:t>、</w:t>
            </w:r>
            <w:r>
              <w:rPr>
                <w:rFonts w:ascii="仿宋_GB2312" w:hAnsi="仿宋_GB2312" w:cs="仿宋_GB2312" w:eastAsia="仿宋_GB2312"/>
                <w:sz w:val="18"/>
              </w:rPr>
              <w:t>人员数量配置</w:t>
            </w:r>
          </w:p>
          <w:p>
            <w:pPr>
              <w:pStyle w:val="null3"/>
            </w:pPr>
            <w:r>
              <w:rPr>
                <w:rFonts w:ascii="仿宋_GB2312" w:hAnsi="仿宋_GB2312" w:cs="仿宋_GB2312" w:eastAsia="仿宋_GB2312"/>
                <w:sz w:val="18"/>
              </w:rPr>
              <w:t>副主任医师：</w:t>
            </w:r>
            <w:r>
              <w:rPr>
                <w:rFonts w:ascii="仿宋_GB2312" w:hAnsi="仿宋_GB2312" w:cs="仿宋_GB2312" w:eastAsia="仿宋_GB2312"/>
                <w:sz w:val="18"/>
              </w:rPr>
              <w:t>1</w:t>
            </w:r>
            <w:r>
              <w:rPr>
                <w:rFonts w:ascii="仿宋_GB2312" w:hAnsi="仿宋_GB2312" w:cs="仿宋_GB2312" w:eastAsia="仿宋_GB2312"/>
                <w:sz w:val="18"/>
              </w:rPr>
              <w:t>名</w:t>
            </w:r>
          </w:p>
          <w:p>
            <w:pPr>
              <w:pStyle w:val="null3"/>
            </w:pPr>
            <w:r>
              <w:rPr>
                <w:rFonts w:ascii="仿宋_GB2312" w:hAnsi="仿宋_GB2312" w:cs="仿宋_GB2312" w:eastAsia="仿宋_GB2312"/>
                <w:sz w:val="18"/>
              </w:rPr>
              <w:t>主治医师：</w:t>
            </w:r>
            <w:r>
              <w:rPr>
                <w:rFonts w:ascii="仿宋_GB2312" w:hAnsi="仿宋_GB2312" w:cs="仿宋_GB2312" w:eastAsia="仿宋_GB2312"/>
                <w:sz w:val="18"/>
              </w:rPr>
              <w:t>30</w:t>
            </w:r>
            <w:r>
              <w:rPr>
                <w:rFonts w:ascii="仿宋_GB2312" w:hAnsi="仿宋_GB2312" w:cs="仿宋_GB2312" w:eastAsia="仿宋_GB2312"/>
                <w:sz w:val="18"/>
              </w:rPr>
              <w:t>名</w:t>
            </w:r>
          </w:p>
          <w:p>
            <w:pPr>
              <w:pStyle w:val="null3"/>
            </w:pPr>
            <w:r>
              <w:rPr>
                <w:rFonts w:ascii="仿宋_GB2312" w:hAnsi="仿宋_GB2312" w:cs="仿宋_GB2312" w:eastAsia="仿宋_GB2312"/>
                <w:sz w:val="18"/>
              </w:rPr>
              <w:t>住院医师：</w:t>
            </w:r>
            <w:r>
              <w:rPr>
                <w:rFonts w:ascii="仿宋_GB2312" w:hAnsi="仿宋_GB2312" w:cs="仿宋_GB2312" w:eastAsia="仿宋_GB2312"/>
                <w:sz w:val="18"/>
              </w:rPr>
              <w:t>7名</w:t>
            </w:r>
          </w:p>
          <w:p>
            <w:pPr>
              <w:pStyle w:val="null3"/>
            </w:pPr>
            <w:r>
              <w:rPr>
                <w:rFonts w:ascii="仿宋_GB2312" w:hAnsi="仿宋_GB2312" w:cs="仿宋_GB2312" w:eastAsia="仿宋_GB2312"/>
                <w:sz w:val="18"/>
              </w:rPr>
              <w:t>主管护师：</w:t>
            </w:r>
            <w:r>
              <w:rPr>
                <w:rFonts w:ascii="仿宋_GB2312" w:hAnsi="仿宋_GB2312" w:cs="仿宋_GB2312" w:eastAsia="仿宋_GB2312"/>
                <w:sz w:val="18"/>
              </w:rPr>
              <w:t>1</w:t>
            </w:r>
            <w:r>
              <w:rPr>
                <w:rFonts w:ascii="仿宋_GB2312" w:hAnsi="仿宋_GB2312" w:cs="仿宋_GB2312" w:eastAsia="仿宋_GB2312"/>
                <w:sz w:val="18"/>
              </w:rPr>
              <w:t>0</w:t>
            </w:r>
            <w:r>
              <w:rPr>
                <w:rFonts w:ascii="仿宋_GB2312" w:hAnsi="仿宋_GB2312" w:cs="仿宋_GB2312" w:eastAsia="仿宋_GB2312"/>
                <w:sz w:val="18"/>
              </w:rPr>
              <w:t>名</w:t>
            </w:r>
          </w:p>
          <w:p>
            <w:pPr>
              <w:pStyle w:val="null3"/>
            </w:pPr>
            <w:r>
              <w:rPr>
                <w:rFonts w:ascii="仿宋_GB2312" w:hAnsi="仿宋_GB2312" w:cs="仿宋_GB2312" w:eastAsia="仿宋_GB2312"/>
                <w:sz w:val="18"/>
              </w:rPr>
              <w:t>护师</w:t>
            </w:r>
            <w:r>
              <w:rPr>
                <w:rFonts w:ascii="仿宋_GB2312" w:hAnsi="仿宋_GB2312" w:cs="仿宋_GB2312" w:eastAsia="仿宋_GB2312"/>
                <w:sz w:val="18"/>
              </w:rPr>
              <w:t>/护士：</w:t>
            </w:r>
            <w:r>
              <w:rPr>
                <w:rFonts w:ascii="仿宋_GB2312" w:hAnsi="仿宋_GB2312" w:cs="仿宋_GB2312" w:eastAsia="仿宋_GB2312"/>
                <w:sz w:val="18"/>
              </w:rPr>
              <w:t>21</w:t>
            </w:r>
            <w:r>
              <w:rPr>
                <w:rFonts w:ascii="仿宋_GB2312" w:hAnsi="仿宋_GB2312" w:cs="仿宋_GB2312" w:eastAsia="仿宋_GB2312"/>
                <w:sz w:val="18"/>
              </w:rPr>
              <w:t>名</w:t>
            </w:r>
          </w:p>
          <w:p>
            <w:pPr>
              <w:pStyle w:val="null3"/>
            </w:pPr>
            <w:r>
              <w:rPr>
                <w:rFonts w:ascii="仿宋_GB2312" w:hAnsi="仿宋_GB2312" w:cs="仿宋_GB2312" w:eastAsia="仿宋_GB2312"/>
                <w:sz w:val="18"/>
              </w:rPr>
              <w:t>药师：</w:t>
            </w:r>
            <w:r>
              <w:rPr>
                <w:rFonts w:ascii="仿宋_GB2312" w:hAnsi="仿宋_GB2312" w:cs="仿宋_GB2312" w:eastAsia="仿宋_GB2312"/>
                <w:sz w:val="18"/>
              </w:rPr>
              <w:t>2</w:t>
            </w:r>
            <w:r>
              <w:rPr>
                <w:rFonts w:ascii="仿宋_GB2312" w:hAnsi="仿宋_GB2312" w:cs="仿宋_GB2312" w:eastAsia="仿宋_GB2312"/>
                <w:sz w:val="18"/>
              </w:rPr>
              <w:t>名</w:t>
            </w:r>
          </w:p>
          <w:p>
            <w:pPr>
              <w:pStyle w:val="null3"/>
            </w:pPr>
            <w:r>
              <w:rPr>
                <w:rFonts w:ascii="仿宋_GB2312" w:hAnsi="仿宋_GB2312" w:cs="仿宋_GB2312" w:eastAsia="仿宋_GB2312"/>
                <w:sz w:val="18"/>
              </w:rPr>
              <w:t>2</w:t>
            </w:r>
            <w:r>
              <w:rPr>
                <w:rFonts w:ascii="仿宋_GB2312" w:hAnsi="仿宋_GB2312" w:cs="仿宋_GB2312" w:eastAsia="仿宋_GB2312"/>
                <w:sz w:val="18"/>
              </w:rPr>
              <w:t>、</w:t>
            </w:r>
            <w:r>
              <w:rPr>
                <w:rFonts w:ascii="仿宋_GB2312" w:hAnsi="仿宋_GB2312" w:cs="仿宋_GB2312" w:eastAsia="仿宋_GB2312"/>
                <w:sz w:val="18"/>
              </w:rPr>
              <w:t>年龄要求</w:t>
            </w:r>
          </w:p>
          <w:p>
            <w:pPr>
              <w:pStyle w:val="null3"/>
            </w:pPr>
            <w:r>
              <w:rPr>
                <w:rFonts w:ascii="仿宋_GB2312" w:hAnsi="仿宋_GB2312" w:cs="仿宋_GB2312" w:eastAsia="仿宋_GB2312"/>
                <w:sz w:val="18"/>
              </w:rPr>
              <w:t>（</w:t>
            </w:r>
            <w:r>
              <w:rPr>
                <w:rFonts w:ascii="仿宋_GB2312" w:hAnsi="仿宋_GB2312" w:cs="仿宋_GB2312" w:eastAsia="仿宋_GB2312"/>
                <w:sz w:val="18"/>
              </w:rPr>
              <w:t>1</w:t>
            </w:r>
            <w:r>
              <w:rPr>
                <w:rFonts w:ascii="仿宋_GB2312" w:hAnsi="仿宋_GB2312" w:cs="仿宋_GB2312" w:eastAsia="仿宋_GB2312"/>
                <w:sz w:val="18"/>
              </w:rPr>
              <w:t>）</w:t>
            </w:r>
            <w:r>
              <w:rPr>
                <w:rFonts w:ascii="仿宋_GB2312" w:hAnsi="仿宋_GB2312" w:cs="仿宋_GB2312" w:eastAsia="仿宋_GB2312"/>
                <w:sz w:val="18"/>
              </w:rPr>
              <w:t>医师（含副主任医师、主治医师）：</w:t>
            </w:r>
            <w:r>
              <w:rPr>
                <w:rFonts w:ascii="仿宋_GB2312" w:hAnsi="仿宋_GB2312" w:cs="仿宋_GB2312" w:eastAsia="仿宋_GB2312"/>
                <w:sz w:val="18"/>
              </w:rPr>
              <w:t>25</w:t>
            </w:r>
            <w:r>
              <w:rPr>
                <w:rFonts w:ascii="仿宋_GB2312" w:hAnsi="仿宋_GB2312" w:cs="仿宋_GB2312" w:eastAsia="仿宋_GB2312"/>
                <w:sz w:val="18"/>
              </w:rPr>
              <w:t>-5</w:t>
            </w:r>
            <w:r>
              <w:rPr>
                <w:rFonts w:ascii="仿宋_GB2312" w:hAnsi="仿宋_GB2312" w:cs="仿宋_GB2312" w:eastAsia="仿宋_GB2312"/>
                <w:sz w:val="18"/>
              </w:rPr>
              <w:t>5</w:t>
            </w:r>
            <w:r>
              <w:rPr>
                <w:rFonts w:ascii="仿宋_GB2312" w:hAnsi="仿宋_GB2312" w:cs="仿宋_GB2312" w:eastAsia="仿宋_GB2312"/>
                <w:sz w:val="18"/>
              </w:rPr>
              <w:t>周岁（含</w:t>
            </w:r>
            <w:r>
              <w:rPr>
                <w:rFonts w:ascii="仿宋_GB2312" w:hAnsi="仿宋_GB2312" w:cs="仿宋_GB2312" w:eastAsia="仿宋_GB2312"/>
                <w:sz w:val="18"/>
              </w:rPr>
              <w:t>25</w:t>
            </w:r>
            <w:r>
              <w:rPr>
                <w:rFonts w:ascii="仿宋_GB2312" w:hAnsi="仿宋_GB2312" w:cs="仿宋_GB2312" w:eastAsia="仿宋_GB2312"/>
                <w:sz w:val="18"/>
              </w:rPr>
              <w:t>周岁、</w:t>
            </w:r>
            <w:r>
              <w:rPr>
                <w:rFonts w:ascii="仿宋_GB2312" w:hAnsi="仿宋_GB2312" w:cs="仿宋_GB2312" w:eastAsia="仿宋_GB2312"/>
                <w:sz w:val="18"/>
              </w:rPr>
              <w:t>55</w:t>
            </w:r>
            <w:r>
              <w:rPr>
                <w:rFonts w:ascii="仿宋_GB2312" w:hAnsi="仿宋_GB2312" w:cs="仿宋_GB2312" w:eastAsia="仿宋_GB2312"/>
                <w:sz w:val="18"/>
              </w:rPr>
              <w:t>周岁），</w:t>
            </w:r>
            <w:r>
              <w:rPr>
                <w:rFonts w:ascii="仿宋_GB2312" w:hAnsi="仿宋_GB2312" w:cs="仿宋_GB2312" w:eastAsia="仿宋_GB2312"/>
                <w:sz w:val="18"/>
              </w:rPr>
              <w:t>身体健康，</w:t>
            </w:r>
            <w:r>
              <w:rPr>
                <w:rFonts w:ascii="仿宋_GB2312" w:hAnsi="仿宋_GB2312" w:cs="仿宋_GB2312" w:eastAsia="仿宋_GB2312"/>
                <w:sz w:val="18"/>
              </w:rPr>
              <w:t>能适应监管场所</w:t>
            </w:r>
            <w:r>
              <w:rPr>
                <w:rFonts w:ascii="仿宋_GB2312" w:hAnsi="仿宋_GB2312" w:cs="仿宋_GB2312" w:eastAsia="仿宋_GB2312"/>
                <w:sz w:val="18"/>
              </w:rPr>
              <w:t>24小时应急出诊及轮班工作要求，无严重基础疾病</w:t>
            </w:r>
            <w:r>
              <w:rPr>
                <w:rFonts w:ascii="仿宋_GB2312" w:hAnsi="仿宋_GB2312" w:cs="仿宋_GB2312" w:eastAsia="仿宋_GB2312"/>
                <w:sz w:val="18"/>
              </w:rPr>
              <w:t>。</w:t>
            </w:r>
          </w:p>
          <w:p>
            <w:pPr>
              <w:pStyle w:val="null3"/>
            </w:pPr>
            <w:r>
              <w:rPr>
                <w:rFonts w:ascii="仿宋_GB2312" w:hAnsi="仿宋_GB2312" w:cs="仿宋_GB2312" w:eastAsia="仿宋_GB2312"/>
                <w:sz w:val="18"/>
              </w:rPr>
              <w:t>（</w:t>
            </w:r>
            <w:r>
              <w:rPr>
                <w:rFonts w:ascii="仿宋_GB2312" w:hAnsi="仿宋_GB2312" w:cs="仿宋_GB2312" w:eastAsia="仿宋_GB2312"/>
                <w:sz w:val="18"/>
              </w:rPr>
              <w:t>2</w:t>
            </w:r>
            <w:r>
              <w:rPr>
                <w:rFonts w:ascii="仿宋_GB2312" w:hAnsi="仿宋_GB2312" w:cs="仿宋_GB2312" w:eastAsia="仿宋_GB2312"/>
                <w:sz w:val="18"/>
              </w:rPr>
              <w:t>）</w:t>
            </w:r>
            <w:r>
              <w:rPr>
                <w:rFonts w:ascii="仿宋_GB2312" w:hAnsi="仿宋_GB2312" w:cs="仿宋_GB2312" w:eastAsia="仿宋_GB2312"/>
                <w:sz w:val="18"/>
              </w:rPr>
              <w:t>护士（含主管护师）：</w:t>
            </w:r>
            <w:r>
              <w:rPr>
                <w:rFonts w:ascii="仿宋_GB2312" w:hAnsi="仿宋_GB2312" w:cs="仿宋_GB2312" w:eastAsia="仿宋_GB2312"/>
                <w:sz w:val="18"/>
              </w:rPr>
              <w:t>25-50周岁（含25周岁、50周岁），身体健康，动作敏捷，能熟练开展各类护理操作，适应轮班及应急处置工作</w:t>
            </w:r>
            <w:r>
              <w:rPr>
                <w:rFonts w:ascii="仿宋_GB2312" w:hAnsi="仿宋_GB2312" w:cs="仿宋_GB2312" w:eastAsia="仿宋_GB2312"/>
                <w:sz w:val="18"/>
              </w:rPr>
              <w:t>。</w:t>
            </w:r>
          </w:p>
          <w:p>
            <w:pPr>
              <w:pStyle w:val="null3"/>
            </w:pPr>
            <w:r>
              <w:rPr>
                <w:rFonts w:ascii="仿宋_GB2312" w:hAnsi="仿宋_GB2312" w:cs="仿宋_GB2312" w:eastAsia="仿宋_GB2312"/>
                <w:sz w:val="18"/>
              </w:rPr>
              <w:t>（</w:t>
            </w:r>
            <w:r>
              <w:rPr>
                <w:rFonts w:ascii="仿宋_GB2312" w:hAnsi="仿宋_GB2312" w:cs="仿宋_GB2312" w:eastAsia="仿宋_GB2312"/>
                <w:sz w:val="18"/>
              </w:rPr>
              <w:t>3</w:t>
            </w:r>
            <w:r>
              <w:rPr>
                <w:rFonts w:ascii="仿宋_GB2312" w:hAnsi="仿宋_GB2312" w:cs="仿宋_GB2312" w:eastAsia="仿宋_GB2312"/>
                <w:sz w:val="18"/>
              </w:rPr>
              <w:t>）</w:t>
            </w:r>
            <w:r>
              <w:rPr>
                <w:rFonts w:ascii="仿宋_GB2312" w:hAnsi="仿宋_GB2312" w:cs="仿宋_GB2312" w:eastAsia="仿宋_GB2312"/>
                <w:sz w:val="18"/>
              </w:rPr>
              <w:t>药师：</w:t>
            </w:r>
            <w:r>
              <w:rPr>
                <w:rFonts w:ascii="仿宋_GB2312" w:hAnsi="仿宋_GB2312" w:cs="仿宋_GB2312" w:eastAsia="仿宋_GB2312"/>
                <w:sz w:val="18"/>
              </w:rPr>
              <w:t>25</w:t>
            </w:r>
            <w:r>
              <w:rPr>
                <w:rFonts w:ascii="仿宋_GB2312" w:hAnsi="仿宋_GB2312" w:cs="仿宋_GB2312" w:eastAsia="仿宋_GB2312"/>
                <w:sz w:val="18"/>
              </w:rPr>
              <w:t>-50周岁（含</w:t>
            </w:r>
            <w:r>
              <w:rPr>
                <w:rFonts w:ascii="仿宋_GB2312" w:hAnsi="仿宋_GB2312" w:cs="仿宋_GB2312" w:eastAsia="仿宋_GB2312"/>
                <w:sz w:val="18"/>
              </w:rPr>
              <w:t>25</w:t>
            </w:r>
            <w:r>
              <w:rPr>
                <w:rFonts w:ascii="仿宋_GB2312" w:hAnsi="仿宋_GB2312" w:cs="仿宋_GB2312" w:eastAsia="仿宋_GB2312"/>
                <w:sz w:val="18"/>
              </w:rPr>
              <w:t>周岁、</w:t>
            </w:r>
            <w:r>
              <w:rPr>
                <w:rFonts w:ascii="仿宋_GB2312" w:hAnsi="仿宋_GB2312" w:cs="仿宋_GB2312" w:eastAsia="仿宋_GB2312"/>
                <w:sz w:val="18"/>
              </w:rPr>
              <w:t>50周岁），身体健康，熟悉药品管理相关规定，能高效完成药品调配、管理及用药指导工作。</w:t>
            </w:r>
          </w:p>
          <w:p>
            <w:pPr>
              <w:pStyle w:val="null3"/>
            </w:pPr>
            <w:r>
              <w:rPr>
                <w:rFonts w:ascii="仿宋_GB2312" w:hAnsi="仿宋_GB2312" w:cs="仿宋_GB2312" w:eastAsia="仿宋_GB2312"/>
                <w:sz w:val="18"/>
              </w:rPr>
              <w:t>3</w:t>
            </w:r>
            <w:r>
              <w:rPr>
                <w:rFonts w:ascii="仿宋_GB2312" w:hAnsi="仿宋_GB2312" w:cs="仿宋_GB2312" w:eastAsia="仿宋_GB2312"/>
                <w:sz w:val="18"/>
              </w:rPr>
              <w:t>、</w:t>
            </w:r>
            <w:r>
              <w:rPr>
                <w:rFonts w:ascii="仿宋_GB2312" w:hAnsi="仿宋_GB2312" w:cs="仿宋_GB2312" w:eastAsia="仿宋_GB2312"/>
                <w:sz w:val="18"/>
              </w:rPr>
              <w:t>执业资质要求</w:t>
            </w:r>
          </w:p>
          <w:p>
            <w:pPr>
              <w:pStyle w:val="null3"/>
            </w:pPr>
            <w:r>
              <w:rPr>
                <w:rFonts w:ascii="仿宋_GB2312" w:hAnsi="仿宋_GB2312" w:cs="仿宋_GB2312" w:eastAsia="仿宋_GB2312"/>
                <w:sz w:val="18"/>
              </w:rPr>
              <w:t>（</w:t>
            </w:r>
            <w:r>
              <w:rPr>
                <w:rFonts w:ascii="仿宋_GB2312" w:hAnsi="仿宋_GB2312" w:cs="仿宋_GB2312" w:eastAsia="仿宋_GB2312"/>
                <w:sz w:val="18"/>
              </w:rPr>
              <w:t>1</w:t>
            </w:r>
            <w:r>
              <w:rPr>
                <w:rFonts w:ascii="仿宋_GB2312" w:hAnsi="仿宋_GB2312" w:cs="仿宋_GB2312" w:eastAsia="仿宋_GB2312"/>
                <w:sz w:val="18"/>
              </w:rPr>
              <w:t>）</w:t>
            </w:r>
            <w:r>
              <w:rPr>
                <w:rFonts w:ascii="仿宋_GB2312" w:hAnsi="仿宋_GB2312" w:cs="仿宋_GB2312" w:eastAsia="仿宋_GB2312"/>
                <w:sz w:val="18"/>
              </w:rPr>
              <w:t>所有人员均需取得对应岗位的执业资格证书，且证书在有效期内，无吊销、注销、暂扣等异常情况。</w:t>
            </w:r>
          </w:p>
          <w:p>
            <w:pPr>
              <w:pStyle w:val="null3"/>
            </w:pPr>
            <w:r>
              <w:rPr>
                <w:rFonts w:ascii="仿宋_GB2312" w:hAnsi="仿宋_GB2312" w:cs="仿宋_GB2312" w:eastAsia="仿宋_GB2312"/>
                <w:sz w:val="18"/>
              </w:rPr>
              <w:t>（</w:t>
            </w:r>
            <w:r>
              <w:rPr>
                <w:rFonts w:ascii="仿宋_GB2312" w:hAnsi="仿宋_GB2312" w:cs="仿宋_GB2312" w:eastAsia="仿宋_GB2312"/>
                <w:sz w:val="18"/>
              </w:rPr>
              <w:t>2</w:t>
            </w:r>
            <w:r>
              <w:rPr>
                <w:rFonts w:ascii="仿宋_GB2312" w:hAnsi="仿宋_GB2312" w:cs="仿宋_GB2312" w:eastAsia="仿宋_GB2312"/>
                <w:sz w:val="18"/>
              </w:rPr>
              <w:t>）</w:t>
            </w:r>
            <w:r>
              <w:rPr>
                <w:rFonts w:ascii="仿宋_GB2312" w:hAnsi="仿宋_GB2312" w:cs="仿宋_GB2312" w:eastAsia="仿宋_GB2312"/>
                <w:sz w:val="18"/>
              </w:rPr>
              <w:t>医师：需取得《医师执业证书》，并完成注册登记，副主任医师需具备相应高级职称证书，主治医师需具备中级职称证书。</w:t>
            </w:r>
          </w:p>
          <w:p>
            <w:pPr>
              <w:pStyle w:val="null3"/>
            </w:pPr>
            <w:r>
              <w:rPr>
                <w:rFonts w:ascii="仿宋_GB2312" w:hAnsi="仿宋_GB2312" w:cs="仿宋_GB2312" w:eastAsia="仿宋_GB2312"/>
                <w:sz w:val="18"/>
              </w:rPr>
              <w:t>（</w:t>
            </w:r>
            <w:r>
              <w:rPr>
                <w:rFonts w:ascii="仿宋_GB2312" w:hAnsi="仿宋_GB2312" w:cs="仿宋_GB2312" w:eastAsia="仿宋_GB2312"/>
                <w:sz w:val="18"/>
              </w:rPr>
              <w:t>3</w:t>
            </w:r>
            <w:r>
              <w:rPr>
                <w:rFonts w:ascii="仿宋_GB2312" w:hAnsi="仿宋_GB2312" w:cs="仿宋_GB2312" w:eastAsia="仿宋_GB2312"/>
                <w:sz w:val="18"/>
              </w:rPr>
              <w:t>）</w:t>
            </w:r>
            <w:r>
              <w:rPr>
                <w:rFonts w:ascii="仿宋_GB2312" w:hAnsi="仿宋_GB2312" w:cs="仿宋_GB2312" w:eastAsia="仿宋_GB2312"/>
                <w:sz w:val="18"/>
              </w:rPr>
              <w:t>护士：需取得《护士执业证书》，并完成注册登记，主管护师需具备相应中级职称证书。</w:t>
            </w:r>
          </w:p>
          <w:p>
            <w:pPr>
              <w:pStyle w:val="null3"/>
            </w:pPr>
            <w:r>
              <w:rPr>
                <w:rFonts w:ascii="仿宋_GB2312" w:hAnsi="仿宋_GB2312" w:cs="仿宋_GB2312" w:eastAsia="仿宋_GB2312"/>
                <w:sz w:val="18"/>
              </w:rPr>
              <w:t>（</w:t>
            </w:r>
            <w:r>
              <w:rPr>
                <w:rFonts w:ascii="仿宋_GB2312" w:hAnsi="仿宋_GB2312" w:cs="仿宋_GB2312" w:eastAsia="仿宋_GB2312"/>
                <w:sz w:val="18"/>
              </w:rPr>
              <w:t>4</w:t>
            </w:r>
            <w:r>
              <w:rPr>
                <w:rFonts w:ascii="仿宋_GB2312" w:hAnsi="仿宋_GB2312" w:cs="仿宋_GB2312" w:eastAsia="仿宋_GB2312"/>
                <w:sz w:val="18"/>
              </w:rPr>
              <w:t>）</w:t>
            </w:r>
            <w:r>
              <w:rPr>
                <w:rFonts w:ascii="仿宋_GB2312" w:hAnsi="仿宋_GB2312" w:cs="仿宋_GB2312" w:eastAsia="仿宋_GB2312"/>
                <w:sz w:val="18"/>
              </w:rPr>
              <w:t>药师：需取得《药师执业证书》，并完成注册登记，具备药品调配、管理及用药指导的专业能力。</w:t>
            </w:r>
          </w:p>
          <w:p>
            <w:pPr>
              <w:pStyle w:val="null3"/>
            </w:pPr>
            <w:r>
              <w:rPr>
                <w:rFonts w:ascii="仿宋_GB2312" w:hAnsi="仿宋_GB2312" w:cs="仿宋_GB2312" w:eastAsia="仿宋_GB2312"/>
                <w:sz w:val="18"/>
              </w:rPr>
              <w:t>4</w:t>
            </w:r>
            <w:r>
              <w:rPr>
                <w:rFonts w:ascii="仿宋_GB2312" w:hAnsi="仿宋_GB2312" w:cs="仿宋_GB2312" w:eastAsia="仿宋_GB2312"/>
                <w:sz w:val="18"/>
              </w:rPr>
              <w:t>、</w:t>
            </w:r>
            <w:r>
              <w:rPr>
                <w:rFonts w:ascii="仿宋_GB2312" w:hAnsi="仿宋_GB2312" w:cs="仿宋_GB2312" w:eastAsia="仿宋_GB2312"/>
                <w:sz w:val="18"/>
              </w:rPr>
              <w:t>医师专业要求</w:t>
            </w:r>
          </w:p>
          <w:p>
            <w:pPr>
              <w:pStyle w:val="null3"/>
            </w:pPr>
            <w:r>
              <w:rPr>
                <w:rFonts w:ascii="仿宋_GB2312" w:hAnsi="仿宋_GB2312" w:cs="仿宋_GB2312" w:eastAsia="仿宋_GB2312"/>
                <w:sz w:val="18"/>
              </w:rPr>
              <w:t>（</w:t>
            </w:r>
            <w:r>
              <w:rPr>
                <w:rFonts w:ascii="仿宋_GB2312" w:hAnsi="仿宋_GB2312" w:cs="仿宋_GB2312" w:eastAsia="仿宋_GB2312"/>
                <w:sz w:val="18"/>
              </w:rPr>
              <w:t>1</w:t>
            </w:r>
            <w:r>
              <w:rPr>
                <w:rFonts w:ascii="仿宋_GB2312" w:hAnsi="仿宋_GB2312" w:cs="仿宋_GB2312" w:eastAsia="仿宋_GB2312"/>
                <w:sz w:val="18"/>
              </w:rPr>
              <w:t>）</w:t>
            </w:r>
            <w:r>
              <w:rPr>
                <w:rFonts w:ascii="仿宋_GB2312" w:hAnsi="仿宋_GB2312" w:cs="仿宋_GB2312" w:eastAsia="仿宋_GB2312"/>
                <w:sz w:val="18"/>
              </w:rPr>
              <w:t>医师专业以全科医师、急诊科医师、心脏内科医师、内分泌科医师、</w:t>
            </w:r>
            <w:r>
              <w:rPr>
                <w:rFonts w:ascii="仿宋_GB2312" w:hAnsi="仿宋_GB2312" w:cs="仿宋_GB2312" w:eastAsia="仿宋_GB2312"/>
                <w:sz w:val="18"/>
              </w:rPr>
              <w:t>呼吸科医师、</w:t>
            </w:r>
            <w:r>
              <w:rPr>
                <w:rFonts w:ascii="仿宋_GB2312" w:hAnsi="仿宋_GB2312" w:cs="仿宋_GB2312" w:eastAsia="仿宋_GB2312"/>
                <w:sz w:val="18"/>
              </w:rPr>
              <w:t>妇科</w:t>
            </w:r>
            <w:r>
              <w:rPr>
                <w:rFonts w:ascii="仿宋_GB2312" w:hAnsi="仿宋_GB2312" w:cs="仿宋_GB2312" w:eastAsia="仿宋_GB2312"/>
                <w:sz w:val="18"/>
              </w:rPr>
              <w:t>医师</w:t>
            </w:r>
            <w:r>
              <w:rPr>
                <w:rFonts w:ascii="仿宋_GB2312" w:hAnsi="仿宋_GB2312" w:cs="仿宋_GB2312" w:eastAsia="仿宋_GB2312"/>
                <w:sz w:val="18"/>
              </w:rPr>
              <w:t>为主，必要时加入心身科</w:t>
            </w:r>
            <w:r>
              <w:rPr>
                <w:rFonts w:ascii="仿宋_GB2312" w:hAnsi="仿宋_GB2312" w:cs="仿宋_GB2312" w:eastAsia="仿宋_GB2312"/>
                <w:sz w:val="18"/>
              </w:rPr>
              <w:t>、</w:t>
            </w:r>
            <w:r>
              <w:rPr>
                <w:rFonts w:ascii="仿宋_GB2312" w:hAnsi="仿宋_GB2312" w:cs="仿宋_GB2312" w:eastAsia="仿宋_GB2312"/>
                <w:sz w:val="18"/>
              </w:rPr>
              <w:t>精神科</w:t>
            </w:r>
            <w:r>
              <w:rPr>
                <w:rFonts w:ascii="仿宋_GB2312" w:hAnsi="仿宋_GB2312" w:cs="仿宋_GB2312" w:eastAsia="仿宋_GB2312"/>
                <w:sz w:val="18"/>
              </w:rPr>
              <w:t>医师等，具体配置需满足</w:t>
            </w:r>
            <w:r>
              <w:rPr>
                <w:rFonts w:ascii="仿宋_GB2312" w:hAnsi="仿宋_GB2312" w:cs="仿宋_GB2312" w:eastAsia="仿宋_GB2312"/>
                <w:sz w:val="18"/>
              </w:rPr>
              <w:t>采购人</w:t>
            </w:r>
            <w:r>
              <w:rPr>
                <w:rFonts w:ascii="仿宋_GB2312" w:hAnsi="仿宋_GB2312" w:cs="仿宋_GB2312" w:eastAsia="仿宋_GB2312"/>
                <w:sz w:val="18"/>
              </w:rPr>
              <w:t>医疗服务需求：</w:t>
            </w:r>
          </w:p>
          <w:p>
            <w:pPr>
              <w:pStyle w:val="null3"/>
            </w:pPr>
            <w:r>
              <w:rPr>
                <w:rFonts w:ascii="仿宋_GB2312" w:hAnsi="仿宋_GB2312" w:cs="仿宋_GB2312" w:eastAsia="仿宋_GB2312"/>
                <w:sz w:val="18"/>
              </w:rPr>
              <w:t>（</w:t>
            </w:r>
            <w:r>
              <w:rPr>
                <w:rFonts w:ascii="仿宋_GB2312" w:hAnsi="仿宋_GB2312" w:cs="仿宋_GB2312" w:eastAsia="仿宋_GB2312"/>
                <w:sz w:val="18"/>
              </w:rPr>
              <w:t>2</w:t>
            </w:r>
            <w:r>
              <w:rPr>
                <w:rFonts w:ascii="仿宋_GB2312" w:hAnsi="仿宋_GB2312" w:cs="仿宋_GB2312" w:eastAsia="仿宋_GB2312"/>
                <w:sz w:val="18"/>
              </w:rPr>
              <w:t>）</w:t>
            </w:r>
            <w:r>
              <w:rPr>
                <w:rFonts w:ascii="仿宋_GB2312" w:hAnsi="仿宋_GB2312" w:cs="仿宋_GB2312" w:eastAsia="仿宋_GB2312"/>
                <w:sz w:val="18"/>
              </w:rPr>
              <w:t>全科医师：需具备扎实的全科诊疗能力，能熟练处理常见病、多发病，具备慢性病管理、健康体检等相关经验，适配监管场所日常诊疗需求。</w:t>
            </w:r>
          </w:p>
          <w:p>
            <w:pPr>
              <w:pStyle w:val="null3"/>
            </w:pPr>
            <w:r>
              <w:rPr>
                <w:rFonts w:ascii="仿宋_GB2312" w:hAnsi="仿宋_GB2312" w:cs="仿宋_GB2312" w:eastAsia="仿宋_GB2312"/>
                <w:sz w:val="18"/>
              </w:rPr>
              <w:t>（</w:t>
            </w:r>
            <w:r>
              <w:rPr>
                <w:rFonts w:ascii="仿宋_GB2312" w:hAnsi="仿宋_GB2312" w:cs="仿宋_GB2312" w:eastAsia="仿宋_GB2312"/>
                <w:sz w:val="18"/>
              </w:rPr>
              <w:t>3</w:t>
            </w:r>
            <w:r>
              <w:rPr>
                <w:rFonts w:ascii="仿宋_GB2312" w:hAnsi="仿宋_GB2312" w:cs="仿宋_GB2312" w:eastAsia="仿宋_GB2312"/>
                <w:sz w:val="18"/>
              </w:rPr>
              <w:t>）</w:t>
            </w:r>
            <w:r>
              <w:rPr>
                <w:rFonts w:ascii="仿宋_GB2312" w:hAnsi="仿宋_GB2312" w:cs="仿宋_GB2312" w:eastAsia="仿宋_GB2312"/>
                <w:sz w:val="18"/>
              </w:rPr>
              <w:t>急诊科医师：需具备丰富的急危重症救治经验，熟练掌握心肺复苏、止血包扎、急性中毒处置等急救技能，能快速响应应急医疗需求。</w:t>
            </w:r>
          </w:p>
          <w:p>
            <w:pPr>
              <w:pStyle w:val="null3"/>
            </w:pPr>
            <w:r>
              <w:rPr>
                <w:rFonts w:ascii="仿宋_GB2312" w:hAnsi="仿宋_GB2312" w:cs="仿宋_GB2312" w:eastAsia="仿宋_GB2312"/>
                <w:sz w:val="18"/>
              </w:rPr>
              <w:t>（</w:t>
            </w:r>
            <w:r>
              <w:rPr>
                <w:rFonts w:ascii="仿宋_GB2312" w:hAnsi="仿宋_GB2312" w:cs="仿宋_GB2312" w:eastAsia="仿宋_GB2312"/>
                <w:sz w:val="18"/>
              </w:rPr>
              <w:t>4</w:t>
            </w:r>
            <w:r>
              <w:rPr>
                <w:rFonts w:ascii="仿宋_GB2312" w:hAnsi="仿宋_GB2312" w:cs="仿宋_GB2312" w:eastAsia="仿宋_GB2312"/>
                <w:sz w:val="18"/>
              </w:rPr>
              <w:t>）</w:t>
            </w:r>
            <w:r>
              <w:rPr>
                <w:rFonts w:ascii="仿宋_GB2312" w:hAnsi="仿宋_GB2312" w:cs="仿宋_GB2312" w:eastAsia="仿宋_GB2312"/>
                <w:sz w:val="18"/>
              </w:rPr>
              <w:t>心脏内科医师：需具备心血管疾病诊疗能力，能熟练处理高血压、心脏病等基础病及心脑血管急症，适配所内人员慢性病管理及急症处置需求。</w:t>
            </w:r>
          </w:p>
          <w:p>
            <w:pPr>
              <w:pStyle w:val="null3"/>
            </w:pPr>
            <w:r>
              <w:rPr>
                <w:rFonts w:ascii="仿宋_GB2312" w:hAnsi="仿宋_GB2312" w:cs="仿宋_GB2312" w:eastAsia="仿宋_GB2312"/>
                <w:sz w:val="18"/>
              </w:rPr>
              <w:t>（</w:t>
            </w:r>
            <w:r>
              <w:rPr>
                <w:rFonts w:ascii="仿宋_GB2312" w:hAnsi="仿宋_GB2312" w:cs="仿宋_GB2312" w:eastAsia="仿宋_GB2312"/>
                <w:sz w:val="18"/>
              </w:rPr>
              <w:t>5</w:t>
            </w:r>
            <w:r>
              <w:rPr>
                <w:rFonts w:ascii="仿宋_GB2312" w:hAnsi="仿宋_GB2312" w:cs="仿宋_GB2312" w:eastAsia="仿宋_GB2312"/>
                <w:sz w:val="18"/>
              </w:rPr>
              <w:t>）</w:t>
            </w:r>
            <w:r>
              <w:rPr>
                <w:rFonts w:ascii="仿宋_GB2312" w:hAnsi="仿宋_GB2312" w:cs="仿宋_GB2312" w:eastAsia="仿宋_GB2312"/>
                <w:sz w:val="18"/>
              </w:rPr>
              <w:t>内分泌科医师：需具备内分泌疾病诊疗能力，能熟练处理糖尿病、甲状腺疾病等内分泌相关疾病，适配所内人员中慢性病患者的专项管理需求，精准开展血糖、甲状腺功能等指标监测及诊疗指导。</w:t>
            </w:r>
          </w:p>
          <w:p>
            <w:pPr>
              <w:pStyle w:val="null3"/>
            </w:pPr>
            <w:r>
              <w:rPr>
                <w:rFonts w:ascii="仿宋_GB2312" w:hAnsi="仿宋_GB2312" w:cs="仿宋_GB2312" w:eastAsia="仿宋_GB2312"/>
                <w:sz w:val="18"/>
              </w:rPr>
              <w:t>（</w:t>
            </w:r>
            <w:r>
              <w:rPr>
                <w:rFonts w:ascii="仿宋_GB2312" w:hAnsi="仿宋_GB2312" w:cs="仿宋_GB2312" w:eastAsia="仿宋_GB2312"/>
                <w:sz w:val="18"/>
              </w:rPr>
              <w:t>6</w:t>
            </w:r>
            <w:r>
              <w:rPr>
                <w:rFonts w:ascii="仿宋_GB2312" w:hAnsi="仿宋_GB2312" w:cs="仿宋_GB2312" w:eastAsia="仿宋_GB2312"/>
                <w:sz w:val="18"/>
              </w:rPr>
              <w:t>）</w:t>
            </w:r>
            <w:r>
              <w:rPr>
                <w:rFonts w:ascii="仿宋_GB2312" w:hAnsi="仿宋_GB2312" w:cs="仿宋_GB2312" w:eastAsia="仿宋_GB2312"/>
                <w:sz w:val="18"/>
              </w:rPr>
              <w:t>妇科医师：需具备妇科疾病诊疗能力，能熟练处理妇科常见病、多发病，适配女性所内人员的医疗需求，开展妇科常规检查、妇科炎症治疗、月经异常调理等诊疗服务，兼顾隐私保护与诊疗规范，配合做好女性特殊人群的医疗保障。</w:t>
            </w:r>
          </w:p>
          <w:p>
            <w:pPr>
              <w:pStyle w:val="null3"/>
            </w:pPr>
            <w:r>
              <w:rPr>
                <w:rFonts w:ascii="仿宋_GB2312" w:hAnsi="仿宋_GB2312" w:cs="仿宋_GB2312" w:eastAsia="仿宋_GB2312"/>
                <w:sz w:val="18"/>
              </w:rPr>
              <w:t>（</w:t>
            </w:r>
            <w:r>
              <w:rPr>
                <w:rFonts w:ascii="仿宋_GB2312" w:hAnsi="仿宋_GB2312" w:cs="仿宋_GB2312" w:eastAsia="仿宋_GB2312"/>
                <w:sz w:val="18"/>
              </w:rPr>
              <w:t>7）呼吸科医师：需具备呼吸系统疾病诊疗能力，能熟练处理慢性阻塞性肺疾病、支气管哮喘等呼吸道相关疾病，适配所内羁押人员中慢性呼吸道疾病患者的专项管理需求；结合所内环境、季节流行特征制定个体化诊疗与随访方案。</w:t>
            </w:r>
          </w:p>
          <w:p>
            <w:pPr>
              <w:pStyle w:val="null3"/>
            </w:pPr>
            <w:r>
              <w:rPr>
                <w:rFonts w:ascii="仿宋_GB2312" w:hAnsi="仿宋_GB2312" w:cs="仿宋_GB2312" w:eastAsia="仿宋_GB2312"/>
                <w:sz w:val="18"/>
              </w:rPr>
              <w:t>（</w:t>
            </w:r>
            <w:r>
              <w:rPr>
                <w:rFonts w:ascii="仿宋_GB2312" w:hAnsi="仿宋_GB2312" w:cs="仿宋_GB2312" w:eastAsia="仿宋_GB2312"/>
                <w:sz w:val="18"/>
              </w:rPr>
              <w:t>8</w:t>
            </w:r>
            <w:r>
              <w:rPr>
                <w:rFonts w:ascii="仿宋_GB2312" w:hAnsi="仿宋_GB2312" w:cs="仿宋_GB2312" w:eastAsia="仿宋_GB2312"/>
                <w:sz w:val="18"/>
              </w:rPr>
              <w:t>）</w:t>
            </w:r>
            <w:r>
              <w:rPr>
                <w:rFonts w:ascii="仿宋_GB2312" w:hAnsi="仿宋_GB2312" w:cs="仿宋_GB2312" w:eastAsia="仿宋_GB2312"/>
                <w:sz w:val="18"/>
              </w:rPr>
              <w:t>心身科</w:t>
            </w:r>
            <w:r>
              <w:rPr>
                <w:rFonts w:ascii="仿宋_GB2312" w:hAnsi="仿宋_GB2312" w:cs="仿宋_GB2312" w:eastAsia="仿宋_GB2312"/>
                <w:sz w:val="18"/>
              </w:rPr>
              <w:t>/精神科</w:t>
            </w:r>
            <w:r>
              <w:rPr>
                <w:rFonts w:ascii="仿宋_GB2312" w:hAnsi="仿宋_GB2312" w:cs="仿宋_GB2312" w:eastAsia="仿宋_GB2312"/>
                <w:sz w:val="18"/>
              </w:rPr>
              <w:t>医师：需具备心身疾病诊疗及心理干预能力，能熟练处理焦虑、抑郁、应激障碍等心身相关问题，适配所内人员心理状态特点，开展心理评估、心理疏导、心理干预及相关疾病诊疗服务，配合做好严重精神障碍患者、有心理异常倾向人员的专项管理，防范自伤、自残、自杀风险；应具有精麻药品处方权及相关资质。</w:t>
            </w:r>
          </w:p>
          <w:p>
            <w:pPr>
              <w:pStyle w:val="null3"/>
            </w:pPr>
            <w:r>
              <w:rPr>
                <w:rFonts w:ascii="仿宋_GB2312" w:hAnsi="仿宋_GB2312" w:cs="仿宋_GB2312" w:eastAsia="仿宋_GB2312"/>
                <w:sz w:val="18"/>
                <w:b/>
              </w:rPr>
              <w:t>（</w:t>
            </w:r>
            <w:r>
              <w:rPr>
                <w:rFonts w:ascii="仿宋_GB2312" w:hAnsi="仿宋_GB2312" w:cs="仿宋_GB2312" w:eastAsia="仿宋_GB2312"/>
                <w:sz w:val="18"/>
                <w:b/>
              </w:rPr>
              <w:t>9）1</w:t>
            </w:r>
            <w:r>
              <w:rPr>
                <w:rFonts w:ascii="仿宋_GB2312" w:hAnsi="仿宋_GB2312" w:cs="仿宋_GB2312" w:eastAsia="仿宋_GB2312"/>
                <w:sz w:val="18"/>
                <w:b/>
              </w:rPr>
              <w:t>名副主任医师、</w:t>
            </w:r>
            <w:r>
              <w:rPr>
                <w:rFonts w:ascii="仿宋_GB2312" w:hAnsi="仿宋_GB2312" w:cs="仿宋_GB2312" w:eastAsia="仿宋_GB2312"/>
                <w:sz w:val="18"/>
                <w:b/>
              </w:rPr>
              <w:t>30</w:t>
            </w:r>
            <w:r>
              <w:rPr>
                <w:rFonts w:ascii="仿宋_GB2312" w:hAnsi="仿宋_GB2312" w:cs="仿宋_GB2312" w:eastAsia="仿宋_GB2312"/>
                <w:sz w:val="18"/>
                <w:b/>
              </w:rPr>
              <w:t>名</w:t>
            </w:r>
            <w:r>
              <w:rPr>
                <w:rFonts w:ascii="仿宋_GB2312" w:hAnsi="仿宋_GB2312" w:cs="仿宋_GB2312" w:eastAsia="仿宋_GB2312"/>
                <w:sz w:val="18"/>
                <w:b/>
              </w:rPr>
              <w:t>主治</w:t>
            </w:r>
            <w:r>
              <w:rPr>
                <w:rFonts w:ascii="仿宋_GB2312" w:hAnsi="仿宋_GB2312" w:cs="仿宋_GB2312" w:eastAsia="仿宋_GB2312"/>
                <w:sz w:val="18"/>
                <w:b/>
              </w:rPr>
              <w:t>医师</w:t>
            </w:r>
            <w:r>
              <w:rPr>
                <w:rFonts w:ascii="仿宋_GB2312" w:hAnsi="仿宋_GB2312" w:cs="仿宋_GB2312" w:eastAsia="仿宋_GB2312"/>
                <w:sz w:val="18"/>
                <w:b/>
              </w:rPr>
              <w:t>、</w:t>
            </w:r>
            <w:r>
              <w:rPr>
                <w:rFonts w:ascii="仿宋_GB2312" w:hAnsi="仿宋_GB2312" w:cs="仿宋_GB2312" w:eastAsia="仿宋_GB2312"/>
                <w:sz w:val="18"/>
                <w:b/>
              </w:rPr>
              <w:t>7名住院医师</w:t>
            </w:r>
            <w:r>
              <w:rPr>
                <w:rFonts w:ascii="仿宋_GB2312" w:hAnsi="仿宋_GB2312" w:cs="仿宋_GB2312" w:eastAsia="仿宋_GB2312"/>
                <w:sz w:val="18"/>
                <w:b/>
              </w:rPr>
              <w:t>中，</w:t>
            </w:r>
            <w:r>
              <w:rPr>
                <w:rFonts w:ascii="仿宋_GB2312" w:hAnsi="仿宋_GB2312" w:cs="仿宋_GB2312" w:eastAsia="仿宋_GB2312"/>
                <w:sz w:val="18"/>
                <w:b/>
              </w:rPr>
              <w:t>以全科医师、内科医师（心脏内科、神经内科、内分泌科）为主，急诊科医师、外科医师、妇科医师、呼吸科医师等专科医师互相配合</w:t>
            </w:r>
            <w:r>
              <w:rPr>
                <w:rFonts w:ascii="仿宋_GB2312" w:hAnsi="仿宋_GB2312" w:cs="仿宋_GB2312" w:eastAsia="仿宋_GB2312"/>
                <w:sz w:val="18"/>
                <w:b/>
              </w:rPr>
              <w:t>，确保能全面覆盖监管场所日常诊疗、急症处置、慢性病管理等各项医疗需求，具体</w:t>
            </w:r>
            <w:r>
              <w:rPr>
                <w:rFonts w:ascii="仿宋_GB2312" w:hAnsi="仿宋_GB2312" w:cs="仿宋_GB2312" w:eastAsia="仿宋_GB2312"/>
                <w:sz w:val="18"/>
                <w:b/>
              </w:rPr>
              <w:t>各科医师人数</w:t>
            </w:r>
            <w:r>
              <w:rPr>
                <w:rFonts w:ascii="仿宋_GB2312" w:hAnsi="仿宋_GB2312" w:cs="仿宋_GB2312" w:eastAsia="仿宋_GB2312"/>
                <w:sz w:val="18"/>
                <w:b/>
              </w:rPr>
              <w:t>可结合实际工作需求微调，但需提前报</w:t>
            </w:r>
            <w:r>
              <w:rPr>
                <w:rFonts w:ascii="仿宋_GB2312" w:hAnsi="仿宋_GB2312" w:cs="仿宋_GB2312" w:eastAsia="仿宋_GB2312"/>
                <w:sz w:val="18"/>
                <w:b/>
              </w:rPr>
              <w:t>采购人</w:t>
            </w:r>
            <w:r>
              <w:rPr>
                <w:rFonts w:ascii="仿宋_GB2312" w:hAnsi="仿宋_GB2312" w:cs="仿宋_GB2312" w:eastAsia="仿宋_GB2312"/>
                <w:sz w:val="18"/>
                <w:b/>
              </w:rPr>
              <w:t>备案。</w:t>
            </w:r>
          </w:p>
          <w:p>
            <w:pPr>
              <w:pStyle w:val="null3"/>
            </w:pPr>
            <w:r>
              <w:rPr>
                <w:rFonts w:ascii="仿宋_GB2312" w:hAnsi="仿宋_GB2312" w:cs="仿宋_GB2312" w:eastAsia="仿宋_GB2312"/>
                <w:sz w:val="18"/>
              </w:rPr>
              <w:t>5</w:t>
            </w:r>
            <w:r>
              <w:rPr>
                <w:rFonts w:ascii="仿宋_GB2312" w:hAnsi="仿宋_GB2312" w:cs="仿宋_GB2312" w:eastAsia="仿宋_GB2312"/>
                <w:sz w:val="18"/>
              </w:rPr>
              <w:t>、</w:t>
            </w:r>
            <w:r>
              <w:rPr>
                <w:rFonts w:ascii="仿宋_GB2312" w:hAnsi="仿宋_GB2312" w:cs="仿宋_GB2312" w:eastAsia="仿宋_GB2312"/>
                <w:sz w:val="18"/>
              </w:rPr>
              <w:t>其他补充要求</w:t>
            </w:r>
          </w:p>
          <w:p>
            <w:pPr>
              <w:pStyle w:val="null3"/>
            </w:pPr>
            <w:r>
              <w:rPr>
                <w:rFonts w:ascii="仿宋_GB2312" w:hAnsi="仿宋_GB2312" w:cs="仿宋_GB2312" w:eastAsia="仿宋_GB2312"/>
                <w:sz w:val="18"/>
              </w:rPr>
              <w:t>（</w:t>
            </w:r>
            <w:r>
              <w:rPr>
                <w:rFonts w:ascii="仿宋_GB2312" w:hAnsi="仿宋_GB2312" w:cs="仿宋_GB2312" w:eastAsia="仿宋_GB2312"/>
                <w:sz w:val="18"/>
              </w:rPr>
              <w:t>1</w:t>
            </w:r>
            <w:r>
              <w:rPr>
                <w:rFonts w:ascii="仿宋_GB2312" w:hAnsi="仿宋_GB2312" w:cs="仿宋_GB2312" w:eastAsia="仿宋_GB2312"/>
                <w:sz w:val="18"/>
              </w:rPr>
              <w:t>）</w:t>
            </w:r>
            <w:r>
              <w:rPr>
                <w:rFonts w:ascii="仿宋_GB2312" w:hAnsi="仿宋_GB2312" w:cs="仿宋_GB2312" w:eastAsia="仿宋_GB2312"/>
                <w:sz w:val="18"/>
              </w:rPr>
              <w:t>所有人员需接受</w:t>
            </w:r>
            <w:r>
              <w:rPr>
                <w:rFonts w:ascii="仿宋_GB2312" w:hAnsi="仿宋_GB2312" w:cs="仿宋_GB2312" w:eastAsia="仿宋_GB2312"/>
                <w:sz w:val="18"/>
              </w:rPr>
              <w:t>采购人</w:t>
            </w:r>
            <w:r>
              <w:rPr>
                <w:rFonts w:ascii="仿宋_GB2312" w:hAnsi="仿宋_GB2312" w:cs="仿宋_GB2312" w:eastAsia="仿宋_GB2312"/>
                <w:sz w:val="18"/>
              </w:rPr>
              <w:t>安全培训、保密培训，严格遵守</w:t>
            </w:r>
            <w:r>
              <w:rPr>
                <w:rFonts w:ascii="仿宋_GB2312" w:hAnsi="仿宋_GB2312" w:cs="仿宋_GB2312" w:eastAsia="仿宋_GB2312"/>
                <w:sz w:val="18"/>
              </w:rPr>
              <w:t>采购人</w:t>
            </w:r>
            <w:r>
              <w:rPr>
                <w:rFonts w:ascii="仿宋_GB2312" w:hAnsi="仿宋_GB2312" w:cs="仿宋_GB2312" w:eastAsia="仿宋_GB2312"/>
                <w:sz w:val="18"/>
              </w:rPr>
              <w:t>各项管理制度，服从</w:t>
            </w:r>
            <w:r>
              <w:rPr>
                <w:rFonts w:ascii="仿宋_GB2312" w:hAnsi="仿宋_GB2312" w:cs="仿宋_GB2312" w:eastAsia="仿宋_GB2312"/>
                <w:sz w:val="18"/>
              </w:rPr>
              <w:t>采购人</w:t>
            </w:r>
            <w:r>
              <w:rPr>
                <w:rFonts w:ascii="仿宋_GB2312" w:hAnsi="仿宋_GB2312" w:cs="仿宋_GB2312" w:eastAsia="仿宋_GB2312"/>
                <w:sz w:val="18"/>
              </w:rPr>
              <w:t>的统一管理。</w:t>
            </w:r>
          </w:p>
          <w:p>
            <w:pPr>
              <w:pStyle w:val="null3"/>
            </w:pPr>
            <w:r>
              <w:rPr>
                <w:rFonts w:ascii="仿宋_GB2312" w:hAnsi="仿宋_GB2312" w:cs="仿宋_GB2312" w:eastAsia="仿宋_GB2312"/>
                <w:sz w:val="18"/>
              </w:rPr>
              <w:t>（</w:t>
            </w:r>
            <w:r>
              <w:rPr>
                <w:rFonts w:ascii="仿宋_GB2312" w:hAnsi="仿宋_GB2312" w:cs="仿宋_GB2312" w:eastAsia="仿宋_GB2312"/>
                <w:sz w:val="18"/>
              </w:rPr>
              <w:t>2</w:t>
            </w:r>
            <w:r>
              <w:rPr>
                <w:rFonts w:ascii="仿宋_GB2312" w:hAnsi="仿宋_GB2312" w:cs="仿宋_GB2312" w:eastAsia="仿宋_GB2312"/>
                <w:sz w:val="18"/>
              </w:rPr>
              <w:t>）</w:t>
            </w:r>
            <w:r>
              <w:rPr>
                <w:rFonts w:ascii="仿宋_GB2312" w:hAnsi="仿宋_GB2312" w:cs="仿宋_GB2312" w:eastAsia="仿宋_GB2312"/>
                <w:sz w:val="18"/>
              </w:rPr>
              <w:t>每不少于半年或不长于</w:t>
            </w:r>
            <w:r>
              <w:rPr>
                <w:rFonts w:ascii="仿宋_GB2312" w:hAnsi="仿宋_GB2312" w:cs="仿宋_GB2312" w:eastAsia="仿宋_GB2312"/>
                <w:sz w:val="18"/>
              </w:rPr>
              <w:t>一</w:t>
            </w:r>
            <w:r>
              <w:rPr>
                <w:rFonts w:ascii="仿宋_GB2312" w:hAnsi="仿宋_GB2312" w:cs="仿宋_GB2312" w:eastAsia="仿宋_GB2312"/>
                <w:sz w:val="18"/>
              </w:rPr>
              <w:t>年</w:t>
            </w:r>
            <w:r>
              <w:rPr>
                <w:rFonts w:ascii="仿宋_GB2312" w:hAnsi="仿宋_GB2312" w:cs="仿宋_GB2312" w:eastAsia="仿宋_GB2312"/>
                <w:sz w:val="18"/>
              </w:rPr>
              <w:t>轮岗</w:t>
            </w:r>
            <w:r>
              <w:rPr>
                <w:rFonts w:ascii="仿宋_GB2312" w:hAnsi="仿宋_GB2312" w:cs="仿宋_GB2312" w:eastAsia="仿宋_GB2312"/>
                <w:sz w:val="18"/>
              </w:rPr>
              <w:t>一次</w:t>
            </w:r>
            <w:r>
              <w:rPr>
                <w:rFonts w:ascii="仿宋_GB2312" w:hAnsi="仿宋_GB2312" w:cs="仿宋_GB2312" w:eastAsia="仿宋_GB2312"/>
                <w:sz w:val="18"/>
              </w:rPr>
              <w:t>，</w:t>
            </w:r>
            <w:r>
              <w:rPr>
                <w:rFonts w:ascii="仿宋_GB2312" w:hAnsi="仿宋_GB2312" w:cs="仿宋_GB2312" w:eastAsia="仿宋_GB2312"/>
                <w:sz w:val="18"/>
              </w:rPr>
              <w:t>服从采购人轮岗要求</w:t>
            </w:r>
            <w:r>
              <w:rPr>
                <w:rFonts w:ascii="仿宋_GB2312" w:hAnsi="仿宋_GB2312" w:cs="仿宋_GB2312" w:eastAsia="仿宋_GB2312"/>
                <w:sz w:val="18"/>
              </w:rPr>
              <w:t>；</w:t>
            </w:r>
            <w:r>
              <w:rPr>
                <w:rFonts w:ascii="仿宋_GB2312" w:hAnsi="仿宋_GB2312" w:cs="仿宋_GB2312" w:eastAsia="仿宋_GB2312"/>
                <w:sz w:val="18"/>
              </w:rPr>
              <w:t>轮岗</w:t>
            </w:r>
            <w:r>
              <w:rPr>
                <w:rFonts w:ascii="仿宋_GB2312" w:hAnsi="仿宋_GB2312" w:cs="仿宋_GB2312" w:eastAsia="仿宋_GB2312"/>
                <w:sz w:val="18"/>
              </w:rPr>
              <w:t>后人员配置需保持稳定，未经</w:t>
            </w:r>
            <w:r>
              <w:rPr>
                <w:rFonts w:ascii="仿宋_GB2312" w:hAnsi="仿宋_GB2312" w:cs="仿宋_GB2312" w:eastAsia="仿宋_GB2312"/>
                <w:sz w:val="18"/>
              </w:rPr>
              <w:t>采购人</w:t>
            </w:r>
            <w:r>
              <w:rPr>
                <w:rFonts w:ascii="仿宋_GB2312" w:hAnsi="仿宋_GB2312" w:cs="仿宋_GB2312" w:eastAsia="仿宋_GB2312"/>
                <w:sz w:val="18"/>
              </w:rPr>
              <w:t>同意，不得擅自更换、调离在岗人员；确需更换的，需提前提交申请，确保替换人员符合本条款所有要求。</w:t>
            </w:r>
          </w:p>
          <w:p>
            <w:pPr>
              <w:pStyle w:val="null3"/>
            </w:pPr>
            <w:r>
              <w:rPr>
                <w:rFonts w:ascii="仿宋_GB2312" w:hAnsi="仿宋_GB2312" w:cs="仿宋_GB2312" w:eastAsia="仿宋_GB2312"/>
                <w:sz w:val="18"/>
              </w:rPr>
              <w:t>（</w:t>
            </w:r>
            <w:r>
              <w:rPr>
                <w:rFonts w:ascii="仿宋_GB2312" w:hAnsi="仿宋_GB2312" w:cs="仿宋_GB2312" w:eastAsia="仿宋_GB2312"/>
                <w:sz w:val="18"/>
              </w:rPr>
              <w:t>3</w:t>
            </w:r>
            <w:r>
              <w:rPr>
                <w:rFonts w:ascii="仿宋_GB2312" w:hAnsi="仿宋_GB2312" w:cs="仿宋_GB2312" w:eastAsia="仿宋_GB2312"/>
                <w:sz w:val="18"/>
              </w:rPr>
              <w:t>）供应商</w:t>
            </w:r>
            <w:r>
              <w:rPr>
                <w:rFonts w:ascii="仿宋_GB2312" w:hAnsi="仿宋_GB2312" w:cs="仿宋_GB2312" w:eastAsia="仿宋_GB2312"/>
                <w:sz w:val="18"/>
              </w:rPr>
              <w:t>需提供所有人员的资质证明、年龄证明、无违法违纪记录证明等相关材料，供</w:t>
            </w:r>
            <w:r>
              <w:rPr>
                <w:rFonts w:ascii="仿宋_GB2312" w:hAnsi="仿宋_GB2312" w:cs="仿宋_GB2312" w:eastAsia="仿宋_GB2312"/>
                <w:sz w:val="18"/>
              </w:rPr>
              <w:t>采购人</w:t>
            </w:r>
            <w:r>
              <w:rPr>
                <w:rFonts w:ascii="仿宋_GB2312" w:hAnsi="仿宋_GB2312" w:cs="仿宋_GB2312" w:eastAsia="仿宋_GB2312"/>
                <w:sz w:val="18"/>
              </w:rPr>
              <w:t>审核备案。</w:t>
            </w:r>
          </w:p>
          <w:p>
            <w:pPr>
              <w:pStyle w:val="null3"/>
            </w:pPr>
            <w:r>
              <w:rPr>
                <w:rFonts w:ascii="仿宋_GB2312" w:hAnsi="仿宋_GB2312" w:cs="仿宋_GB2312" w:eastAsia="仿宋_GB2312"/>
                <w:sz w:val="18"/>
              </w:rPr>
              <w:t>备注：以上人员年龄需要符合国家相关规定，相关人员具有相应的专业技能，身体健康；在保持人员配备总数不变的前提下，</w:t>
            </w:r>
            <w:r>
              <w:rPr>
                <w:rFonts w:ascii="仿宋_GB2312" w:hAnsi="仿宋_GB2312" w:cs="仿宋_GB2312" w:eastAsia="仿宋_GB2312"/>
                <w:sz w:val="18"/>
              </w:rPr>
              <w:t>供应商</w:t>
            </w:r>
            <w:r>
              <w:rPr>
                <w:rFonts w:ascii="仿宋_GB2312" w:hAnsi="仿宋_GB2312" w:cs="仿宋_GB2312" w:eastAsia="仿宋_GB2312"/>
                <w:sz w:val="18"/>
              </w:rPr>
              <w:t>征得招标单位同意后，可根据实际需要，在保证服务质量的同时对具体岗位人员数量进行调整变换。</w:t>
            </w:r>
          </w:p>
          <w:p>
            <w:pPr>
              <w:pStyle w:val="null3"/>
            </w:pPr>
            <w:r>
              <w:rPr>
                <w:rFonts w:ascii="仿宋_GB2312" w:hAnsi="仿宋_GB2312" w:cs="仿宋_GB2312" w:eastAsia="仿宋_GB2312"/>
                <w:sz w:val="18"/>
                <w:b/>
              </w:rPr>
              <w:t>注：鉴于项目所需人数要求较多，在招投标阶段可以以承诺函形式向采购人提供《供应商拟派人员承诺函》。承诺函详见格式部分附件，承诺函格式也可自拟。同时，如涉及详细评审因素内容的，供应商应当自行考虑。</w:t>
            </w:r>
          </w:p>
          <w:p>
            <w:pPr>
              <w:pStyle w:val="null3"/>
            </w:pPr>
            <w:r>
              <w:rPr>
                <w:rFonts w:ascii="仿宋_GB2312" w:hAnsi="仿宋_GB2312" w:cs="仿宋_GB2312" w:eastAsia="仿宋_GB2312"/>
                <w:sz w:val="18"/>
                <w:b/>
              </w:rPr>
              <w:t>（</w:t>
            </w:r>
            <w:r>
              <w:rPr>
                <w:rFonts w:ascii="仿宋_GB2312" w:hAnsi="仿宋_GB2312" w:cs="仿宋_GB2312" w:eastAsia="仿宋_GB2312"/>
                <w:sz w:val="18"/>
                <w:b/>
              </w:rPr>
              <w:t>二</w:t>
            </w:r>
            <w:r>
              <w:rPr>
                <w:rFonts w:ascii="仿宋_GB2312" w:hAnsi="仿宋_GB2312" w:cs="仿宋_GB2312" w:eastAsia="仿宋_GB2312"/>
                <w:sz w:val="18"/>
                <w:b/>
              </w:rPr>
              <w:t>）</w:t>
            </w:r>
            <w:r>
              <w:rPr>
                <w:rFonts w:ascii="仿宋_GB2312" w:hAnsi="仿宋_GB2312" w:cs="仿宋_GB2312" w:eastAsia="仿宋_GB2312"/>
                <w:sz w:val="18"/>
                <w:b/>
              </w:rPr>
              <w:t>副主任医师的服务要求</w:t>
            </w:r>
          </w:p>
          <w:p>
            <w:pPr>
              <w:pStyle w:val="null3"/>
            </w:pPr>
            <w:r>
              <w:rPr>
                <w:rFonts w:ascii="仿宋_GB2312" w:hAnsi="仿宋_GB2312" w:cs="仿宋_GB2312" w:eastAsia="仿宋_GB2312"/>
                <w:sz w:val="18"/>
              </w:rPr>
              <w:t>1、</w:t>
            </w:r>
            <w:r>
              <w:rPr>
                <w:rFonts w:ascii="仿宋_GB2312" w:hAnsi="仿宋_GB2312" w:cs="仿宋_GB2312" w:eastAsia="仿宋_GB2312"/>
                <w:sz w:val="18"/>
              </w:rPr>
              <w:t>履职定位：作为监管场所医疗服务核心骨干，牵头开展日常诊疗、急危重症救治、疑难病例会诊等工作，指导主治医师、护理人员开展专业工作。</w:t>
            </w:r>
          </w:p>
          <w:p>
            <w:pPr>
              <w:pStyle w:val="null3"/>
            </w:pPr>
            <w:r>
              <w:rPr>
                <w:rFonts w:ascii="仿宋_GB2312" w:hAnsi="仿宋_GB2312" w:cs="仿宋_GB2312" w:eastAsia="仿宋_GB2312"/>
                <w:sz w:val="18"/>
              </w:rPr>
              <w:t>2、</w:t>
            </w:r>
            <w:r>
              <w:rPr>
                <w:rFonts w:ascii="仿宋_GB2312" w:hAnsi="仿宋_GB2312" w:cs="仿宋_GB2312" w:eastAsia="仿宋_GB2312"/>
                <w:sz w:val="18"/>
              </w:rPr>
              <w:t>服务内容：（</w:t>
            </w:r>
            <w:r>
              <w:rPr>
                <w:rFonts w:ascii="仿宋_GB2312" w:hAnsi="仿宋_GB2312" w:cs="仿宋_GB2312" w:eastAsia="仿宋_GB2312"/>
                <w:sz w:val="18"/>
              </w:rPr>
              <w:t>1）统筹医疗管理：制定医疗工作计划、诊疗操作规程及医疗安全预案，合理调配医师人力，安排医师轮班及应急出诊工作，确保医疗服务有序开展；（2）诊疗服务：牵头开展日常诊疗、急危重症救治、疑难病例会诊等工作，独立处理本专业复杂、疑难病例及突发医疗事件，精准制定诊疗方案，指导主治医师开展专科诊疗工作；（3）质量管控：定期督查医师诊疗操作、病历书写、用药规范等工作，及时纠正诊疗差错，规范诊疗流程，提升医疗服务质量；（4）专业指导与培训：指导主治医师开展专业诊疗、病例讨论、技能操作，牵头组织医疗专业培训、应急演练，提升医师团队整体诊疗能力；（5）专项医疗保障：牵头落实传染病防控、慢性病管理、特殊人群医疗保障等工作，配合开展健康宣教、医疗指导，参与</w:t>
            </w:r>
            <w:r>
              <w:rPr>
                <w:rFonts w:ascii="仿宋_GB2312" w:hAnsi="仿宋_GB2312" w:cs="仿宋_GB2312" w:eastAsia="仿宋_GB2312"/>
                <w:sz w:val="18"/>
              </w:rPr>
              <w:t>监管场所突发公共卫生事件、安全事件的医疗处置</w:t>
            </w:r>
            <w:r>
              <w:rPr>
                <w:rFonts w:ascii="仿宋_GB2312" w:hAnsi="仿宋_GB2312" w:cs="仿宋_GB2312" w:eastAsia="仿宋_GB2312"/>
                <w:sz w:val="18"/>
              </w:rPr>
              <w:t>；（</w:t>
            </w:r>
            <w:r>
              <w:rPr>
                <w:rFonts w:ascii="仿宋_GB2312" w:hAnsi="仿宋_GB2312" w:cs="仿宋_GB2312" w:eastAsia="仿宋_GB2312"/>
                <w:sz w:val="18"/>
              </w:rPr>
              <w:t>6）工作衔接：配合护理、药学人员开展协同工作，做好医疗与护理、药学工作的衔接，及时反馈诊疗过程中的问题，确保医疗服务闭环。</w:t>
            </w:r>
          </w:p>
          <w:p>
            <w:pPr>
              <w:pStyle w:val="null3"/>
            </w:pPr>
            <w:r>
              <w:rPr>
                <w:rFonts w:ascii="仿宋_GB2312" w:hAnsi="仿宋_GB2312" w:cs="仿宋_GB2312" w:eastAsia="仿宋_GB2312"/>
                <w:sz w:val="18"/>
              </w:rPr>
              <w:t>3、</w:t>
            </w:r>
            <w:r>
              <w:rPr>
                <w:rFonts w:ascii="仿宋_GB2312" w:hAnsi="仿宋_GB2312" w:cs="仿宋_GB2312" w:eastAsia="仿宋_GB2312"/>
                <w:sz w:val="18"/>
              </w:rPr>
              <w:t>专业能力：需熟练掌握对应专业（全科、急诊科、心脏内科、内分泌科、妇科、心身科）核心诊疗技术，具备丰富的临床经验和问题处置能力，能独立处理本专业复杂、疑难病例及突发医疗事件。</w:t>
            </w:r>
          </w:p>
          <w:p>
            <w:pPr>
              <w:pStyle w:val="null3"/>
            </w:pPr>
            <w:r>
              <w:rPr>
                <w:rFonts w:ascii="仿宋_GB2312" w:hAnsi="仿宋_GB2312" w:cs="仿宋_GB2312" w:eastAsia="仿宋_GB2312"/>
                <w:sz w:val="18"/>
              </w:rPr>
              <w:t>4、</w:t>
            </w:r>
            <w:r>
              <w:rPr>
                <w:rFonts w:ascii="仿宋_GB2312" w:hAnsi="仿宋_GB2312" w:cs="仿宋_GB2312" w:eastAsia="仿宋_GB2312"/>
                <w:sz w:val="18"/>
              </w:rPr>
              <w:t>工作要求：全程驻场履职，严格执行</w:t>
            </w:r>
            <w:r>
              <w:rPr>
                <w:rFonts w:ascii="仿宋_GB2312" w:hAnsi="仿宋_GB2312" w:cs="仿宋_GB2312" w:eastAsia="仿宋_GB2312"/>
                <w:sz w:val="18"/>
              </w:rPr>
              <w:t>24小时应急出诊制度，定期开展医疗质量督查、病例审核、专业培训，指导完善医疗文书、护理文书规范，配合</w:t>
            </w:r>
            <w:r>
              <w:rPr>
                <w:rFonts w:ascii="仿宋_GB2312" w:hAnsi="仿宋_GB2312" w:cs="仿宋_GB2312" w:eastAsia="仿宋_GB2312"/>
                <w:sz w:val="18"/>
              </w:rPr>
              <w:t>采购人</w:t>
            </w:r>
            <w:r>
              <w:rPr>
                <w:rFonts w:ascii="仿宋_GB2312" w:hAnsi="仿宋_GB2312" w:cs="仿宋_GB2312" w:eastAsia="仿宋_GB2312"/>
                <w:sz w:val="18"/>
              </w:rPr>
              <w:t>开展医疗工作考核、专项检查。</w:t>
            </w:r>
          </w:p>
          <w:p>
            <w:pPr>
              <w:pStyle w:val="null3"/>
            </w:pPr>
            <w:r>
              <w:rPr>
                <w:rFonts w:ascii="仿宋_GB2312" w:hAnsi="仿宋_GB2312" w:cs="仿宋_GB2312" w:eastAsia="仿宋_GB2312"/>
                <w:sz w:val="18"/>
              </w:rPr>
              <w:t>5、</w:t>
            </w:r>
            <w:r>
              <w:rPr>
                <w:rFonts w:ascii="仿宋_GB2312" w:hAnsi="仿宋_GB2312" w:cs="仿宋_GB2312" w:eastAsia="仿宋_GB2312"/>
                <w:sz w:val="18"/>
              </w:rPr>
              <w:t>轮岗要求：</w:t>
            </w:r>
            <w:r>
              <w:rPr>
                <w:rFonts w:ascii="仿宋_GB2312" w:hAnsi="仿宋_GB2312" w:cs="仿宋_GB2312" w:eastAsia="仿宋_GB2312"/>
                <w:sz w:val="18"/>
              </w:rPr>
              <w:t>每不少于半年或不长于</w:t>
            </w:r>
            <w:r>
              <w:rPr>
                <w:rFonts w:ascii="仿宋_GB2312" w:hAnsi="仿宋_GB2312" w:cs="仿宋_GB2312" w:eastAsia="仿宋_GB2312"/>
                <w:sz w:val="18"/>
              </w:rPr>
              <w:t>一</w:t>
            </w:r>
            <w:r>
              <w:rPr>
                <w:rFonts w:ascii="仿宋_GB2312" w:hAnsi="仿宋_GB2312" w:cs="仿宋_GB2312" w:eastAsia="仿宋_GB2312"/>
                <w:sz w:val="18"/>
              </w:rPr>
              <w:t>年</w:t>
            </w:r>
            <w:r>
              <w:rPr>
                <w:rFonts w:ascii="仿宋_GB2312" w:hAnsi="仿宋_GB2312" w:cs="仿宋_GB2312" w:eastAsia="仿宋_GB2312"/>
                <w:sz w:val="18"/>
              </w:rPr>
              <w:t>轮岗</w:t>
            </w:r>
            <w:r>
              <w:rPr>
                <w:rFonts w:ascii="仿宋_GB2312" w:hAnsi="仿宋_GB2312" w:cs="仿宋_GB2312" w:eastAsia="仿宋_GB2312"/>
                <w:sz w:val="18"/>
              </w:rPr>
              <w:t>一次</w:t>
            </w:r>
            <w:r>
              <w:rPr>
                <w:rFonts w:ascii="仿宋_GB2312" w:hAnsi="仿宋_GB2312" w:cs="仿宋_GB2312" w:eastAsia="仿宋_GB2312"/>
                <w:sz w:val="18"/>
              </w:rPr>
              <w:t>，</w:t>
            </w:r>
            <w:r>
              <w:rPr>
                <w:rFonts w:ascii="仿宋_GB2312" w:hAnsi="仿宋_GB2312" w:cs="仿宋_GB2312" w:eastAsia="仿宋_GB2312"/>
                <w:sz w:val="18"/>
              </w:rPr>
              <w:t>服从采购人轮岗要求</w:t>
            </w:r>
            <w:r>
              <w:rPr>
                <w:rFonts w:ascii="仿宋_GB2312" w:hAnsi="仿宋_GB2312" w:cs="仿宋_GB2312" w:eastAsia="仿宋_GB2312"/>
                <w:sz w:val="18"/>
              </w:rPr>
              <w:t>，轮岗方案需提前报</w:t>
            </w:r>
            <w:r>
              <w:rPr>
                <w:rFonts w:ascii="仿宋_GB2312" w:hAnsi="仿宋_GB2312" w:cs="仿宋_GB2312" w:eastAsia="仿宋_GB2312"/>
                <w:sz w:val="18"/>
              </w:rPr>
              <w:t>采购人</w:t>
            </w:r>
            <w:r>
              <w:rPr>
                <w:rFonts w:ascii="仿宋_GB2312" w:hAnsi="仿宋_GB2312" w:cs="仿宋_GB2312" w:eastAsia="仿宋_GB2312"/>
                <w:sz w:val="18"/>
              </w:rPr>
              <w:t>审核备案，确保诊疗服务专业性、客观性，轮岗期间做好工作交接，保障医疗服务连续性。</w:t>
            </w:r>
          </w:p>
          <w:p>
            <w:pPr>
              <w:pStyle w:val="null3"/>
            </w:pPr>
            <w:r>
              <w:rPr>
                <w:rFonts w:ascii="仿宋_GB2312" w:hAnsi="仿宋_GB2312" w:cs="仿宋_GB2312" w:eastAsia="仿宋_GB2312"/>
                <w:sz w:val="18"/>
              </w:rPr>
              <w:t>6、</w:t>
            </w:r>
            <w:r>
              <w:rPr>
                <w:rFonts w:ascii="仿宋_GB2312" w:hAnsi="仿宋_GB2312" w:cs="仿宋_GB2312" w:eastAsia="仿宋_GB2312"/>
                <w:sz w:val="18"/>
              </w:rPr>
              <w:t>责任要求：严格遵守执业规范，杜绝医疗差错、违规诊疗行为，主动识别医疗安全及监管安全风险，及时预警并配合处置，牵头落实传染病防控、院感防控等相关工作要求。</w:t>
            </w:r>
          </w:p>
          <w:p>
            <w:pPr>
              <w:pStyle w:val="null3"/>
            </w:pPr>
            <w:r>
              <w:rPr>
                <w:rFonts w:ascii="仿宋_GB2312" w:hAnsi="仿宋_GB2312" w:cs="仿宋_GB2312" w:eastAsia="仿宋_GB2312"/>
                <w:sz w:val="18"/>
                <w:b/>
              </w:rPr>
              <w:t>（</w:t>
            </w:r>
            <w:r>
              <w:rPr>
                <w:rFonts w:ascii="仿宋_GB2312" w:hAnsi="仿宋_GB2312" w:cs="仿宋_GB2312" w:eastAsia="仿宋_GB2312"/>
                <w:sz w:val="18"/>
                <w:b/>
              </w:rPr>
              <w:t>三</w:t>
            </w:r>
            <w:r>
              <w:rPr>
                <w:rFonts w:ascii="仿宋_GB2312" w:hAnsi="仿宋_GB2312" w:cs="仿宋_GB2312" w:eastAsia="仿宋_GB2312"/>
                <w:sz w:val="18"/>
                <w:b/>
              </w:rPr>
              <w:t>）</w:t>
            </w:r>
            <w:r>
              <w:rPr>
                <w:rFonts w:ascii="仿宋_GB2312" w:hAnsi="仿宋_GB2312" w:cs="仿宋_GB2312" w:eastAsia="仿宋_GB2312"/>
                <w:sz w:val="18"/>
                <w:b/>
              </w:rPr>
              <w:t>主治医师的服务要求</w:t>
            </w:r>
          </w:p>
          <w:p>
            <w:pPr>
              <w:pStyle w:val="null3"/>
            </w:pPr>
            <w:r>
              <w:rPr>
                <w:rFonts w:ascii="仿宋_GB2312" w:hAnsi="仿宋_GB2312" w:cs="仿宋_GB2312" w:eastAsia="仿宋_GB2312"/>
                <w:sz w:val="18"/>
              </w:rPr>
              <w:t>1、</w:t>
            </w:r>
            <w:r>
              <w:rPr>
                <w:rFonts w:ascii="仿宋_GB2312" w:hAnsi="仿宋_GB2312" w:cs="仿宋_GB2312" w:eastAsia="仿宋_GB2312"/>
                <w:sz w:val="18"/>
              </w:rPr>
              <w:t>履职定位：在副主任医师指导下，全面开展日常诊疗、健康体检、慢性病管理等各项医疗服务，协助副主任医师开展急危重症救治、疑难病例会诊、医疗质量督查等工作。</w:t>
            </w:r>
          </w:p>
          <w:p>
            <w:pPr>
              <w:pStyle w:val="null3"/>
            </w:pPr>
            <w:r>
              <w:rPr>
                <w:rFonts w:ascii="仿宋_GB2312" w:hAnsi="仿宋_GB2312" w:cs="仿宋_GB2312" w:eastAsia="仿宋_GB2312"/>
                <w:sz w:val="18"/>
              </w:rPr>
              <w:t>2、</w:t>
            </w:r>
            <w:r>
              <w:rPr>
                <w:rFonts w:ascii="仿宋_GB2312" w:hAnsi="仿宋_GB2312" w:cs="仿宋_GB2312" w:eastAsia="仿宋_GB2312"/>
                <w:sz w:val="18"/>
              </w:rPr>
              <w:t>服务内容：（</w:t>
            </w:r>
            <w:r>
              <w:rPr>
                <w:rFonts w:ascii="仿宋_GB2312" w:hAnsi="仿宋_GB2312" w:cs="仿宋_GB2312" w:eastAsia="仿宋_GB2312"/>
                <w:sz w:val="18"/>
              </w:rPr>
              <w:t>1）日常诊疗：独立开展本专业常见病、多发病的诊断、治疗及用药指导，规范书写门诊日志、病程记录、处方等医疗文书，精准执行诊疗流程；（2）专项诊疗：负责分管范围内所内人员的健康体检、慢性病监测与管理，开展专科检查、诊疗操作，配合开展传染病筛查、隔离观察等工作；（3）应急处置：参与急危重症救治、突发事件医疗应急处置，熟练开展急救操作，配合副主任医师完成复杂病例诊疗，及时响应24小时应急出诊需求；（4）巡诊服务：按规定开展</w:t>
            </w:r>
            <w:r>
              <w:rPr>
                <w:rFonts w:ascii="仿宋_GB2312" w:hAnsi="仿宋_GB2312" w:cs="仿宋_GB2312" w:eastAsia="仿宋_GB2312"/>
                <w:sz w:val="18"/>
              </w:rPr>
              <w:t>监区</w:t>
            </w:r>
            <w:r>
              <w:rPr>
                <w:rFonts w:ascii="仿宋_GB2312" w:hAnsi="仿宋_GB2312" w:cs="仿宋_GB2312" w:eastAsia="仿宋_GB2312"/>
                <w:sz w:val="18"/>
              </w:rPr>
              <w:t>巡诊，及时发现所内人员健康异常，做好巡诊记录，精准反馈病情变化，配合护理人员开展护理协同工作；（</w:t>
            </w:r>
            <w:r>
              <w:rPr>
                <w:rFonts w:ascii="仿宋_GB2312" w:hAnsi="仿宋_GB2312" w:cs="仿宋_GB2312" w:eastAsia="仿宋_GB2312"/>
                <w:sz w:val="18"/>
              </w:rPr>
              <w:t>5）健康指导：为所内人员提供健康宣教、用药指导、慢性病自我管理指导等服务，配合开展禁毒防艾、卫生习惯养成等宣传工作；（6）辅助工作：协助副主任医师开展医疗质量督查、专业培训、病例讨论，整理医疗台账，配合</w:t>
            </w:r>
            <w:r>
              <w:rPr>
                <w:rFonts w:ascii="仿宋_GB2312" w:hAnsi="仿宋_GB2312" w:cs="仿宋_GB2312" w:eastAsia="仿宋_GB2312"/>
                <w:sz w:val="18"/>
              </w:rPr>
              <w:t>采购人</w:t>
            </w:r>
            <w:r>
              <w:rPr>
                <w:rFonts w:ascii="仿宋_GB2312" w:hAnsi="仿宋_GB2312" w:cs="仿宋_GB2312" w:eastAsia="仿宋_GB2312"/>
                <w:sz w:val="18"/>
              </w:rPr>
              <w:t>开展医疗专项检查。</w:t>
            </w:r>
          </w:p>
          <w:p>
            <w:pPr>
              <w:pStyle w:val="null3"/>
            </w:pPr>
            <w:r>
              <w:rPr>
                <w:rFonts w:ascii="仿宋_GB2312" w:hAnsi="仿宋_GB2312" w:cs="仿宋_GB2312" w:eastAsia="仿宋_GB2312"/>
                <w:sz w:val="18"/>
              </w:rPr>
              <w:t>3、</w:t>
            </w:r>
            <w:r>
              <w:rPr>
                <w:rFonts w:ascii="仿宋_GB2312" w:hAnsi="仿宋_GB2312" w:cs="仿宋_GB2312" w:eastAsia="仿宋_GB2312"/>
                <w:sz w:val="18"/>
              </w:rPr>
              <w:t>专业能力：需熟练掌握对应专业（全科、急诊科、心脏内科、内分泌科、妇科、</w:t>
            </w:r>
            <w:r>
              <w:rPr>
                <w:rFonts w:ascii="仿宋_GB2312" w:hAnsi="仿宋_GB2312" w:cs="仿宋_GB2312" w:eastAsia="仿宋_GB2312"/>
                <w:sz w:val="18"/>
              </w:rPr>
              <w:t>呼吸科、</w:t>
            </w:r>
            <w:r>
              <w:rPr>
                <w:rFonts w:ascii="仿宋_GB2312" w:hAnsi="仿宋_GB2312" w:cs="仿宋_GB2312" w:eastAsia="仿宋_GB2312"/>
                <w:sz w:val="18"/>
              </w:rPr>
              <w:t>心身科</w:t>
            </w:r>
            <w:r>
              <w:rPr>
                <w:rFonts w:ascii="仿宋_GB2312" w:hAnsi="仿宋_GB2312" w:cs="仿宋_GB2312" w:eastAsia="仿宋_GB2312"/>
                <w:sz w:val="18"/>
              </w:rPr>
              <w:t>/精神科</w:t>
            </w:r>
            <w:r>
              <w:rPr>
                <w:rFonts w:ascii="仿宋_GB2312" w:hAnsi="仿宋_GB2312" w:cs="仿宋_GB2312" w:eastAsia="仿宋_GB2312"/>
                <w:sz w:val="18"/>
              </w:rPr>
              <w:t>）诊疗技术，能独立处理本专业常见病、多发病及一般急危重症，具备规范的病历书写、诊疗操作能力，能配合完成传染病防控、院感防控相关工作。</w:t>
            </w:r>
          </w:p>
          <w:p>
            <w:pPr>
              <w:pStyle w:val="null3"/>
            </w:pPr>
            <w:r>
              <w:rPr>
                <w:rFonts w:ascii="仿宋_GB2312" w:hAnsi="仿宋_GB2312" w:cs="仿宋_GB2312" w:eastAsia="仿宋_GB2312"/>
                <w:sz w:val="18"/>
              </w:rPr>
              <w:t>4、</w:t>
            </w:r>
            <w:r>
              <w:rPr>
                <w:rFonts w:ascii="仿宋_GB2312" w:hAnsi="仿宋_GB2312" w:cs="仿宋_GB2312" w:eastAsia="仿宋_GB2312"/>
                <w:sz w:val="18"/>
              </w:rPr>
              <w:t>工作要求：严格按规定驻场履职，执行</w:t>
            </w:r>
            <w:r>
              <w:rPr>
                <w:rFonts w:ascii="仿宋_GB2312" w:hAnsi="仿宋_GB2312" w:cs="仿宋_GB2312" w:eastAsia="仿宋_GB2312"/>
                <w:sz w:val="18"/>
              </w:rPr>
              <w:t>24小时轮班及应急出诊制度，定期开展</w:t>
            </w:r>
            <w:r>
              <w:rPr>
                <w:rFonts w:ascii="仿宋_GB2312" w:hAnsi="仿宋_GB2312" w:cs="仿宋_GB2312" w:eastAsia="仿宋_GB2312"/>
                <w:sz w:val="18"/>
              </w:rPr>
              <w:t>监区</w:t>
            </w:r>
            <w:r>
              <w:rPr>
                <w:rFonts w:ascii="仿宋_GB2312" w:hAnsi="仿宋_GB2312" w:cs="仿宋_GB2312" w:eastAsia="仿宋_GB2312"/>
                <w:sz w:val="18"/>
              </w:rPr>
              <w:t>巡诊、病例书写与审核、健康指导等工作，主动配合护理人员开展护理协同工作，及时反馈分管范围内的医疗安全隐患。</w:t>
            </w:r>
          </w:p>
          <w:p>
            <w:pPr>
              <w:pStyle w:val="null3"/>
            </w:pPr>
            <w:r>
              <w:rPr>
                <w:rFonts w:ascii="仿宋_GB2312" w:hAnsi="仿宋_GB2312" w:cs="仿宋_GB2312" w:eastAsia="仿宋_GB2312"/>
                <w:sz w:val="18"/>
              </w:rPr>
              <w:t>学习与提升：主动参与副主任医师组织的专业培训、病例讨论，不断提升专业诊疗能力，</w:t>
            </w:r>
            <w:r>
              <w:rPr>
                <w:rFonts w:ascii="仿宋_GB2312" w:hAnsi="仿宋_GB2312" w:cs="仿宋_GB2312" w:eastAsia="仿宋_GB2312"/>
                <w:sz w:val="18"/>
              </w:rPr>
              <w:t>熟练掌握监管场所医疗服务相关规范和要求</w:t>
            </w:r>
            <w:r>
              <w:rPr>
                <w:rFonts w:ascii="仿宋_GB2312" w:hAnsi="仿宋_GB2312" w:cs="仿宋_GB2312" w:eastAsia="仿宋_GB2312"/>
                <w:sz w:val="18"/>
              </w:rPr>
              <w:t>，适配监管工作特殊性。</w:t>
            </w:r>
          </w:p>
          <w:p>
            <w:pPr>
              <w:pStyle w:val="null3"/>
            </w:pPr>
            <w:r>
              <w:rPr>
                <w:rFonts w:ascii="仿宋_GB2312" w:hAnsi="仿宋_GB2312" w:cs="仿宋_GB2312" w:eastAsia="仿宋_GB2312"/>
                <w:sz w:val="18"/>
              </w:rPr>
              <w:t>5、</w:t>
            </w:r>
            <w:r>
              <w:rPr>
                <w:rFonts w:ascii="仿宋_GB2312" w:hAnsi="仿宋_GB2312" w:cs="仿宋_GB2312" w:eastAsia="仿宋_GB2312"/>
                <w:sz w:val="18"/>
              </w:rPr>
              <w:t>轮岗要求：</w:t>
            </w:r>
            <w:r>
              <w:rPr>
                <w:rFonts w:ascii="仿宋_GB2312" w:hAnsi="仿宋_GB2312" w:cs="仿宋_GB2312" w:eastAsia="仿宋_GB2312"/>
                <w:sz w:val="18"/>
              </w:rPr>
              <w:t>每不少于半年或不长于</w:t>
            </w:r>
            <w:r>
              <w:rPr>
                <w:rFonts w:ascii="仿宋_GB2312" w:hAnsi="仿宋_GB2312" w:cs="仿宋_GB2312" w:eastAsia="仿宋_GB2312"/>
                <w:sz w:val="18"/>
              </w:rPr>
              <w:t>一</w:t>
            </w:r>
            <w:r>
              <w:rPr>
                <w:rFonts w:ascii="仿宋_GB2312" w:hAnsi="仿宋_GB2312" w:cs="仿宋_GB2312" w:eastAsia="仿宋_GB2312"/>
                <w:sz w:val="18"/>
              </w:rPr>
              <w:t>年</w:t>
            </w:r>
            <w:r>
              <w:rPr>
                <w:rFonts w:ascii="仿宋_GB2312" w:hAnsi="仿宋_GB2312" w:cs="仿宋_GB2312" w:eastAsia="仿宋_GB2312"/>
                <w:sz w:val="18"/>
              </w:rPr>
              <w:t>轮岗</w:t>
            </w:r>
            <w:r>
              <w:rPr>
                <w:rFonts w:ascii="仿宋_GB2312" w:hAnsi="仿宋_GB2312" w:cs="仿宋_GB2312" w:eastAsia="仿宋_GB2312"/>
                <w:sz w:val="18"/>
              </w:rPr>
              <w:t>一次</w:t>
            </w:r>
            <w:r>
              <w:rPr>
                <w:rFonts w:ascii="仿宋_GB2312" w:hAnsi="仿宋_GB2312" w:cs="仿宋_GB2312" w:eastAsia="仿宋_GB2312"/>
                <w:sz w:val="18"/>
              </w:rPr>
              <w:t>，</w:t>
            </w:r>
            <w:r>
              <w:rPr>
                <w:rFonts w:ascii="仿宋_GB2312" w:hAnsi="仿宋_GB2312" w:cs="仿宋_GB2312" w:eastAsia="仿宋_GB2312"/>
                <w:sz w:val="18"/>
              </w:rPr>
              <w:t>服从采购人轮岗要求</w:t>
            </w:r>
            <w:r>
              <w:rPr>
                <w:rFonts w:ascii="仿宋_GB2312" w:hAnsi="仿宋_GB2312" w:cs="仿宋_GB2312" w:eastAsia="仿宋_GB2312"/>
                <w:sz w:val="18"/>
              </w:rPr>
              <w:t>，轮岗方案需提前报</w:t>
            </w:r>
            <w:r>
              <w:rPr>
                <w:rFonts w:ascii="仿宋_GB2312" w:hAnsi="仿宋_GB2312" w:cs="仿宋_GB2312" w:eastAsia="仿宋_GB2312"/>
                <w:sz w:val="18"/>
              </w:rPr>
              <w:t>采购人</w:t>
            </w:r>
            <w:r>
              <w:rPr>
                <w:rFonts w:ascii="仿宋_GB2312" w:hAnsi="仿宋_GB2312" w:cs="仿宋_GB2312" w:eastAsia="仿宋_GB2312"/>
                <w:sz w:val="18"/>
              </w:rPr>
              <w:t>审核备案，轮岗期间做好工作交接，确保医疗服务连续性、规范性，杜绝因轮岗出现诊疗断层。</w:t>
            </w:r>
          </w:p>
          <w:p>
            <w:pPr>
              <w:pStyle w:val="null3"/>
            </w:pPr>
            <w:r>
              <w:rPr>
                <w:rFonts w:ascii="仿宋_GB2312" w:hAnsi="仿宋_GB2312" w:cs="仿宋_GB2312" w:eastAsia="仿宋_GB2312"/>
                <w:sz w:val="18"/>
              </w:rPr>
              <w:t>6、</w:t>
            </w:r>
            <w:r>
              <w:rPr>
                <w:rFonts w:ascii="仿宋_GB2312" w:hAnsi="仿宋_GB2312" w:cs="仿宋_GB2312" w:eastAsia="仿宋_GB2312"/>
                <w:sz w:val="18"/>
              </w:rPr>
              <w:t>责任要求：严格遵守执业规范，规范开展诊疗行为，杜绝医疗差错、违规用药等问题，主动识别所内人员健康异常及心理异常倾向，及时上报并配合处置，严格保护所内人员隐私，尤其是女性所内人员、心理异常人员的隐私。</w:t>
            </w:r>
          </w:p>
          <w:p>
            <w:pPr>
              <w:pStyle w:val="null3"/>
            </w:pPr>
            <w:r>
              <w:rPr>
                <w:rFonts w:ascii="仿宋_GB2312" w:hAnsi="仿宋_GB2312" w:cs="仿宋_GB2312" w:eastAsia="仿宋_GB2312"/>
                <w:sz w:val="18"/>
                <w:b/>
              </w:rPr>
              <w:t>（</w:t>
            </w:r>
            <w:r>
              <w:rPr>
                <w:rFonts w:ascii="仿宋_GB2312" w:hAnsi="仿宋_GB2312" w:cs="仿宋_GB2312" w:eastAsia="仿宋_GB2312"/>
                <w:sz w:val="18"/>
                <w:b/>
              </w:rPr>
              <w:t>四</w:t>
            </w:r>
            <w:r>
              <w:rPr>
                <w:rFonts w:ascii="仿宋_GB2312" w:hAnsi="仿宋_GB2312" w:cs="仿宋_GB2312" w:eastAsia="仿宋_GB2312"/>
                <w:sz w:val="18"/>
                <w:b/>
              </w:rPr>
              <w:t>）</w:t>
            </w:r>
            <w:r>
              <w:rPr>
                <w:rFonts w:ascii="仿宋_GB2312" w:hAnsi="仿宋_GB2312" w:cs="仿宋_GB2312" w:eastAsia="仿宋_GB2312"/>
                <w:sz w:val="18"/>
                <w:b/>
              </w:rPr>
              <w:t>住院医师</w:t>
            </w:r>
            <w:r>
              <w:rPr>
                <w:rFonts w:ascii="仿宋_GB2312" w:hAnsi="仿宋_GB2312" w:cs="仿宋_GB2312" w:eastAsia="仿宋_GB2312"/>
                <w:sz w:val="18"/>
                <w:b/>
              </w:rPr>
              <w:t>的服务内容及要求</w:t>
            </w:r>
          </w:p>
          <w:p>
            <w:pPr>
              <w:pStyle w:val="null3"/>
            </w:pPr>
            <w:r>
              <w:rPr>
                <w:rFonts w:ascii="仿宋_GB2312" w:hAnsi="仿宋_GB2312" w:cs="仿宋_GB2312" w:eastAsia="仿宋_GB2312"/>
                <w:sz w:val="18"/>
              </w:rPr>
              <w:t>1</w:t>
            </w:r>
            <w:r>
              <w:rPr>
                <w:rFonts w:ascii="仿宋_GB2312" w:hAnsi="仿宋_GB2312" w:cs="仿宋_GB2312" w:eastAsia="仿宋_GB2312"/>
                <w:sz w:val="18"/>
              </w:rPr>
              <w:t>、</w:t>
            </w:r>
            <w:r>
              <w:rPr>
                <w:rFonts w:ascii="仿宋_GB2312" w:hAnsi="仿宋_GB2312" w:cs="仿宋_GB2312" w:eastAsia="仿宋_GB2312"/>
                <w:sz w:val="18"/>
              </w:rPr>
              <w:t>履职定位：在副主任医师、主治医师指导下，全面承担日常诊疗、健康体检、慢性病管理等医疗服务工作；协助开展急危重症救治、疑难病例会诊、医疗质量督查等任务。</w:t>
            </w:r>
          </w:p>
          <w:p>
            <w:pPr>
              <w:pStyle w:val="null3"/>
            </w:pPr>
            <w:r>
              <w:rPr>
                <w:rFonts w:ascii="仿宋_GB2312" w:hAnsi="仿宋_GB2312" w:cs="仿宋_GB2312" w:eastAsia="仿宋_GB2312"/>
                <w:sz w:val="18"/>
              </w:rPr>
              <w:t>2</w:t>
            </w:r>
            <w:r>
              <w:rPr>
                <w:rFonts w:ascii="仿宋_GB2312" w:hAnsi="仿宋_GB2312" w:cs="仿宋_GB2312" w:eastAsia="仿宋_GB2312"/>
                <w:sz w:val="18"/>
              </w:rPr>
              <w:t>、</w:t>
            </w:r>
            <w:r>
              <w:rPr>
                <w:rFonts w:ascii="仿宋_GB2312" w:hAnsi="仿宋_GB2312" w:cs="仿宋_GB2312" w:eastAsia="仿宋_GB2312"/>
                <w:sz w:val="18"/>
              </w:rPr>
              <w:t>核心服务内容</w:t>
            </w:r>
          </w:p>
          <w:p>
            <w:pPr>
              <w:pStyle w:val="null3"/>
            </w:pPr>
            <w:r>
              <w:rPr>
                <w:rFonts w:ascii="仿宋_GB2312" w:hAnsi="仿宋_GB2312" w:cs="仿宋_GB2312" w:eastAsia="仿宋_GB2312"/>
                <w:sz w:val="18"/>
              </w:rPr>
              <w:t>日常诊疗：独立完成本专业常见病、多发病的诊断、治疗与用药指导；规范书写门诊日志、病程记录、处方等医疗文书，严格执行诊疗规范与流程。</w:t>
            </w:r>
          </w:p>
          <w:p>
            <w:pPr>
              <w:pStyle w:val="null3"/>
            </w:pPr>
            <w:r>
              <w:rPr>
                <w:rFonts w:ascii="仿宋_GB2312" w:hAnsi="仿宋_GB2312" w:cs="仿宋_GB2312" w:eastAsia="仿宋_GB2312"/>
                <w:sz w:val="18"/>
              </w:rPr>
              <w:t>专项诊疗：负责被监管人员健康体检、慢性病监测与规范化管理；按要求开展专科检查与诊疗操作；配合完成传染病筛查、隔离观察与疫情防控相关工作。</w:t>
            </w:r>
          </w:p>
          <w:p>
            <w:pPr>
              <w:pStyle w:val="null3"/>
            </w:pPr>
            <w:r>
              <w:rPr>
                <w:rFonts w:ascii="仿宋_GB2312" w:hAnsi="仿宋_GB2312" w:cs="仿宋_GB2312" w:eastAsia="仿宋_GB2312"/>
                <w:sz w:val="18"/>
              </w:rPr>
              <w:t>应急处置：参与急危重症抢救与突发事件医疗应急处置，熟练掌握急救技能；配合副主任医师处置复杂病例；响应</w:t>
            </w:r>
            <w:r>
              <w:rPr>
                <w:rFonts w:ascii="仿宋_GB2312" w:hAnsi="仿宋_GB2312" w:cs="仿宋_GB2312" w:eastAsia="仿宋_GB2312"/>
                <w:sz w:val="18"/>
              </w:rPr>
              <w:t>24 小时应急出诊。</w:t>
            </w:r>
          </w:p>
          <w:p>
            <w:pPr>
              <w:pStyle w:val="null3"/>
            </w:pPr>
            <w:r>
              <w:rPr>
                <w:rFonts w:ascii="仿宋_GB2312" w:hAnsi="仿宋_GB2312" w:cs="仿宋_GB2312" w:eastAsia="仿宋_GB2312"/>
                <w:sz w:val="18"/>
              </w:rPr>
              <w:t>监区巡诊：按规定频次开展监区巡诊，及时排查健康异常，规范记录巡诊信息，动态反馈病情变化，与护理人员协同落实诊疗与护理措施。</w:t>
            </w:r>
          </w:p>
          <w:p>
            <w:pPr>
              <w:pStyle w:val="null3"/>
            </w:pPr>
            <w:r>
              <w:rPr>
                <w:rFonts w:ascii="仿宋_GB2312" w:hAnsi="仿宋_GB2312" w:cs="仿宋_GB2312" w:eastAsia="仿宋_GB2312"/>
                <w:sz w:val="18"/>
              </w:rPr>
              <w:t>健康指导：开展健康宣教、用药指导、慢性病自我管理教育；配合做好禁毒防艾、卫生习惯养成等公共卫生宣传。</w:t>
            </w:r>
          </w:p>
          <w:p>
            <w:pPr>
              <w:pStyle w:val="null3"/>
            </w:pPr>
            <w:r>
              <w:rPr>
                <w:rFonts w:ascii="仿宋_GB2312" w:hAnsi="仿宋_GB2312" w:cs="仿宋_GB2312" w:eastAsia="仿宋_GB2312"/>
                <w:sz w:val="18"/>
              </w:rPr>
              <w:t>管理辅助：协助开展医疗质量督查、业务培训、病例讨论；整理完善医疗台账；配合监管单位完成医疗专项检查与迎检工作。</w:t>
            </w:r>
          </w:p>
          <w:p>
            <w:pPr>
              <w:pStyle w:val="null3"/>
            </w:pPr>
            <w:r>
              <w:rPr>
                <w:rFonts w:ascii="仿宋_GB2312" w:hAnsi="仿宋_GB2312" w:cs="仿宋_GB2312" w:eastAsia="仿宋_GB2312"/>
                <w:sz w:val="18"/>
              </w:rPr>
              <w:t>3</w:t>
            </w:r>
            <w:r>
              <w:rPr>
                <w:rFonts w:ascii="仿宋_GB2312" w:hAnsi="仿宋_GB2312" w:cs="仿宋_GB2312" w:eastAsia="仿宋_GB2312"/>
                <w:sz w:val="18"/>
              </w:rPr>
              <w:t>、</w:t>
            </w:r>
            <w:r>
              <w:rPr>
                <w:rFonts w:ascii="仿宋_GB2312" w:hAnsi="仿宋_GB2312" w:cs="仿宋_GB2312" w:eastAsia="仿宋_GB2312"/>
                <w:sz w:val="18"/>
              </w:rPr>
              <w:t>专业能力要求：熟练掌握全科、急诊科、心脏内科、内分泌科、妇科、心身科等对应专业诊疗技术；能独立处置本专业常见病、多发病及一般急危重症；具备规范病历书写与标准化诊疗操作能力；熟悉并落实传染病防控、院感防控等相关要求。</w:t>
            </w:r>
          </w:p>
          <w:p>
            <w:pPr>
              <w:pStyle w:val="null3"/>
            </w:pPr>
            <w:r>
              <w:rPr>
                <w:rFonts w:ascii="仿宋_GB2312" w:hAnsi="仿宋_GB2312" w:cs="仿宋_GB2312" w:eastAsia="仿宋_GB2312"/>
                <w:sz w:val="18"/>
              </w:rPr>
              <w:t>4、在岗工作要求：严格驻场履职，执行 24 小时轮班与应急出诊制度；按规定完成巡诊、病历书写与审核、健康指导等工作；主动与护理人员协同配合；及时排查、上报分管区域医疗安全隐患。</w:t>
            </w:r>
          </w:p>
          <w:p>
            <w:pPr>
              <w:pStyle w:val="null3"/>
            </w:pPr>
            <w:r>
              <w:rPr>
                <w:rFonts w:ascii="仿宋_GB2312" w:hAnsi="仿宋_GB2312" w:cs="仿宋_GB2312" w:eastAsia="仿宋_GB2312"/>
                <w:sz w:val="18"/>
              </w:rPr>
              <w:t>5、学习与能力提升：主动参加专业培训、病例讨论与业务学习；持续提升临床诊疗能力；熟练掌握监管场所医疗服务规范，适配监管工作特殊场景与管理要求。</w:t>
            </w:r>
          </w:p>
          <w:p>
            <w:pPr>
              <w:pStyle w:val="null3"/>
            </w:pPr>
            <w:r>
              <w:rPr>
                <w:rFonts w:ascii="仿宋_GB2312" w:hAnsi="仿宋_GB2312" w:cs="仿宋_GB2312" w:eastAsia="仿宋_GB2312"/>
                <w:sz w:val="18"/>
              </w:rPr>
              <w:t>6、轮岗管理要求：实行半年至一年一轮岗；轮岗方案提前报监管单位审核备案；轮岗前完成全面工作交接，确保医疗服务连续、规范，杜绝诊疗断层。</w:t>
            </w:r>
          </w:p>
          <w:p>
            <w:pPr>
              <w:pStyle w:val="null3"/>
            </w:pPr>
            <w:r>
              <w:rPr>
                <w:rFonts w:ascii="仿宋_GB2312" w:hAnsi="仿宋_GB2312" w:cs="仿宋_GB2312" w:eastAsia="仿宋_GB2312"/>
                <w:sz w:val="18"/>
              </w:rPr>
              <w:t>7、执业与安全责任：严格遵守医师执业规范，依法依规开展诊疗，杜绝医疗差错、违规用药等行为；主动识别被监管人员健康异常与心理异常倾向，及时上报并配合处置；严格保护个人隐私，重点做好女性被监管人员、心理异常人员隐私保护与信息保密。</w:t>
            </w:r>
          </w:p>
          <w:p>
            <w:pPr>
              <w:pStyle w:val="null3"/>
            </w:pPr>
            <w:r>
              <w:rPr>
                <w:rFonts w:ascii="仿宋_GB2312" w:hAnsi="仿宋_GB2312" w:cs="仿宋_GB2312" w:eastAsia="仿宋_GB2312"/>
                <w:sz w:val="18"/>
                <w:b/>
              </w:rPr>
              <w:t>（</w:t>
            </w:r>
            <w:r>
              <w:rPr>
                <w:rFonts w:ascii="仿宋_GB2312" w:hAnsi="仿宋_GB2312" w:cs="仿宋_GB2312" w:eastAsia="仿宋_GB2312"/>
                <w:sz w:val="18"/>
                <w:b/>
              </w:rPr>
              <w:t>五</w:t>
            </w:r>
            <w:r>
              <w:rPr>
                <w:rFonts w:ascii="仿宋_GB2312" w:hAnsi="仿宋_GB2312" w:cs="仿宋_GB2312" w:eastAsia="仿宋_GB2312"/>
                <w:sz w:val="18"/>
                <w:b/>
              </w:rPr>
              <w:t>）</w:t>
            </w:r>
            <w:r>
              <w:rPr>
                <w:rFonts w:ascii="仿宋_GB2312" w:hAnsi="仿宋_GB2312" w:cs="仿宋_GB2312" w:eastAsia="仿宋_GB2312"/>
                <w:sz w:val="18"/>
                <w:b/>
              </w:rPr>
              <w:t>主管护师的服务内容及要求</w:t>
            </w:r>
          </w:p>
          <w:p>
            <w:pPr>
              <w:pStyle w:val="null3"/>
            </w:pPr>
            <w:r>
              <w:rPr>
                <w:rFonts w:ascii="仿宋_GB2312" w:hAnsi="仿宋_GB2312" w:cs="仿宋_GB2312" w:eastAsia="仿宋_GB2312"/>
                <w:sz w:val="18"/>
              </w:rPr>
              <w:t>1、</w:t>
            </w:r>
            <w:r>
              <w:rPr>
                <w:rFonts w:ascii="仿宋_GB2312" w:hAnsi="仿宋_GB2312" w:cs="仿宋_GB2312" w:eastAsia="仿宋_GB2312"/>
                <w:sz w:val="18"/>
              </w:rPr>
              <w:t>履职定位：作为护理工作核心骨干，在医师指导下，</w:t>
            </w:r>
            <w:r>
              <w:rPr>
                <w:rFonts w:ascii="仿宋_GB2312" w:hAnsi="仿宋_GB2312" w:cs="仿宋_GB2312" w:eastAsia="仿宋_GB2312"/>
                <w:sz w:val="18"/>
              </w:rPr>
              <w:t>牵头统筹监管场所护理工作</w:t>
            </w:r>
            <w:r>
              <w:rPr>
                <w:rFonts w:ascii="仿宋_GB2312" w:hAnsi="仿宋_GB2312" w:cs="仿宋_GB2312" w:eastAsia="仿宋_GB2312"/>
                <w:sz w:val="18"/>
              </w:rPr>
              <w:t>，负责护理团队管理、护理质量控制、护理流程规范，指导护士开展各项护理操作，配合医师完成医疗保障相关工作。</w:t>
            </w:r>
          </w:p>
          <w:p>
            <w:pPr>
              <w:pStyle w:val="null3"/>
            </w:pPr>
            <w:r>
              <w:rPr>
                <w:rFonts w:ascii="仿宋_GB2312" w:hAnsi="仿宋_GB2312" w:cs="仿宋_GB2312" w:eastAsia="仿宋_GB2312"/>
                <w:sz w:val="18"/>
              </w:rPr>
              <w:t>2、</w:t>
            </w:r>
            <w:r>
              <w:rPr>
                <w:rFonts w:ascii="仿宋_GB2312" w:hAnsi="仿宋_GB2312" w:cs="仿宋_GB2312" w:eastAsia="仿宋_GB2312"/>
                <w:sz w:val="18"/>
              </w:rPr>
              <w:t>服务内容：（</w:t>
            </w:r>
            <w:r>
              <w:rPr>
                <w:rFonts w:ascii="仿宋_GB2312" w:hAnsi="仿宋_GB2312" w:cs="仿宋_GB2312" w:eastAsia="仿宋_GB2312"/>
                <w:sz w:val="18"/>
              </w:rPr>
              <w:t>1）统筹护理管理：制定护理工作计划、护理操作规程及护理安全预案，合理调配护理人力，安排护士轮班及巡诊工作，确保护理服务有序开展；（2）质量管控：定期督查护理操作、护理文书、消毒隔离、医疗废物处置等工作，及时纠正护理差错，规范护理流程，提升护理服务质量；（3）专业指导：指导护士开展基础护理、专科护理、急救护理等操作，协助处理复杂护理问题，参与急危重症、特殊人群的护理处置，牵头开展护理培训及病例讨论；（4）专项护理：牵头落实传染病防控、院感防控相关护理工作，负责护理物资的统筹管理，配合开展健康宣教、护理指导等工作；（5）工作衔接：配合医师、药师开展协同工作，做好护理与医疗、药学工作的衔接，及时反馈护理过程中的问题，确保医疗护理服务闭环。</w:t>
            </w:r>
          </w:p>
          <w:p>
            <w:pPr>
              <w:pStyle w:val="null3"/>
            </w:pPr>
            <w:r>
              <w:rPr>
                <w:rFonts w:ascii="仿宋_GB2312" w:hAnsi="仿宋_GB2312" w:cs="仿宋_GB2312" w:eastAsia="仿宋_GB2312"/>
                <w:sz w:val="18"/>
              </w:rPr>
              <w:t>3、</w:t>
            </w:r>
            <w:r>
              <w:rPr>
                <w:rFonts w:ascii="仿宋_GB2312" w:hAnsi="仿宋_GB2312" w:cs="仿宋_GB2312" w:eastAsia="仿宋_GB2312"/>
                <w:sz w:val="18"/>
              </w:rPr>
              <w:t>专业要求：具备扎实的护理专业知识和丰富的临床护理经验，熟练掌握各类护理操作技能、急救护理技术及院感防控知识，具备良好的团队管理、沟通协调及问题处置能力，持有主管护师中级职称证书及有效护士执业证书。</w:t>
            </w:r>
          </w:p>
          <w:p>
            <w:pPr>
              <w:pStyle w:val="null3"/>
            </w:pPr>
            <w:r>
              <w:rPr>
                <w:rFonts w:ascii="仿宋_GB2312" w:hAnsi="仿宋_GB2312" w:cs="仿宋_GB2312" w:eastAsia="仿宋_GB2312"/>
                <w:sz w:val="18"/>
              </w:rPr>
              <w:t>4、</w:t>
            </w:r>
            <w:r>
              <w:rPr>
                <w:rFonts w:ascii="仿宋_GB2312" w:hAnsi="仿宋_GB2312" w:cs="仿宋_GB2312" w:eastAsia="仿宋_GB2312"/>
                <w:sz w:val="18"/>
              </w:rPr>
              <w:t>工作要求：全程驻场履职，执行</w:t>
            </w:r>
            <w:r>
              <w:rPr>
                <w:rFonts w:ascii="仿宋_GB2312" w:hAnsi="仿宋_GB2312" w:cs="仿宋_GB2312" w:eastAsia="仿宋_GB2312"/>
                <w:sz w:val="18"/>
              </w:rPr>
              <w:t>24小时轮班及应急响应制度，定期开展护理查房、护理质量督查，规范护理文书书写与审核，主动识别护理安全及监管安全风险，及时预警并配合处置；严格遵守</w:t>
            </w:r>
            <w:r>
              <w:rPr>
                <w:rFonts w:ascii="仿宋_GB2312" w:hAnsi="仿宋_GB2312" w:cs="仿宋_GB2312" w:eastAsia="仿宋_GB2312"/>
                <w:sz w:val="18"/>
              </w:rPr>
              <w:t>采购人</w:t>
            </w:r>
            <w:r>
              <w:rPr>
                <w:rFonts w:ascii="仿宋_GB2312" w:hAnsi="仿宋_GB2312" w:cs="仿宋_GB2312" w:eastAsia="仿宋_GB2312"/>
                <w:sz w:val="18"/>
              </w:rPr>
              <w:t>各项规定，不违规操作、不私自传递物品信息。</w:t>
            </w:r>
          </w:p>
          <w:p>
            <w:pPr>
              <w:pStyle w:val="null3"/>
            </w:pPr>
            <w:r>
              <w:rPr>
                <w:rFonts w:ascii="仿宋_GB2312" w:hAnsi="仿宋_GB2312" w:cs="仿宋_GB2312" w:eastAsia="仿宋_GB2312"/>
                <w:sz w:val="18"/>
              </w:rPr>
              <w:t>5、</w:t>
            </w:r>
            <w:r>
              <w:rPr>
                <w:rFonts w:ascii="仿宋_GB2312" w:hAnsi="仿宋_GB2312" w:cs="仿宋_GB2312" w:eastAsia="仿宋_GB2312"/>
                <w:sz w:val="18"/>
              </w:rPr>
              <w:t>轮岗与培训：</w:t>
            </w:r>
            <w:r>
              <w:rPr>
                <w:rFonts w:ascii="仿宋_GB2312" w:hAnsi="仿宋_GB2312" w:cs="仿宋_GB2312" w:eastAsia="仿宋_GB2312"/>
                <w:sz w:val="18"/>
              </w:rPr>
              <w:t>每不少于半年或不长于</w:t>
            </w:r>
            <w:r>
              <w:rPr>
                <w:rFonts w:ascii="仿宋_GB2312" w:hAnsi="仿宋_GB2312" w:cs="仿宋_GB2312" w:eastAsia="仿宋_GB2312"/>
                <w:sz w:val="18"/>
              </w:rPr>
              <w:t>一</w:t>
            </w:r>
            <w:r>
              <w:rPr>
                <w:rFonts w:ascii="仿宋_GB2312" w:hAnsi="仿宋_GB2312" w:cs="仿宋_GB2312" w:eastAsia="仿宋_GB2312"/>
                <w:sz w:val="18"/>
              </w:rPr>
              <w:t>年</w:t>
            </w:r>
            <w:r>
              <w:rPr>
                <w:rFonts w:ascii="仿宋_GB2312" w:hAnsi="仿宋_GB2312" w:cs="仿宋_GB2312" w:eastAsia="仿宋_GB2312"/>
                <w:sz w:val="18"/>
              </w:rPr>
              <w:t>轮岗</w:t>
            </w:r>
            <w:r>
              <w:rPr>
                <w:rFonts w:ascii="仿宋_GB2312" w:hAnsi="仿宋_GB2312" w:cs="仿宋_GB2312" w:eastAsia="仿宋_GB2312"/>
                <w:sz w:val="18"/>
              </w:rPr>
              <w:t>一次</w:t>
            </w:r>
            <w:r>
              <w:rPr>
                <w:rFonts w:ascii="仿宋_GB2312" w:hAnsi="仿宋_GB2312" w:cs="仿宋_GB2312" w:eastAsia="仿宋_GB2312"/>
                <w:sz w:val="18"/>
              </w:rPr>
              <w:t>，</w:t>
            </w:r>
            <w:r>
              <w:rPr>
                <w:rFonts w:ascii="仿宋_GB2312" w:hAnsi="仿宋_GB2312" w:cs="仿宋_GB2312" w:eastAsia="仿宋_GB2312"/>
                <w:sz w:val="18"/>
              </w:rPr>
              <w:t>服从采购人轮岗要求</w:t>
            </w:r>
            <w:r>
              <w:rPr>
                <w:rFonts w:ascii="仿宋_GB2312" w:hAnsi="仿宋_GB2312" w:cs="仿宋_GB2312" w:eastAsia="仿宋_GB2312"/>
                <w:sz w:val="18"/>
              </w:rPr>
              <w:t>，轮岗方案提前报</w:t>
            </w:r>
            <w:r>
              <w:rPr>
                <w:rFonts w:ascii="仿宋_GB2312" w:hAnsi="仿宋_GB2312" w:cs="仿宋_GB2312" w:eastAsia="仿宋_GB2312"/>
                <w:sz w:val="18"/>
              </w:rPr>
              <w:t>采购人</w:t>
            </w:r>
            <w:r>
              <w:rPr>
                <w:rFonts w:ascii="仿宋_GB2312" w:hAnsi="仿宋_GB2312" w:cs="仿宋_GB2312" w:eastAsia="仿宋_GB2312"/>
                <w:sz w:val="18"/>
              </w:rPr>
              <w:t>审核备案，轮岗期间做好工作交接；主动组织护士开展专业培训、应急演练，提升护理团队整体能力。</w:t>
            </w:r>
          </w:p>
          <w:p>
            <w:pPr>
              <w:pStyle w:val="null3"/>
            </w:pPr>
            <w:r>
              <w:rPr>
                <w:rFonts w:ascii="仿宋_GB2312" w:hAnsi="仿宋_GB2312" w:cs="仿宋_GB2312" w:eastAsia="仿宋_GB2312"/>
                <w:sz w:val="18"/>
              </w:rPr>
              <w:t>6、</w:t>
            </w:r>
            <w:r>
              <w:rPr>
                <w:rFonts w:ascii="仿宋_GB2312" w:hAnsi="仿宋_GB2312" w:cs="仿宋_GB2312" w:eastAsia="仿宋_GB2312"/>
                <w:sz w:val="18"/>
              </w:rPr>
              <w:t>责任要求：严格遵守护理核心制度，杜绝护理差错、护理纠纷，严格保护所内人员隐私，尤其是女性、老年、心理异常等特殊人群的隐私，牵头落实护理安全各项要求。</w:t>
            </w:r>
          </w:p>
          <w:p>
            <w:pPr>
              <w:pStyle w:val="null3"/>
            </w:pPr>
            <w:r>
              <w:rPr>
                <w:rFonts w:ascii="仿宋_GB2312" w:hAnsi="仿宋_GB2312" w:cs="仿宋_GB2312" w:eastAsia="仿宋_GB2312"/>
                <w:sz w:val="18"/>
                <w:b/>
              </w:rPr>
              <w:t>（</w:t>
            </w:r>
            <w:r>
              <w:rPr>
                <w:rFonts w:ascii="仿宋_GB2312" w:hAnsi="仿宋_GB2312" w:cs="仿宋_GB2312" w:eastAsia="仿宋_GB2312"/>
                <w:sz w:val="18"/>
                <w:b/>
              </w:rPr>
              <w:t>六</w:t>
            </w:r>
            <w:r>
              <w:rPr>
                <w:rFonts w:ascii="仿宋_GB2312" w:hAnsi="仿宋_GB2312" w:cs="仿宋_GB2312" w:eastAsia="仿宋_GB2312"/>
                <w:sz w:val="18"/>
                <w:b/>
              </w:rPr>
              <w:t>）护师</w:t>
            </w:r>
            <w:r>
              <w:rPr>
                <w:rFonts w:ascii="仿宋_GB2312" w:hAnsi="仿宋_GB2312" w:cs="仿宋_GB2312" w:eastAsia="仿宋_GB2312"/>
                <w:sz w:val="18"/>
                <w:b/>
              </w:rPr>
              <w:t>/护士专项服务内容及要求</w:t>
            </w:r>
          </w:p>
          <w:p>
            <w:pPr>
              <w:pStyle w:val="null3"/>
            </w:pPr>
            <w:r>
              <w:rPr>
                <w:rFonts w:ascii="仿宋_GB2312" w:hAnsi="仿宋_GB2312" w:cs="仿宋_GB2312" w:eastAsia="仿宋_GB2312"/>
                <w:sz w:val="18"/>
              </w:rPr>
              <w:t>1. 履职定位：在主管护师、医师指导下，严格落实各项护理服务，配合开展日常诊疗、应急处置、健康保障等工作，服从护理团队及</w:t>
            </w:r>
            <w:r>
              <w:rPr>
                <w:rFonts w:ascii="仿宋_GB2312" w:hAnsi="仿宋_GB2312" w:cs="仿宋_GB2312" w:eastAsia="仿宋_GB2312"/>
                <w:sz w:val="18"/>
              </w:rPr>
              <w:t>采购人</w:t>
            </w:r>
            <w:r>
              <w:rPr>
                <w:rFonts w:ascii="仿宋_GB2312" w:hAnsi="仿宋_GB2312" w:cs="仿宋_GB2312" w:eastAsia="仿宋_GB2312"/>
                <w:sz w:val="18"/>
              </w:rPr>
              <w:t>的统一管理。</w:t>
            </w:r>
          </w:p>
          <w:p>
            <w:pPr>
              <w:pStyle w:val="null3"/>
            </w:pPr>
            <w:r>
              <w:rPr>
                <w:rFonts w:ascii="仿宋_GB2312" w:hAnsi="仿宋_GB2312" w:cs="仿宋_GB2312" w:eastAsia="仿宋_GB2312"/>
                <w:sz w:val="18"/>
              </w:rPr>
              <w:t>2. 服务内容：（1）基础护理：严格执行护理操作规程，开展生命体征监测、口腔护理、皮肤护理、翻身拍背、静脉输液、肌内注射、消毒包扎、换药等基础护理操作，规范做好护理记录；（2）日常护理：按规定开展</w:t>
            </w:r>
            <w:r>
              <w:rPr>
                <w:rFonts w:ascii="仿宋_GB2312" w:hAnsi="仿宋_GB2312" w:cs="仿宋_GB2312" w:eastAsia="仿宋_GB2312"/>
                <w:sz w:val="18"/>
              </w:rPr>
              <w:t>监区</w:t>
            </w:r>
            <w:r>
              <w:rPr>
                <w:rFonts w:ascii="仿宋_GB2312" w:hAnsi="仿宋_GB2312" w:cs="仿宋_GB2312" w:eastAsia="仿宋_GB2312"/>
                <w:sz w:val="18"/>
              </w:rPr>
              <w:t>巡诊，及时发现所内人员健康异常及护理需求，做好巡诊记录，配合医师开展日常诊疗、健康体检、慢性病管理等工作；（</w:t>
            </w:r>
            <w:r>
              <w:rPr>
                <w:rFonts w:ascii="仿宋_GB2312" w:hAnsi="仿宋_GB2312" w:cs="仿宋_GB2312" w:eastAsia="仿宋_GB2312"/>
                <w:sz w:val="18"/>
              </w:rPr>
              <w:t>3）病号护理：负责病室留观人员的全程护理，包括饮食护理、服药监督、病情观察、疼痛护理、心理护理等，确保病号病情稳定；（4）应急护理：参与急危重症救治、突发事件医疗应急处置，熟练开展心肺复苏、止血包扎、吸氧等急救护理操作，配合完成转诊过程中的护理工作；（5）防疫护理：落实消毒隔离、医疗废物分类收集转运等院感防控要求，配合开展传染病筛查、隔离观察等相关护理工作；（6）辅助工作：配合主管护师开展护理培训、健康宣教，协助整理护理文书、补充护理物资，配合医师、药师做好用药指导、健康指导等工作。</w:t>
            </w:r>
          </w:p>
          <w:p>
            <w:pPr>
              <w:pStyle w:val="null3"/>
            </w:pPr>
            <w:r>
              <w:rPr>
                <w:rFonts w:ascii="仿宋_GB2312" w:hAnsi="仿宋_GB2312" w:cs="仿宋_GB2312" w:eastAsia="仿宋_GB2312"/>
                <w:sz w:val="18"/>
              </w:rPr>
              <w:t>3. 专业要求：具备相应的护理专业知识和操作技能，熟练掌握基础护理、急救护理及院感防控相关知识，持有有效护士执业证书，身体健康，动作敏捷，能适应轮班及应急处置工作。</w:t>
            </w:r>
          </w:p>
          <w:p>
            <w:pPr>
              <w:pStyle w:val="null3"/>
            </w:pPr>
            <w:r>
              <w:rPr>
                <w:rFonts w:ascii="仿宋_GB2312" w:hAnsi="仿宋_GB2312" w:cs="仿宋_GB2312" w:eastAsia="仿宋_GB2312"/>
                <w:sz w:val="18"/>
              </w:rPr>
              <w:t>4. 工作要求：严格按规定驻场履职，执行24小时轮班制度，服从主管护师的工作安排，规范开展护理操作，精准执行医嘱，不擅自更改护理方案；认真做好护理记录，确保文书真实、完整、规范；主动配合医师、药师开展协同工作，及时反馈护理过程中的异常情况。</w:t>
            </w:r>
          </w:p>
          <w:p>
            <w:pPr>
              <w:pStyle w:val="null3"/>
            </w:pPr>
            <w:r>
              <w:rPr>
                <w:rFonts w:ascii="仿宋_GB2312" w:hAnsi="仿宋_GB2312" w:cs="仿宋_GB2312" w:eastAsia="仿宋_GB2312"/>
                <w:sz w:val="18"/>
              </w:rPr>
              <w:t>5. 轮岗与提升：</w:t>
            </w:r>
            <w:r>
              <w:rPr>
                <w:rFonts w:ascii="仿宋_GB2312" w:hAnsi="仿宋_GB2312" w:cs="仿宋_GB2312" w:eastAsia="仿宋_GB2312"/>
                <w:sz w:val="18"/>
              </w:rPr>
              <w:t>每不少于半年或不长于</w:t>
            </w:r>
            <w:r>
              <w:rPr>
                <w:rFonts w:ascii="仿宋_GB2312" w:hAnsi="仿宋_GB2312" w:cs="仿宋_GB2312" w:eastAsia="仿宋_GB2312"/>
                <w:sz w:val="18"/>
              </w:rPr>
              <w:t>一</w:t>
            </w:r>
            <w:r>
              <w:rPr>
                <w:rFonts w:ascii="仿宋_GB2312" w:hAnsi="仿宋_GB2312" w:cs="仿宋_GB2312" w:eastAsia="仿宋_GB2312"/>
                <w:sz w:val="18"/>
              </w:rPr>
              <w:t>年</w:t>
            </w:r>
            <w:r>
              <w:rPr>
                <w:rFonts w:ascii="仿宋_GB2312" w:hAnsi="仿宋_GB2312" w:cs="仿宋_GB2312" w:eastAsia="仿宋_GB2312"/>
                <w:sz w:val="18"/>
              </w:rPr>
              <w:t>轮岗</w:t>
            </w:r>
            <w:r>
              <w:rPr>
                <w:rFonts w:ascii="仿宋_GB2312" w:hAnsi="仿宋_GB2312" w:cs="仿宋_GB2312" w:eastAsia="仿宋_GB2312"/>
                <w:sz w:val="18"/>
              </w:rPr>
              <w:t>一次</w:t>
            </w:r>
            <w:r>
              <w:rPr>
                <w:rFonts w:ascii="仿宋_GB2312" w:hAnsi="仿宋_GB2312" w:cs="仿宋_GB2312" w:eastAsia="仿宋_GB2312"/>
                <w:sz w:val="18"/>
              </w:rPr>
              <w:t>，</w:t>
            </w:r>
            <w:r>
              <w:rPr>
                <w:rFonts w:ascii="仿宋_GB2312" w:hAnsi="仿宋_GB2312" w:cs="仿宋_GB2312" w:eastAsia="仿宋_GB2312"/>
                <w:sz w:val="18"/>
              </w:rPr>
              <w:t>服从采购人轮岗要求</w:t>
            </w:r>
            <w:r>
              <w:rPr>
                <w:rFonts w:ascii="仿宋_GB2312" w:hAnsi="仿宋_GB2312" w:cs="仿宋_GB2312" w:eastAsia="仿宋_GB2312"/>
                <w:sz w:val="18"/>
              </w:rPr>
              <w:t>，配合主管护师做好轮岗交接工作，确保护理服务连续性；主动参与护理培训、应急演练及病例讨论，不断提升专业护理能力，</w:t>
            </w:r>
            <w:r>
              <w:rPr>
                <w:rFonts w:ascii="仿宋_GB2312" w:hAnsi="仿宋_GB2312" w:cs="仿宋_GB2312" w:eastAsia="仿宋_GB2312"/>
                <w:sz w:val="18"/>
              </w:rPr>
              <w:t>适配监管场所护理工作需求</w:t>
            </w:r>
            <w:r>
              <w:rPr>
                <w:rFonts w:ascii="仿宋_GB2312" w:hAnsi="仿宋_GB2312" w:cs="仿宋_GB2312" w:eastAsia="仿宋_GB2312"/>
                <w:sz w:val="18"/>
              </w:rPr>
              <w:t>。</w:t>
            </w:r>
          </w:p>
          <w:p>
            <w:pPr>
              <w:pStyle w:val="null3"/>
            </w:pPr>
            <w:r>
              <w:rPr>
                <w:rFonts w:ascii="仿宋_GB2312" w:hAnsi="仿宋_GB2312" w:cs="仿宋_GB2312" w:eastAsia="仿宋_GB2312"/>
                <w:sz w:val="18"/>
              </w:rPr>
              <w:t>6. 责任要求：严格遵守护理核心制度及</w:t>
            </w:r>
            <w:r>
              <w:rPr>
                <w:rFonts w:ascii="仿宋_GB2312" w:hAnsi="仿宋_GB2312" w:cs="仿宋_GB2312" w:eastAsia="仿宋_GB2312"/>
                <w:sz w:val="18"/>
              </w:rPr>
              <w:t>采购人</w:t>
            </w:r>
            <w:r>
              <w:rPr>
                <w:rFonts w:ascii="仿宋_GB2312" w:hAnsi="仿宋_GB2312" w:cs="仿宋_GB2312" w:eastAsia="仿宋_GB2312"/>
                <w:sz w:val="18"/>
              </w:rPr>
              <w:t>各项规定，杜绝护理差错、违规操作，主动识别所内人员自伤、自残、自杀倾向，及时上报并配合管控；严格保护所内人员隐私，规范开展护理服务，维护护理工作秩序。</w:t>
            </w:r>
          </w:p>
          <w:p>
            <w:pPr>
              <w:pStyle w:val="null3"/>
            </w:pPr>
            <w:r>
              <w:rPr>
                <w:rFonts w:ascii="仿宋_GB2312" w:hAnsi="仿宋_GB2312" w:cs="仿宋_GB2312" w:eastAsia="仿宋_GB2312"/>
                <w:sz w:val="18"/>
                <w:b/>
              </w:rPr>
              <w:t>（</w:t>
            </w:r>
            <w:r>
              <w:rPr>
                <w:rFonts w:ascii="仿宋_GB2312" w:hAnsi="仿宋_GB2312" w:cs="仿宋_GB2312" w:eastAsia="仿宋_GB2312"/>
                <w:sz w:val="18"/>
                <w:b/>
              </w:rPr>
              <w:t>七</w:t>
            </w:r>
            <w:r>
              <w:rPr>
                <w:rFonts w:ascii="仿宋_GB2312" w:hAnsi="仿宋_GB2312" w:cs="仿宋_GB2312" w:eastAsia="仿宋_GB2312"/>
                <w:sz w:val="18"/>
                <w:b/>
              </w:rPr>
              <w:t>）药师专项服务内容及要求</w:t>
            </w:r>
          </w:p>
          <w:p>
            <w:pPr>
              <w:pStyle w:val="null3"/>
            </w:pPr>
            <w:r>
              <w:rPr>
                <w:rFonts w:ascii="仿宋_GB2312" w:hAnsi="仿宋_GB2312" w:cs="仿宋_GB2312" w:eastAsia="仿宋_GB2312"/>
                <w:sz w:val="18"/>
              </w:rPr>
              <w:t>1. 履职定位：</w:t>
            </w:r>
            <w:r>
              <w:rPr>
                <w:rFonts w:ascii="仿宋_GB2312" w:hAnsi="仿宋_GB2312" w:cs="仿宋_GB2312" w:eastAsia="仿宋_GB2312"/>
                <w:sz w:val="18"/>
              </w:rPr>
              <w:t>负责监管场所药品</w:t>
            </w:r>
            <w:r>
              <w:rPr>
                <w:rFonts w:ascii="仿宋_GB2312" w:hAnsi="仿宋_GB2312" w:cs="仿宋_GB2312" w:eastAsia="仿宋_GB2312"/>
                <w:sz w:val="18"/>
              </w:rPr>
              <w:t>、药学耗材的全流程管理，开展合理用药指导、药品质量管控等工作，配合医师、护理人员完成医疗保障任务，服从</w:t>
            </w:r>
            <w:r>
              <w:rPr>
                <w:rFonts w:ascii="仿宋_GB2312" w:hAnsi="仿宋_GB2312" w:cs="仿宋_GB2312" w:eastAsia="仿宋_GB2312"/>
                <w:sz w:val="18"/>
              </w:rPr>
              <w:t>采购人</w:t>
            </w:r>
            <w:r>
              <w:rPr>
                <w:rFonts w:ascii="仿宋_GB2312" w:hAnsi="仿宋_GB2312" w:cs="仿宋_GB2312" w:eastAsia="仿宋_GB2312"/>
                <w:sz w:val="18"/>
              </w:rPr>
              <w:t>的统一管理。</w:t>
            </w:r>
          </w:p>
          <w:p>
            <w:pPr>
              <w:pStyle w:val="null3"/>
            </w:pPr>
            <w:r>
              <w:rPr>
                <w:rFonts w:ascii="仿宋_GB2312" w:hAnsi="仿宋_GB2312" w:cs="仿宋_GB2312" w:eastAsia="仿宋_GB2312"/>
                <w:sz w:val="18"/>
              </w:rPr>
              <w:t>2. 服务内容：（1）药品管理：负责常用药品、急救药品、专科药品的采购、验收、储存、发放、养护及报废管理，严格执行药品管理相关规定，做到账物相符、有效期管理规范，定期开展药品质量检查，及时清理过期、变质药品；（2）用药调配：严格按医师医嘱精准调配药品，核对药品名称、剂量、用法、用量，杜绝错配、漏配药品，规范书写药品调配记录，确保用药安全；（3）用药指导：为医师、护理人员及所内人员提供合理用药指导，讲解药品用法、用量、注意事项及不良反应，指导护士规范开展用药护理，协助医师制定个性化用药方案，防范用药风险；（4）专项药学服务：配合开展慢性病、传染病等相关疾病的用药管理，重点关注高血压、糖尿病等慢性病患者的用药监测，及时反馈药物不良反应，协助调整用药方案；（5）台账管理：建立健全药品采购台账、发放台账、不良反应台账等，定期向</w:t>
            </w:r>
            <w:r>
              <w:rPr>
                <w:rFonts w:ascii="仿宋_GB2312" w:hAnsi="仿宋_GB2312" w:cs="仿宋_GB2312" w:eastAsia="仿宋_GB2312"/>
                <w:sz w:val="18"/>
              </w:rPr>
              <w:t>采购人</w:t>
            </w:r>
            <w:r>
              <w:rPr>
                <w:rFonts w:ascii="仿宋_GB2312" w:hAnsi="仿宋_GB2312" w:cs="仿宋_GB2312" w:eastAsia="仿宋_GB2312"/>
                <w:sz w:val="18"/>
              </w:rPr>
              <w:t>及医院报送药品管理相关报表，配合开展药品管理专项检查。</w:t>
            </w:r>
          </w:p>
          <w:p>
            <w:pPr>
              <w:pStyle w:val="null3"/>
            </w:pPr>
            <w:r>
              <w:rPr>
                <w:rFonts w:ascii="仿宋_GB2312" w:hAnsi="仿宋_GB2312" w:cs="仿宋_GB2312" w:eastAsia="仿宋_GB2312"/>
                <w:sz w:val="18"/>
              </w:rPr>
              <w:t>3. 专业要求：具备扎实的药学专业知识，熟练掌握药品管理、合理用药、药品不良反应处置等相关技能，持有有效药师执业证书，具备良好的责任心和细致严谨的工作态度，熟悉监管场所药品管理相关要求。</w:t>
            </w:r>
          </w:p>
          <w:p>
            <w:pPr>
              <w:pStyle w:val="null3"/>
            </w:pPr>
            <w:r>
              <w:rPr>
                <w:rFonts w:ascii="仿宋_GB2312" w:hAnsi="仿宋_GB2312" w:cs="仿宋_GB2312" w:eastAsia="仿宋_GB2312"/>
                <w:sz w:val="18"/>
              </w:rPr>
              <w:t>4. 工作要求：全程驻场履职，按规定时间到岗，严格执行药品管理核心制度，规范开展药品调配、储存、养护等工作，精准核对药品信息，不违规发放药品；定期开展药品库存盘点，及时补充短缺药品，保障药品供应；主动配合医师、护理人员开展协同工作，及时解答用药相关疑问。</w:t>
            </w:r>
          </w:p>
          <w:p>
            <w:pPr>
              <w:pStyle w:val="null3"/>
            </w:pPr>
            <w:r>
              <w:rPr>
                <w:rFonts w:ascii="仿宋_GB2312" w:hAnsi="仿宋_GB2312" w:cs="仿宋_GB2312" w:eastAsia="仿宋_GB2312"/>
                <w:sz w:val="18"/>
              </w:rPr>
              <w:t>5. 轮岗与提升：</w:t>
            </w:r>
            <w:r>
              <w:rPr>
                <w:rFonts w:ascii="仿宋_GB2312" w:hAnsi="仿宋_GB2312" w:cs="仿宋_GB2312" w:eastAsia="仿宋_GB2312"/>
                <w:sz w:val="18"/>
              </w:rPr>
              <w:t>每不少于半年或不长于</w:t>
            </w:r>
            <w:r>
              <w:rPr>
                <w:rFonts w:ascii="仿宋_GB2312" w:hAnsi="仿宋_GB2312" w:cs="仿宋_GB2312" w:eastAsia="仿宋_GB2312"/>
                <w:sz w:val="18"/>
              </w:rPr>
              <w:t>一</w:t>
            </w:r>
            <w:r>
              <w:rPr>
                <w:rFonts w:ascii="仿宋_GB2312" w:hAnsi="仿宋_GB2312" w:cs="仿宋_GB2312" w:eastAsia="仿宋_GB2312"/>
                <w:sz w:val="18"/>
              </w:rPr>
              <w:t>年</w:t>
            </w:r>
            <w:r>
              <w:rPr>
                <w:rFonts w:ascii="仿宋_GB2312" w:hAnsi="仿宋_GB2312" w:cs="仿宋_GB2312" w:eastAsia="仿宋_GB2312"/>
                <w:sz w:val="18"/>
              </w:rPr>
              <w:t>轮岗</w:t>
            </w:r>
            <w:r>
              <w:rPr>
                <w:rFonts w:ascii="仿宋_GB2312" w:hAnsi="仿宋_GB2312" w:cs="仿宋_GB2312" w:eastAsia="仿宋_GB2312"/>
                <w:sz w:val="18"/>
              </w:rPr>
              <w:t>一次</w:t>
            </w:r>
            <w:r>
              <w:rPr>
                <w:rFonts w:ascii="仿宋_GB2312" w:hAnsi="仿宋_GB2312" w:cs="仿宋_GB2312" w:eastAsia="仿宋_GB2312"/>
                <w:sz w:val="18"/>
              </w:rPr>
              <w:t>，</w:t>
            </w:r>
            <w:r>
              <w:rPr>
                <w:rFonts w:ascii="仿宋_GB2312" w:hAnsi="仿宋_GB2312" w:cs="仿宋_GB2312" w:eastAsia="仿宋_GB2312"/>
                <w:sz w:val="18"/>
              </w:rPr>
              <w:t>服从采购人轮岗要求</w:t>
            </w:r>
            <w:r>
              <w:rPr>
                <w:rFonts w:ascii="仿宋_GB2312" w:hAnsi="仿宋_GB2312" w:cs="仿宋_GB2312" w:eastAsia="仿宋_GB2312"/>
                <w:sz w:val="18"/>
              </w:rPr>
              <w:t>，轮岗方案提前报</w:t>
            </w:r>
            <w:r>
              <w:rPr>
                <w:rFonts w:ascii="仿宋_GB2312" w:hAnsi="仿宋_GB2312" w:cs="仿宋_GB2312" w:eastAsia="仿宋_GB2312"/>
                <w:sz w:val="18"/>
              </w:rPr>
              <w:t>采购人</w:t>
            </w:r>
            <w:r>
              <w:rPr>
                <w:rFonts w:ascii="仿宋_GB2312" w:hAnsi="仿宋_GB2312" w:cs="仿宋_GB2312" w:eastAsia="仿宋_GB2312"/>
                <w:sz w:val="18"/>
              </w:rPr>
              <w:t>审核备案，轮岗期间做好药品管理、台账等工作交接，确保药品管理工作连续性；主动学习药学专业新知识、新规范，不断提升药品管理及合理用药指导能力。</w:t>
            </w:r>
          </w:p>
          <w:p>
            <w:pPr>
              <w:pStyle w:val="null3"/>
            </w:pPr>
            <w:r>
              <w:rPr>
                <w:rFonts w:ascii="仿宋_GB2312" w:hAnsi="仿宋_GB2312" w:cs="仿宋_GB2312" w:eastAsia="仿宋_GB2312"/>
                <w:sz w:val="18"/>
              </w:rPr>
              <w:t>6. 责任要求：严格遵守药品管理相关法律法规及</w:t>
            </w:r>
            <w:r>
              <w:rPr>
                <w:rFonts w:ascii="仿宋_GB2312" w:hAnsi="仿宋_GB2312" w:cs="仿宋_GB2312" w:eastAsia="仿宋_GB2312"/>
                <w:sz w:val="18"/>
              </w:rPr>
              <w:t>采购人</w:t>
            </w:r>
            <w:r>
              <w:rPr>
                <w:rFonts w:ascii="仿宋_GB2312" w:hAnsi="仿宋_GB2312" w:cs="仿宋_GB2312" w:eastAsia="仿宋_GB2312"/>
                <w:sz w:val="18"/>
              </w:rPr>
              <w:t>各项规定，杜绝假劣药品、过期药品流入使用环节，杜绝违规调配药品、私自发放药品等行为；主动识别用药安全风险，及时上报药品不良反应及药品质量问题，保障所内人员用药安全。</w:t>
            </w:r>
          </w:p>
          <w:p>
            <w:pPr>
              <w:pStyle w:val="null3"/>
            </w:pPr>
            <w:r>
              <w:rPr>
                <w:rFonts w:ascii="仿宋_GB2312" w:hAnsi="仿宋_GB2312" w:cs="仿宋_GB2312" w:eastAsia="仿宋_GB2312"/>
                <w:sz w:val="18"/>
                <w:b/>
              </w:rPr>
              <w:t>（</w:t>
            </w:r>
            <w:r>
              <w:rPr>
                <w:rFonts w:ascii="仿宋_GB2312" w:hAnsi="仿宋_GB2312" w:cs="仿宋_GB2312" w:eastAsia="仿宋_GB2312"/>
                <w:sz w:val="18"/>
                <w:b/>
              </w:rPr>
              <w:t>八</w:t>
            </w:r>
            <w:r>
              <w:rPr>
                <w:rFonts w:ascii="仿宋_GB2312" w:hAnsi="仿宋_GB2312" w:cs="仿宋_GB2312" w:eastAsia="仿宋_GB2312"/>
                <w:sz w:val="18"/>
                <w:b/>
              </w:rPr>
              <w:t>）保密要求</w:t>
            </w:r>
          </w:p>
          <w:p>
            <w:pPr>
              <w:pStyle w:val="null3"/>
            </w:pPr>
            <w:r>
              <w:rPr>
                <w:rFonts w:ascii="仿宋_GB2312" w:hAnsi="仿宋_GB2312" w:cs="仿宋_GB2312" w:eastAsia="仿宋_GB2312"/>
                <w:sz w:val="18"/>
              </w:rPr>
              <w:t>供应商</w:t>
            </w:r>
            <w:r>
              <w:rPr>
                <w:rFonts w:ascii="仿宋_GB2312" w:hAnsi="仿宋_GB2312" w:cs="仿宋_GB2312" w:eastAsia="仿宋_GB2312"/>
                <w:sz w:val="18"/>
              </w:rPr>
              <w:t>的工作人员在工作中获悉的一切政府工作的信息应该严格保密，不得泄漏，造成后果的</w:t>
            </w:r>
            <w:r>
              <w:rPr>
                <w:rFonts w:ascii="仿宋_GB2312" w:hAnsi="仿宋_GB2312" w:cs="仿宋_GB2312" w:eastAsia="仿宋_GB2312"/>
                <w:sz w:val="18"/>
              </w:rPr>
              <w:t>供应商</w:t>
            </w:r>
            <w:r>
              <w:rPr>
                <w:rFonts w:ascii="仿宋_GB2312" w:hAnsi="仿宋_GB2312" w:cs="仿宋_GB2312" w:eastAsia="仿宋_GB2312"/>
                <w:sz w:val="18"/>
              </w:rPr>
              <w:t>将承担所有责任。具体要求如下：</w:t>
            </w:r>
          </w:p>
          <w:p>
            <w:pPr>
              <w:pStyle w:val="null3"/>
            </w:pPr>
            <w:r>
              <w:rPr>
                <w:rFonts w:ascii="仿宋_GB2312" w:hAnsi="仿宋_GB2312" w:cs="仿宋_GB2312" w:eastAsia="仿宋_GB2312"/>
                <w:sz w:val="18"/>
              </w:rPr>
              <w:t>1、入所安全保密：所有人员需接受</w:t>
            </w:r>
            <w:r>
              <w:rPr>
                <w:rFonts w:ascii="仿宋_GB2312" w:hAnsi="仿宋_GB2312" w:cs="仿宋_GB2312" w:eastAsia="仿宋_GB2312"/>
                <w:sz w:val="18"/>
              </w:rPr>
              <w:t>采购人</w:t>
            </w:r>
            <w:r>
              <w:rPr>
                <w:rFonts w:ascii="仿宋_GB2312" w:hAnsi="仿宋_GB2312" w:cs="仿宋_GB2312" w:eastAsia="仿宋_GB2312"/>
                <w:sz w:val="18"/>
              </w:rPr>
              <w:t>安全培训、入职保密培训，严格遵守</w:t>
            </w:r>
            <w:r>
              <w:rPr>
                <w:rFonts w:ascii="仿宋_GB2312" w:hAnsi="仿宋_GB2312" w:cs="仿宋_GB2312" w:eastAsia="仿宋_GB2312"/>
                <w:sz w:val="18"/>
              </w:rPr>
              <w:t>采购人</w:t>
            </w:r>
            <w:r>
              <w:rPr>
                <w:rFonts w:ascii="仿宋_GB2312" w:hAnsi="仿宋_GB2312" w:cs="仿宋_GB2312" w:eastAsia="仿宋_GB2312"/>
                <w:sz w:val="18"/>
              </w:rPr>
              <w:t>各项管理制度及保密规定，服从</w:t>
            </w:r>
            <w:r>
              <w:rPr>
                <w:rFonts w:ascii="仿宋_GB2312" w:hAnsi="仿宋_GB2312" w:cs="仿宋_GB2312" w:eastAsia="仿宋_GB2312"/>
                <w:sz w:val="18"/>
              </w:rPr>
              <w:t>采购人</w:t>
            </w:r>
            <w:r>
              <w:rPr>
                <w:rFonts w:ascii="仿宋_GB2312" w:hAnsi="仿宋_GB2312" w:cs="仿宋_GB2312" w:eastAsia="仿宋_GB2312"/>
                <w:sz w:val="18"/>
              </w:rPr>
              <w:t>的统一管理；所有人员上岗前必须签署保密协议，明确保密责任与义务，杜绝涉密信息泄露。</w:t>
            </w:r>
          </w:p>
          <w:p>
            <w:pPr>
              <w:pStyle w:val="null3"/>
            </w:pPr>
            <w:r>
              <w:rPr>
                <w:rFonts w:ascii="仿宋_GB2312" w:hAnsi="仿宋_GB2312" w:cs="仿宋_GB2312" w:eastAsia="仿宋_GB2312"/>
                <w:sz w:val="18"/>
              </w:rPr>
              <w:t>2、涉密信息管控：规范涉密信息存储（所内人员病历、个人信息、案情关联医疗记录），实行分级管理，仅限授权医护、药学人员查阅；禁止私自复制、传播涉密信息，电子涉密资料加密存储，纸质涉密资料专柜上锁、专人保管，定期清查。</w:t>
            </w:r>
          </w:p>
          <w:p>
            <w:pPr>
              <w:pStyle w:val="null3"/>
            </w:pPr>
            <w:r>
              <w:rPr>
                <w:rFonts w:ascii="仿宋_GB2312" w:hAnsi="仿宋_GB2312" w:cs="仿宋_GB2312" w:eastAsia="仿宋_GB2312"/>
                <w:sz w:val="18"/>
              </w:rPr>
              <w:t>3、设备与网络管控：</w:t>
            </w:r>
            <w:r>
              <w:rPr>
                <w:rFonts w:ascii="仿宋_GB2312" w:hAnsi="仿宋_GB2312" w:cs="仿宋_GB2312" w:eastAsia="仿宋_GB2312"/>
                <w:sz w:val="18"/>
              </w:rPr>
              <w:t>监管所</w:t>
            </w:r>
            <w:r>
              <w:rPr>
                <w:rFonts w:ascii="仿宋_GB2312" w:hAnsi="仿宋_GB2312" w:cs="仿宋_GB2312" w:eastAsia="仿宋_GB2312"/>
                <w:sz w:val="18"/>
              </w:rPr>
              <w:t>内使用的设备（电脑、打印机、</w:t>
            </w:r>
            <w:r>
              <w:rPr>
                <w:rFonts w:ascii="仿宋_GB2312" w:hAnsi="仿宋_GB2312" w:cs="仿宋_GB2312" w:eastAsia="仿宋_GB2312"/>
                <w:sz w:val="18"/>
              </w:rPr>
              <w:t>U 盘等）禁止接入外部网络，严禁存储涉密信息的设备私自带出</w:t>
            </w:r>
            <w:r>
              <w:rPr>
                <w:rFonts w:ascii="仿宋_GB2312" w:hAnsi="仿宋_GB2312" w:cs="仿宋_GB2312" w:eastAsia="仿宋_GB2312"/>
                <w:sz w:val="18"/>
              </w:rPr>
              <w:t>监区</w:t>
            </w:r>
            <w:r>
              <w:rPr>
                <w:rFonts w:ascii="仿宋_GB2312" w:hAnsi="仿宋_GB2312" w:cs="仿宋_GB2312" w:eastAsia="仿宋_GB2312"/>
                <w:sz w:val="18"/>
              </w:rPr>
              <w:t>；定期对医疗设备、办公设备进行保密检查，及时清除违规存储的涉密内容，杜绝信息泄露隐患。</w:t>
            </w:r>
          </w:p>
          <w:p>
            <w:pPr>
              <w:pStyle w:val="null3"/>
            </w:pPr>
            <w:r>
              <w:rPr>
                <w:rFonts w:ascii="仿宋_GB2312" w:hAnsi="仿宋_GB2312" w:cs="仿宋_GB2312" w:eastAsia="仿宋_GB2312"/>
                <w:sz w:val="18"/>
              </w:rPr>
              <w:t>4、人员管控与考核：将保密工作纳入所有在岗人员日常考核及岗位责任制，明确保密责任，对违反保密规定的人员严肃追责；轮岗、离职时，需办理涉密信息交接手续，收回所有涉密资料及相关权限，签订离职保密承诺书。</w:t>
            </w:r>
          </w:p>
          <w:p>
            <w:pPr>
              <w:pStyle w:val="null3"/>
            </w:pPr>
            <w:r>
              <w:rPr>
                <w:rFonts w:ascii="仿宋_GB2312" w:hAnsi="仿宋_GB2312" w:cs="仿宋_GB2312" w:eastAsia="仿宋_GB2312"/>
                <w:sz w:val="18"/>
              </w:rPr>
              <w:t>5、流程与监督管控：定期开展保密自查及专项督查，由</w:t>
            </w:r>
            <w:r>
              <w:rPr>
                <w:rFonts w:ascii="仿宋_GB2312" w:hAnsi="仿宋_GB2312" w:cs="仿宋_GB2312" w:eastAsia="仿宋_GB2312"/>
                <w:sz w:val="18"/>
              </w:rPr>
              <w:t>采购人</w:t>
            </w:r>
            <w:r>
              <w:rPr>
                <w:rFonts w:ascii="仿宋_GB2312" w:hAnsi="仿宋_GB2312" w:cs="仿宋_GB2312" w:eastAsia="仿宋_GB2312"/>
                <w:sz w:val="18"/>
              </w:rPr>
              <w:t>联合</w:t>
            </w:r>
            <w:r>
              <w:rPr>
                <w:rFonts w:ascii="仿宋_GB2312" w:hAnsi="仿宋_GB2312" w:cs="仿宋_GB2312" w:eastAsia="仿宋_GB2312"/>
                <w:sz w:val="18"/>
              </w:rPr>
              <w:t>供应商</w:t>
            </w:r>
            <w:r>
              <w:rPr>
                <w:rFonts w:ascii="仿宋_GB2312" w:hAnsi="仿宋_GB2312" w:cs="仿宋_GB2312" w:eastAsia="仿宋_GB2312"/>
                <w:sz w:val="18"/>
              </w:rPr>
              <w:t>共同监督，及时发现并整改保密漏洞；严禁医护、药学人员与外界私自传递监管场所相关信息及所内人员个人情况。</w:t>
            </w:r>
          </w:p>
          <w:p>
            <w:pPr>
              <w:pStyle w:val="null3"/>
            </w:pPr>
            <w:r>
              <w:rPr>
                <w:rFonts w:ascii="仿宋_GB2312" w:hAnsi="仿宋_GB2312" w:cs="仿宋_GB2312" w:eastAsia="仿宋_GB2312"/>
                <w:sz w:val="18"/>
                <w:b/>
              </w:rPr>
              <w:t>（</w:t>
            </w:r>
            <w:r>
              <w:rPr>
                <w:rFonts w:ascii="仿宋_GB2312" w:hAnsi="仿宋_GB2312" w:cs="仿宋_GB2312" w:eastAsia="仿宋_GB2312"/>
                <w:sz w:val="18"/>
                <w:b/>
              </w:rPr>
              <w:t>九</w:t>
            </w:r>
            <w:r>
              <w:rPr>
                <w:rFonts w:ascii="仿宋_GB2312" w:hAnsi="仿宋_GB2312" w:cs="仿宋_GB2312" w:eastAsia="仿宋_GB2312"/>
                <w:sz w:val="18"/>
                <w:b/>
              </w:rPr>
              <w:t>）其他要求</w:t>
            </w:r>
          </w:p>
          <w:p>
            <w:pPr>
              <w:pStyle w:val="null3"/>
            </w:pPr>
            <w:r>
              <w:rPr>
                <w:rFonts w:ascii="仿宋_GB2312" w:hAnsi="仿宋_GB2312" w:cs="仿宋_GB2312" w:eastAsia="仿宋_GB2312"/>
                <w:sz w:val="18"/>
              </w:rPr>
              <w:t>1、</w:t>
            </w:r>
            <w:r>
              <w:rPr>
                <w:rFonts w:ascii="仿宋_GB2312" w:hAnsi="仿宋_GB2312" w:cs="仿宋_GB2312" w:eastAsia="仿宋_GB2312"/>
                <w:sz w:val="18"/>
              </w:rPr>
              <w:t>供应商</w:t>
            </w:r>
            <w:r>
              <w:rPr>
                <w:rFonts w:ascii="仿宋_GB2312" w:hAnsi="仿宋_GB2312" w:cs="仿宋_GB2312" w:eastAsia="仿宋_GB2312"/>
                <w:sz w:val="18"/>
              </w:rPr>
              <w:t>的工作人员应无条件服从</w:t>
            </w:r>
            <w:r>
              <w:rPr>
                <w:rFonts w:ascii="仿宋_GB2312" w:hAnsi="仿宋_GB2312" w:cs="仿宋_GB2312" w:eastAsia="仿宋_GB2312"/>
                <w:sz w:val="18"/>
              </w:rPr>
              <w:t>采购人</w:t>
            </w:r>
            <w:r>
              <w:rPr>
                <w:rFonts w:ascii="仿宋_GB2312" w:hAnsi="仿宋_GB2312" w:cs="仿宋_GB2312" w:eastAsia="仿宋_GB2312"/>
                <w:sz w:val="18"/>
              </w:rPr>
              <w:t>的管理，严格执行</w:t>
            </w:r>
            <w:r>
              <w:rPr>
                <w:rFonts w:ascii="仿宋_GB2312" w:hAnsi="仿宋_GB2312" w:cs="仿宋_GB2312" w:eastAsia="仿宋_GB2312"/>
                <w:sz w:val="18"/>
              </w:rPr>
              <w:t>采购人</w:t>
            </w:r>
            <w:r>
              <w:rPr>
                <w:rFonts w:ascii="仿宋_GB2312" w:hAnsi="仿宋_GB2312" w:cs="仿宋_GB2312" w:eastAsia="仿宋_GB2312"/>
                <w:sz w:val="18"/>
              </w:rPr>
              <w:t>的劳动纪律和工作制度，不服从安排的工作人员</w:t>
            </w:r>
            <w:r>
              <w:rPr>
                <w:rFonts w:ascii="仿宋_GB2312" w:hAnsi="仿宋_GB2312" w:cs="仿宋_GB2312" w:eastAsia="仿宋_GB2312"/>
                <w:sz w:val="18"/>
              </w:rPr>
              <w:t>采购人</w:t>
            </w:r>
            <w:r>
              <w:rPr>
                <w:rFonts w:ascii="仿宋_GB2312" w:hAnsi="仿宋_GB2312" w:cs="仿宋_GB2312" w:eastAsia="仿宋_GB2312"/>
                <w:sz w:val="18"/>
              </w:rPr>
              <w:t>有权要求替换，造成后果的由</w:t>
            </w:r>
            <w:r>
              <w:rPr>
                <w:rFonts w:ascii="仿宋_GB2312" w:hAnsi="仿宋_GB2312" w:cs="仿宋_GB2312" w:eastAsia="仿宋_GB2312"/>
                <w:sz w:val="18"/>
              </w:rPr>
              <w:t>供应商</w:t>
            </w:r>
            <w:r>
              <w:rPr>
                <w:rFonts w:ascii="仿宋_GB2312" w:hAnsi="仿宋_GB2312" w:cs="仿宋_GB2312" w:eastAsia="仿宋_GB2312"/>
                <w:sz w:val="18"/>
              </w:rPr>
              <w:t>承担相关责任，</w:t>
            </w:r>
          </w:p>
          <w:p>
            <w:pPr>
              <w:pStyle w:val="null3"/>
            </w:pPr>
            <w:r>
              <w:rPr>
                <w:rFonts w:ascii="仿宋_GB2312" w:hAnsi="仿宋_GB2312" w:cs="仿宋_GB2312" w:eastAsia="仿宋_GB2312"/>
                <w:sz w:val="18"/>
              </w:rPr>
              <w:t>2、</w:t>
            </w:r>
            <w:r>
              <w:rPr>
                <w:rFonts w:ascii="仿宋_GB2312" w:hAnsi="仿宋_GB2312" w:cs="仿宋_GB2312" w:eastAsia="仿宋_GB2312"/>
                <w:sz w:val="18"/>
              </w:rPr>
              <w:t>供应商</w:t>
            </w:r>
            <w:r>
              <w:rPr>
                <w:rFonts w:ascii="仿宋_GB2312" w:hAnsi="仿宋_GB2312" w:cs="仿宋_GB2312" w:eastAsia="仿宋_GB2312"/>
                <w:sz w:val="18"/>
              </w:rPr>
              <w:t>的工作人员与</w:t>
            </w:r>
            <w:r>
              <w:rPr>
                <w:rFonts w:ascii="仿宋_GB2312" w:hAnsi="仿宋_GB2312" w:cs="仿宋_GB2312" w:eastAsia="仿宋_GB2312"/>
                <w:sz w:val="18"/>
              </w:rPr>
              <w:t>采购人</w:t>
            </w:r>
            <w:r>
              <w:rPr>
                <w:rFonts w:ascii="仿宋_GB2312" w:hAnsi="仿宋_GB2312" w:cs="仿宋_GB2312" w:eastAsia="仿宋_GB2312"/>
                <w:sz w:val="18"/>
              </w:rPr>
              <w:t>无任何的人事或劳动关系，</w:t>
            </w:r>
            <w:r>
              <w:rPr>
                <w:rFonts w:ascii="仿宋_GB2312" w:hAnsi="仿宋_GB2312" w:cs="仿宋_GB2312" w:eastAsia="仿宋_GB2312"/>
                <w:sz w:val="18"/>
              </w:rPr>
              <w:t>供应商</w:t>
            </w:r>
            <w:r>
              <w:rPr>
                <w:rFonts w:ascii="仿宋_GB2312" w:hAnsi="仿宋_GB2312" w:cs="仿宋_GB2312" w:eastAsia="仿宋_GB2312"/>
                <w:sz w:val="18"/>
              </w:rPr>
              <w:t>应按照国家相关法律规定与派遣人员签订劳动合同，并按照规定及时足额缴纳相关社保保险。</w:t>
            </w:r>
          </w:p>
          <w:p>
            <w:pPr>
              <w:pStyle w:val="null3"/>
            </w:pPr>
            <w:r>
              <w:rPr>
                <w:rFonts w:ascii="仿宋_GB2312" w:hAnsi="仿宋_GB2312" w:cs="仿宋_GB2312" w:eastAsia="仿宋_GB2312"/>
                <w:sz w:val="18"/>
              </w:rPr>
              <w:t>3、</w:t>
            </w:r>
            <w:r>
              <w:rPr>
                <w:rFonts w:ascii="仿宋_GB2312" w:hAnsi="仿宋_GB2312" w:cs="仿宋_GB2312" w:eastAsia="仿宋_GB2312"/>
                <w:sz w:val="18"/>
              </w:rPr>
              <w:t>供应商</w:t>
            </w:r>
            <w:r>
              <w:rPr>
                <w:rFonts w:ascii="仿宋_GB2312" w:hAnsi="仿宋_GB2312" w:cs="仿宋_GB2312" w:eastAsia="仿宋_GB2312"/>
                <w:sz w:val="18"/>
              </w:rPr>
              <w:t>工作人员职级晋升、技能培训、薪酬待遇、定期体检、健康筛查等与</w:t>
            </w:r>
            <w:r>
              <w:rPr>
                <w:rFonts w:ascii="仿宋_GB2312" w:hAnsi="仿宋_GB2312" w:cs="仿宋_GB2312" w:eastAsia="仿宋_GB2312"/>
                <w:sz w:val="18"/>
              </w:rPr>
              <w:t>采购人</w:t>
            </w:r>
            <w:r>
              <w:rPr>
                <w:rFonts w:ascii="仿宋_GB2312" w:hAnsi="仿宋_GB2312" w:cs="仿宋_GB2312" w:eastAsia="仿宋_GB2312"/>
                <w:sz w:val="18"/>
              </w:rPr>
              <w:t>无任何关系。</w:t>
            </w:r>
          </w:p>
          <w:p>
            <w:pPr>
              <w:pStyle w:val="null3"/>
            </w:pPr>
            <w:r>
              <w:rPr>
                <w:rFonts w:ascii="仿宋_GB2312" w:hAnsi="仿宋_GB2312" w:cs="仿宋_GB2312" w:eastAsia="仿宋_GB2312"/>
                <w:sz w:val="18"/>
              </w:rPr>
              <w:t>4、服务期</w:t>
            </w:r>
            <w:r>
              <w:rPr>
                <w:rFonts w:ascii="仿宋_GB2312" w:hAnsi="仿宋_GB2312" w:cs="仿宋_GB2312" w:eastAsia="仿宋_GB2312"/>
                <w:sz w:val="18"/>
              </w:rPr>
              <w:t>内</w:t>
            </w:r>
            <w:r>
              <w:rPr>
                <w:rFonts w:ascii="仿宋_GB2312" w:hAnsi="仿宋_GB2312" w:cs="仿宋_GB2312" w:eastAsia="仿宋_GB2312"/>
                <w:sz w:val="18"/>
              </w:rPr>
              <w:t>，</w:t>
            </w:r>
            <w:r>
              <w:rPr>
                <w:rFonts w:ascii="仿宋_GB2312" w:hAnsi="仿宋_GB2312" w:cs="仿宋_GB2312" w:eastAsia="仿宋_GB2312"/>
                <w:sz w:val="18"/>
              </w:rPr>
              <w:t>因其医务人员在诊疗过程中导致的相关</w:t>
            </w:r>
            <w:r>
              <w:rPr>
                <w:rFonts w:ascii="仿宋_GB2312" w:hAnsi="仿宋_GB2312" w:cs="仿宋_GB2312" w:eastAsia="仿宋_GB2312"/>
                <w:sz w:val="18"/>
              </w:rPr>
              <w:t>医疗责任</w:t>
            </w:r>
            <w:r>
              <w:rPr>
                <w:rFonts w:ascii="仿宋_GB2312" w:hAnsi="仿宋_GB2312" w:cs="仿宋_GB2312" w:eastAsia="仿宋_GB2312"/>
                <w:sz w:val="18"/>
              </w:rPr>
              <w:t>，</w:t>
            </w:r>
            <w:r>
              <w:rPr>
                <w:rFonts w:ascii="仿宋_GB2312" w:hAnsi="仿宋_GB2312" w:cs="仿宋_GB2312" w:eastAsia="仿宋_GB2312"/>
                <w:sz w:val="18"/>
              </w:rPr>
              <w:t>均由</w:t>
            </w:r>
            <w:r>
              <w:rPr>
                <w:rFonts w:ascii="仿宋_GB2312" w:hAnsi="仿宋_GB2312" w:cs="仿宋_GB2312" w:eastAsia="仿宋_GB2312"/>
                <w:sz w:val="18"/>
              </w:rPr>
              <w:t>供应商</w:t>
            </w:r>
            <w:r>
              <w:rPr>
                <w:rFonts w:ascii="仿宋_GB2312" w:hAnsi="仿宋_GB2312" w:cs="仿宋_GB2312" w:eastAsia="仿宋_GB2312"/>
                <w:sz w:val="18"/>
              </w:rPr>
              <w:t>自行</w:t>
            </w:r>
            <w:r>
              <w:rPr>
                <w:rFonts w:ascii="仿宋_GB2312" w:hAnsi="仿宋_GB2312" w:cs="仿宋_GB2312" w:eastAsia="仿宋_GB2312"/>
                <w:sz w:val="18"/>
              </w:rPr>
              <w:t>承担。</w:t>
            </w:r>
          </w:p>
          <w:p>
            <w:pPr>
              <w:pStyle w:val="null3"/>
            </w:pPr>
            <w:r>
              <w:rPr>
                <w:rFonts w:ascii="仿宋_GB2312" w:hAnsi="仿宋_GB2312" w:cs="仿宋_GB2312" w:eastAsia="仿宋_GB2312"/>
                <w:sz w:val="18"/>
              </w:rPr>
              <w:t>5、由</w:t>
            </w:r>
            <w:r>
              <w:rPr>
                <w:rFonts w:ascii="仿宋_GB2312" w:hAnsi="仿宋_GB2312" w:cs="仿宋_GB2312" w:eastAsia="仿宋_GB2312"/>
                <w:sz w:val="18"/>
              </w:rPr>
              <w:t>供应商</w:t>
            </w:r>
            <w:r>
              <w:rPr>
                <w:rFonts w:ascii="仿宋_GB2312" w:hAnsi="仿宋_GB2312" w:cs="仿宋_GB2312" w:eastAsia="仿宋_GB2312"/>
                <w:sz w:val="18"/>
              </w:rPr>
              <w:t>负责其人员的出行及个人安全。</w:t>
            </w:r>
          </w:p>
          <w:p>
            <w:pPr>
              <w:pStyle w:val="null3"/>
            </w:pPr>
            <w:r>
              <w:rPr>
                <w:rFonts w:ascii="仿宋_GB2312" w:hAnsi="仿宋_GB2312" w:cs="仿宋_GB2312" w:eastAsia="仿宋_GB2312"/>
                <w:sz w:val="18"/>
                <w:b/>
              </w:rPr>
              <w:t>五、商务要求</w:t>
            </w:r>
          </w:p>
          <w:p>
            <w:pPr>
              <w:pStyle w:val="null3"/>
            </w:pPr>
            <w:r>
              <w:rPr>
                <w:rFonts w:ascii="仿宋_GB2312" w:hAnsi="仿宋_GB2312" w:cs="仿宋_GB2312" w:eastAsia="仿宋_GB2312"/>
                <w:sz w:val="18"/>
                <w:b/>
              </w:rPr>
              <w:t>（一）服务</w:t>
            </w:r>
            <w:r>
              <w:rPr>
                <w:rFonts w:ascii="仿宋_GB2312" w:hAnsi="仿宋_GB2312" w:cs="仿宋_GB2312" w:eastAsia="仿宋_GB2312"/>
                <w:sz w:val="18"/>
                <w:b/>
              </w:rPr>
              <w:t>期限</w:t>
            </w:r>
            <w:r>
              <w:rPr>
                <w:rFonts w:ascii="仿宋_GB2312" w:hAnsi="仿宋_GB2312" w:cs="仿宋_GB2312" w:eastAsia="仿宋_GB2312"/>
                <w:sz w:val="18"/>
                <w:b/>
              </w:rPr>
              <w:t>：</w:t>
            </w:r>
            <w:r>
              <w:rPr>
                <w:rFonts w:ascii="仿宋_GB2312" w:hAnsi="仿宋_GB2312" w:cs="仿宋_GB2312" w:eastAsia="仿宋_GB2312"/>
                <w:sz w:val="18"/>
                <w:b/>
              </w:rPr>
              <w:t>12个月，以双方签订合同时约定的起止时间为准。</w:t>
            </w:r>
          </w:p>
          <w:p>
            <w:pPr>
              <w:pStyle w:val="null3"/>
            </w:pPr>
            <w:r>
              <w:rPr>
                <w:rFonts w:ascii="仿宋_GB2312" w:hAnsi="仿宋_GB2312" w:cs="仿宋_GB2312" w:eastAsia="仿宋_GB2312"/>
                <w:sz w:val="18"/>
                <w:b/>
              </w:rPr>
              <w:t>（二）服务</w:t>
            </w:r>
            <w:r>
              <w:rPr>
                <w:rFonts w:ascii="仿宋_GB2312" w:hAnsi="仿宋_GB2312" w:cs="仿宋_GB2312" w:eastAsia="仿宋_GB2312"/>
                <w:sz w:val="18"/>
                <w:b/>
              </w:rPr>
              <w:t>地点</w:t>
            </w:r>
            <w:r>
              <w:rPr>
                <w:rFonts w:ascii="仿宋_GB2312" w:hAnsi="仿宋_GB2312" w:cs="仿宋_GB2312" w:eastAsia="仿宋_GB2312"/>
                <w:sz w:val="18"/>
                <w:b/>
              </w:rPr>
              <w:t>：</w:t>
            </w:r>
            <w:r>
              <w:rPr>
                <w:rFonts w:ascii="仿宋_GB2312" w:hAnsi="仿宋_GB2312" w:cs="仿宋_GB2312" w:eastAsia="仿宋_GB2312"/>
                <w:sz w:val="18"/>
                <w:b/>
              </w:rPr>
              <w:t>采购人指定地点</w:t>
            </w:r>
          </w:p>
          <w:p>
            <w:pPr>
              <w:pStyle w:val="null3"/>
            </w:pPr>
            <w:r>
              <w:rPr>
                <w:rFonts w:ascii="仿宋_GB2312" w:hAnsi="仿宋_GB2312" w:cs="仿宋_GB2312" w:eastAsia="仿宋_GB2312"/>
                <w:sz w:val="18"/>
                <w:b/>
              </w:rPr>
              <w:t>六、需要说明的其他事项</w:t>
            </w:r>
          </w:p>
          <w:p>
            <w:pPr>
              <w:pStyle w:val="null3"/>
            </w:pPr>
            <w:r>
              <w:rPr>
                <w:rFonts w:ascii="仿宋_GB2312" w:hAnsi="仿宋_GB2312" w:cs="仿宋_GB2312" w:eastAsia="仿宋_GB2312"/>
                <w:sz w:val="18"/>
              </w:rPr>
              <w:t>（一）</w:t>
            </w:r>
            <w:r>
              <w:rPr>
                <w:rFonts w:ascii="仿宋_GB2312" w:hAnsi="仿宋_GB2312" w:cs="仿宋_GB2312" w:eastAsia="仿宋_GB2312"/>
                <w:sz w:val="18"/>
              </w:rPr>
              <w:t>由采购人承担的</w:t>
            </w:r>
            <w:r>
              <w:rPr>
                <w:rFonts w:ascii="仿宋_GB2312" w:hAnsi="仿宋_GB2312" w:cs="仿宋_GB2312" w:eastAsia="仿宋_GB2312"/>
                <w:sz w:val="18"/>
              </w:rPr>
              <w:t>费用说明</w:t>
            </w:r>
          </w:p>
          <w:p>
            <w:pPr>
              <w:pStyle w:val="null3"/>
            </w:pPr>
            <w:r>
              <w:rPr>
                <w:rFonts w:ascii="仿宋_GB2312" w:hAnsi="仿宋_GB2312" w:cs="仿宋_GB2312" w:eastAsia="仿宋_GB2312"/>
                <w:sz w:val="18"/>
              </w:rPr>
              <w:t>1、医疗办公所需的耗材</w:t>
            </w:r>
            <w:r>
              <w:rPr>
                <w:rFonts w:ascii="仿宋_GB2312" w:hAnsi="仿宋_GB2312" w:cs="仿宋_GB2312" w:eastAsia="仿宋_GB2312"/>
                <w:sz w:val="18"/>
              </w:rPr>
              <w:t>等由采购人承担费用；</w:t>
            </w:r>
          </w:p>
          <w:p>
            <w:pPr>
              <w:pStyle w:val="null3"/>
            </w:pPr>
            <w:r>
              <w:rPr>
                <w:rFonts w:ascii="仿宋_GB2312" w:hAnsi="仿宋_GB2312" w:cs="仿宋_GB2312" w:eastAsia="仿宋_GB2312"/>
                <w:sz w:val="18"/>
              </w:rPr>
              <w:t>2、</w:t>
            </w:r>
            <w:r>
              <w:rPr>
                <w:rFonts w:ascii="仿宋_GB2312" w:hAnsi="仿宋_GB2312" w:cs="仿宋_GB2312" w:eastAsia="仿宋_GB2312"/>
                <w:sz w:val="18"/>
              </w:rPr>
              <w:t>采购人提供住宿</w:t>
            </w:r>
            <w:r>
              <w:rPr>
                <w:rFonts w:ascii="仿宋_GB2312" w:hAnsi="仿宋_GB2312" w:cs="仿宋_GB2312" w:eastAsia="仿宋_GB2312"/>
                <w:sz w:val="18"/>
              </w:rPr>
              <w:t>。</w:t>
            </w:r>
          </w:p>
          <w:p>
            <w:pPr>
              <w:pStyle w:val="null3"/>
            </w:pPr>
            <w:r>
              <w:rPr>
                <w:rFonts w:ascii="仿宋_GB2312" w:hAnsi="仿宋_GB2312" w:cs="仿宋_GB2312" w:eastAsia="仿宋_GB2312"/>
                <w:sz w:val="18"/>
              </w:rPr>
              <w:t>（</w:t>
            </w:r>
            <w:r>
              <w:rPr>
                <w:rFonts w:ascii="仿宋_GB2312" w:hAnsi="仿宋_GB2312" w:cs="仿宋_GB2312" w:eastAsia="仿宋_GB2312"/>
                <w:sz w:val="18"/>
              </w:rPr>
              <w:t>二</w:t>
            </w:r>
            <w:r>
              <w:rPr>
                <w:rFonts w:ascii="仿宋_GB2312" w:hAnsi="仿宋_GB2312" w:cs="仿宋_GB2312" w:eastAsia="仿宋_GB2312"/>
                <w:sz w:val="18"/>
              </w:rPr>
              <w:t>）</w:t>
            </w:r>
            <w:r>
              <w:rPr>
                <w:rFonts w:ascii="仿宋_GB2312" w:hAnsi="仿宋_GB2312" w:cs="仿宋_GB2312" w:eastAsia="仿宋_GB2312"/>
                <w:sz w:val="18"/>
              </w:rPr>
              <w:t>由供应商承担的费用说明：</w:t>
            </w:r>
          </w:p>
          <w:p>
            <w:pPr>
              <w:pStyle w:val="null3"/>
            </w:pPr>
            <w:r>
              <w:rPr>
                <w:rFonts w:ascii="仿宋_GB2312" w:hAnsi="仿宋_GB2312" w:cs="仿宋_GB2312" w:eastAsia="仿宋_GB2312"/>
                <w:sz w:val="18"/>
              </w:rPr>
              <w:t>1、工作服装（可以有供应商医院标志）</w:t>
            </w:r>
            <w:r>
              <w:rPr>
                <w:rFonts w:ascii="仿宋_GB2312" w:hAnsi="仿宋_GB2312" w:cs="仿宋_GB2312" w:eastAsia="仿宋_GB2312"/>
                <w:sz w:val="18"/>
              </w:rPr>
              <w:t>；</w:t>
            </w:r>
          </w:p>
          <w:p>
            <w:pPr>
              <w:pStyle w:val="null3"/>
            </w:pPr>
            <w:r>
              <w:rPr>
                <w:rFonts w:ascii="仿宋_GB2312" w:hAnsi="仿宋_GB2312" w:cs="仿宋_GB2312" w:eastAsia="仿宋_GB2312"/>
                <w:sz w:val="18"/>
              </w:rPr>
              <w:t>2</w:t>
            </w:r>
            <w:r>
              <w:rPr>
                <w:rFonts w:ascii="仿宋_GB2312" w:hAnsi="仿宋_GB2312" w:cs="仿宋_GB2312" w:eastAsia="仿宋_GB2312"/>
                <w:sz w:val="18"/>
              </w:rPr>
              <w:t>、供应商员工可在食堂自费用餐。</w:t>
            </w:r>
          </w:p>
          <w:p>
            <w:pPr>
              <w:pStyle w:val="null3"/>
            </w:pPr>
            <w:r>
              <w:rPr>
                <w:rFonts w:ascii="仿宋_GB2312" w:hAnsi="仿宋_GB2312" w:cs="仿宋_GB2312" w:eastAsia="仿宋_GB2312"/>
                <w:sz w:val="18"/>
                <w:b/>
              </w:rPr>
              <w:t>七、服务质量监督考核</w:t>
            </w:r>
          </w:p>
          <w:p>
            <w:pPr>
              <w:pStyle w:val="null3"/>
            </w:pPr>
            <w:r>
              <w:rPr>
                <w:rFonts w:ascii="仿宋_GB2312" w:hAnsi="仿宋_GB2312" w:cs="仿宋_GB2312" w:eastAsia="仿宋_GB2312"/>
                <w:sz w:val="18"/>
              </w:rPr>
              <w:t>为保证本合同的履行，供应商须参加由采购人组织进行的每季度综合考核，综合考核得分与供应商所获得的服务费挂钩。</w:t>
            </w:r>
          </w:p>
          <w:p>
            <w:pPr>
              <w:pStyle w:val="null3"/>
            </w:pPr>
            <w:r>
              <w:rPr>
                <w:rFonts w:ascii="仿宋_GB2312" w:hAnsi="仿宋_GB2312" w:cs="仿宋_GB2312" w:eastAsia="仿宋_GB2312"/>
                <w:sz w:val="18"/>
                <w:b/>
              </w:rPr>
              <w:t>八、考核要求</w:t>
            </w:r>
          </w:p>
          <w:p>
            <w:pPr>
              <w:pStyle w:val="null3"/>
            </w:pPr>
            <w:r>
              <w:rPr>
                <w:rFonts w:ascii="仿宋_GB2312" w:hAnsi="仿宋_GB2312" w:cs="仿宋_GB2312" w:eastAsia="仿宋_GB2312"/>
                <w:sz w:val="18"/>
                <w:b/>
              </w:rPr>
              <w:t>《监管场所驻所医疗机构医务工作管理考核办法》</w:t>
            </w:r>
          </w:p>
          <w:p>
            <w:pPr>
              <w:pStyle w:val="null3"/>
            </w:pPr>
            <w:r>
              <w:rPr>
                <w:rFonts w:ascii="仿宋_GB2312" w:hAnsi="仿宋_GB2312" w:cs="仿宋_GB2312" w:eastAsia="仿宋_GB2312"/>
                <w:sz w:val="18"/>
              </w:rPr>
              <w:t>为做好监所管理支队医疗管理工作，实现对医疗服务机构的有效监管，使其能够切实履行服务合同、落实管理措施、提高服务质量，根据《中华人民共和国医师法》、《中华人民共和国护士条例》、《中华人民共和国药品管理法》、《中华人民共和国看守所条例》、《中华人民共和国传染病防治法》</w:t>
            </w:r>
            <w:r>
              <w:rPr>
                <w:rFonts w:ascii="仿宋_GB2312" w:hAnsi="仿宋_GB2312" w:cs="仿宋_GB2312" w:eastAsia="仿宋_GB2312"/>
                <w:sz w:val="18"/>
              </w:rPr>
              <w:t>及采购人内部相关</w:t>
            </w:r>
            <w:r>
              <w:rPr>
                <w:rFonts w:ascii="仿宋_GB2312" w:hAnsi="仿宋_GB2312" w:cs="仿宋_GB2312" w:eastAsia="仿宋_GB2312"/>
                <w:sz w:val="18"/>
              </w:rPr>
              <w:t>规定，结合本单位实际，制订本办法：</w:t>
            </w:r>
          </w:p>
          <w:p>
            <w:pPr>
              <w:pStyle w:val="null3"/>
            </w:pPr>
            <w:r>
              <w:rPr>
                <w:rFonts w:ascii="仿宋_GB2312" w:hAnsi="仿宋_GB2312" w:cs="仿宋_GB2312" w:eastAsia="仿宋_GB2312"/>
                <w:sz w:val="18"/>
              </w:rPr>
              <w:t>（</w:t>
            </w:r>
            <w:r>
              <w:rPr>
                <w:rFonts w:ascii="仿宋_GB2312" w:hAnsi="仿宋_GB2312" w:cs="仿宋_GB2312" w:eastAsia="仿宋_GB2312"/>
                <w:sz w:val="18"/>
              </w:rPr>
              <w:t>一</w:t>
            </w:r>
            <w:r>
              <w:rPr>
                <w:rFonts w:ascii="仿宋_GB2312" w:hAnsi="仿宋_GB2312" w:cs="仿宋_GB2312" w:eastAsia="仿宋_GB2312"/>
                <w:sz w:val="18"/>
              </w:rPr>
              <w:t>）</w:t>
            </w:r>
            <w:r>
              <w:rPr>
                <w:rFonts w:ascii="仿宋_GB2312" w:hAnsi="仿宋_GB2312" w:cs="仿宋_GB2312" w:eastAsia="仿宋_GB2312"/>
                <w:sz w:val="18"/>
              </w:rPr>
              <w:t>考核实施单位：监所管理支队</w:t>
            </w:r>
          </w:p>
          <w:p>
            <w:pPr>
              <w:pStyle w:val="null3"/>
            </w:pPr>
            <w:r>
              <w:rPr>
                <w:rFonts w:ascii="仿宋_GB2312" w:hAnsi="仿宋_GB2312" w:cs="仿宋_GB2312" w:eastAsia="仿宋_GB2312"/>
                <w:sz w:val="18"/>
              </w:rPr>
              <w:t>（</w:t>
            </w:r>
            <w:r>
              <w:rPr>
                <w:rFonts w:ascii="仿宋_GB2312" w:hAnsi="仿宋_GB2312" w:cs="仿宋_GB2312" w:eastAsia="仿宋_GB2312"/>
                <w:sz w:val="18"/>
              </w:rPr>
              <w:t>二</w:t>
            </w:r>
            <w:r>
              <w:rPr>
                <w:rFonts w:ascii="仿宋_GB2312" w:hAnsi="仿宋_GB2312" w:cs="仿宋_GB2312" w:eastAsia="仿宋_GB2312"/>
                <w:sz w:val="18"/>
              </w:rPr>
              <w:t>）</w:t>
            </w:r>
            <w:r>
              <w:rPr>
                <w:rFonts w:ascii="仿宋_GB2312" w:hAnsi="仿宋_GB2312" w:cs="仿宋_GB2312" w:eastAsia="仿宋_GB2312"/>
                <w:sz w:val="18"/>
              </w:rPr>
              <w:t>考核对象：承担监所管理支队医疗服务的合同单位。</w:t>
            </w:r>
          </w:p>
          <w:p>
            <w:pPr>
              <w:pStyle w:val="null3"/>
            </w:pPr>
            <w:r>
              <w:rPr>
                <w:rFonts w:ascii="仿宋_GB2312" w:hAnsi="仿宋_GB2312" w:cs="仿宋_GB2312" w:eastAsia="仿宋_GB2312"/>
                <w:sz w:val="18"/>
              </w:rPr>
              <w:t>（</w:t>
            </w:r>
            <w:r>
              <w:rPr>
                <w:rFonts w:ascii="仿宋_GB2312" w:hAnsi="仿宋_GB2312" w:cs="仿宋_GB2312" w:eastAsia="仿宋_GB2312"/>
                <w:sz w:val="18"/>
              </w:rPr>
              <w:t>三</w:t>
            </w:r>
            <w:r>
              <w:rPr>
                <w:rFonts w:ascii="仿宋_GB2312" w:hAnsi="仿宋_GB2312" w:cs="仿宋_GB2312" w:eastAsia="仿宋_GB2312"/>
                <w:sz w:val="18"/>
              </w:rPr>
              <w:t>）</w:t>
            </w:r>
            <w:r>
              <w:rPr>
                <w:rFonts w:ascii="仿宋_GB2312" w:hAnsi="仿宋_GB2312" w:cs="仿宋_GB2312" w:eastAsia="仿宋_GB2312"/>
                <w:sz w:val="18"/>
              </w:rPr>
              <w:t>考核目的：督促医疗管理服务单位实行制度化、规范化、科学化管理，树立良好服务形象，保证</w:t>
            </w:r>
            <w:r>
              <w:rPr>
                <w:rFonts w:ascii="仿宋_GB2312" w:hAnsi="仿宋_GB2312" w:cs="仿宋_GB2312" w:eastAsia="仿宋_GB2312"/>
                <w:sz w:val="18"/>
              </w:rPr>
              <w:t>监管场所</w:t>
            </w:r>
            <w:r>
              <w:rPr>
                <w:rFonts w:ascii="仿宋_GB2312" w:hAnsi="仿宋_GB2312" w:cs="仿宋_GB2312" w:eastAsia="仿宋_GB2312"/>
                <w:sz w:val="18"/>
              </w:rPr>
              <w:t>医疗正常运转，确保</w:t>
            </w:r>
            <w:r>
              <w:rPr>
                <w:rFonts w:ascii="仿宋_GB2312" w:hAnsi="仿宋_GB2312" w:cs="仿宋_GB2312" w:eastAsia="仿宋_GB2312"/>
                <w:sz w:val="18"/>
              </w:rPr>
              <w:t>监管场所</w:t>
            </w:r>
            <w:r>
              <w:rPr>
                <w:rFonts w:ascii="仿宋_GB2312" w:hAnsi="仿宋_GB2312" w:cs="仿宋_GB2312" w:eastAsia="仿宋_GB2312"/>
                <w:sz w:val="18"/>
              </w:rPr>
              <w:t>医疗安全。</w:t>
            </w:r>
          </w:p>
          <w:p>
            <w:pPr>
              <w:pStyle w:val="null3"/>
            </w:pPr>
            <w:r>
              <w:rPr>
                <w:rFonts w:ascii="仿宋_GB2312" w:hAnsi="仿宋_GB2312" w:cs="仿宋_GB2312" w:eastAsia="仿宋_GB2312"/>
                <w:sz w:val="18"/>
              </w:rPr>
              <w:t>（</w:t>
            </w:r>
            <w:r>
              <w:rPr>
                <w:rFonts w:ascii="仿宋_GB2312" w:hAnsi="仿宋_GB2312" w:cs="仿宋_GB2312" w:eastAsia="仿宋_GB2312"/>
                <w:sz w:val="18"/>
              </w:rPr>
              <w:t>四</w:t>
            </w:r>
            <w:r>
              <w:rPr>
                <w:rFonts w:ascii="仿宋_GB2312" w:hAnsi="仿宋_GB2312" w:cs="仿宋_GB2312" w:eastAsia="仿宋_GB2312"/>
                <w:sz w:val="18"/>
              </w:rPr>
              <w:t>）</w:t>
            </w:r>
            <w:r>
              <w:rPr>
                <w:rFonts w:ascii="仿宋_GB2312" w:hAnsi="仿宋_GB2312" w:cs="仿宋_GB2312" w:eastAsia="仿宋_GB2312"/>
                <w:sz w:val="18"/>
              </w:rPr>
              <w:t>考核原则</w:t>
            </w:r>
          </w:p>
          <w:p>
            <w:pPr>
              <w:pStyle w:val="null3"/>
            </w:pPr>
            <w:r>
              <w:rPr>
                <w:rFonts w:ascii="仿宋_GB2312" w:hAnsi="仿宋_GB2312" w:cs="仿宋_GB2312" w:eastAsia="仿宋_GB2312"/>
                <w:sz w:val="18"/>
              </w:rPr>
              <w:t>1、坚持实事求是和公平、公正、公开的原则，考核应依据事实，所有单位相同对待，并向被考核者公开考核结果。</w:t>
            </w:r>
          </w:p>
          <w:p>
            <w:pPr>
              <w:pStyle w:val="null3"/>
            </w:pPr>
            <w:r>
              <w:rPr>
                <w:rFonts w:ascii="仿宋_GB2312" w:hAnsi="仿宋_GB2312" w:cs="仿宋_GB2312" w:eastAsia="仿宋_GB2312"/>
                <w:sz w:val="18"/>
              </w:rPr>
              <w:t>2</w:t>
            </w:r>
            <w:r>
              <w:rPr>
                <w:rFonts w:ascii="仿宋_GB2312" w:hAnsi="仿宋_GB2312" w:cs="仿宋_GB2312" w:eastAsia="仿宋_GB2312"/>
                <w:sz w:val="18"/>
              </w:rPr>
              <w:t>、遵循契约精神原则，考核应依据医疗服务合同约定，不得违背合同约定条款。</w:t>
            </w:r>
          </w:p>
          <w:p>
            <w:pPr>
              <w:pStyle w:val="null3"/>
            </w:pPr>
            <w:r>
              <w:rPr>
                <w:rFonts w:ascii="仿宋_GB2312" w:hAnsi="仿宋_GB2312" w:cs="仿宋_GB2312" w:eastAsia="仿宋_GB2312"/>
                <w:sz w:val="18"/>
              </w:rPr>
              <w:t>3</w:t>
            </w:r>
            <w:r>
              <w:rPr>
                <w:rFonts w:ascii="仿宋_GB2312" w:hAnsi="仿宋_GB2312" w:cs="仿宋_GB2312" w:eastAsia="仿宋_GB2312"/>
                <w:sz w:val="18"/>
              </w:rPr>
              <w:t>、秉持奖罚结合原则，对医疗服务机构实行量化考核，依据过错情况进行扣分，对大项工作完成出色的予以加分。</w:t>
            </w:r>
          </w:p>
          <w:p>
            <w:pPr>
              <w:pStyle w:val="null3"/>
            </w:pPr>
            <w:r>
              <w:rPr>
                <w:rFonts w:ascii="仿宋_GB2312" w:hAnsi="仿宋_GB2312" w:cs="仿宋_GB2312" w:eastAsia="仿宋_GB2312"/>
                <w:sz w:val="18"/>
              </w:rPr>
              <w:t>4</w:t>
            </w:r>
            <w:r>
              <w:rPr>
                <w:rFonts w:ascii="仿宋_GB2312" w:hAnsi="仿宋_GB2312" w:cs="仿宋_GB2312" w:eastAsia="仿宋_GB2312"/>
                <w:sz w:val="18"/>
              </w:rPr>
              <w:t>、遵循市场经济原则，即医疗管理服务应质价相符。</w:t>
            </w:r>
          </w:p>
          <w:p>
            <w:pPr>
              <w:pStyle w:val="null3"/>
            </w:pPr>
            <w:r>
              <w:rPr>
                <w:rFonts w:ascii="仿宋_GB2312" w:hAnsi="仿宋_GB2312" w:cs="仿宋_GB2312" w:eastAsia="仿宋_GB2312"/>
                <w:sz w:val="18"/>
              </w:rPr>
              <w:t>（</w:t>
            </w:r>
            <w:r>
              <w:rPr>
                <w:rFonts w:ascii="仿宋_GB2312" w:hAnsi="仿宋_GB2312" w:cs="仿宋_GB2312" w:eastAsia="仿宋_GB2312"/>
                <w:sz w:val="18"/>
              </w:rPr>
              <w:t>五</w:t>
            </w:r>
            <w:r>
              <w:rPr>
                <w:rFonts w:ascii="仿宋_GB2312" w:hAnsi="仿宋_GB2312" w:cs="仿宋_GB2312" w:eastAsia="仿宋_GB2312"/>
                <w:sz w:val="18"/>
              </w:rPr>
              <w:t>）</w:t>
            </w:r>
            <w:r>
              <w:rPr>
                <w:rFonts w:ascii="仿宋_GB2312" w:hAnsi="仿宋_GB2312" w:cs="仿宋_GB2312" w:eastAsia="仿宋_GB2312"/>
                <w:sz w:val="18"/>
              </w:rPr>
              <w:t>考核项目</w:t>
            </w:r>
          </w:p>
          <w:p>
            <w:pPr>
              <w:pStyle w:val="null3"/>
            </w:pPr>
            <w:r>
              <w:rPr>
                <w:rFonts w:ascii="仿宋_GB2312" w:hAnsi="仿宋_GB2312" w:cs="仿宋_GB2312" w:eastAsia="仿宋_GB2312"/>
                <w:sz w:val="18"/>
              </w:rPr>
              <w:t>(具体考核标准详见附表：</w:t>
            </w:r>
            <w:r>
              <w:rPr>
                <w:rFonts w:ascii="仿宋_GB2312" w:hAnsi="仿宋_GB2312" w:cs="仿宋_GB2312" w:eastAsia="仿宋_GB2312"/>
                <w:sz w:val="18"/>
              </w:rPr>
              <w:t>《监管场所驻所医疗机构医务工作管理考核办法》及</w:t>
            </w:r>
            <w:r>
              <w:rPr>
                <w:rFonts w:ascii="仿宋_GB2312" w:hAnsi="仿宋_GB2312" w:cs="仿宋_GB2312" w:eastAsia="仿宋_GB2312"/>
                <w:sz w:val="18"/>
              </w:rPr>
              <w:t>《医疗卫生专业化月度考核验收统计表》</w:t>
            </w:r>
            <w:r>
              <w:rPr>
                <w:rFonts w:ascii="仿宋_GB2312" w:hAnsi="仿宋_GB2312" w:cs="仿宋_GB2312" w:eastAsia="仿宋_GB2312"/>
                <w:sz w:val="18"/>
              </w:rPr>
              <w:t>)</w:t>
            </w:r>
          </w:p>
          <w:p>
            <w:pPr>
              <w:pStyle w:val="null3"/>
            </w:pPr>
            <w:r>
              <w:rPr>
                <w:rFonts w:ascii="仿宋_GB2312" w:hAnsi="仿宋_GB2312" w:cs="仿宋_GB2312" w:eastAsia="仿宋_GB2312"/>
                <w:sz w:val="18"/>
                <w:b/>
              </w:rPr>
              <w:t>九、考核方式方法</w:t>
            </w:r>
          </w:p>
          <w:p>
            <w:pPr>
              <w:pStyle w:val="null3"/>
            </w:pPr>
            <w:r>
              <w:rPr>
                <w:rFonts w:ascii="仿宋_GB2312" w:hAnsi="仿宋_GB2312" w:cs="仿宋_GB2312" w:eastAsia="仿宋_GB2312"/>
                <w:sz w:val="18"/>
              </w:rPr>
              <w:t>（一）考核方法</w:t>
            </w:r>
          </w:p>
          <w:p>
            <w:pPr>
              <w:pStyle w:val="null3"/>
            </w:pPr>
            <w:r>
              <w:rPr>
                <w:rFonts w:ascii="仿宋_GB2312" w:hAnsi="仿宋_GB2312" w:cs="仿宋_GB2312" w:eastAsia="仿宋_GB2312"/>
                <w:sz w:val="18"/>
              </w:rPr>
              <w:t>1、日常考核：由考核组小组采取定期检查与不定期抽查相结合的方式进行，每月对医疗服务单位的工作内容完成情况进行考核，其余时间不定期抽查，检查人填写的工作检查记录由医疗机构被检查人签字认可并整理保存。经医疗确认，作为月度考核扣分依据。</w:t>
            </w:r>
          </w:p>
          <w:p>
            <w:pPr>
              <w:pStyle w:val="null3"/>
            </w:pPr>
            <w:r>
              <w:rPr>
                <w:rFonts w:ascii="仿宋_GB2312" w:hAnsi="仿宋_GB2312" w:cs="仿宋_GB2312" w:eastAsia="仿宋_GB2312"/>
                <w:sz w:val="18"/>
              </w:rPr>
              <w:t>根据平时检查结果，考核组小组有权针对出现的问题对医疗机构下达书面整改通知，责成医疗机构限期整改。针对考核组小组下达的书面整改通知，医疗机构如未及时整改或整改不到位，按照《医疗服务质量评价标准》中的</w:t>
            </w:r>
            <w:r>
              <w:rPr>
                <w:rFonts w:ascii="仿宋_GB2312" w:hAnsi="仿宋_GB2312" w:cs="仿宋_GB2312" w:eastAsia="仿宋_GB2312"/>
                <w:sz w:val="18"/>
              </w:rPr>
              <w:t>“未达标准的处罚标准”处罚，并及时督促整改到位。同时，针对大项工作任务保障情况，做好日常记录并作为年底考核加分依据。</w:t>
            </w:r>
          </w:p>
          <w:p>
            <w:pPr>
              <w:pStyle w:val="null3"/>
            </w:pPr>
            <w:r>
              <w:rPr>
                <w:rFonts w:ascii="仿宋_GB2312" w:hAnsi="仿宋_GB2312" w:cs="仿宋_GB2312" w:eastAsia="仿宋_GB2312"/>
                <w:sz w:val="18"/>
              </w:rPr>
              <w:t>考核小组应严格对照考核评分细则，实事求是，不可徇私舞弊。考核组检查考核主要采取以下三种方式：一是对医疗服务台帐进行现场查阅，二是对各部门投诉及应急维修进行现场勘查，三是定期召集工作人员进行医疗服务满意度调查。</w:t>
            </w:r>
          </w:p>
          <w:p>
            <w:pPr>
              <w:pStyle w:val="null3"/>
            </w:pPr>
            <w:r>
              <w:rPr>
                <w:rFonts w:ascii="仿宋_GB2312" w:hAnsi="仿宋_GB2312" w:cs="仿宋_GB2312" w:eastAsia="仿宋_GB2312"/>
                <w:sz w:val="18"/>
              </w:rPr>
              <w:t>2、点评通报。考核小组检查考核时，应当场公布考核结果和现场点评，同时将考核情况以书面形式通报到相关责任部门。</w:t>
            </w:r>
          </w:p>
          <w:p>
            <w:pPr>
              <w:pStyle w:val="null3"/>
            </w:pPr>
            <w:r>
              <w:rPr>
                <w:rFonts w:ascii="仿宋_GB2312" w:hAnsi="仿宋_GB2312" w:cs="仿宋_GB2312" w:eastAsia="仿宋_GB2312"/>
                <w:sz w:val="18"/>
              </w:rPr>
              <w:t>（二）直接认定年度考核不合格情况</w:t>
            </w:r>
          </w:p>
          <w:p>
            <w:pPr>
              <w:pStyle w:val="null3"/>
            </w:pPr>
            <w:r>
              <w:rPr>
                <w:rFonts w:ascii="仿宋_GB2312" w:hAnsi="仿宋_GB2312" w:cs="仿宋_GB2312" w:eastAsia="仿宋_GB2312"/>
                <w:sz w:val="18"/>
              </w:rPr>
              <w:t>1、医疗机构不接受、不配合考核，不服从采购单位管理，对采购单位的整改指令规定期限内拒不执行或整改不到位的；</w:t>
            </w:r>
          </w:p>
          <w:p>
            <w:pPr>
              <w:pStyle w:val="null3"/>
            </w:pPr>
            <w:r>
              <w:rPr>
                <w:rFonts w:ascii="仿宋_GB2312" w:hAnsi="仿宋_GB2312" w:cs="仿宋_GB2312" w:eastAsia="仿宋_GB2312"/>
                <w:sz w:val="18"/>
              </w:rPr>
              <w:t>2、医疗机构违规转包项目的；</w:t>
            </w:r>
          </w:p>
          <w:p>
            <w:pPr>
              <w:pStyle w:val="null3"/>
            </w:pPr>
            <w:r>
              <w:rPr>
                <w:rFonts w:ascii="仿宋_GB2312" w:hAnsi="仿宋_GB2312" w:cs="仿宋_GB2312" w:eastAsia="仿宋_GB2312"/>
                <w:sz w:val="18"/>
              </w:rPr>
              <w:t>3、医疗机构发生重大责任事故，给采购单位造成人员伤亡或重大财产损失；采购单位发生重大群体投诉事件，在行业、社会造成恶劣影响的；</w:t>
            </w:r>
          </w:p>
          <w:p>
            <w:pPr>
              <w:pStyle w:val="null3"/>
            </w:pPr>
            <w:r>
              <w:rPr>
                <w:rFonts w:ascii="仿宋_GB2312" w:hAnsi="仿宋_GB2312" w:cs="仿宋_GB2312" w:eastAsia="仿宋_GB2312"/>
                <w:sz w:val="18"/>
                <w:b/>
              </w:rPr>
              <w:t>十、考核结果运用</w:t>
            </w:r>
          </w:p>
          <w:p>
            <w:pPr>
              <w:pStyle w:val="null3"/>
            </w:pPr>
            <w:r>
              <w:rPr>
                <w:rFonts w:ascii="仿宋_GB2312" w:hAnsi="仿宋_GB2312" w:cs="仿宋_GB2312" w:eastAsia="仿宋_GB2312"/>
                <w:sz w:val="18"/>
              </w:rPr>
              <w:t>考核结果经由采购单位考核小组和医疗机构双方签字确认后，对医疗机构单位实施奖惩兑现，兑现可在支付医疗服务费时结算。综合考核评定结果</w:t>
            </w:r>
            <w:r>
              <w:rPr>
                <w:rFonts w:ascii="仿宋_GB2312" w:hAnsi="仿宋_GB2312" w:cs="仿宋_GB2312" w:eastAsia="仿宋_GB2312"/>
                <w:sz w:val="18"/>
              </w:rPr>
              <w:t>85分为合格，85分以上（含85分）足额划拨应付承包费；低于85分为不合格，考评为不合格的，扣除应付医疗服务费的2%，低于70分以下（含70分）的，每低3分加扣1%。</w:t>
            </w:r>
          </w:p>
          <w:p>
            <w:pPr>
              <w:pStyle w:val="null3"/>
            </w:pPr>
            <w:r>
              <w:rPr>
                <w:rFonts w:ascii="仿宋_GB2312" w:hAnsi="仿宋_GB2312" w:cs="仿宋_GB2312" w:eastAsia="仿宋_GB2312"/>
                <w:sz w:val="18"/>
              </w:rPr>
              <w:t>月度考核汇总为当年考核，如当年有两个月度或以上考核评定等级为不合格，考核小组有权建议终止合同。并由医疗机构承担相应的违约责任。</w:t>
            </w:r>
          </w:p>
          <w:p>
            <w:pPr>
              <w:pStyle w:val="null3"/>
            </w:pPr>
            <w:r>
              <w:rPr>
                <w:rFonts w:ascii="仿宋_GB2312" w:hAnsi="仿宋_GB2312" w:cs="仿宋_GB2312" w:eastAsia="仿宋_GB2312"/>
                <w:sz w:val="18"/>
              </w:rPr>
              <w:t>附表：《医疗卫生专业化月度考核验收统计表》</w:t>
            </w:r>
          </w:p>
          <w:p>
            <w:pPr>
              <w:pStyle w:val="null3"/>
            </w:pPr>
            <w:r>
              <w:rPr>
                <w:rFonts w:ascii="仿宋_GB2312" w:hAnsi="仿宋_GB2312" w:cs="仿宋_GB2312" w:eastAsia="仿宋_GB2312"/>
                <w:sz w:val="18"/>
                <w:b/>
              </w:rPr>
              <w:t>十一、其他</w:t>
            </w:r>
          </w:p>
          <w:p>
            <w:pPr>
              <w:pStyle w:val="null3"/>
              <w:jc w:val="both"/>
            </w:pPr>
            <w:r>
              <w:rPr>
                <w:rFonts w:ascii="仿宋_GB2312" w:hAnsi="仿宋_GB2312" w:cs="仿宋_GB2312" w:eastAsia="仿宋_GB2312"/>
                <w:sz w:val="18"/>
              </w:rPr>
              <w:t>凡下载本项目招标文件的投标人，应书面承诺妥善保管招标文件及相关文件资料，招标文件仅限参与本次采购活动使用，不得以任何形式用于其他商业或非商业用途。</w:t>
            </w:r>
          </w:p>
          <w:p>
            <w:pPr>
              <w:pStyle w:val="null3"/>
            </w:pPr>
            <w:r>
              <w:rPr>
                <w:rFonts w:ascii="仿宋_GB2312" w:hAnsi="仿宋_GB2312" w:cs="仿宋_GB2312" w:eastAsia="仿宋_GB2312"/>
                <w:sz w:val="18"/>
                <w:b/>
              </w:rPr>
              <w:t>注：附表内容详见采购文件附件。</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标的名称：医疗卫生专业化包2</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16"/>
              </w:rPr>
              <w:t>采购内容及采购要求</w:t>
            </w:r>
          </w:p>
          <w:p>
            <w:pPr>
              <w:pStyle w:val="null3"/>
            </w:pPr>
            <w:r>
              <w:rPr>
                <w:rFonts w:ascii="仿宋_GB2312" w:hAnsi="仿宋_GB2312" w:cs="仿宋_GB2312" w:eastAsia="仿宋_GB2312"/>
                <w:sz w:val="18"/>
                <w:b/>
              </w:rPr>
              <w:t>一、项目概况</w:t>
            </w:r>
          </w:p>
          <w:p>
            <w:pPr>
              <w:pStyle w:val="null3"/>
            </w:pPr>
            <w:r>
              <w:rPr>
                <w:rFonts w:ascii="仿宋_GB2312" w:hAnsi="仿宋_GB2312" w:cs="仿宋_GB2312" w:eastAsia="仿宋_GB2312"/>
                <w:sz w:val="18"/>
              </w:rPr>
              <w:t>供应商</w:t>
            </w:r>
            <w:r>
              <w:rPr>
                <w:rFonts w:ascii="仿宋_GB2312" w:hAnsi="仿宋_GB2312" w:cs="仿宋_GB2312" w:eastAsia="仿宋_GB2312"/>
                <w:sz w:val="18"/>
              </w:rPr>
              <w:t>在西安市公安局监所管理支队直属监管场所设立卫生所，并提供所内医疗服务及门诊管理。</w:t>
            </w:r>
          </w:p>
          <w:p>
            <w:pPr>
              <w:pStyle w:val="null3"/>
            </w:pPr>
            <w:r>
              <w:rPr>
                <w:rFonts w:ascii="仿宋_GB2312" w:hAnsi="仿宋_GB2312" w:cs="仿宋_GB2312" w:eastAsia="仿宋_GB2312"/>
                <w:sz w:val="18"/>
                <w:b/>
              </w:rPr>
              <w:t>二、总体目标</w:t>
            </w:r>
          </w:p>
          <w:p>
            <w:pPr>
              <w:pStyle w:val="null3"/>
            </w:pPr>
            <w:r>
              <w:rPr>
                <w:rFonts w:ascii="仿宋_GB2312" w:hAnsi="仿宋_GB2312" w:cs="仿宋_GB2312" w:eastAsia="仿宋_GB2312"/>
                <w:sz w:val="18"/>
              </w:rPr>
              <w:t>1、保密性：要求供应商工作人员必须具备良好的政治素质，通过严格审核和培训，定期开展思想政治和保密教育工作的培训。</w:t>
            </w:r>
          </w:p>
          <w:p>
            <w:pPr>
              <w:pStyle w:val="null3"/>
            </w:pPr>
            <w:r>
              <w:rPr>
                <w:rFonts w:ascii="仿宋_GB2312" w:hAnsi="仿宋_GB2312" w:cs="仿宋_GB2312" w:eastAsia="仿宋_GB2312"/>
                <w:sz w:val="18"/>
              </w:rPr>
              <w:t>2、安全性：供应商工作人员应主动接受</w:t>
            </w:r>
            <w:r>
              <w:rPr>
                <w:rFonts w:ascii="仿宋_GB2312" w:hAnsi="仿宋_GB2312" w:cs="仿宋_GB2312" w:eastAsia="仿宋_GB2312"/>
                <w:sz w:val="18"/>
              </w:rPr>
              <w:t>相关核查、</w:t>
            </w:r>
            <w:r>
              <w:rPr>
                <w:rFonts w:ascii="仿宋_GB2312" w:hAnsi="仿宋_GB2312" w:cs="仿宋_GB2312" w:eastAsia="仿宋_GB2312"/>
                <w:sz w:val="18"/>
              </w:rPr>
              <w:t>检查，并做好所内人员医疗卫生工作，确保</w:t>
            </w:r>
            <w:r>
              <w:rPr>
                <w:rFonts w:ascii="仿宋_GB2312" w:hAnsi="仿宋_GB2312" w:cs="仿宋_GB2312" w:eastAsia="仿宋_GB2312"/>
                <w:sz w:val="18"/>
              </w:rPr>
              <w:t>监区</w:t>
            </w:r>
            <w:r>
              <w:rPr>
                <w:rFonts w:ascii="仿宋_GB2312" w:hAnsi="仿宋_GB2312" w:cs="仿宋_GB2312" w:eastAsia="仿宋_GB2312"/>
                <w:sz w:val="18"/>
              </w:rPr>
              <w:t>安全。</w:t>
            </w:r>
          </w:p>
          <w:p>
            <w:pPr>
              <w:pStyle w:val="null3"/>
            </w:pPr>
            <w:r>
              <w:rPr>
                <w:rFonts w:ascii="仿宋_GB2312" w:hAnsi="仿宋_GB2312" w:cs="仿宋_GB2312" w:eastAsia="仿宋_GB2312"/>
                <w:sz w:val="18"/>
              </w:rPr>
              <w:t>3、规范化和标准化服务：按照行业标准进行规范服务。</w:t>
            </w:r>
          </w:p>
          <w:p>
            <w:pPr>
              <w:pStyle w:val="null3"/>
            </w:pPr>
            <w:r>
              <w:rPr>
                <w:rFonts w:ascii="仿宋_GB2312" w:hAnsi="仿宋_GB2312" w:cs="仿宋_GB2312" w:eastAsia="仿宋_GB2312"/>
                <w:sz w:val="18"/>
                <w:b/>
              </w:rPr>
              <w:t>三、服务范围与内容</w:t>
            </w:r>
          </w:p>
          <w:p>
            <w:pPr>
              <w:pStyle w:val="null3"/>
            </w:pPr>
            <w:r>
              <w:rPr>
                <w:rFonts w:ascii="仿宋_GB2312" w:hAnsi="仿宋_GB2312" w:cs="仿宋_GB2312" w:eastAsia="仿宋_GB2312"/>
                <w:sz w:val="18"/>
                <w:b/>
              </w:rPr>
              <w:t>（</w:t>
            </w:r>
            <w:r>
              <w:rPr>
                <w:rFonts w:ascii="仿宋_GB2312" w:hAnsi="仿宋_GB2312" w:cs="仿宋_GB2312" w:eastAsia="仿宋_GB2312"/>
                <w:sz w:val="18"/>
                <w:b/>
              </w:rPr>
              <w:t>一</w:t>
            </w:r>
            <w:r>
              <w:rPr>
                <w:rFonts w:ascii="仿宋_GB2312" w:hAnsi="仿宋_GB2312" w:cs="仿宋_GB2312" w:eastAsia="仿宋_GB2312"/>
                <w:sz w:val="18"/>
                <w:b/>
              </w:rPr>
              <w:t>）</w:t>
            </w:r>
            <w:r>
              <w:rPr>
                <w:rFonts w:ascii="仿宋_GB2312" w:hAnsi="仿宋_GB2312" w:cs="仿宋_GB2312" w:eastAsia="仿宋_GB2312"/>
                <w:sz w:val="18"/>
                <w:b/>
              </w:rPr>
              <w:t>基本医疗服务</w:t>
            </w:r>
          </w:p>
          <w:p>
            <w:pPr>
              <w:pStyle w:val="null3"/>
            </w:pPr>
            <w:r>
              <w:rPr>
                <w:rFonts w:ascii="仿宋_GB2312" w:hAnsi="仿宋_GB2312" w:cs="仿宋_GB2312" w:eastAsia="仿宋_GB2312"/>
                <w:sz w:val="18"/>
              </w:rPr>
              <w:t>1</w:t>
            </w:r>
            <w:r>
              <w:rPr>
                <w:rFonts w:ascii="仿宋_GB2312" w:hAnsi="仿宋_GB2312" w:cs="仿宋_GB2312" w:eastAsia="仿宋_GB2312"/>
                <w:sz w:val="18"/>
              </w:rPr>
              <w:t>、</w:t>
            </w:r>
            <w:r>
              <w:rPr>
                <w:rFonts w:ascii="仿宋_GB2312" w:hAnsi="仿宋_GB2312" w:cs="仿宋_GB2312" w:eastAsia="仿宋_GB2312"/>
                <w:sz w:val="18"/>
              </w:rPr>
              <w:t>日常诊疗服务</w:t>
            </w:r>
          </w:p>
          <w:p>
            <w:pPr>
              <w:pStyle w:val="null3"/>
            </w:pPr>
            <w:r>
              <w:rPr>
                <w:rFonts w:ascii="仿宋_GB2312" w:hAnsi="仿宋_GB2312" w:cs="仿宋_GB2312" w:eastAsia="仿宋_GB2312"/>
                <w:sz w:val="18"/>
              </w:rPr>
              <w:t>（</w:t>
            </w:r>
            <w:r>
              <w:rPr>
                <w:rFonts w:ascii="仿宋_GB2312" w:hAnsi="仿宋_GB2312" w:cs="仿宋_GB2312" w:eastAsia="仿宋_GB2312"/>
                <w:sz w:val="18"/>
              </w:rPr>
              <w:t>1</w:t>
            </w:r>
            <w:r>
              <w:rPr>
                <w:rFonts w:ascii="仿宋_GB2312" w:hAnsi="仿宋_GB2312" w:cs="仿宋_GB2312" w:eastAsia="仿宋_GB2312"/>
                <w:sz w:val="18"/>
              </w:rPr>
              <w:t>）</w:t>
            </w:r>
            <w:r>
              <w:rPr>
                <w:rFonts w:ascii="仿宋_GB2312" w:hAnsi="仿宋_GB2312" w:cs="仿宋_GB2312" w:eastAsia="仿宋_GB2312"/>
                <w:sz w:val="18"/>
              </w:rPr>
              <w:t>负责所内人员常见病、多发病的诊断、治疗与用药指导，包括生命体征监测（体温、脉搏、呼吸、血压）</w:t>
            </w:r>
            <w:r>
              <w:rPr>
                <w:rFonts w:ascii="仿宋_GB2312" w:hAnsi="仿宋_GB2312" w:cs="仿宋_GB2312" w:eastAsia="仿宋_GB2312"/>
                <w:sz w:val="18"/>
              </w:rPr>
              <w:t>、伤口护理等。</w:t>
            </w:r>
          </w:p>
          <w:p>
            <w:pPr>
              <w:pStyle w:val="null3"/>
            </w:pPr>
            <w:r>
              <w:rPr>
                <w:rFonts w:ascii="仿宋_GB2312" w:hAnsi="仿宋_GB2312" w:cs="仿宋_GB2312" w:eastAsia="仿宋_GB2312"/>
                <w:sz w:val="18"/>
              </w:rPr>
              <w:t>（</w:t>
            </w:r>
            <w:r>
              <w:rPr>
                <w:rFonts w:ascii="仿宋_GB2312" w:hAnsi="仿宋_GB2312" w:cs="仿宋_GB2312" w:eastAsia="仿宋_GB2312"/>
                <w:sz w:val="18"/>
              </w:rPr>
              <w:t>2</w:t>
            </w:r>
            <w:r>
              <w:rPr>
                <w:rFonts w:ascii="仿宋_GB2312" w:hAnsi="仿宋_GB2312" w:cs="仿宋_GB2312" w:eastAsia="仿宋_GB2312"/>
                <w:sz w:val="18"/>
              </w:rPr>
              <w:t>）</w:t>
            </w:r>
            <w:r>
              <w:rPr>
                <w:rFonts w:ascii="仿宋_GB2312" w:hAnsi="仿宋_GB2312" w:cs="仿宋_GB2312" w:eastAsia="仿宋_GB2312"/>
                <w:sz w:val="18"/>
              </w:rPr>
              <w:t>开展</w:t>
            </w:r>
            <w:r>
              <w:rPr>
                <w:rFonts w:ascii="仿宋_GB2312" w:hAnsi="仿宋_GB2312" w:cs="仿宋_GB2312" w:eastAsia="仿宋_GB2312"/>
                <w:sz w:val="18"/>
              </w:rPr>
              <w:t>常见病例</w:t>
            </w:r>
            <w:r>
              <w:rPr>
                <w:rFonts w:ascii="仿宋_GB2312" w:hAnsi="仿宋_GB2312" w:cs="仿宋_GB2312" w:eastAsia="仿宋_GB2312"/>
                <w:sz w:val="18"/>
              </w:rPr>
              <w:t>等日常门诊处置。</w:t>
            </w:r>
          </w:p>
          <w:p>
            <w:pPr>
              <w:pStyle w:val="null3"/>
            </w:pPr>
            <w:r>
              <w:rPr>
                <w:rFonts w:ascii="仿宋_GB2312" w:hAnsi="仿宋_GB2312" w:cs="仿宋_GB2312" w:eastAsia="仿宋_GB2312"/>
                <w:sz w:val="18"/>
              </w:rPr>
              <w:t>（</w:t>
            </w:r>
            <w:r>
              <w:rPr>
                <w:rFonts w:ascii="仿宋_GB2312" w:hAnsi="仿宋_GB2312" w:cs="仿宋_GB2312" w:eastAsia="仿宋_GB2312"/>
                <w:sz w:val="18"/>
              </w:rPr>
              <w:t>3</w:t>
            </w:r>
            <w:r>
              <w:rPr>
                <w:rFonts w:ascii="仿宋_GB2312" w:hAnsi="仿宋_GB2312" w:cs="仿宋_GB2312" w:eastAsia="仿宋_GB2312"/>
                <w:sz w:val="18"/>
              </w:rPr>
              <w:t>）</w:t>
            </w:r>
            <w:r>
              <w:rPr>
                <w:rFonts w:ascii="仿宋_GB2312" w:hAnsi="仿宋_GB2312" w:cs="仿宋_GB2312" w:eastAsia="仿宋_GB2312"/>
                <w:sz w:val="18"/>
              </w:rPr>
              <w:t>提供</w:t>
            </w:r>
            <w:r>
              <w:rPr>
                <w:rFonts w:ascii="仿宋_GB2312" w:hAnsi="仿宋_GB2312" w:cs="仿宋_GB2312" w:eastAsia="仿宋_GB2312"/>
                <w:sz w:val="18"/>
              </w:rPr>
              <w:t>24 小时驻场或应急出诊医疗服务，保障全天候医疗响应。</w:t>
            </w:r>
          </w:p>
          <w:p>
            <w:pPr>
              <w:pStyle w:val="null3"/>
            </w:pPr>
            <w:r>
              <w:rPr>
                <w:rFonts w:ascii="仿宋_GB2312" w:hAnsi="仿宋_GB2312" w:cs="仿宋_GB2312" w:eastAsia="仿宋_GB2312"/>
                <w:sz w:val="18"/>
              </w:rPr>
              <w:t>2</w:t>
            </w:r>
            <w:r>
              <w:rPr>
                <w:rFonts w:ascii="仿宋_GB2312" w:hAnsi="仿宋_GB2312" w:cs="仿宋_GB2312" w:eastAsia="仿宋_GB2312"/>
                <w:sz w:val="18"/>
              </w:rPr>
              <w:t>、</w:t>
            </w:r>
            <w:r>
              <w:rPr>
                <w:rFonts w:ascii="仿宋_GB2312" w:hAnsi="仿宋_GB2312" w:cs="仿宋_GB2312" w:eastAsia="仿宋_GB2312"/>
                <w:sz w:val="18"/>
              </w:rPr>
              <w:t>健康体检与筛查</w:t>
            </w:r>
          </w:p>
          <w:p>
            <w:pPr>
              <w:pStyle w:val="null3"/>
            </w:pPr>
            <w:r>
              <w:rPr>
                <w:rFonts w:ascii="仿宋_GB2312" w:hAnsi="仿宋_GB2312" w:cs="仿宋_GB2312" w:eastAsia="仿宋_GB2312"/>
                <w:sz w:val="18"/>
              </w:rPr>
              <w:t>（</w:t>
            </w:r>
            <w:r>
              <w:rPr>
                <w:rFonts w:ascii="仿宋_GB2312" w:hAnsi="仿宋_GB2312" w:cs="仿宋_GB2312" w:eastAsia="仿宋_GB2312"/>
                <w:sz w:val="18"/>
              </w:rPr>
              <w:t>1</w:t>
            </w:r>
            <w:r>
              <w:rPr>
                <w:rFonts w:ascii="仿宋_GB2312" w:hAnsi="仿宋_GB2312" w:cs="仿宋_GB2312" w:eastAsia="仿宋_GB2312"/>
                <w:sz w:val="18"/>
              </w:rPr>
              <w:t>）</w:t>
            </w:r>
            <w:r>
              <w:rPr>
                <w:rFonts w:ascii="仿宋_GB2312" w:hAnsi="仿宋_GB2312" w:cs="仿宋_GB2312" w:eastAsia="仿宋_GB2312"/>
                <w:sz w:val="18"/>
              </w:rPr>
              <w:t>对新入所人员开展入所健康体检</w:t>
            </w:r>
            <w:r>
              <w:rPr>
                <w:rFonts w:ascii="仿宋_GB2312" w:hAnsi="仿宋_GB2312" w:cs="仿宋_GB2312" w:eastAsia="仿宋_GB2312"/>
                <w:sz w:val="18"/>
              </w:rPr>
              <w:t>，</w:t>
            </w:r>
            <w:r>
              <w:rPr>
                <w:rFonts w:ascii="仿宋_GB2312" w:hAnsi="仿宋_GB2312" w:cs="仿宋_GB2312" w:eastAsia="仿宋_GB2312"/>
                <w:sz w:val="18"/>
              </w:rPr>
              <w:t>含既往病史询问、体格检查、传染病筛查等，护理人员全程配合完成体检操作、信息采集</w:t>
            </w:r>
            <w:r>
              <w:rPr>
                <w:rFonts w:ascii="仿宋_GB2312" w:hAnsi="仿宋_GB2312" w:cs="仿宋_GB2312" w:eastAsia="仿宋_GB2312"/>
                <w:sz w:val="18"/>
              </w:rPr>
              <w:t>，协助建立个人健康档案等。</w:t>
            </w:r>
          </w:p>
          <w:p>
            <w:pPr>
              <w:pStyle w:val="null3"/>
            </w:pPr>
            <w:r>
              <w:rPr>
                <w:rFonts w:ascii="仿宋_GB2312" w:hAnsi="仿宋_GB2312" w:cs="仿宋_GB2312" w:eastAsia="仿宋_GB2312"/>
                <w:sz w:val="18"/>
              </w:rPr>
              <w:t>（</w:t>
            </w:r>
            <w:r>
              <w:rPr>
                <w:rFonts w:ascii="仿宋_GB2312" w:hAnsi="仿宋_GB2312" w:cs="仿宋_GB2312" w:eastAsia="仿宋_GB2312"/>
                <w:sz w:val="18"/>
              </w:rPr>
              <w:t>2</w:t>
            </w:r>
            <w:r>
              <w:rPr>
                <w:rFonts w:ascii="仿宋_GB2312" w:hAnsi="仿宋_GB2312" w:cs="仿宋_GB2312" w:eastAsia="仿宋_GB2312"/>
                <w:sz w:val="18"/>
              </w:rPr>
              <w:t>）</w:t>
            </w:r>
            <w:r>
              <w:rPr>
                <w:rFonts w:ascii="仿宋_GB2312" w:hAnsi="仿宋_GB2312" w:cs="仿宋_GB2312" w:eastAsia="仿宋_GB2312"/>
                <w:sz w:val="18"/>
              </w:rPr>
              <w:t>定期开展在所人员常规体检、慢性病筛查、重点疾病专项排查。</w:t>
            </w:r>
          </w:p>
          <w:p>
            <w:pPr>
              <w:pStyle w:val="null3"/>
            </w:pPr>
            <w:r>
              <w:rPr>
                <w:rFonts w:ascii="仿宋_GB2312" w:hAnsi="仿宋_GB2312" w:cs="仿宋_GB2312" w:eastAsia="仿宋_GB2312"/>
                <w:sz w:val="18"/>
              </w:rPr>
              <w:t>（</w:t>
            </w:r>
            <w:r>
              <w:rPr>
                <w:rFonts w:ascii="仿宋_GB2312" w:hAnsi="仿宋_GB2312" w:cs="仿宋_GB2312" w:eastAsia="仿宋_GB2312"/>
                <w:sz w:val="18"/>
              </w:rPr>
              <w:t>3</w:t>
            </w:r>
            <w:r>
              <w:rPr>
                <w:rFonts w:ascii="仿宋_GB2312" w:hAnsi="仿宋_GB2312" w:cs="仿宋_GB2312" w:eastAsia="仿宋_GB2312"/>
                <w:sz w:val="18"/>
              </w:rPr>
              <w:t>）</w:t>
            </w:r>
            <w:r>
              <w:rPr>
                <w:rFonts w:ascii="仿宋_GB2312" w:hAnsi="仿宋_GB2312" w:cs="仿宋_GB2312" w:eastAsia="仿宋_GB2312"/>
                <w:sz w:val="18"/>
              </w:rPr>
              <w:t>建立并规范管理个人健康档案，做到一人一档、动态更新。</w:t>
            </w:r>
          </w:p>
          <w:p>
            <w:pPr>
              <w:pStyle w:val="null3"/>
            </w:pPr>
            <w:r>
              <w:rPr>
                <w:rFonts w:ascii="仿宋_GB2312" w:hAnsi="仿宋_GB2312" w:cs="仿宋_GB2312" w:eastAsia="仿宋_GB2312"/>
                <w:sz w:val="18"/>
              </w:rPr>
              <w:t>3</w:t>
            </w:r>
            <w:r>
              <w:rPr>
                <w:rFonts w:ascii="仿宋_GB2312" w:hAnsi="仿宋_GB2312" w:cs="仿宋_GB2312" w:eastAsia="仿宋_GB2312"/>
                <w:sz w:val="18"/>
              </w:rPr>
              <w:t>、</w:t>
            </w:r>
            <w:r>
              <w:rPr>
                <w:rFonts w:ascii="仿宋_GB2312" w:hAnsi="仿宋_GB2312" w:cs="仿宋_GB2312" w:eastAsia="仿宋_GB2312"/>
                <w:sz w:val="18"/>
              </w:rPr>
              <w:t>慢性病与基础病管理</w:t>
            </w:r>
          </w:p>
          <w:p>
            <w:pPr>
              <w:pStyle w:val="null3"/>
            </w:pPr>
            <w:r>
              <w:rPr>
                <w:rFonts w:ascii="仿宋_GB2312" w:hAnsi="仿宋_GB2312" w:cs="仿宋_GB2312" w:eastAsia="仿宋_GB2312"/>
                <w:sz w:val="18"/>
              </w:rPr>
              <w:t>（</w:t>
            </w:r>
            <w:r>
              <w:rPr>
                <w:rFonts w:ascii="仿宋_GB2312" w:hAnsi="仿宋_GB2312" w:cs="仿宋_GB2312" w:eastAsia="仿宋_GB2312"/>
                <w:sz w:val="18"/>
              </w:rPr>
              <w:t>1</w:t>
            </w:r>
            <w:r>
              <w:rPr>
                <w:rFonts w:ascii="仿宋_GB2312" w:hAnsi="仿宋_GB2312" w:cs="仿宋_GB2312" w:eastAsia="仿宋_GB2312"/>
                <w:sz w:val="18"/>
              </w:rPr>
              <w:t>）</w:t>
            </w:r>
            <w:r>
              <w:rPr>
                <w:rFonts w:ascii="仿宋_GB2312" w:hAnsi="仿宋_GB2312" w:cs="仿宋_GB2312" w:eastAsia="仿宋_GB2312"/>
                <w:sz w:val="18"/>
              </w:rPr>
              <w:t>对高血压、糖尿病、心脏病、精神病等慢性病人群进行专项管理，护理人员负责定期监测生命体征、血糖、血压等指标，记录监测结果，及时反馈病情变化。</w:t>
            </w:r>
          </w:p>
          <w:p>
            <w:pPr>
              <w:pStyle w:val="null3"/>
            </w:pPr>
            <w:r>
              <w:rPr>
                <w:rFonts w:ascii="仿宋_GB2312" w:hAnsi="仿宋_GB2312" w:cs="仿宋_GB2312" w:eastAsia="仿宋_GB2312"/>
                <w:sz w:val="18"/>
              </w:rPr>
              <w:t>（</w:t>
            </w:r>
            <w:r>
              <w:rPr>
                <w:rFonts w:ascii="仿宋_GB2312" w:hAnsi="仿宋_GB2312" w:cs="仿宋_GB2312" w:eastAsia="仿宋_GB2312"/>
                <w:sz w:val="18"/>
              </w:rPr>
              <w:t>2</w:t>
            </w:r>
            <w:r>
              <w:rPr>
                <w:rFonts w:ascii="仿宋_GB2312" w:hAnsi="仿宋_GB2312" w:cs="仿宋_GB2312" w:eastAsia="仿宋_GB2312"/>
                <w:sz w:val="18"/>
              </w:rPr>
              <w:t>）</w:t>
            </w:r>
            <w:r>
              <w:rPr>
                <w:rFonts w:ascii="仿宋_GB2312" w:hAnsi="仿宋_GB2312" w:cs="仿宋_GB2312" w:eastAsia="仿宋_GB2312"/>
                <w:sz w:val="18"/>
              </w:rPr>
              <w:t>制定个性化诊疗方案，定期监测、随访、调整用药，防止病情恶化。</w:t>
            </w:r>
          </w:p>
          <w:p>
            <w:pPr>
              <w:pStyle w:val="null3"/>
            </w:pPr>
            <w:r>
              <w:rPr>
                <w:rFonts w:ascii="仿宋_GB2312" w:hAnsi="仿宋_GB2312" w:cs="仿宋_GB2312" w:eastAsia="仿宋_GB2312"/>
                <w:sz w:val="18"/>
                <w:b/>
              </w:rPr>
              <w:t>（</w:t>
            </w:r>
            <w:r>
              <w:rPr>
                <w:rFonts w:ascii="仿宋_GB2312" w:hAnsi="仿宋_GB2312" w:cs="仿宋_GB2312" w:eastAsia="仿宋_GB2312"/>
                <w:sz w:val="18"/>
                <w:b/>
              </w:rPr>
              <w:t>二</w:t>
            </w:r>
            <w:r>
              <w:rPr>
                <w:rFonts w:ascii="仿宋_GB2312" w:hAnsi="仿宋_GB2312" w:cs="仿宋_GB2312" w:eastAsia="仿宋_GB2312"/>
                <w:sz w:val="18"/>
                <w:b/>
              </w:rPr>
              <w:t>）</w:t>
            </w:r>
            <w:r>
              <w:rPr>
                <w:rFonts w:ascii="仿宋_GB2312" w:hAnsi="仿宋_GB2312" w:cs="仿宋_GB2312" w:eastAsia="仿宋_GB2312"/>
                <w:sz w:val="18"/>
                <w:b/>
              </w:rPr>
              <w:t>传染病防控与公共卫生管理</w:t>
            </w:r>
          </w:p>
          <w:p>
            <w:pPr>
              <w:pStyle w:val="null3"/>
            </w:pPr>
            <w:r>
              <w:rPr>
                <w:rFonts w:ascii="仿宋_GB2312" w:hAnsi="仿宋_GB2312" w:cs="仿宋_GB2312" w:eastAsia="仿宋_GB2312"/>
                <w:sz w:val="18"/>
              </w:rPr>
              <w:t>1</w:t>
            </w:r>
            <w:r>
              <w:rPr>
                <w:rFonts w:ascii="仿宋_GB2312" w:hAnsi="仿宋_GB2312" w:cs="仿宋_GB2312" w:eastAsia="仿宋_GB2312"/>
                <w:sz w:val="18"/>
              </w:rPr>
              <w:t>、</w:t>
            </w:r>
            <w:r>
              <w:rPr>
                <w:rFonts w:ascii="仿宋_GB2312" w:hAnsi="仿宋_GB2312" w:cs="仿宋_GB2312" w:eastAsia="仿宋_GB2312"/>
                <w:sz w:val="18"/>
              </w:rPr>
              <w:t>传染病筛查、监测与处置</w:t>
            </w:r>
          </w:p>
          <w:p>
            <w:pPr>
              <w:pStyle w:val="null3"/>
            </w:pPr>
            <w:r>
              <w:rPr>
                <w:rFonts w:ascii="仿宋_GB2312" w:hAnsi="仿宋_GB2312" w:cs="仿宋_GB2312" w:eastAsia="仿宋_GB2312"/>
                <w:sz w:val="18"/>
              </w:rPr>
              <w:t>（</w:t>
            </w:r>
            <w:r>
              <w:rPr>
                <w:rFonts w:ascii="仿宋_GB2312" w:hAnsi="仿宋_GB2312" w:cs="仿宋_GB2312" w:eastAsia="仿宋_GB2312"/>
                <w:sz w:val="18"/>
              </w:rPr>
              <w:t>1</w:t>
            </w:r>
            <w:r>
              <w:rPr>
                <w:rFonts w:ascii="仿宋_GB2312" w:hAnsi="仿宋_GB2312" w:cs="仿宋_GB2312" w:eastAsia="仿宋_GB2312"/>
                <w:sz w:val="18"/>
              </w:rPr>
              <w:t>）</w:t>
            </w:r>
            <w:r>
              <w:rPr>
                <w:rFonts w:ascii="仿宋_GB2312" w:hAnsi="仿宋_GB2312" w:cs="仿宋_GB2312" w:eastAsia="仿宋_GB2312"/>
                <w:sz w:val="18"/>
              </w:rPr>
              <w:t>配合</w:t>
            </w:r>
            <w:r>
              <w:rPr>
                <w:rFonts w:ascii="仿宋_GB2312" w:hAnsi="仿宋_GB2312" w:cs="仿宋_GB2312" w:eastAsia="仿宋_GB2312"/>
                <w:sz w:val="18"/>
              </w:rPr>
              <w:t>开展肺结核、病毒性肝炎、艾滋病</w:t>
            </w:r>
            <w:r>
              <w:rPr>
                <w:rFonts w:ascii="仿宋_GB2312" w:hAnsi="仿宋_GB2312" w:cs="仿宋_GB2312" w:eastAsia="仿宋_GB2312"/>
                <w:sz w:val="18"/>
              </w:rPr>
              <w:t>等重点传染病筛查。</w:t>
            </w:r>
          </w:p>
          <w:p>
            <w:pPr>
              <w:pStyle w:val="null3"/>
            </w:pPr>
            <w:r>
              <w:rPr>
                <w:rFonts w:ascii="仿宋_GB2312" w:hAnsi="仿宋_GB2312" w:cs="仿宋_GB2312" w:eastAsia="仿宋_GB2312"/>
                <w:sz w:val="18"/>
              </w:rPr>
              <w:t>（</w:t>
            </w:r>
            <w:r>
              <w:rPr>
                <w:rFonts w:ascii="仿宋_GB2312" w:hAnsi="仿宋_GB2312" w:cs="仿宋_GB2312" w:eastAsia="仿宋_GB2312"/>
                <w:sz w:val="18"/>
              </w:rPr>
              <w:t>2</w:t>
            </w:r>
            <w:r>
              <w:rPr>
                <w:rFonts w:ascii="仿宋_GB2312" w:hAnsi="仿宋_GB2312" w:cs="仿宋_GB2312" w:eastAsia="仿宋_GB2312"/>
                <w:sz w:val="18"/>
              </w:rPr>
              <w:t>）</w:t>
            </w:r>
            <w:r>
              <w:rPr>
                <w:rFonts w:ascii="仿宋_GB2312" w:hAnsi="仿宋_GB2312" w:cs="仿宋_GB2312" w:eastAsia="仿宋_GB2312"/>
                <w:sz w:val="18"/>
              </w:rPr>
              <w:t>落实传染病报告制度，配合疾控部门开展流调、隔离、转诊等工作。</w:t>
            </w:r>
          </w:p>
          <w:p>
            <w:pPr>
              <w:pStyle w:val="null3"/>
            </w:pPr>
            <w:r>
              <w:rPr>
                <w:rFonts w:ascii="仿宋_GB2312" w:hAnsi="仿宋_GB2312" w:cs="仿宋_GB2312" w:eastAsia="仿宋_GB2312"/>
                <w:sz w:val="18"/>
              </w:rPr>
              <w:t>（</w:t>
            </w:r>
            <w:r>
              <w:rPr>
                <w:rFonts w:ascii="仿宋_GB2312" w:hAnsi="仿宋_GB2312" w:cs="仿宋_GB2312" w:eastAsia="仿宋_GB2312"/>
                <w:sz w:val="18"/>
              </w:rPr>
              <w:t>3</w:t>
            </w:r>
            <w:r>
              <w:rPr>
                <w:rFonts w:ascii="仿宋_GB2312" w:hAnsi="仿宋_GB2312" w:cs="仿宋_GB2312" w:eastAsia="仿宋_GB2312"/>
                <w:sz w:val="18"/>
              </w:rPr>
              <w:t>）</w:t>
            </w:r>
            <w:r>
              <w:rPr>
                <w:rFonts w:ascii="仿宋_GB2312" w:hAnsi="仿宋_GB2312" w:cs="仿宋_GB2312" w:eastAsia="仿宋_GB2312"/>
                <w:sz w:val="18"/>
              </w:rPr>
              <w:t>对疑似或确诊传染病人员实施规范隔离观察与治疗，包括体温监测、症状观察、消毒防护、心理疏导等，严防交叉感染。</w:t>
            </w:r>
          </w:p>
          <w:p>
            <w:pPr>
              <w:pStyle w:val="null3"/>
            </w:pPr>
            <w:r>
              <w:rPr>
                <w:rFonts w:ascii="仿宋_GB2312" w:hAnsi="仿宋_GB2312" w:cs="仿宋_GB2312" w:eastAsia="仿宋_GB2312"/>
                <w:sz w:val="18"/>
              </w:rPr>
              <w:t>2</w:t>
            </w:r>
            <w:r>
              <w:rPr>
                <w:rFonts w:ascii="仿宋_GB2312" w:hAnsi="仿宋_GB2312" w:cs="仿宋_GB2312" w:eastAsia="仿宋_GB2312"/>
                <w:sz w:val="18"/>
              </w:rPr>
              <w:t>、</w:t>
            </w:r>
            <w:r>
              <w:rPr>
                <w:rFonts w:ascii="仿宋_GB2312" w:hAnsi="仿宋_GB2312" w:cs="仿宋_GB2312" w:eastAsia="仿宋_GB2312"/>
                <w:sz w:val="18"/>
              </w:rPr>
              <w:t>消毒隔离与院感防控</w:t>
            </w:r>
          </w:p>
          <w:p>
            <w:pPr>
              <w:pStyle w:val="null3"/>
            </w:pPr>
            <w:r>
              <w:rPr>
                <w:rFonts w:ascii="仿宋_GB2312" w:hAnsi="仿宋_GB2312" w:cs="仿宋_GB2312" w:eastAsia="仿宋_GB2312"/>
                <w:sz w:val="18"/>
              </w:rPr>
              <w:t>（</w:t>
            </w:r>
            <w:r>
              <w:rPr>
                <w:rFonts w:ascii="仿宋_GB2312" w:hAnsi="仿宋_GB2312" w:cs="仿宋_GB2312" w:eastAsia="仿宋_GB2312"/>
                <w:sz w:val="18"/>
              </w:rPr>
              <w:t>1</w:t>
            </w:r>
            <w:r>
              <w:rPr>
                <w:rFonts w:ascii="仿宋_GB2312" w:hAnsi="仿宋_GB2312" w:cs="仿宋_GB2312" w:eastAsia="仿宋_GB2312"/>
                <w:sz w:val="18"/>
              </w:rPr>
              <w:t>）</w:t>
            </w:r>
            <w:r>
              <w:rPr>
                <w:rFonts w:ascii="仿宋_GB2312" w:hAnsi="仿宋_GB2312" w:cs="仿宋_GB2312" w:eastAsia="仿宋_GB2312"/>
                <w:sz w:val="18"/>
              </w:rPr>
              <w:t>指导并落实</w:t>
            </w:r>
            <w:r>
              <w:rPr>
                <w:rFonts w:ascii="仿宋_GB2312" w:hAnsi="仿宋_GB2312" w:cs="仿宋_GB2312" w:eastAsia="仿宋_GB2312"/>
                <w:sz w:val="18"/>
              </w:rPr>
              <w:t>监区</w:t>
            </w:r>
            <w:r>
              <w:rPr>
                <w:rFonts w:ascii="仿宋_GB2312" w:hAnsi="仿宋_GB2312" w:cs="仿宋_GB2312" w:eastAsia="仿宋_GB2312"/>
                <w:sz w:val="18"/>
              </w:rPr>
              <w:t>、医务室、病房的消毒、通风、隔离措施。</w:t>
            </w:r>
          </w:p>
          <w:p>
            <w:pPr>
              <w:pStyle w:val="null3"/>
            </w:pPr>
            <w:r>
              <w:rPr>
                <w:rFonts w:ascii="仿宋_GB2312" w:hAnsi="仿宋_GB2312" w:cs="仿宋_GB2312" w:eastAsia="仿宋_GB2312"/>
                <w:sz w:val="18"/>
              </w:rPr>
              <w:t>（</w:t>
            </w:r>
            <w:r>
              <w:rPr>
                <w:rFonts w:ascii="仿宋_GB2312" w:hAnsi="仿宋_GB2312" w:cs="仿宋_GB2312" w:eastAsia="仿宋_GB2312"/>
                <w:sz w:val="18"/>
              </w:rPr>
              <w:t>2</w:t>
            </w:r>
            <w:r>
              <w:rPr>
                <w:rFonts w:ascii="仿宋_GB2312" w:hAnsi="仿宋_GB2312" w:cs="仿宋_GB2312" w:eastAsia="仿宋_GB2312"/>
                <w:sz w:val="18"/>
              </w:rPr>
              <w:t>）</w:t>
            </w:r>
            <w:r>
              <w:rPr>
                <w:rFonts w:ascii="仿宋_GB2312" w:hAnsi="仿宋_GB2312" w:cs="仿宋_GB2312" w:eastAsia="仿宋_GB2312"/>
                <w:sz w:val="18"/>
              </w:rPr>
              <w:t>合规收集、分类、管理</w:t>
            </w:r>
            <w:r>
              <w:rPr>
                <w:rFonts w:ascii="仿宋_GB2312" w:hAnsi="仿宋_GB2312" w:cs="仿宋_GB2312" w:eastAsia="仿宋_GB2312"/>
                <w:sz w:val="18"/>
              </w:rPr>
              <w:t>医疗废物、污水</w:t>
            </w:r>
            <w:r>
              <w:rPr>
                <w:rFonts w:ascii="仿宋_GB2312" w:hAnsi="仿宋_GB2312" w:cs="仿宋_GB2312" w:eastAsia="仿宋_GB2312"/>
                <w:sz w:val="18"/>
              </w:rPr>
              <w:t>等</w:t>
            </w:r>
            <w:r>
              <w:rPr>
                <w:rFonts w:ascii="仿宋_GB2312" w:hAnsi="仿宋_GB2312" w:cs="仿宋_GB2312" w:eastAsia="仿宋_GB2312"/>
                <w:sz w:val="18"/>
              </w:rPr>
              <w:t>，严防交叉感染与院内感染。</w:t>
            </w:r>
          </w:p>
          <w:p>
            <w:pPr>
              <w:pStyle w:val="null3"/>
            </w:pPr>
            <w:r>
              <w:rPr>
                <w:rFonts w:ascii="仿宋_GB2312" w:hAnsi="仿宋_GB2312" w:cs="仿宋_GB2312" w:eastAsia="仿宋_GB2312"/>
                <w:sz w:val="18"/>
              </w:rPr>
              <w:t>（</w:t>
            </w:r>
            <w:r>
              <w:rPr>
                <w:rFonts w:ascii="仿宋_GB2312" w:hAnsi="仿宋_GB2312" w:cs="仿宋_GB2312" w:eastAsia="仿宋_GB2312"/>
                <w:sz w:val="18"/>
              </w:rPr>
              <w:t>3</w:t>
            </w:r>
            <w:r>
              <w:rPr>
                <w:rFonts w:ascii="仿宋_GB2312" w:hAnsi="仿宋_GB2312" w:cs="仿宋_GB2312" w:eastAsia="仿宋_GB2312"/>
                <w:sz w:val="18"/>
              </w:rPr>
              <w:t>）</w:t>
            </w:r>
            <w:r>
              <w:rPr>
                <w:rFonts w:ascii="仿宋_GB2312" w:hAnsi="仿宋_GB2312" w:cs="仿宋_GB2312" w:eastAsia="仿宋_GB2312"/>
                <w:sz w:val="18"/>
              </w:rPr>
              <w:t>开展季节性传染病预防、健康教育及防控指导。</w:t>
            </w:r>
          </w:p>
          <w:p>
            <w:pPr>
              <w:pStyle w:val="null3"/>
            </w:pPr>
            <w:r>
              <w:rPr>
                <w:rFonts w:ascii="仿宋_GB2312" w:hAnsi="仿宋_GB2312" w:cs="仿宋_GB2312" w:eastAsia="仿宋_GB2312"/>
                <w:sz w:val="18"/>
                <w:b/>
              </w:rPr>
              <w:t>（</w:t>
            </w:r>
            <w:r>
              <w:rPr>
                <w:rFonts w:ascii="仿宋_GB2312" w:hAnsi="仿宋_GB2312" w:cs="仿宋_GB2312" w:eastAsia="仿宋_GB2312"/>
                <w:sz w:val="18"/>
                <w:b/>
              </w:rPr>
              <w:t>三</w:t>
            </w:r>
            <w:r>
              <w:rPr>
                <w:rFonts w:ascii="仿宋_GB2312" w:hAnsi="仿宋_GB2312" w:cs="仿宋_GB2312" w:eastAsia="仿宋_GB2312"/>
                <w:sz w:val="18"/>
                <w:b/>
              </w:rPr>
              <w:t>）</w:t>
            </w:r>
            <w:r>
              <w:rPr>
                <w:rFonts w:ascii="仿宋_GB2312" w:hAnsi="仿宋_GB2312" w:cs="仿宋_GB2312" w:eastAsia="仿宋_GB2312"/>
                <w:sz w:val="18"/>
                <w:b/>
              </w:rPr>
              <w:t>急症处置与应急医疗保障</w:t>
            </w:r>
          </w:p>
          <w:p>
            <w:pPr>
              <w:pStyle w:val="null3"/>
            </w:pPr>
            <w:r>
              <w:rPr>
                <w:rFonts w:ascii="仿宋_GB2312" w:hAnsi="仿宋_GB2312" w:cs="仿宋_GB2312" w:eastAsia="仿宋_GB2312"/>
                <w:sz w:val="18"/>
              </w:rPr>
              <w:t>1</w:t>
            </w:r>
            <w:r>
              <w:rPr>
                <w:rFonts w:ascii="仿宋_GB2312" w:hAnsi="仿宋_GB2312" w:cs="仿宋_GB2312" w:eastAsia="仿宋_GB2312"/>
                <w:sz w:val="18"/>
              </w:rPr>
              <w:t>、</w:t>
            </w:r>
            <w:r>
              <w:rPr>
                <w:rFonts w:ascii="仿宋_GB2312" w:hAnsi="仿宋_GB2312" w:cs="仿宋_GB2312" w:eastAsia="仿宋_GB2312"/>
                <w:sz w:val="18"/>
              </w:rPr>
              <w:t>急危重症救治</w:t>
            </w:r>
          </w:p>
          <w:p>
            <w:pPr>
              <w:pStyle w:val="null3"/>
            </w:pPr>
            <w:r>
              <w:rPr>
                <w:rFonts w:ascii="仿宋_GB2312" w:hAnsi="仿宋_GB2312" w:cs="仿宋_GB2312" w:eastAsia="仿宋_GB2312"/>
                <w:sz w:val="18"/>
              </w:rPr>
              <w:t>（</w:t>
            </w:r>
            <w:r>
              <w:rPr>
                <w:rFonts w:ascii="仿宋_GB2312" w:hAnsi="仿宋_GB2312" w:cs="仿宋_GB2312" w:eastAsia="仿宋_GB2312"/>
                <w:sz w:val="18"/>
              </w:rPr>
              <w:t>1</w:t>
            </w:r>
            <w:r>
              <w:rPr>
                <w:rFonts w:ascii="仿宋_GB2312" w:hAnsi="仿宋_GB2312" w:cs="仿宋_GB2312" w:eastAsia="仿宋_GB2312"/>
                <w:sz w:val="18"/>
              </w:rPr>
              <w:t>）</w:t>
            </w:r>
            <w:r>
              <w:rPr>
                <w:rFonts w:ascii="仿宋_GB2312" w:hAnsi="仿宋_GB2312" w:cs="仿宋_GB2312" w:eastAsia="仿宋_GB2312"/>
                <w:sz w:val="18"/>
              </w:rPr>
              <w:t>对突发晕厥、休克、抽搐、大出血、急性中毒、心脑血管急症等进行现场急救。</w:t>
            </w:r>
          </w:p>
          <w:p>
            <w:pPr>
              <w:pStyle w:val="null3"/>
            </w:pPr>
            <w:r>
              <w:rPr>
                <w:rFonts w:ascii="仿宋_GB2312" w:hAnsi="仿宋_GB2312" w:cs="仿宋_GB2312" w:eastAsia="仿宋_GB2312"/>
                <w:sz w:val="18"/>
              </w:rPr>
              <w:t>（</w:t>
            </w:r>
            <w:r>
              <w:rPr>
                <w:rFonts w:ascii="仿宋_GB2312" w:hAnsi="仿宋_GB2312" w:cs="仿宋_GB2312" w:eastAsia="仿宋_GB2312"/>
                <w:sz w:val="18"/>
              </w:rPr>
              <w:t>2</w:t>
            </w:r>
            <w:r>
              <w:rPr>
                <w:rFonts w:ascii="仿宋_GB2312" w:hAnsi="仿宋_GB2312" w:cs="仿宋_GB2312" w:eastAsia="仿宋_GB2312"/>
                <w:sz w:val="18"/>
              </w:rPr>
              <w:t>）</w:t>
            </w:r>
            <w:r>
              <w:rPr>
                <w:rFonts w:ascii="仿宋_GB2312" w:hAnsi="仿宋_GB2312" w:cs="仿宋_GB2312" w:eastAsia="仿宋_GB2312"/>
                <w:sz w:val="18"/>
              </w:rPr>
              <w:t>规范开展心肺复苏、止血包扎、固定搬运等院前急救操作。</w:t>
            </w:r>
          </w:p>
          <w:p>
            <w:pPr>
              <w:pStyle w:val="null3"/>
            </w:pPr>
            <w:r>
              <w:rPr>
                <w:rFonts w:ascii="仿宋_GB2312" w:hAnsi="仿宋_GB2312" w:cs="仿宋_GB2312" w:eastAsia="仿宋_GB2312"/>
                <w:sz w:val="18"/>
              </w:rPr>
              <w:t>2</w:t>
            </w:r>
            <w:r>
              <w:rPr>
                <w:rFonts w:ascii="仿宋_GB2312" w:hAnsi="仿宋_GB2312" w:cs="仿宋_GB2312" w:eastAsia="仿宋_GB2312"/>
                <w:sz w:val="18"/>
              </w:rPr>
              <w:t>、</w:t>
            </w:r>
            <w:r>
              <w:rPr>
                <w:rFonts w:ascii="仿宋_GB2312" w:hAnsi="仿宋_GB2312" w:cs="仿宋_GB2312" w:eastAsia="仿宋_GB2312"/>
                <w:sz w:val="18"/>
              </w:rPr>
              <w:t>转诊与协同救治</w:t>
            </w:r>
          </w:p>
          <w:p>
            <w:pPr>
              <w:pStyle w:val="null3"/>
            </w:pPr>
            <w:r>
              <w:rPr>
                <w:rFonts w:ascii="仿宋_GB2312" w:hAnsi="仿宋_GB2312" w:cs="仿宋_GB2312" w:eastAsia="仿宋_GB2312"/>
                <w:sz w:val="18"/>
              </w:rPr>
              <w:t>（</w:t>
            </w:r>
            <w:r>
              <w:rPr>
                <w:rFonts w:ascii="仿宋_GB2312" w:hAnsi="仿宋_GB2312" w:cs="仿宋_GB2312" w:eastAsia="仿宋_GB2312"/>
                <w:sz w:val="18"/>
              </w:rPr>
              <w:t>1</w:t>
            </w:r>
            <w:r>
              <w:rPr>
                <w:rFonts w:ascii="仿宋_GB2312" w:hAnsi="仿宋_GB2312" w:cs="仿宋_GB2312" w:eastAsia="仿宋_GB2312"/>
                <w:sz w:val="18"/>
              </w:rPr>
              <w:t>）</w:t>
            </w:r>
            <w:r>
              <w:rPr>
                <w:rFonts w:ascii="仿宋_GB2312" w:hAnsi="仿宋_GB2312" w:cs="仿宋_GB2312" w:eastAsia="仿宋_GB2312"/>
                <w:sz w:val="18"/>
              </w:rPr>
              <w:t>对超出处置能力的急危重症、疑难病例，及时启动转诊流程，联系定点医院救治。</w:t>
            </w:r>
          </w:p>
          <w:p>
            <w:pPr>
              <w:pStyle w:val="null3"/>
            </w:pPr>
            <w:r>
              <w:rPr>
                <w:rFonts w:ascii="仿宋_GB2312" w:hAnsi="仿宋_GB2312" w:cs="仿宋_GB2312" w:eastAsia="仿宋_GB2312"/>
                <w:sz w:val="18"/>
              </w:rPr>
              <w:t>（</w:t>
            </w:r>
            <w:r>
              <w:rPr>
                <w:rFonts w:ascii="仿宋_GB2312" w:hAnsi="仿宋_GB2312" w:cs="仿宋_GB2312" w:eastAsia="仿宋_GB2312"/>
                <w:sz w:val="18"/>
              </w:rPr>
              <w:t>2</w:t>
            </w:r>
            <w:r>
              <w:rPr>
                <w:rFonts w:ascii="仿宋_GB2312" w:hAnsi="仿宋_GB2312" w:cs="仿宋_GB2312" w:eastAsia="仿宋_GB2312"/>
                <w:sz w:val="18"/>
              </w:rPr>
              <w:t>）</w:t>
            </w:r>
            <w:r>
              <w:rPr>
                <w:rFonts w:ascii="仿宋_GB2312" w:hAnsi="仿宋_GB2312" w:cs="仿宋_GB2312" w:eastAsia="仿宋_GB2312"/>
                <w:sz w:val="18"/>
              </w:rPr>
              <w:t>全程配合</w:t>
            </w:r>
            <w:r>
              <w:rPr>
                <w:rFonts w:ascii="仿宋_GB2312" w:hAnsi="仿宋_GB2312" w:cs="仿宋_GB2312" w:eastAsia="仿宋_GB2312"/>
                <w:sz w:val="18"/>
              </w:rPr>
              <w:t>采购人</w:t>
            </w:r>
            <w:r>
              <w:rPr>
                <w:rFonts w:ascii="仿宋_GB2312" w:hAnsi="仿宋_GB2312" w:cs="仿宋_GB2312" w:eastAsia="仿宋_GB2312"/>
                <w:sz w:val="18"/>
              </w:rPr>
              <w:t>完成转诊护送、病情交接、后续治疗衔接工作。</w:t>
            </w:r>
          </w:p>
          <w:p>
            <w:pPr>
              <w:pStyle w:val="null3"/>
            </w:pPr>
            <w:r>
              <w:rPr>
                <w:rFonts w:ascii="仿宋_GB2312" w:hAnsi="仿宋_GB2312" w:cs="仿宋_GB2312" w:eastAsia="仿宋_GB2312"/>
                <w:sz w:val="18"/>
              </w:rPr>
              <w:t>3</w:t>
            </w:r>
            <w:r>
              <w:rPr>
                <w:rFonts w:ascii="仿宋_GB2312" w:hAnsi="仿宋_GB2312" w:cs="仿宋_GB2312" w:eastAsia="仿宋_GB2312"/>
                <w:sz w:val="18"/>
              </w:rPr>
              <w:t>、</w:t>
            </w:r>
            <w:r>
              <w:rPr>
                <w:rFonts w:ascii="仿宋_GB2312" w:hAnsi="仿宋_GB2312" w:cs="仿宋_GB2312" w:eastAsia="仿宋_GB2312"/>
                <w:sz w:val="18"/>
              </w:rPr>
              <w:t>突发事件医疗应急</w:t>
            </w:r>
          </w:p>
          <w:p>
            <w:pPr>
              <w:pStyle w:val="null3"/>
            </w:pPr>
            <w:r>
              <w:rPr>
                <w:rFonts w:ascii="仿宋_GB2312" w:hAnsi="仿宋_GB2312" w:cs="仿宋_GB2312" w:eastAsia="仿宋_GB2312"/>
                <w:sz w:val="18"/>
              </w:rPr>
              <w:t>（</w:t>
            </w:r>
            <w:r>
              <w:rPr>
                <w:rFonts w:ascii="仿宋_GB2312" w:hAnsi="仿宋_GB2312" w:cs="仿宋_GB2312" w:eastAsia="仿宋_GB2312"/>
                <w:sz w:val="18"/>
              </w:rPr>
              <w:t>1</w:t>
            </w:r>
            <w:r>
              <w:rPr>
                <w:rFonts w:ascii="仿宋_GB2312" w:hAnsi="仿宋_GB2312" w:cs="仿宋_GB2312" w:eastAsia="仿宋_GB2312"/>
                <w:sz w:val="18"/>
              </w:rPr>
              <w:t>）</w:t>
            </w:r>
            <w:r>
              <w:rPr>
                <w:rFonts w:ascii="仿宋_GB2312" w:hAnsi="仿宋_GB2312" w:cs="仿宋_GB2312" w:eastAsia="仿宋_GB2312"/>
                <w:sz w:val="18"/>
              </w:rPr>
              <w:t>参与</w:t>
            </w:r>
            <w:r>
              <w:rPr>
                <w:rFonts w:ascii="仿宋_GB2312" w:hAnsi="仿宋_GB2312" w:cs="仿宋_GB2312" w:eastAsia="仿宋_GB2312"/>
                <w:sz w:val="18"/>
              </w:rPr>
              <w:t>监管场所突发公共卫生事件</w:t>
            </w:r>
            <w:r>
              <w:rPr>
                <w:rFonts w:ascii="仿宋_GB2312" w:hAnsi="仿宋_GB2312" w:cs="仿宋_GB2312" w:eastAsia="仿宋_GB2312"/>
                <w:sz w:val="18"/>
              </w:rPr>
              <w:t>、安全事件、群体性不适事件的医疗处置。</w:t>
            </w:r>
          </w:p>
          <w:p>
            <w:pPr>
              <w:pStyle w:val="null3"/>
            </w:pPr>
            <w:r>
              <w:rPr>
                <w:rFonts w:ascii="仿宋_GB2312" w:hAnsi="仿宋_GB2312" w:cs="仿宋_GB2312" w:eastAsia="仿宋_GB2312"/>
                <w:sz w:val="18"/>
              </w:rPr>
              <w:t>（</w:t>
            </w:r>
            <w:r>
              <w:rPr>
                <w:rFonts w:ascii="仿宋_GB2312" w:hAnsi="仿宋_GB2312" w:cs="仿宋_GB2312" w:eastAsia="仿宋_GB2312"/>
                <w:sz w:val="18"/>
              </w:rPr>
              <w:t>2</w:t>
            </w:r>
            <w:r>
              <w:rPr>
                <w:rFonts w:ascii="仿宋_GB2312" w:hAnsi="仿宋_GB2312" w:cs="仿宋_GB2312" w:eastAsia="仿宋_GB2312"/>
                <w:sz w:val="18"/>
              </w:rPr>
              <w:t>）</w:t>
            </w:r>
            <w:r>
              <w:rPr>
                <w:rFonts w:ascii="仿宋_GB2312" w:hAnsi="仿宋_GB2312" w:cs="仿宋_GB2312" w:eastAsia="仿宋_GB2312"/>
                <w:sz w:val="18"/>
              </w:rPr>
              <w:t>制定应急预案，定期开展应急演练。</w:t>
            </w:r>
          </w:p>
          <w:p>
            <w:pPr>
              <w:pStyle w:val="null3"/>
            </w:pPr>
            <w:r>
              <w:rPr>
                <w:rFonts w:ascii="仿宋_GB2312" w:hAnsi="仿宋_GB2312" w:cs="仿宋_GB2312" w:eastAsia="仿宋_GB2312"/>
                <w:sz w:val="18"/>
                <w:b/>
              </w:rPr>
              <w:t>（</w:t>
            </w:r>
            <w:r>
              <w:rPr>
                <w:rFonts w:ascii="仿宋_GB2312" w:hAnsi="仿宋_GB2312" w:cs="仿宋_GB2312" w:eastAsia="仿宋_GB2312"/>
                <w:sz w:val="18"/>
                <w:b/>
              </w:rPr>
              <w:t>四</w:t>
            </w:r>
            <w:r>
              <w:rPr>
                <w:rFonts w:ascii="仿宋_GB2312" w:hAnsi="仿宋_GB2312" w:cs="仿宋_GB2312" w:eastAsia="仿宋_GB2312"/>
                <w:sz w:val="18"/>
                <w:b/>
              </w:rPr>
              <w:t>）</w:t>
            </w:r>
            <w:r>
              <w:rPr>
                <w:rFonts w:ascii="仿宋_GB2312" w:hAnsi="仿宋_GB2312" w:cs="仿宋_GB2312" w:eastAsia="仿宋_GB2312"/>
                <w:sz w:val="18"/>
                <w:b/>
              </w:rPr>
              <w:t>巡诊、观察与在所医疗照护</w:t>
            </w:r>
          </w:p>
          <w:p>
            <w:pPr>
              <w:pStyle w:val="null3"/>
            </w:pPr>
            <w:r>
              <w:rPr>
                <w:rFonts w:ascii="仿宋_GB2312" w:hAnsi="仿宋_GB2312" w:cs="仿宋_GB2312" w:eastAsia="仿宋_GB2312"/>
                <w:sz w:val="18"/>
              </w:rPr>
              <w:t>1</w:t>
            </w:r>
            <w:r>
              <w:rPr>
                <w:rFonts w:ascii="仿宋_GB2312" w:hAnsi="仿宋_GB2312" w:cs="仿宋_GB2312" w:eastAsia="仿宋_GB2312"/>
                <w:sz w:val="18"/>
              </w:rPr>
              <w:t>、</w:t>
            </w:r>
            <w:r>
              <w:rPr>
                <w:rFonts w:ascii="仿宋_GB2312" w:hAnsi="仿宋_GB2312" w:cs="仿宋_GB2312" w:eastAsia="仿宋_GB2312"/>
                <w:sz w:val="18"/>
              </w:rPr>
              <w:t>日常巡诊</w:t>
            </w:r>
          </w:p>
          <w:p>
            <w:pPr>
              <w:pStyle w:val="null3"/>
            </w:pPr>
            <w:r>
              <w:rPr>
                <w:rFonts w:ascii="仿宋_GB2312" w:hAnsi="仿宋_GB2312" w:cs="仿宋_GB2312" w:eastAsia="仿宋_GB2312"/>
                <w:sz w:val="18"/>
              </w:rPr>
              <w:t>（</w:t>
            </w:r>
            <w:r>
              <w:rPr>
                <w:rFonts w:ascii="仿宋_GB2312" w:hAnsi="仿宋_GB2312" w:cs="仿宋_GB2312" w:eastAsia="仿宋_GB2312"/>
                <w:sz w:val="18"/>
              </w:rPr>
              <w:t>1</w:t>
            </w:r>
            <w:r>
              <w:rPr>
                <w:rFonts w:ascii="仿宋_GB2312" w:hAnsi="仿宋_GB2312" w:cs="仿宋_GB2312" w:eastAsia="仿宋_GB2312"/>
                <w:sz w:val="18"/>
              </w:rPr>
              <w:t>）</w:t>
            </w:r>
            <w:r>
              <w:rPr>
                <w:rFonts w:ascii="仿宋_GB2312" w:hAnsi="仿宋_GB2312" w:cs="仿宋_GB2312" w:eastAsia="仿宋_GB2312"/>
                <w:sz w:val="18"/>
              </w:rPr>
              <w:t>按规定频次对各监室开展巡诊，及时发现患病人员与异常健康状况。</w:t>
            </w:r>
          </w:p>
          <w:p>
            <w:pPr>
              <w:pStyle w:val="null3"/>
            </w:pPr>
            <w:r>
              <w:rPr>
                <w:rFonts w:ascii="仿宋_GB2312" w:hAnsi="仿宋_GB2312" w:cs="仿宋_GB2312" w:eastAsia="仿宋_GB2312"/>
                <w:sz w:val="18"/>
              </w:rPr>
              <w:t>（</w:t>
            </w:r>
            <w:r>
              <w:rPr>
                <w:rFonts w:ascii="仿宋_GB2312" w:hAnsi="仿宋_GB2312" w:cs="仿宋_GB2312" w:eastAsia="仿宋_GB2312"/>
                <w:sz w:val="18"/>
              </w:rPr>
              <w:t>2</w:t>
            </w:r>
            <w:r>
              <w:rPr>
                <w:rFonts w:ascii="仿宋_GB2312" w:hAnsi="仿宋_GB2312" w:cs="仿宋_GB2312" w:eastAsia="仿宋_GB2312"/>
                <w:sz w:val="18"/>
              </w:rPr>
              <w:t>）</w:t>
            </w:r>
            <w:r>
              <w:rPr>
                <w:rFonts w:ascii="仿宋_GB2312" w:hAnsi="仿宋_GB2312" w:cs="仿宋_GB2312" w:eastAsia="仿宋_GB2312"/>
                <w:sz w:val="18"/>
              </w:rPr>
              <w:t>对重点人员、老弱病残</w:t>
            </w:r>
            <w:r>
              <w:rPr>
                <w:rFonts w:ascii="仿宋_GB2312" w:hAnsi="仿宋_GB2312" w:cs="仿宋_GB2312" w:eastAsia="仿宋_GB2312"/>
                <w:sz w:val="18"/>
              </w:rPr>
              <w:t>、未成年人</w:t>
            </w:r>
            <w:r>
              <w:rPr>
                <w:rFonts w:ascii="仿宋_GB2312" w:hAnsi="仿宋_GB2312" w:cs="仿宋_GB2312" w:eastAsia="仿宋_GB2312"/>
                <w:sz w:val="18"/>
              </w:rPr>
              <w:t>等特殊人群重点巡诊、重点关注。</w:t>
            </w:r>
          </w:p>
          <w:p>
            <w:pPr>
              <w:pStyle w:val="null3"/>
            </w:pPr>
            <w:r>
              <w:rPr>
                <w:rFonts w:ascii="仿宋_GB2312" w:hAnsi="仿宋_GB2312" w:cs="仿宋_GB2312" w:eastAsia="仿宋_GB2312"/>
                <w:sz w:val="18"/>
              </w:rPr>
              <w:t>2</w:t>
            </w:r>
            <w:r>
              <w:rPr>
                <w:rFonts w:ascii="仿宋_GB2312" w:hAnsi="仿宋_GB2312" w:cs="仿宋_GB2312" w:eastAsia="仿宋_GB2312"/>
                <w:sz w:val="18"/>
              </w:rPr>
              <w:t>、</w:t>
            </w:r>
            <w:r>
              <w:rPr>
                <w:rFonts w:ascii="仿宋_GB2312" w:hAnsi="仿宋_GB2312" w:cs="仿宋_GB2312" w:eastAsia="仿宋_GB2312"/>
                <w:sz w:val="18"/>
              </w:rPr>
              <w:t>病号管理与住院观察</w:t>
            </w:r>
          </w:p>
          <w:p>
            <w:pPr>
              <w:pStyle w:val="null3"/>
            </w:pPr>
            <w:r>
              <w:rPr>
                <w:rFonts w:ascii="仿宋_GB2312" w:hAnsi="仿宋_GB2312" w:cs="仿宋_GB2312" w:eastAsia="仿宋_GB2312"/>
                <w:sz w:val="18"/>
              </w:rPr>
              <w:t>（</w:t>
            </w:r>
            <w:r>
              <w:rPr>
                <w:rFonts w:ascii="仿宋_GB2312" w:hAnsi="仿宋_GB2312" w:cs="仿宋_GB2312" w:eastAsia="仿宋_GB2312"/>
                <w:sz w:val="18"/>
              </w:rPr>
              <w:t>1</w:t>
            </w:r>
            <w:r>
              <w:rPr>
                <w:rFonts w:ascii="仿宋_GB2312" w:hAnsi="仿宋_GB2312" w:cs="仿宋_GB2312" w:eastAsia="仿宋_GB2312"/>
                <w:sz w:val="18"/>
              </w:rPr>
              <w:t>）</w:t>
            </w:r>
            <w:r>
              <w:rPr>
                <w:rFonts w:ascii="仿宋_GB2312" w:hAnsi="仿宋_GB2312" w:cs="仿宋_GB2312" w:eastAsia="仿宋_GB2312"/>
                <w:sz w:val="18"/>
              </w:rPr>
              <w:t>设置</w:t>
            </w:r>
            <w:r>
              <w:rPr>
                <w:rFonts w:ascii="仿宋_GB2312" w:hAnsi="仿宋_GB2312" w:cs="仿宋_GB2312" w:eastAsia="仿宋_GB2312"/>
                <w:sz w:val="18"/>
              </w:rPr>
              <w:t>所</w:t>
            </w:r>
            <w:r>
              <w:rPr>
                <w:rFonts w:ascii="仿宋_GB2312" w:hAnsi="仿宋_GB2312" w:cs="仿宋_GB2312" w:eastAsia="仿宋_GB2312"/>
                <w:sz w:val="18"/>
              </w:rPr>
              <w:t>内部病室，对病情较轻无需外诊的人员进行留观治疗。</w:t>
            </w:r>
          </w:p>
          <w:p>
            <w:pPr>
              <w:pStyle w:val="null3"/>
            </w:pPr>
            <w:r>
              <w:rPr>
                <w:rFonts w:ascii="仿宋_GB2312" w:hAnsi="仿宋_GB2312" w:cs="仿宋_GB2312" w:eastAsia="仿宋_GB2312"/>
                <w:sz w:val="18"/>
              </w:rPr>
              <w:t>（</w:t>
            </w:r>
            <w:r>
              <w:rPr>
                <w:rFonts w:ascii="仿宋_GB2312" w:hAnsi="仿宋_GB2312" w:cs="仿宋_GB2312" w:eastAsia="仿宋_GB2312"/>
                <w:sz w:val="18"/>
              </w:rPr>
              <w:t>2</w:t>
            </w:r>
            <w:r>
              <w:rPr>
                <w:rFonts w:ascii="仿宋_GB2312" w:hAnsi="仿宋_GB2312" w:cs="仿宋_GB2312" w:eastAsia="仿宋_GB2312"/>
                <w:sz w:val="18"/>
              </w:rPr>
              <w:t>）</w:t>
            </w:r>
            <w:r>
              <w:rPr>
                <w:rFonts w:ascii="仿宋_GB2312" w:hAnsi="仿宋_GB2312" w:cs="仿宋_GB2312" w:eastAsia="仿宋_GB2312"/>
                <w:sz w:val="18"/>
              </w:rPr>
              <w:t>提供基础护理、饮食指导、服药监督、病情观察等照护服务。</w:t>
            </w:r>
          </w:p>
          <w:p>
            <w:pPr>
              <w:pStyle w:val="null3"/>
            </w:pPr>
            <w:r>
              <w:rPr>
                <w:rFonts w:ascii="仿宋_GB2312" w:hAnsi="仿宋_GB2312" w:cs="仿宋_GB2312" w:eastAsia="仿宋_GB2312"/>
                <w:sz w:val="18"/>
              </w:rPr>
              <w:t>3</w:t>
            </w:r>
            <w:r>
              <w:rPr>
                <w:rFonts w:ascii="仿宋_GB2312" w:hAnsi="仿宋_GB2312" w:cs="仿宋_GB2312" w:eastAsia="仿宋_GB2312"/>
                <w:sz w:val="18"/>
              </w:rPr>
              <w:t>、</w:t>
            </w:r>
            <w:r>
              <w:rPr>
                <w:rFonts w:ascii="仿宋_GB2312" w:hAnsi="仿宋_GB2312" w:cs="仿宋_GB2312" w:eastAsia="仿宋_GB2312"/>
                <w:sz w:val="18"/>
              </w:rPr>
              <w:t>服药管理</w:t>
            </w:r>
          </w:p>
          <w:p>
            <w:pPr>
              <w:pStyle w:val="null3"/>
            </w:pPr>
            <w:r>
              <w:rPr>
                <w:rFonts w:ascii="仿宋_GB2312" w:hAnsi="仿宋_GB2312" w:cs="仿宋_GB2312" w:eastAsia="仿宋_GB2312"/>
                <w:sz w:val="18"/>
              </w:rPr>
              <w:t>（</w:t>
            </w:r>
            <w:r>
              <w:rPr>
                <w:rFonts w:ascii="仿宋_GB2312" w:hAnsi="仿宋_GB2312" w:cs="仿宋_GB2312" w:eastAsia="仿宋_GB2312"/>
                <w:sz w:val="18"/>
              </w:rPr>
              <w:t>1</w:t>
            </w:r>
            <w:r>
              <w:rPr>
                <w:rFonts w:ascii="仿宋_GB2312" w:hAnsi="仿宋_GB2312" w:cs="仿宋_GB2312" w:eastAsia="仿宋_GB2312"/>
                <w:sz w:val="18"/>
              </w:rPr>
              <w:t>）</w:t>
            </w:r>
            <w:r>
              <w:rPr>
                <w:rFonts w:ascii="仿宋_GB2312" w:hAnsi="仿宋_GB2312" w:cs="仿宋_GB2312" w:eastAsia="仿宋_GB2312"/>
                <w:sz w:val="18"/>
              </w:rPr>
              <w:t>严格执行医嘱发药、看服到口，杜绝私自藏药、弃药、传药行为。</w:t>
            </w:r>
          </w:p>
          <w:p>
            <w:pPr>
              <w:pStyle w:val="null3"/>
            </w:pPr>
            <w:r>
              <w:rPr>
                <w:rFonts w:ascii="仿宋_GB2312" w:hAnsi="仿宋_GB2312" w:cs="仿宋_GB2312" w:eastAsia="仿宋_GB2312"/>
                <w:sz w:val="18"/>
              </w:rPr>
              <w:t>（</w:t>
            </w:r>
            <w:r>
              <w:rPr>
                <w:rFonts w:ascii="仿宋_GB2312" w:hAnsi="仿宋_GB2312" w:cs="仿宋_GB2312" w:eastAsia="仿宋_GB2312"/>
                <w:sz w:val="18"/>
              </w:rPr>
              <w:t>2</w:t>
            </w:r>
            <w:r>
              <w:rPr>
                <w:rFonts w:ascii="仿宋_GB2312" w:hAnsi="仿宋_GB2312" w:cs="仿宋_GB2312" w:eastAsia="仿宋_GB2312"/>
                <w:sz w:val="18"/>
              </w:rPr>
              <w:t>）</w:t>
            </w:r>
            <w:r>
              <w:rPr>
                <w:rFonts w:ascii="仿宋_GB2312" w:hAnsi="仿宋_GB2312" w:cs="仿宋_GB2312" w:eastAsia="仿宋_GB2312"/>
                <w:sz w:val="18"/>
              </w:rPr>
              <w:t>做好用药记录，严禁滥用、错用药物。</w:t>
            </w:r>
          </w:p>
          <w:p>
            <w:pPr>
              <w:pStyle w:val="null3"/>
            </w:pPr>
            <w:r>
              <w:rPr>
                <w:rFonts w:ascii="仿宋_GB2312" w:hAnsi="仿宋_GB2312" w:cs="仿宋_GB2312" w:eastAsia="仿宋_GB2312"/>
                <w:sz w:val="18"/>
                <w:b/>
              </w:rPr>
              <w:t>（</w:t>
            </w:r>
            <w:r>
              <w:rPr>
                <w:rFonts w:ascii="仿宋_GB2312" w:hAnsi="仿宋_GB2312" w:cs="仿宋_GB2312" w:eastAsia="仿宋_GB2312"/>
                <w:sz w:val="18"/>
                <w:b/>
              </w:rPr>
              <w:t>五</w:t>
            </w:r>
            <w:r>
              <w:rPr>
                <w:rFonts w:ascii="仿宋_GB2312" w:hAnsi="仿宋_GB2312" w:cs="仿宋_GB2312" w:eastAsia="仿宋_GB2312"/>
                <w:sz w:val="18"/>
                <w:b/>
              </w:rPr>
              <w:t>）</w:t>
            </w:r>
            <w:r>
              <w:rPr>
                <w:rFonts w:ascii="仿宋_GB2312" w:hAnsi="仿宋_GB2312" w:cs="仿宋_GB2312" w:eastAsia="仿宋_GB2312"/>
                <w:sz w:val="18"/>
                <w:b/>
              </w:rPr>
              <w:t>特殊人群医疗保障</w:t>
            </w:r>
          </w:p>
          <w:p>
            <w:pPr>
              <w:pStyle w:val="null3"/>
            </w:pPr>
            <w:r>
              <w:rPr>
                <w:rFonts w:ascii="仿宋_GB2312" w:hAnsi="仿宋_GB2312" w:cs="仿宋_GB2312" w:eastAsia="仿宋_GB2312"/>
                <w:sz w:val="18"/>
              </w:rPr>
              <w:t>（</w:t>
            </w:r>
            <w:r>
              <w:rPr>
                <w:rFonts w:ascii="仿宋_GB2312" w:hAnsi="仿宋_GB2312" w:cs="仿宋_GB2312" w:eastAsia="仿宋_GB2312"/>
                <w:sz w:val="18"/>
              </w:rPr>
              <w:t>1</w:t>
            </w:r>
            <w:r>
              <w:rPr>
                <w:rFonts w:ascii="仿宋_GB2312" w:hAnsi="仿宋_GB2312" w:cs="仿宋_GB2312" w:eastAsia="仿宋_GB2312"/>
                <w:sz w:val="18"/>
              </w:rPr>
              <w:t>）</w:t>
            </w:r>
            <w:r>
              <w:rPr>
                <w:rFonts w:ascii="仿宋_GB2312" w:hAnsi="仿宋_GB2312" w:cs="仿宋_GB2312" w:eastAsia="仿宋_GB2312"/>
                <w:sz w:val="18"/>
              </w:rPr>
              <w:t>对老年、未成年、残疾人、严重精神障碍患者等特殊所内人员提供针对性医疗服务。</w:t>
            </w:r>
          </w:p>
          <w:p>
            <w:pPr>
              <w:pStyle w:val="null3"/>
            </w:pPr>
            <w:r>
              <w:rPr>
                <w:rFonts w:ascii="仿宋_GB2312" w:hAnsi="仿宋_GB2312" w:cs="仿宋_GB2312" w:eastAsia="仿宋_GB2312"/>
                <w:sz w:val="18"/>
              </w:rPr>
              <w:t>（</w:t>
            </w:r>
            <w:r>
              <w:rPr>
                <w:rFonts w:ascii="仿宋_GB2312" w:hAnsi="仿宋_GB2312" w:cs="仿宋_GB2312" w:eastAsia="仿宋_GB2312"/>
                <w:sz w:val="18"/>
              </w:rPr>
              <w:t>2</w:t>
            </w:r>
            <w:r>
              <w:rPr>
                <w:rFonts w:ascii="仿宋_GB2312" w:hAnsi="仿宋_GB2312" w:cs="仿宋_GB2312" w:eastAsia="仿宋_GB2312"/>
                <w:sz w:val="18"/>
              </w:rPr>
              <w:t>）</w:t>
            </w:r>
            <w:r>
              <w:rPr>
                <w:rFonts w:ascii="仿宋_GB2312" w:hAnsi="仿宋_GB2312" w:cs="仿宋_GB2312" w:eastAsia="仿宋_GB2312"/>
                <w:sz w:val="18"/>
              </w:rPr>
              <w:t>配合开展心理疏导、情绪干预，必要时联动精神科专业诊疗。</w:t>
            </w:r>
          </w:p>
          <w:p>
            <w:pPr>
              <w:pStyle w:val="null3"/>
            </w:pPr>
            <w:r>
              <w:rPr>
                <w:rFonts w:ascii="仿宋_GB2312" w:hAnsi="仿宋_GB2312" w:cs="仿宋_GB2312" w:eastAsia="仿宋_GB2312"/>
                <w:sz w:val="18"/>
                <w:b/>
              </w:rPr>
              <w:t>（</w:t>
            </w:r>
            <w:r>
              <w:rPr>
                <w:rFonts w:ascii="仿宋_GB2312" w:hAnsi="仿宋_GB2312" w:cs="仿宋_GB2312" w:eastAsia="仿宋_GB2312"/>
                <w:sz w:val="18"/>
                <w:b/>
              </w:rPr>
              <w:t>六</w:t>
            </w:r>
            <w:r>
              <w:rPr>
                <w:rFonts w:ascii="仿宋_GB2312" w:hAnsi="仿宋_GB2312" w:cs="仿宋_GB2312" w:eastAsia="仿宋_GB2312"/>
                <w:sz w:val="18"/>
                <w:b/>
              </w:rPr>
              <w:t>）</w:t>
            </w:r>
            <w:r>
              <w:rPr>
                <w:rFonts w:ascii="仿宋_GB2312" w:hAnsi="仿宋_GB2312" w:cs="仿宋_GB2312" w:eastAsia="仿宋_GB2312"/>
                <w:sz w:val="18"/>
                <w:b/>
              </w:rPr>
              <w:t>医疗、护理文书，台账与规范管理</w:t>
            </w:r>
          </w:p>
          <w:p>
            <w:pPr>
              <w:pStyle w:val="null3"/>
            </w:pPr>
            <w:r>
              <w:rPr>
                <w:rFonts w:ascii="仿宋_GB2312" w:hAnsi="仿宋_GB2312" w:cs="仿宋_GB2312" w:eastAsia="仿宋_GB2312"/>
                <w:sz w:val="18"/>
              </w:rPr>
              <w:t>（</w:t>
            </w:r>
            <w:r>
              <w:rPr>
                <w:rFonts w:ascii="仿宋_GB2312" w:hAnsi="仿宋_GB2312" w:cs="仿宋_GB2312" w:eastAsia="仿宋_GB2312"/>
                <w:sz w:val="18"/>
              </w:rPr>
              <w:t>1</w:t>
            </w:r>
            <w:r>
              <w:rPr>
                <w:rFonts w:ascii="仿宋_GB2312" w:hAnsi="仿宋_GB2312" w:cs="仿宋_GB2312" w:eastAsia="仿宋_GB2312"/>
                <w:sz w:val="18"/>
              </w:rPr>
              <w:t>）</w:t>
            </w:r>
            <w:r>
              <w:rPr>
                <w:rFonts w:ascii="仿宋_GB2312" w:hAnsi="仿宋_GB2312" w:cs="仿宋_GB2312" w:eastAsia="仿宋_GB2312"/>
                <w:sz w:val="18"/>
              </w:rPr>
              <w:t>规范书写门诊日志、</w:t>
            </w:r>
            <w:r>
              <w:rPr>
                <w:rFonts w:ascii="仿宋_GB2312" w:hAnsi="仿宋_GB2312" w:cs="仿宋_GB2312" w:eastAsia="仿宋_GB2312"/>
                <w:sz w:val="18"/>
              </w:rPr>
              <w:t>体检表、病程记录、处方</w:t>
            </w:r>
            <w:r>
              <w:rPr>
                <w:rFonts w:ascii="仿宋_GB2312" w:hAnsi="仿宋_GB2312" w:cs="仿宋_GB2312" w:eastAsia="仿宋_GB2312"/>
                <w:sz w:val="18"/>
              </w:rPr>
              <w:t>单</w:t>
            </w:r>
            <w:r>
              <w:rPr>
                <w:rFonts w:ascii="仿宋_GB2312" w:hAnsi="仿宋_GB2312" w:cs="仿宋_GB2312" w:eastAsia="仿宋_GB2312"/>
                <w:sz w:val="18"/>
              </w:rPr>
              <w:t>、转诊记录</w:t>
            </w:r>
            <w:r>
              <w:rPr>
                <w:rFonts w:ascii="仿宋_GB2312" w:hAnsi="仿宋_GB2312" w:cs="仿宋_GB2312" w:eastAsia="仿宋_GB2312"/>
                <w:sz w:val="18"/>
              </w:rPr>
              <w:t>、处置单、巡诊单、发药单</w:t>
            </w:r>
            <w:r>
              <w:rPr>
                <w:rFonts w:ascii="仿宋_GB2312" w:hAnsi="仿宋_GB2312" w:cs="仿宋_GB2312" w:eastAsia="仿宋_GB2312"/>
                <w:sz w:val="18"/>
              </w:rPr>
              <w:t>等，同步规范书写护理文书，包括体温单、护理记录单、医嘱执行单、消毒记录、巡诊护理记录等，确保文书真实、完整、规范。</w:t>
            </w:r>
          </w:p>
          <w:p>
            <w:pPr>
              <w:pStyle w:val="null3"/>
            </w:pPr>
            <w:r>
              <w:rPr>
                <w:rFonts w:ascii="仿宋_GB2312" w:hAnsi="仿宋_GB2312" w:cs="仿宋_GB2312" w:eastAsia="仿宋_GB2312"/>
                <w:sz w:val="18"/>
              </w:rPr>
              <w:t>（</w:t>
            </w:r>
            <w:r>
              <w:rPr>
                <w:rFonts w:ascii="仿宋_GB2312" w:hAnsi="仿宋_GB2312" w:cs="仿宋_GB2312" w:eastAsia="仿宋_GB2312"/>
                <w:sz w:val="18"/>
              </w:rPr>
              <w:t>2</w:t>
            </w:r>
            <w:r>
              <w:rPr>
                <w:rFonts w:ascii="仿宋_GB2312" w:hAnsi="仿宋_GB2312" w:cs="仿宋_GB2312" w:eastAsia="仿宋_GB2312"/>
                <w:sz w:val="18"/>
              </w:rPr>
              <w:t>）</w:t>
            </w:r>
            <w:r>
              <w:rPr>
                <w:rFonts w:ascii="仿宋_GB2312" w:hAnsi="仿宋_GB2312" w:cs="仿宋_GB2312" w:eastAsia="仿宋_GB2312"/>
                <w:sz w:val="18"/>
              </w:rPr>
              <w:t>执行医疗核心制度：首诊负责、</w:t>
            </w:r>
            <w:r>
              <w:rPr>
                <w:rFonts w:ascii="仿宋_GB2312" w:hAnsi="仿宋_GB2312" w:cs="仿宋_GB2312" w:eastAsia="仿宋_GB2312"/>
                <w:sz w:val="18"/>
              </w:rPr>
              <w:t>专家查房</w:t>
            </w:r>
            <w:r>
              <w:rPr>
                <w:rFonts w:ascii="仿宋_GB2312" w:hAnsi="仿宋_GB2312" w:cs="仿宋_GB2312" w:eastAsia="仿宋_GB2312"/>
                <w:sz w:val="18"/>
              </w:rPr>
              <w:t>、病历管理、查对制度、交接班制度、消毒隔离制度等。</w:t>
            </w:r>
          </w:p>
          <w:p>
            <w:pPr>
              <w:pStyle w:val="null3"/>
            </w:pPr>
            <w:r>
              <w:rPr>
                <w:rFonts w:ascii="仿宋_GB2312" w:hAnsi="仿宋_GB2312" w:cs="仿宋_GB2312" w:eastAsia="仿宋_GB2312"/>
                <w:sz w:val="18"/>
              </w:rPr>
              <w:t>（</w:t>
            </w:r>
            <w:r>
              <w:rPr>
                <w:rFonts w:ascii="仿宋_GB2312" w:hAnsi="仿宋_GB2312" w:cs="仿宋_GB2312" w:eastAsia="仿宋_GB2312"/>
                <w:sz w:val="18"/>
              </w:rPr>
              <w:t>3</w:t>
            </w:r>
            <w:r>
              <w:rPr>
                <w:rFonts w:ascii="仿宋_GB2312" w:hAnsi="仿宋_GB2312" w:cs="仿宋_GB2312" w:eastAsia="仿宋_GB2312"/>
                <w:sz w:val="18"/>
              </w:rPr>
              <w:t>）</w:t>
            </w:r>
            <w:r>
              <w:rPr>
                <w:rFonts w:ascii="仿宋_GB2312" w:hAnsi="仿宋_GB2312" w:cs="仿宋_GB2312" w:eastAsia="仿宋_GB2312"/>
                <w:sz w:val="18"/>
              </w:rPr>
              <w:t>定期向</w:t>
            </w:r>
            <w:r>
              <w:rPr>
                <w:rFonts w:ascii="仿宋_GB2312" w:hAnsi="仿宋_GB2312" w:cs="仿宋_GB2312" w:eastAsia="仿宋_GB2312"/>
                <w:sz w:val="18"/>
              </w:rPr>
              <w:t>采购人</w:t>
            </w:r>
            <w:r>
              <w:rPr>
                <w:rFonts w:ascii="仿宋_GB2312" w:hAnsi="仿宋_GB2312" w:cs="仿宋_GB2312" w:eastAsia="仿宋_GB2312"/>
                <w:sz w:val="18"/>
              </w:rPr>
              <w:t>报送医疗工作台账、疾病统计、护理工作台账、传染病报表、用药报表等资料。</w:t>
            </w:r>
          </w:p>
          <w:p>
            <w:pPr>
              <w:pStyle w:val="null3"/>
            </w:pPr>
            <w:r>
              <w:rPr>
                <w:rFonts w:ascii="仿宋_GB2312" w:hAnsi="仿宋_GB2312" w:cs="仿宋_GB2312" w:eastAsia="仿宋_GB2312"/>
                <w:sz w:val="18"/>
                <w:b/>
              </w:rPr>
              <w:t>（</w:t>
            </w:r>
            <w:r>
              <w:rPr>
                <w:rFonts w:ascii="仿宋_GB2312" w:hAnsi="仿宋_GB2312" w:cs="仿宋_GB2312" w:eastAsia="仿宋_GB2312"/>
                <w:sz w:val="18"/>
                <w:b/>
              </w:rPr>
              <w:t>七</w:t>
            </w:r>
            <w:r>
              <w:rPr>
                <w:rFonts w:ascii="仿宋_GB2312" w:hAnsi="仿宋_GB2312" w:cs="仿宋_GB2312" w:eastAsia="仿宋_GB2312"/>
                <w:sz w:val="18"/>
                <w:b/>
              </w:rPr>
              <w:t>）</w:t>
            </w:r>
            <w:r>
              <w:rPr>
                <w:rFonts w:ascii="仿宋_GB2312" w:hAnsi="仿宋_GB2312" w:cs="仿宋_GB2312" w:eastAsia="仿宋_GB2312"/>
                <w:sz w:val="18"/>
                <w:b/>
              </w:rPr>
              <w:t>药品、医疗器械与物资管理</w:t>
            </w:r>
          </w:p>
          <w:p>
            <w:pPr>
              <w:pStyle w:val="null3"/>
            </w:pPr>
            <w:r>
              <w:rPr>
                <w:rFonts w:ascii="仿宋_GB2312" w:hAnsi="仿宋_GB2312" w:cs="仿宋_GB2312" w:eastAsia="仿宋_GB2312"/>
                <w:sz w:val="18"/>
              </w:rPr>
              <w:t>（</w:t>
            </w:r>
            <w:r>
              <w:rPr>
                <w:rFonts w:ascii="仿宋_GB2312" w:hAnsi="仿宋_GB2312" w:cs="仿宋_GB2312" w:eastAsia="仿宋_GB2312"/>
                <w:sz w:val="18"/>
              </w:rPr>
              <w:t>1</w:t>
            </w:r>
            <w:r>
              <w:rPr>
                <w:rFonts w:ascii="仿宋_GB2312" w:hAnsi="仿宋_GB2312" w:cs="仿宋_GB2312" w:eastAsia="仿宋_GB2312"/>
                <w:sz w:val="18"/>
              </w:rPr>
              <w:t>）</w:t>
            </w:r>
            <w:r>
              <w:rPr>
                <w:rFonts w:ascii="仿宋_GB2312" w:hAnsi="仿宋_GB2312" w:cs="仿宋_GB2312" w:eastAsia="仿宋_GB2312"/>
                <w:sz w:val="18"/>
              </w:rPr>
              <w:t>负责常用药品、急救药品、耗材（注射器、输液器、敷料、消毒用品等）医疗器械的需求统计、验收、储存、发放与使用管理。</w:t>
            </w:r>
          </w:p>
          <w:p>
            <w:pPr>
              <w:pStyle w:val="null3"/>
            </w:pPr>
            <w:r>
              <w:rPr>
                <w:rFonts w:ascii="仿宋_GB2312" w:hAnsi="仿宋_GB2312" w:cs="仿宋_GB2312" w:eastAsia="仿宋_GB2312"/>
                <w:sz w:val="18"/>
              </w:rPr>
              <w:t>（</w:t>
            </w:r>
            <w:r>
              <w:rPr>
                <w:rFonts w:ascii="仿宋_GB2312" w:hAnsi="仿宋_GB2312" w:cs="仿宋_GB2312" w:eastAsia="仿宋_GB2312"/>
                <w:sz w:val="18"/>
              </w:rPr>
              <w:t>2</w:t>
            </w:r>
            <w:r>
              <w:rPr>
                <w:rFonts w:ascii="仿宋_GB2312" w:hAnsi="仿宋_GB2312" w:cs="仿宋_GB2312" w:eastAsia="仿宋_GB2312"/>
                <w:sz w:val="18"/>
              </w:rPr>
              <w:t>）</w:t>
            </w:r>
            <w:r>
              <w:rPr>
                <w:rFonts w:ascii="仿宋_GB2312" w:hAnsi="仿宋_GB2312" w:cs="仿宋_GB2312" w:eastAsia="仿宋_GB2312"/>
                <w:sz w:val="18"/>
              </w:rPr>
              <w:t>严格执行药品管理规定，做到账物相符、有效期管理规范，定期检查护理物资完好性，及时补充短缺物资。</w:t>
            </w:r>
          </w:p>
          <w:p>
            <w:pPr>
              <w:pStyle w:val="null3"/>
            </w:pPr>
            <w:r>
              <w:rPr>
                <w:rFonts w:ascii="仿宋_GB2312" w:hAnsi="仿宋_GB2312" w:cs="仿宋_GB2312" w:eastAsia="仿宋_GB2312"/>
                <w:sz w:val="18"/>
              </w:rPr>
              <w:t>（</w:t>
            </w:r>
            <w:r>
              <w:rPr>
                <w:rFonts w:ascii="仿宋_GB2312" w:hAnsi="仿宋_GB2312" w:cs="仿宋_GB2312" w:eastAsia="仿宋_GB2312"/>
                <w:sz w:val="18"/>
              </w:rPr>
              <w:t>3</w:t>
            </w:r>
            <w:r>
              <w:rPr>
                <w:rFonts w:ascii="仿宋_GB2312" w:hAnsi="仿宋_GB2312" w:cs="仿宋_GB2312" w:eastAsia="仿宋_GB2312"/>
                <w:sz w:val="18"/>
              </w:rPr>
              <w:t>）</w:t>
            </w:r>
            <w:r>
              <w:rPr>
                <w:rFonts w:ascii="仿宋_GB2312" w:hAnsi="仿宋_GB2312" w:cs="仿宋_GB2312" w:eastAsia="仿宋_GB2312"/>
                <w:sz w:val="18"/>
              </w:rPr>
              <w:t>保障</w:t>
            </w:r>
            <w:r>
              <w:rPr>
                <w:rFonts w:ascii="仿宋_GB2312" w:hAnsi="仿宋_GB2312" w:cs="仿宋_GB2312" w:eastAsia="仿宋_GB2312"/>
                <w:sz w:val="18"/>
              </w:rPr>
              <w:t>医疗</w:t>
            </w:r>
            <w:r>
              <w:rPr>
                <w:rFonts w:ascii="仿宋_GB2312" w:hAnsi="仿宋_GB2312" w:cs="仿宋_GB2312" w:eastAsia="仿宋_GB2312"/>
                <w:sz w:val="18"/>
              </w:rPr>
              <w:t>设备完好可用，定期</w:t>
            </w:r>
            <w:r>
              <w:rPr>
                <w:rFonts w:ascii="仿宋_GB2312" w:hAnsi="仿宋_GB2312" w:cs="仿宋_GB2312" w:eastAsia="仿宋_GB2312"/>
                <w:sz w:val="18"/>
              </w:rPr>
              <w:t>清洁保养，故障及时向采购人报备</w:t>
            </w:r>
            <w:r>
              <w:rPr>
                <w:rFonts w:ascii="仿宋_GB2312" w:hAnsi="仿宋_GB2312" w:cs="仿宋_GB2312" w:eastAsia="仿宋_GB2312"/>
                <w:sz w:val="18"/>
              </w:rPr>
              <w:t>。</w:t>
            </w:r>
          </w:p>
          <w:p>
            <w:pPr>
              <w:pStyle w:val="null3"/>
            </w:pPr>
            <w:r>
              <w:rPr>
                <w:rFonts w:ascii="仿宋_GB2312" w:hAnsi="仿宋_GB2312" w:cs="仿宋_GB2312" w:eastAsia="仿宋_GB2312"/>
                <w:sz w:val="18"/>
                <w:b/>
              </w:rPr>
              <w:t>（</w:t>
            </w:r>
            <w:r>
              <w:rPr>
                <w:rFonts w:ascii="仿宋_GB2312" w:hAnsi="仿宋_GB2312" w:cs="仿宋_GB2312" w:eastAsia="仿宋_GB2312"/>
                <w:sz w:val="18"/>
                <w:b/>
              </w:rPr>
              <w:t>八</w:t>
            </w:r>
            <w:r>
              <w:rPr>
                <w:rFonts w:ascii="仿宋_GB2312" w:hAnsi="仿宋_GB2312" w:cs="仿宋_GB2312" w:eastAsia="仿宋_GB2312"/>
                <w:sz w:val="18"/>
                <w:b/>
              </w:rPr>
              <w:t>）</w:t>
            </w:r>
            <w:r>
              <w:rPr>
                <w:rFonts w:ascii="仿宋_GB2312" w:hAnsi="仿宋_GB2312" w:cs="仿宋_GB2312" w:eastAsia="仿宋_GB2312"/>
                <w:sz w:val="18"/>
                <w:b/>
              </w:rPr>
              <w:t>医疗安全与监管安全协同</w:t>
            </w:r>
          </w:p>
          <w:p>
            <w:pPr>
              <w:pStyle w:val="null3"/>
            </w:pPr>
            <w:r>
              <w:rPr>
                <w:rFonts w:ascii="仿宋_GB2312" w:hAnsi="仿宋_GB2312" w:cs="仿宋_GB2312" w:eastAsia="仿宋_GB2312"/>
                <w:sz w:val="18"/>
              </w:rPr>
              <w:t>（</w:t>
            </w:r>
            <w:r>
              <w:rPr>
                <w:rFonts w:ascii="仿宋_GB2312" w:hAnsi="仿宋_GB2312" w:cs="仿宋_GB2312" w:eastAsia="仿宋_GB2312"/>
                <w:sz w:val="18"/>
              </w:rPr>
              <w:t>1</w:t>
            </w:r>
            <w:r>
              <w:rPr>
                <w:rFonts w:ascii="仿宋_GB2312" w:hAnsi="仿宋_GB2312" w:cs="仿宋_GB2312" w:eastAsia="仿宋_GB2312"/>
                <w:sz w:val="18"/>
              </w:rPr>
              <w:t>）</w:t>
            </w:r>
            <w:r>
              <w:rPr>
                <w:rFonts w:ascii="仿宋_GB2312" w:hAnsi="仿宋_GB2312" w:cs="仿宋_GB2312" w:eastAsia="仿宋_GB2312"/>
                <w:sz w:val="18"/>
              </w:rPr>
              <w:t>严格遵守</w:t>
            </w:r>
            <w:r>
              <w:rPr>
                <w:rFonts w:ascii="仿宋_GB2312" w:hAnsi="仿宋_GB2312" w:cs="仿宋_GB2312" w:eastAsia="仿宋_GB2312"/>
                <w:sz w:val="18"/>
              </w:rPr>
              <w:t>采购人</w:t>
            </w:r>
            <w:r>
              <w:rPr>
                <w:rFonts w:ascii="仿宋_GB2312" w:hAnsi="仿宋_GB2312" w:cs="仿宋_GB2312" w:eastAsia="仿宋_GB2312"/>
                <w:sz w:val="18"/>
              </w:rPr>
              <w:t>安全管理规定，不私自传递物品、信息，不违规接触所内人员。</w:t>
            </w:r>
          </w:p>
          <w:p>
            <w:pPr>
              <w:pStyle w:val="null3"/>
            </w:pPr>
            <w:r>
              <w:rPr>
                <w:rFonts w:ascii="仿宋_GB2312" w:hAnsi="仿宋_GB2312" w:cs="仿宋_GB2312" w:eastAsia="仿宋_GB2312"/>
                <w:sz w:val="18"/>
              </w:rPr>
              <w:t>（</w:t>
            </w:r>
            <w:r>
              <w:rPr>
                <w:rFonts w:ascii="仿宋_GB2312" w:hAnsi="仿宋_GB2312" w:cs="仿宋_GB2312" w:eastAsia="仿宋_GB2312"/>
                <w:sz w:val="18"/>
              </w:rPr>
              <w:t>2</w:t>
            </w:r>
            <w:r>
              <w:rPr>
                <w:rFonts w:ascii="仿宋_GB2312" w:hAnsi="仿宋_GB2312" w:cs="仿宋_GB2312" w:eastAsia="仿宋_GB2312"/>
                <w:sz w:val="18"/>
              </w:rPr>
              <w:t>）</w:t>
            </w:r>
            <w:r>
              <w:rPr>
                <w:rFonts w:ascii="仿宋_GB2312" w:hAnsi="仿宋_GB2312" w:cs="仿宋_GB2312" w:eastAsia="仿宋_GB2312"/>
                <w:sz w:val="18"/>
              </w:rPr>
              <w:t>识别</w:t>
            </w:r>
            <w:r>
              <w:rPr>
                <w:rFonts w:ascii="仿宋_GB2312" w:hAnsi="仿宋_GB2312" w:cs="仿宋_GB2312" w:eastAsia="仿宋_GB2312"/>
                <w:sz w:val="18"/>
              </w:rPr>
              <w:t>自伤、自残、自杀倾向人员，及时预警并配合</w:t>
            </w:r>
            <w:r>
              <w:rPr>
                <w:rFonts w:ascii="仿宋_GB2312" w:hAnsi="仿宋_GB2312" w:cs="仿宋_GB2312" w:eastAsia="仿宋_GB2312"/>
                <w:sz w:val="18"/>
              </w:rPr>
              <w:t>采购方管理</w:t>
            </w:r>
            <w:r>
              <w:rPr>
                <w:rFonts w:ascii="仿宋_GB2312" w:hAnsi="仿宋_GB2312" w:cs="仿宋_GB2312" w:eastAsia="仿宋_GB2312"/>
                <w:sz w:val="18"/>
              </w:rPr>
              <w:t>。</w:t>
            </w:r>
          </w:p>
          <w:p>
            <w:pPr>
              <w:pStyle w:val="null3"/>
            </w:pPr>
            <w:r>
              <w:rPr>
                <w:rFonts w:ascii="仿宋_GB2312" w:hAnsi="仿宋_GB2312" w:cs="仿宋_GB2312" w:eastAsia="仿宋_GB2312"/>
                <w:sz w:val="18"/>
              </w:rPr>
              <w:t>（</w:t>
            </w:r>
            <w:r>
              <w:rPr>
                <w:rFonts w:ascii="仿宋_GB2312" w:hAnsi="仿宋_GB2312" w:cs="仿宋_GB2312" w:eastAsia="仿宋_GB2312"/>
                <w:sz w:val="18"/>
              </w:rPr>
              <w:t>3</w:t>
            </w:r>
            <w:r>
              <w:rPr>
                <w:rFonts w:ascii="仿宋_GB2312" w:hAnsi="仿宋_GB2312" w:cs="仿宋_GB2312" w:eastAsia="仿宋_GB2312"/>
                <w:sz w:val="18"/>
              </w:rPr>
              <w:t>）</w:t>
            </w:r>
            <w:r>
              <w:rPr>
                <w:rFonts w:ascii="仿宋_GB2312" w:hAnsi="仿宋_GB2312" w:cs="仿宋_GB2312" w:eastAsia="仿宋_GB2312"/>
                <w:sz w:val="18"/>
              </w:rPr>
              <w:t>定期</w:t>
            </w:r>
            <w:r>
              <w:rPr>
                <w:rFonts w:ascii="仿宋_GB2312" w:hAnsi="仿宋_GB2312" w:cs="仿宋_GB2312" w:eastAsia="仿宋_GB2312"/>
                <w:sz w:val="18"/>
              </w:rPr>
              <w:t>开展健康风险评估，对不适宜羁押、需变更强制措施的人员提出医学意见。</w:t>
            </w:r>
          </w:p>
          <w:p>
            <w:pPr>
              <w:pStyle w:val="null3"/>
            </w:pPr>
            <w:r>
              <w:rPr>
                <w:rFonts w:ascii="仿宋_GB2312" w:hAnsi="仿宋_GB2312" w:cs="仿宋_GB2312" w:eastAsia="仿宋_GB2312"/>
                <w:sz w:val="18"/>
                <w:b/>
              </w:rPr>
              <w:t>（</w:t>
            </w:r>
            <w:r>
              <w:rPr>
                <w:rFonts w:ascii="仿宋_GB2312" w:hAnsi="仿宋_GB2312" w:cs="仿宋_GB2312" w:eastAsia="仿宋_GB2312"/>
                <w:sz w:val="18"/>
                <w:b/>
              </w:rPr>
              <w:t>九</w:t>
            </w:r>
            <w:r>
              <w:rPr>
                <w:rFonts w:ascii="仿宋_GB2312" w:hAnsi="仿宋_GB2312" w:cs="仿宋_GB2312" w:eastAsia="仿宋_GB2312"/>
                <w:sz w:val="18"/>
                <w:b/>
              </w:rPr>
              <w:t>）</w:t>
            </w:r>
            <w:r>
              <w:rPr>
                <w:rFonts w:ascii="仿宋_GB2312" w:hAnsi="仿宋_GB2312" w:cs="仿宋_GB2312" w:eastAsia="仿宋_GB2312"/>
                <w:sz w:val="18"/>
                <w:b/>
              </w:rPr>
              <w:t>健康教育与防疫指导</w:t>
            </w:r>
          </w:p>
          <w:p>
            <w:pPr>
              <w:pStyle w:val="null3"/>
            </w:pPr>
            <w:r>
              <w:rPr>
                <w:rFonts w:ascii="仿宋_GB2312" w:hAnsi="仿宋_GB2312" w:cs="仿宋_GB2312" w:eastAsia="仿宋_GB2312"/>
                <w:sz w:val="18"/>
              </w:rPr>
              <w:t>（</w:t>
            </w:r>
            <w:r>
              <w:rPr>
                <w:rFonts w:ascii="仿宋_GB2312" w:hAnsi="仿宋_GB2312" w:cs="仿宋_GB2312" w:eastAsia="仿宋_GB2312"/>
                <w:sz w:val="18"/>
              </w:rPr>
              <w:t>1</w:t>
            </w:r>
            <w:r>
              <w:rPr>
                <w:rFonts w:ascii="仿宋_GB2312" w:hAnsi="仿宋_GB2312" w:cs="仿宋_GB2312" w:eastAsia="仿宋_GB2312"/>
                <w:sz w:val="18"/>
              </w:rPr>
              <w:t>）</w:t>
            </w:r>
            <w:r>
              <w:rPr>
                <w:rFonts w:ascii="仿宋_GB2312" w:hAnsi="仿宋_GB2312" w:cs="仿宋_GB2312" w:eastAsia="仿宋_GB2312"/>
                <w:sz w:val="18"/>
              </w:rPr>
              <w:t>开展健康科普知识宣传、</w:t>
            </w:r>
            <w:r>
              <w:rPr>
                <w:rFonts w:ascii="仿宋_GB2312" w:hAnsi="仿宋_GB2312" w:cs="仿宋_GB2312" w:eastAsia="仿宋_GB2312"/>
                <w:sz w:val="18"/>
              </w:rPr>
              <w:t>日常保健、</w:t>
            </w:r>
            <w:r>
              <w:rPr>
                <w:rFonts w:ascii="仿宋_GB2312" w:hAnsi="仿宋_GB2312" w:cs="仿宋_GB2312" w:eastAsia="仿宋_GB2312"/>
                <w:sz w:val="18"/>
              </w:rPr>
              <w:t>急救常识、禁毒防艾教育、卫生习惯养成教育。</w:t>
            </w:r>
          </w:p>
          <w:p>
            <w:pPr>
              <w:pStyle w:val="null3"/>
            </w:pPr>
            <w:r>
              <w:rPr>
                <w:rFonts w:ascii="仿宋_GB2312" w:hAnsi="仿宋_GB2312" w:cs="仿宋_GB2312" w:eastAsia="仿宋_GB2312"/>
                <w:sz w:val="18"/>
              </w:rPr>
              <w:t>（</w:t>
            </w:r>
            <w:r>
              <w:rPr>
                <w:rFonts w:ascii="仿宋_GB2312" w:hAnsi="仿宋_GB2312" w:cs="仿宋_GB2312" w:eastAsia="仿宋_GB2312"/>
                <w:sz w:val="18"/>
              </w:rPr>
              <w:t>2</w:t>
            </w:r>
            <w:r>
              <w:rPr>
                <w:rFonts w:ascii="仿宋_GB2312" w:hAnsi="仿宋_GB2312" w:cs="仿宋_GB2312" w:eastAsia="仿宋_GB2312"/>
                <w:sz w:val="18"/>
              </w:rPr>
              <w:t>）</w:t>
            </w:r>
            <w:r>
              <w:rPr>
                <w:rFonts w:ascii="仿宋_GB2312" w:hAnsi="仿宋_GB2312" w:cs="仿宋_GB2312" w:eastAsia="仿宋_GB2312"/>
                <w:sz w:val="18"/>
              </w:rPr>
              <w:t>指导</w:t>
            </w:r>
            <w:r>
              <w:rPr>
                <w:rFonts w:ascii="仿宋_GB2312" w:hAnsi="仿宋_GB2312" w:cs="仿宋_GB2312" w:eastAsia="仿宋_GB2312"/>
                <w:sz w:val="18"/>
              </w:rPr>
              <w:t>监区</w:t>
            </w:r>
            <w:r>
              <w:rPr>
                <w:rFonts w:ascii="仿宋_GB2312" w:hAnsi="仿宋_GB2312" w:cs="仿宋_GB2312" w:eastAsia="仿宋_GB2312"/>
                <w:sz w:val="18"/>
              </w:rPr>
              <w:t>环境卫生整治，协助开展防暑、防寒、防疫等工作。</w:t>
            </w:r>
          </w:p>
          <w:p>
            <w:pPr>
              <w:pStyle w:val="null3"/>
            </w:pPr>
            <w:r>
              <w:rPr>
                <w:rFonts w:ascii="仿宋_GB2312" w:hAnsi="仿宋_GB2312" w:cs="仿宋_GB2312" w:eastAsia="仿宋_GB2312"/>
                <w:sz w:val="18"/>
                <w:b/>
              </w:rPr>
              <w:t>（</w:t>
            </w:r>
            <w:r>
              <w:rPr>
                <w:rFonts w:ascii="仿宋_GB2312" w:hAnsi="仿宋_GB2312" w:cs="仿宋_GB2312" w:eastAsia="仿宋_GB2312"/>
                <w:sz w:val="18"/>
                <w:b/>
              </w:rPr>
              <w:t>十</w:t>
            </w:r>
            <w:r>
              <w:rPr>
                <w:rFonts w:ascii="仿宋_GB2312" w:hAnsi="仿宋_GB2312" w:cs="仿宋_GB2312" w:eastAsia="仿宋_GB2312"/>
                <w:sz w:val="18"/>
                <w:b/>
              </w:rPr>
              <w:t>）</w:t>
            </w:r>
            <w:r>
              <w:rPr>
                <w:rFonts w:ascii="仿宋_GB2312" w:hAnsi="仿宋_GB2312" w:cs="仿宋_GB2312" w:eastAsia="仿宋_GB2312"/>
                <w:sz w:val="18"/>
                <w:b/>
              </w:rPr>
              <w:t>配合专项工作与检查</w:t>
            </w:r>
          </w:p>
          <w:p>
            <w:pPr>
              <w:pStyle w:val="null3"/>
            </w:pPr>
            <w:r>
              <w:rPr>
                <w:rFonts w:ascii="仿宋_GB2312" w:hAnsi="仿宋_GB2312" w:cs="仿宋_GB2312" w:eastAsia="仿宋_GB2312"/>
                <w:sz w:val="18"/>
              </w:rPr>
              <w:t>（</w:t>
            </w:r>
            <w:r>
              <w:rPr>
                <w:rFonts w:ascii="仿宋_GB2312" w:hAnsi="仿宋_GB2312" w:cs="仿宋_GB2312" w:eastAsia="仿宋_GB2312"/>
                <w:sz w:val="18"/>
              </w:rPr>
              <w:t>1</w:t>
            </w:r>
            <w:r>
              <w:rPr>
                <w:rFonts w:ascii="仿宋_GB2312" w:hAnsi="仿宋_GB2312" w:cs="仿宋_GB2312" w:eastAsia="仿宋_GB2312"/>
                <w:sz w:val="18"/>
              </w:rPr>
              <w:t>）</w:t>
            </w:r>
            <w:r>
              <w:rPr>
                <w:rFonts w:ascii="仿宋_GB2312" w:hAnsi="仿宋_GB2312" w:cs="仿宋_GB2312" w:eastAsia="仿宋_GB2312"/>
                <w:sz w:val="18"/>
              </w:rPr>
              <w:t>配合上级公安、卫健、疾控等相关部门开展督导检查、考核验收。</w:t>
            </w:r>
          </w:p>
          <w:p>
            <w:pPr>
              <w:pStyle w:val="null3"/>
            </w:pPr>
            <w:r>
              <w:rPr>
                <w:rFonts w:ascii="仿宋_GB2312" w:hAnsi="仿宋_GB2312" w:cs="仿宋_GB2312" w:eastAsia="仿宋_GB2312"/>
                <w:sz w:val="18"/>
              </w:rPr>
              <w:t>（</w:t>
            </w:r>
            <w:r>
              <w:rPr>
                <w:rFonts w:ascii="仿宋_GB2312" w:hAnsi="仿宋_GB2312" w:cs="仿宋_GB2312" w:eastAsia="仿宋_GB2312"/>
                <w:sz w:val="18"/>
              </w:rPr>
              <w:t>2</w:t>
            </w:r>
            <w:r>
              <w:rPr>
                <w:rFonts w:ascii="仿宋_GB2312" w:hAnsi="仿宋_GB2312" w:cs="仿宋_GB2312" w:eastAsia="仿宋_GB2312"/>
                <w:sz w:val="18"/>
              </w:rPr>
              <w:t>）</w:t>
            </w:r>
            <w:r>
              <w:rPr>
                <w:rFonts w:ascii="仿宋_GB2312" w:hAnsi="仿宋_GB2312" w:cs="仿宋_GB2312" w:eastAsia="仿宋_GB2312"/>
                <w:sz w:val="18"/>
              </w:rPr>
              <w:t>完成</w:t>
            </w:r>
            <w:r>
              <w:rPr>
                <w:rFonts w:ascii="仿宋_GB2312" w:hAnsi="仿宋_GB2312" w:cs="仿宋_GB2312" w:eastAsia="仿宋_GB2312"/>
                <w:sz w:val="18"/>
              </w:rPr>
              <w:t>采购人</w:t>
            </w:r>
            <w:r>
              <w:rPr>
                <w:rFonts w:ascii="仿宋_GB2312" w:hAnsi="仿宋_GB2312" w:cs="仿宋_GB2312" w:eastAsia="仿宋_GB2312"/>
                <w:sz w:val="18"/>
              </w:rPr>
              <w:t>交办的其他医疗保障任务。</w:t>
            </w:r>
          </w:p>
          <w:p>
            <w:pPr>
              <w:pStyle w:val="null3"/>
            </w:pPr>
            <w:r>
              <w:rPr>
                <w:rFonts w:ascii="仿宋_GB2312" w:hAnsi="仿宋_GB2312" w:cs="仿宋_GB2312" w:eastAsia="仿宋_GB2312"/>
                <w:sz w:val="18"/>
                <w:b/>
              </w:rPr>
              <w:t>（</w:t>
            </w:r>
            <w:r>
              <w:rPr>
                <w:rFonts w:ascii="仿宋_GB2312" w:hAnsi="仿宋_GB2312" w:cs="仿宋_GB2312" w:eastAsia="仿宋_GB2312"/>
                <w:sz w:val="18"/>
                <w:b/>
              </w:rPr>
              <w:t>十一</w:t>
            </w:r>
            <w:r>
              <w:rPr>
                <w:rFonts w:ascii="仿宋_GB2312" w:hAnsi="仿宋_GB2312" w:cs="仿宋_GB2312" w:eastAsia="仿宋_GB2312"/>
                <w:sz w:val="18"/>
                <w:b/>
              </w:rPr>
              <w:t>）</w:t>
            </w:r>
            <w:r>
              <w:rPr>
                <w:rFonts w:ascii="仿宋_GB2312" w:hAnsi="仿宋_GB2312" w:cs="仿宋_GB2312" w:eastAsia="仿宋_GB2312"/>
                <w:sz w:val="18"/>
                <w:b/>
              </w:rPr>
              <w:t>配合采购方办理医疗相关许可证、执业证变更等相关医疗手续。</w:t>
            </w:r>
          </w:p>
          <w:p>
            <w:pPr>
              <w:pStyle w:val="null3"/>
            </w:pPr>
            <w:r>
              <w:rPr>
                <w:rFonts w:ascii="仿宋_GB2312" w:hAnsi="仿宋_GB2312" w:cs="仿宋_GB2312" w:eastAsia="仿宋_GB2312"/>
                <w:sz w:val="18"/>
                <w:b/>
              </w:rPr>
              <w:t>（十二）完善采购人提供的相应医疗板块信息填报工作。</w:t>
            </w:r>
          </w:p>
          <w:p>
            <w:pPr>
              <w:pStyle w:val="null3"/>
            </w:pPr>
            <w:r>
              <w:rPr>
                <w:rFonts w:ascii="仿宋_GB2312" w:hAnsi="仿宋_GB2312" w:cs="仿宋_GB2312" w:eastAsia="仿宋_GB2312"/>
                <w:sz w:val="18"/>
                <w:b/>
              </w:rPr>
              <w:t>（十三）配合建立就诊绿色通道。</w:t>
            </w:r>
          </w:p>
          <w:p>
            <w:pPr>
              <w:pStyle w:val="null3"/>
            </w:pPr>
            <w:r>
              <w:rPr>
                <w:rFonts w:ascii="仿宋_GB2312" w:hAnsi="仿宋_GB2312" w:cs="仿宋_GB2312" w:eastAsia="仿宋_GB2312"/>
                <w:sz w:val="18"/>
                <w:b/>
              </w:rPr>
              <w:t>（十四）完成采购人提出的其他基本医疗要求。</w:t>
            </w:r>
          </w:p>
          <w:p>
            <w:pPr>
              <w:pStyle w:val="null3"/>
            </w:pPr>
            <w:r>
              <w:rPr>
                <w:rFonts w:ascii="仿宋_GB2312" w:hAnsi="仿宋_GB2312" w:cs="仿宋_GB2312" w:eastAsia="仿宋_GB2312"/>
                <w:sz w:val="18"/>
                <w:b/>
              </w:rPr>
              <w:t>四、技术（服务）要求</w:t>
            </w:r>
          </w:p>
          <w:p>
            <w:pPr>
              <w:pStyle w:val="null3"/>
            </w:pPr>
            <w:r>
              <w:rPr>
                <w:rFonts w:ascii="仿宋_GB2312" w:hAnsi="仿宋_GB2312" w:cs="仿宋_GB2312" w:eastAsia="仿宋_GB2312"/>
                <w:sz w:val="18"/>
                <w:b/>
              </w:rPr>
              <w:t>（一）岗位设置及人数要求</w:t>
            </w:r>
          </w:p>
          <w:p>
            <w:pPr>
              <w:pStyle w:val="null3"/>
            </w:pPr>
            <w:r>
              <w:rPr>
                <w:rFonts w:ascii="仿宋_GB2312" w:hAnsi="仿宋_GB2312" w:cs="仿宋_GB2312" w:eastAsia="仿宋_GB2312"/>
                <w:sz w:val="18"/>
              </w:rPr>
              <w:t>供应商</w:t>
            </w:r>
            <w:r>
              <w:rPr>
                <w:rFonts w:ascii="仿宋_GB2312" w:hAnsi="仿宋_GB2312" w:cs="仿宋_GB2312" w:eastAsia="仿宋_GB2312"/>
                <w:sz w:val="18"/>
              </w:rPr>
              <w:t>需按以下标准配备专业医疗护理及药学人员，所有人员需符合</w:t>
            </w:r>
            <w:r>
              <w:rPr>
                <w:rFonts w:ascii="仿宋_GB2312" w:hAnsi="仿宋_GB2312" w:cs="仿宋_GB2312" w:eastAsia="仿宋_GB2312"/>
                <w:sz w:val="18"/>
              </w:rPr>
              <w:t>采购人</w:t>
            </w:r>
            <w:r>
              <w:rPr>
                <w:rFonts w:ascii="仿宋_GB2312" w:hAnsi="仿宋_GB2312" w:cs="仿宋_GB2312" w:eastAsia="仿宋_GB2312"/>
                <w:sz w:val="18"/>
              </w:rPr>
              <w:t>工作要求，无违法违纪记录，全程驻场或按约定时间到岗，确保医疗服务有序开展，具体要求如下：</w:t>
            </w:r>
          </w:p>
          <w:p>
            <w:pPr>
              <w:pStyle w:val="null3"/>
            </w:pPr>
            <w:r>
              <w:rPr>
                <w:rFonts w:ascii="仿宋_GB2312" w:hAnsi="仿宋_GB2312" w:cs="仿宋_GB2312" w:eastAsia="仿宋_GB2312"/>
                <w:sz w:val="18"/>
              </w:rPr>
              <w:t>1</w:t>
            </w:r>
            <w:r>
              <w:rPr>
                <w:rFonts w:ascii="仿宋_GB2312" w:hAnsi="仿宋_GB2312" w:cs="仿宋_GB2312" w:eastAsia="仿宋_GB2312"/>
                <w:sz w:val="18"/>
              </w:rPr>
              <w:t>、</w:t>
            </w:r>
            <w:r>
              <w:rPr>
                <w:rFonts w:ascii="仿宋_GB2312" w:hAnsi="仿宋_GB2312" w:cs="仿宋_GB2312" w:eastAsia="仿宋_GB2312"/>
                <w:sz w:val="18"/>
              </w:rPr>
              <w:t>人员数量配置</w:t>
            </w:r>
          </w:p>
          <w:p>
            <w:pPr>
              <w:pStyle w:val="null3"/>
            </w:pPr>
            <w:r>
              <w:rPr>
                <w:rFonts w:ascii="仿宋_GB2312" w:hAnsi="仿宋_GB2312" w:cs="仿宋_GB2312" w:eastAsia="仿宋_GB2312"/>
                <w:sz w:val="18"/>
              </w:rPr>
              <w:t>副主任医师：</w:t>
            </w:r>
            <w:r>
              <w:rPr>
                <w:rFonts w:ascii="仿宋_GB2312" w:hAnsi="仿宋_GB2312" w:cs="仿宋_GB2312" w:eastAsia="仿宋_GB2312"/>
                <w:sz w:val="18"/>
              </w:rPr>
              <w:t>1</w:t>
            </w:r>
            <w:r>
              <w:rPr>
                <w:rFonts w:ascii="仿宋_GB2312" w:hAnsi="仿宋_GB2312" w:cs="仿宋_GB2312" w:eastAsia="仿宋_GB2312"/>
                <w:sz w:val="18"/>
              </w:rPr>
              <w:t>名</w:t>
            </w:r>
          </w:p>
          <w:p>
            <w:pPr>
              <w:pStyle w:val="null3"/>
            </w:pPr>
            <w:r>
              <w:rPr>
                <w:rFonts w:ascii="仿宋_GB2312" w:hAnsi="仿宋_GB2312" w:cs="仿宋_GB2312" w:eastAsia="仿宋_GB2312"/>
                <w:sz w:val="18"/>
              </w:rPr>
              <w:t>主治医师：</w:t>
            </w:r>
            <w:r>
              <w:rPr>
                <w:rFonts w:ascii="仿宋_GB2312" w:hAnsi="仿宋_GB2312" w:cs="仿宋_GB2312" w:eastAsia="仿宋_GB2312"/>
                <w:sz w:val="18"/>
              </w:rPr>
              <w:t>19</w:t>
            </w:r>
            <w:r>
              <w:rPr>
                <w:rFonts w:ascii="仿宋_GB2312" w:hAnsi="仿宋_GB2312" w:cs="仿宋_GB2312" w:eastAsia="仿宋_GB2312"/>
                <w:sz w:val="18"/>
              </w:rPr>
              <w:t>名</w:t>
            </w:r>
          </w:p>
          <w:p>
            <w:pPr>
              <w:pStyle w:val="null3"/>
            </w:pPr>
            <w:r>
              <w:rPr>
                <w:rFonts w:ascii="仿宋_GB2312" w:hAnsi="仿宋_GB2312" w:cs="仿宋_GB2312" w:eastAsia="仿宋_GB2312"/>
                <w:sz w:val="18"/>
              </w:rPr>
              <w:t>主管护师：</w:t>
            </w:r>
            <w:r>
              <w:rPr>
                <w:rFonts w:ascii="仿宋_GB2312" w:hAnsi="仿宋_GB2312" w:cs="仿宋_GB2312" w:eastAsia="仿宋_GB2312"/>
                <w:sz w:val="18"/>
              </w:rPr>
              <w:t>36</w:t>
            </w:r>
            <w:r>
              <w:rPr>
                <w:rFonts w:ascii="仿宋_GB2312" w:hAnsi="仿宋_GB2312" w:cs="仿宋_GB2312" w:eastAsia="仿宋_GB2312"/>
                <w:sz w:val="18"/>
              </w:rPr>
              <w:t>名</w:t>
            </w:r>
          </w:p>
          <w:p>
            <w:pPr>
              <w:pStyle w:val="null3"/>
            </w:pPr>
            <w:r>
              <w:rPr>
                <w:rFonts w:ascii="仿宋_GB2312" w:hAnsi="仿宋_GB2312" w:cs="仿宋_GB2312" w:eastAsia="仿宋_GB2312"/>
                <w:sz w:val="18"/>
              </w:rPr>
              <w:t>护师</w:t>
            </w:r>
            <w:r>
              <w:rPr>
                <w:rFonts w:ascii="仿宋_GB2312" w:hAnsi="仿宋_GB2312" w:cs="仿宋_GB2312" w:eastAsia="仿宋_GB2312"/>
                <w:sz w:val="18"/>
              </w:rPr>
              <w:t>/护士：</w:t>
            </w:r>
            <w:r>
              <w:rPr>
                <w:rFonts w:ascii="仿宋_GB2312" w:hAnsi="仿宋_GB2312" w:cs="仿宋_GB2312" w:eastAsia="仿宋_GB2312"/>
                <w:sz w:val="18"/>
              </w:rPr>
              <w:t>47</w:t>
            </w:r>
            <w:r>
              <w:rPr>
                <w:rFonts w:ascii="仿宋_GB2312" w:hAnsi="仿宋_GB2312" w:cs="仿宋_GB2312" w:eastAsia="仿宋_GB2312"/>
                <w:sz w:val="18"/>
              </w:rPr>
              <w:t>名</w:t>
            </w:r>
          </w:p>
          <w:p>
            <w:pPr>
              <w:pStyle w:val="null3"/>
            </w:pPr>
            <w:r>
              <w:rPr>
                <w:rFonts w:ascii="仿宋_GB2312" w:hAnsi="仿宋_GB2312" w:cs="仿宋_GB2312" w:eastAsia="仿宋_GB2312"/>
                <w:sz w:val="18"/>
              </w:rPr>
              <w:t>药师：</w:t>
            </w:r>
            <w:r>
              <w:rPr>
                <w:rFonts w:ascii="仿宋_GB2312" w:hAnsi="仿宋_GB2312" w:cs="仿宋_GB2312" w:eastAsia="仿宋_GB2312"/>
                <w:sz w:val="18"/>
              </w:rPr>
              <w:t>5</w:t>
            </w:r>
            <w:r>
              <w:rPr>
                <w:rFonts w:ascii="仿宋_GB2312" w:hAnsi="仿宋_GB2312" w:cs="仿宋_GB2312" w:eastAsia="仿宋_GB2312"/>
                <w:sz w:val="18"/>
              </w:rPr>
              <w:t>名</w:t>
            </w:r>
          </w:p>
          <w:p>
            <w:pPr>
              <w:pStyle w:val="null3"/>
            </w:pPr>
            <w:r>
              <w:rPr>
                <w:rFonts w:ascii="仿宋_GB2312" w:hAnsi="仿宋_GB2312" w:cs="仿宋_GB2312" w:eastAsia="仿宋_GB2312"/>
                <w:sz w:val="18"/>
              </w:rPr>
              <w:t>2</w:t>
            </w:r>
            <w:r>
              <w:rPr>
                <w:rFonts w:ascii="仿宋_GB2312" w:hAnsi="仿宋_GB2312" w:cs="仿宋_GB2312" w:eastAsia="仿宋_GB2312"/>
                <w:sz w:val="18"/>
              </w:rPr>
              <w:t>、</w:t>
            </w:r>
            <w:r>
              <w:rPr>
                <w:rFonts w:ascii="仿宋_GB2312" w:hAnsi="仿宋_GB2312" w:cs="仿宋_GB2312" w:eastAsia="仿宋_GB2312"/>
                <w:sz w:val="18"/>
              </w:rPr>
              <w:t>年龄要求</w:t>
            </w:r>
          </w:p>
          <w:p>
            <w:pPr>
              <w:pStyle w:val="null3"/>
            </w:pPr>
            <w:r>
              <w:rPr>
                <w:rFonts w:ascii="仿宋_GB2312" w:hAnsi="仿宋_GB2312" w:cs="仿宋_GB2312" w:eastAsia="仿宋_GB2312"/>
                <w:sz w:val="18"/>
              </w:rPr>
              <w:t>（</w:t>
            </w:r>
            <w:r>
              <w:rPr>
                <w:rFonts w:ascii="仿宋_GB2312" w:hAnsi="仿宋_GB2312" w:cs="仿宋_GB2312" w:eastAsia="仿宋_GB2312"/>
                <w:sz w:val="18"/>
              </w:rPr>
              <w:t>1</w:t>
            </w:r>
            <w:r>
              <w:rPr>
                <w:rFonts w:ascii="仿宋_GB2312" w:hAnsi="仿宋_GB2312" w:cs="仿宋_GB2312" w:eastAsia="仿宋_GB2312"/>
                <w:sz w:val="18"/>
              </w:rPr>
              <w:t>）</w:t>
            </w:r>
            <w:r>
              <w:rPr>
                <w:rFonts w:ascii="仿宋_GB2312" w:hAnsi="仿宋_GB2312" w:cs="仿宋_GB2312" w:eastAsia="仿宋_GB2312"/>
                <w:sz w:val="18"/>
              </w:rPr>
              <w:t>医师（含副主任医师、主治医师）：</w:t>
            </w:r>
            <w:r>
              <w:rPr>
                <w:rFonts w:ascii="仿宋_GB2312" w:hAnsi="仿宋_GB2312" w:cs="仿宋_GB2312" w:eastAsia="仿宋_GB2312"/>
                <w:sz w:val="18"/>
              </w:rPr>
              <w:t>25</w:t>
            </w:r>
            <w:r>
              <w:rPr>
                <w:rFonts w:ascii="仿宋_GB2312" w:hAnsi="仿宋_GB2312" w:cs="仿宋_GB2312" w:eastAsia="仿宋_GB2312"/>
                <w:sz w:val="18"/>
              </w:rPr>
              <w:t>-5</w:t>
            </w:r>
            <w:r>
              <w:rPr>
                <w:rFonts w:ascii="仿宋_GB2312" w:hAnsi="仿宋_GB2312" w:cs="仿宋_GB2312" w:eastAsia="仿宋_GB2312"/>
                <w:sz w:val="18"/>
              </w:rPr>
              <w:t>5</w:t>
            </w:r>
            <w:r>
              <w:rPr>
                <w:rFonts w:ascii="仿宋_GB2312" w:hAnsi="仿宋_GB2312" w:cs="仿宋_GB2312" w:eastAsia="仿宋_GB2312"/>
                <w:sz w:val="18"/>
              </w:rPr>
              <w:t>周岁（含</w:t>
            </w:r>
            <w:r>
              <w:rPr>
                <w:rFonts w:ascii="仿宋_GB2312" w:hAnsi="仿宋_GB2312" w:cs="仿宋_GB2312" w:eastAsia="仿宋_GB2312"/>
                <w:sz w:val="18"/>
              </w:rPr>
              <w:t>25</w:t>
            </w:r>
            <w:r>
              <w:rPr>
                <w:rFonts w:ascii="仿宋_GB2312" w:hAnsi="仿宋_GB2312" w:cs="仿宋_GB2312" w:eastAsia="仿宋_GB2312"/>
                <w:sz w:val="18"/>
              </w:rPr>
              <w:t>周岁、</w:t>
            </w:r>
            <w:r>
              <w:rPr>
                <w:rFonts w:ascii="仿宋_GB2312" w:hAnsi="仿宋_GB2312" w:cs="仿宋_GB2312" w:eastAsia="仿宋_GB2312"/>
                <w:sz w:val="18"/>
              </w:rPr>
              <w:t>55</w:t>
            </w:r>
            <w:r>
              <w:rPr>
                <w:rFonts w:ascii="仿宋_GB2312" w:hAnsi="仿宋_GB2312" w:cs="仿宋_GB2312" w:eastAsia="仿宋_GB2312"/>
                <w:sz w:val="18"/>
              </w:rPr>
              <w:t>周岁），</w:t>
            </w:r>
            <w:r>
              <w:rPr>
                <w:rFonts w:ascii="仿宋_GB2312" w:hAnsi="仿宋_GB2312" w:cs="仿宋_GB2312" w:eastAsia="仿宋_GB2312"/>
                <w:sz w:val="18"/>
              </w:rPr>
              <w:t>身体健康，</w:t>
            </w:r>
            <w:r>
              <w:rPr>
                <w:rFonts w:ascii="仿宋_GB2312" w:hAnsi="仿宋_GB2312" w:cs="仿宋_GB2312" w:eastAsia="仿宋_GB2312"/>
                <w:sz w:val="18"/>
              </w:rPr>
              <w:t>能适应监管场所</w:t>
            </w:r>
            <w:r>
              <w:rPr>
                <w:rFonts w:ascii="仿宋_GB2312" w:hAnsi="仿宋_GB2312" w:cs="仿宋_GB2312" w:eastAsia="仿宋_GB2312"/>
                <w:sz w:val="18"/>
              </w:rPr>
              <w:t>24小时应急出诊及轮班工作要求，无严重基础疾病</w:t>
            </w:r>
            <w:r>
              <w:rPr>
                <w:rFonts w:ascii="仿宋_GB2312" w:hAnsi="仿宋_GB2312" w:cs="仿宋_GB2312" w:eastAsia="仿宋_GB2312"/>
                <w:sz w:val="18"/>
              </w:rPr>
              <w:t>。</w:t>
            </w:r>
          </w:p>
          <w:p>
            <w:pPr>
              <w:pStyle w:val="null3"/>
            </w:pPr>
            <w:r>
              <w:rPr>
                <w:rFonts w:ascii="仿宋_GB2312" w:hAnsi="仿宋_GB2312" w:cs="仿宋_GB2312" w:eastAsia="仿宋_GB2312"/>
                <w:sz w:val="18"/>
              </w:rPr>
              <w:t>（</w:t>
            </w:r>
            <w:r>
              <w:rPr>
                <w:rFonts w:ascii="仿宋_GB2312" w:hAnsi="仿宋_GB2312" w:cs="仿宋_GB2312" w:eastAsia="仿宋_GB2312"/>
                <w:sz w:val="18"/>
              </w:rPr>
              <w:t>2</w:t>
            </w:r>
            <w:r>
              <w:rPr>
                <w:rFonts w:ascii="仿宋_GB2312" w:hAnsi="仿宋_GB2312" w:cs="仿宋_GB2312" w:eastAsia="仿宋_GB2312"/>
                <w:sz w:val="18"/>
              </w:rPr>
              <w:t>）</w:t>
            </w:r>
            <w:r>
              <w:rPr>
                <w:rFonts w:ascii="仿宋_GB2312" w:hAnsi="仿宋_GB2312" w:cs="仿宋_GB2312" w:eastAsia="仿宋_GB2312"/>
                <w:sz w:val="18"/>
              </w:rPr>
              <w:t>护士（含主管护师）：</w:t>
            </w:r>
            <w:r>
              <w:rPr>
                <w:rFonts w:ascii="仿宋_GB2312" w:hAnsi="仿宋_GB2312" w:cs="仿宋_GB2312" w:eastAsia="仿宋_GB2312"/>
                <w:sz w:val="18"/>
              </w:rPr>
              <w:t>25-50周岁（含25周岁、50周岁），身体健康，动作敏捷，能熟练开展各类护理操作，适应轮班及应急处置工作</w:t>
            </w:r>
            <w:r>
              <w:rPr>
                <w:rFonts w:ascii="仿宋_GB2312" w:hAnsi="仿宋_GB2312" w:cs="仿宋_GB2312" w:eastAsia="仿宋_GB2312"/>
                <w:sz w:val="18"/>
              </w:rPr>
              <w:t>。</w:t>
            </w:r>
          </w:p>
          <w:p>
            <w:pPr>
              <w:pStyle w:val="null3"/>
            </w:pPr>
            <w:r>
              <w:rPr>
                <w:rFonts w:ascii="仿宋_GB2312" w:hAnsi="仿宋_GB2312" w:cs="仿宋_GB2312" w:eastAsia="仿宋_GB2312"/>
                <w:sz w:val="18"/>
              </w:rPr>
              <w:t>（</w:t>
            </w:r>
            <w:r>
              <w:rPr>
                <w:rFonts w:ascii="仿宋_GB2312" w:hAnsi="仿宋_GB2312" w:cs="仿宋_GB2312" w:eastAsia="仿宋_GB2312"/>
                <w:sz w:val="18"/>
              </w:rPr>
              <w:t>3</w:t>
            </w:r>
            <w:r>
              <w:rPr>
                <w:rFonts w:ascii="仿宋_GB2312" w:hAnsi="仿宋_GB2312" w:cs="仿宋_GB2312" w:eastAsia="仿宋_GB2312"/>
                <w:sz w:val="18"/>
              </w:rPr>
              <w:t>）</w:t>
            </w:r>
            <w:r>
              <w:rPr>
                <w:rFonts w:ascii="仿宋_GB2312" w:hAnsi="仿宋_GB2312" w:cs="仿宋_GB2312" w:eastAsia="仿宋_GB2312"/>
                <w:sz w:val="18"/>
              </w:rPr>
              <w:t>药师：</w:t>
            </w:r>
            <w:r>
              <w:rPr>
                <w:rFonts w:ascii="仿宋_GB2312" w:hAnsi="仿宋_GB2312" w:cs="仿宋_GB2312" w:eastAsia="仿宋_GB2312"/>
                <w:sz w:val="18"/>
              </w:rPr>
              <w:t>25</w:t>
            </w:r>
            <w:r>
              <w:rPr>
                <w:rFonts w:ascii="仿宋_GB2312" w:hAnsi="仿宋_GB2312" w:cs="仿宋_GB2312" w:eastAsia="仿宋_GB2312"/>
                <w:sz w:val="18"/>
              </w:rPr>
              <w:t>-50周岁（含</w:t>
            </w:r>
            <w:r>
              <w:rPr>
                <w:rFonts w:ascii="仿宋_GB2312" w:hAnsi="仿宋_GB2312" w:cs="仿宋_GB2312" w:eastAsia="仿宋_GB2312"/>
                <w:sz w:val="18"/>
              </w:rPr>
              <w:t>25</w:t>
            </w:r>
            <w:r>
              <w:rPr>
                <w:rFonts w:ascii="仿宋_GB2312" w:hAnsi="仿宋_GB2312" w:cs="仿宋_GB2312" w:eastAsia="仿宋_GB2312"/>
                <w:sz w:val="18"/>
              </w:rPr>
              <w:t>周岁、</w:t>
            </w:r>
            <w:r>
              <w:rPr>
                <w:rFonts w:ascii="仿宋_GB2312" w:hAnsi="仿宋_GB2312" w:cs="仿宋_GB2312" w:eastAsia="仿宋_GB2312"/>
                <w:sz w:val="18"/>
              </w:rPr>
              <w:t>50周岁），身体健康，熟悉药品管理相关规定，能高效完成药品调配、管理及用药指导工作。</w:t>
            </w:r>
          </w:p>
          <w:p>
            <w:pPr>
              <w:pStyle w:val="null3"/>
            </w:pPr>
            <w:r>
              <w:rPr>
                <w:rFonts w:ascii="仿宋_GB2312" w:hAnsi="仿宋_GB2312" w:cs="仿宋_GB2312" w:eastAsia="仿宋_GB2312"/>
                <w:sz w:val="18"/>
              </w:rPr>
              <w:t>3</w:t>
            </w:r>
            <w:r>
              <w:rPr>
                <w:rFonts w:ascii="仿宋_GB2312" w:hAnsi="仿宋_GB2312" w:cs="仿宋_GB2312" w:eastAsia="仿宋_GB2312"/>
                <w:sz w:val="18"/>
              </w:rPr>
              <w:t>、</w:t>
            </w:r>
            <w:r>
              <w:rPr>
                <w:rFonts w:ascii="仿宋_GB2312" w:hAnsi="仿宋_GB2312" w:cs="仿宋_GB2312" w:eastAsia="仿宋_GB2312"/>
                <w:sz w:val="18"/>
              </w:rPr>
              <w:t>执业资质要求</w:t>
            </w:r>
          </w:p>
          <w:p>
            <w:pPr>
              <w:pStyle w:val="null3"/>
            </w:pPr>
            <w:r>
              <w:rPr>
                <w:rFonts w:ascii="仿宋_GB2312" w:hAnsi="仿宋_GB2312" w:cs="仿宋_GB2312" w:eastAsia="仿宋_GB2312"/>
                <w:sz w:val="18"/>
              </w:rPr>
              <w:t>（</w:t>
            </w:r>
            <w:r>
              <w:rPr>
                <w:rFonts w:ascii="仿宋_GB2312" w:hAnsi="仿宋_GB2312" w:cs="仿宋_GB2312" w:eastAsia="仿宋_GB2312"/>
                <w:sz w:val="18"/>
              </w:rPr>
              <w:t>1</w:t>
            </w:r>
            <w:r>
              <w:rPr>
                <w:rFonts w:ascii="仿宋_GB2312" w:hAnsi="仿宋_GB2312" w:cs="仿宋_GB2312" w:eastAsia="仿宋_GB2312"/>
                <w:sz w:val="18"/>
              </w:rPr>
              <w:t>）</w:t>
            </w:r>
            <w:r>
              <w:rPr>
                <w:rFonts w:ascii="仿宋_GB2312" w:hAnsi="仿宋_GB2312" w:cs="仿宋_GB2312" w:eastAsia="仿宋_GB2312"/>
                <w:sz w:val="18"/>
              </w:rPr>
              <w:t>所有人员均需取得对应岗位的执业资格证书，且证书在有效期内，无吊销、注销、暂扣等异常情况。</w:t>
            </w:r>
          </w:p>
          <w:p>
            <w:pPr>
              <w:pStyle w:val="null3"/>
            </w:pPr>
            <w:r>
              <w:rPr>
                <w:rFonts w:ascii="仿宋_GB2312" w:hAnsi="仿宋_GB2312" w:cs="仿宋_GB2312" w:eastAsia="仿宋_GB2312"/>
                <w:sz w:val="18"/>
              </w:rPr>
              <w:t>（</w:t>
            </w:r>
            <w:r>
              <w:rPr>
                <w:rFonts w:ascii="仿宋_GB2312" w:hAnsi="仿宋_GB2312" w:cs="仿宋_GB2312" w:eastAsia="仿宋_GB2312"/>
                <w:sz w:val="18"/>
              </w:rPr>
              <w:t>2</w:t>
            </w:r>
            <w:r>
              <w:rPr>
                <w:rFonts w:ascii="仿宋_GB2312" w:hAnsi="仿宋_GB2312" w:cs="仿宋_GB2312" w:eastAsia="仿宋_GB2312"/>
                <w:sz w:val="18"/>
              </w:rPr>
              <w:t>）</w:t>
            </w:r>
            <w:r>
              <w:rPr>
                <w:rFonts w:ascii="仿宋_GB2312" w:hAnsi="仿宋_GB2312" w:cs="仿宋_GB2312" w:eastAsia="仿宋_GB2312"/>
                <w:sz w:val="18"/>
              </w:rPr>
              <w:t>医师：需取得《医师执业证书》，并完成注册登记，副主任医师需具备相应高级职称证书，主治医师需具备中级职称证书。</w:t>
            </w:r>
          </w:p>
          <w:p>
            <w:pPr>
              <w:pStyle w:val="null3"/>
            </w:pPr>
            <w:r>
              <w:rPr>
                <w:rFonts w:ascii="仿宋_GB2312" w:hAnsi="仿宋_GB2312" w:cs="仿宋_GB2312" w:eastAsia="仿宋_GB2312"/>
                <w:sz w:val="18"/>
              </w:rPr>
              <w:t>（</w:t>
            </w:r>
            <w:r>
              <w:rPr>
                <w:rFonts w:ascii="仿宋_GB2312" w:hAnsi="仿宋_GB2312" w:cs="仿宋_GB2312" w:eastAsia="仿宋_GB2312"/>
                <w:sz w:val="18"/>
              </w:rPr>
              <w:t>3</w:t>
            </w:r>
            <w:r>
              <w:rPr>
                <w:rFonts w:ascii="仿宋_GB2312" w:hAnsi="仿宋_GB2312" w:cs="仿宋_GB2312" w:eastAsia="仿宋_GB2312"/>
                <w:sz w:val="18"/>
              </w:rPr>
              <w:t>）</w:t>
            </w:r>
            <w:r>
              <w:rPr>
                <w:rFonts w:ascii="仿宋_GB2312" w:hAnsi="仿宋_GB2312" w:cs="仿宋_GB2312" w:eastAsia="仿宋_GB2312"/>
                <w:sz w:val="18"/>
              </w:rPr>
              <w:t>护士：需取得《护士执业证书》，并完成注册登记，主管护师需具备相应中级职称证书。</w:t>
            </w:r>
          </w:p>
          <w:p>
            <w:pPr>
              <w:pStyle w:val="null3"/>
            </w:pPr>
            <w:r>
              <w:rPr>
                <w:rFonts w:ascii="仿宋_GB2312" w:hAnsi="仿宋_GB2312" w:cs="仿宋_GB2312" w:eastAsia="仿宋_GB2312"/>
                <w:sz w:val="18"/>
              </w:rPr>
              <w:t>（</w:t>
            </w:r>
            <w:r>
              <w:rPr>
                <w:rFonts w:ascii="仿宋_GB2312" w:hAnsi="仿宋_GB2312" w:cs="仿宋_GB2312" w:eastAsia="仿宋_GB2312"/>
                <w:sz w:val="18"/>
              </w:rPr>
              <w:t>4</w:t>
            </w:r>
            <w:r>
              <w:rPr>
                <w:rFonts w:ascii="仿宋_GB2312" w:hAnsi="仿宋_GB2312" w:cs="仿宋_GB2312" w:eastAsia="仿宋_GB2312"/>
                <w:sz w:val="18"/>
              </w:rPr>
              <w:t>）</w:t>
            </w:r>
            <w:r>
              <w:rPr>
                <w:rFonts w:ascii="仿宋_GB2312" w:hAnsi="仿宋_GB2312" w:cs="仿宋_GB2312" w:eastAsia="仿宋_GB2312"/>
                <w:sz w:val="18"/>
              </w:rPr>
              <w:t>药师：需取得《药师执业证书》，并完成注册登记，具备药品调配、管理及用药指导的专业能力。</w:t>
            </w:r>
          </w:p>
          <w:p>
            <w:pPr>
              <w:pStyle w:val="null3"/>
            </w:pPr>
            <w:r>
              <w:rPr>
                <w:rFonts w:ascii="仿宋_GB2312" w:hAnsi="仿宋_GB2312" w:cs="仿宋_GB2312" w:eastAsia="仿宋_GB2312"/>
                <w:sz w:val="18"/>
              </w:rPr>
              <w:t>4</w:t>
            </w:r>
            <w:r>
              <w:rPr>
                <w:rFonts w:ascii="仿宋_GB2312" w:hAnsi="仿宋_GB2312" w:cs="仿宋_GB2312" w:eastAsia="仿宋_GB2312"/>
                <w:sz w:val="18"/>
              </w:rPr>
              <w:t>、</w:t>
            </w:r>
            <w:r>
              <w:rPr>
                <w:rFonts w:ascii="仿宋_GB2312" w:hAnsi="仿宋_GB2312" w:cs="仿宋_GB2312" w:eastAsia="仿宋_GB2312"/>
                <w:sz w:val="18"/>
              </w:rPr>
              <w:t>医师专业要求</w:t>
            </w:r>
          </w:p>
          <w:p>
            <w:pPr>
              <w:pStyle w:val="null3"/>
            </w:pPr>
            <w:r>
              <w:rPr>
                <w:rFonts w:ascii="仿宋_GB2312" w:hAnsi="仿宋_GB2312" w:cs="仿宋_GB2312" w:eastAsia="仿宋_GB2312"/>
                <w:sz w:val="18"/>
              </w:rPr>
              <w:t>（</w:t>
            </w:r>
            <w:r>
              <w:rPr>
                <w:rFonts w:ascii="仿宋_GB2312" w:hAnsi="仿宋_GB2312" w:cs="仿宋_GB2312" w:eastAsia="仿宋_GB2312"/>
                <w:sz w:val="18"/>
              </w:rPr>
              <w:t>1</w:t>
            </w:r>
            <w:r>
              <w:rPr>
                <w:rFonts w:ascii="仿宋_GB2312" w:hAnsi="仿宋_GB2312" w:cs="仿宋_GB2312" w:eastAsia="仿宋_GB2312"/>
                <w:sz w:val="18"/>
              </w:rPr>
              <w:t>）</w:t>
            </w:r>
            <w:r>
              <w:rPr>
                <w:rFonts w:ascii="仿宋_GB2312" w:hAnsi="仿宋_GB2312" w:cs="仿宋_GB2312" w:eastAsia="仿宋_GB2312"/>
                <w:sz w:val="18"/>
              </w:rPr>
              <w:t>医师专业以全科医师、急诊科医师、心脏内科医师、内分泌科医师、</w:t>
            </w:r>
            <w:r>
              <w:rPr>
                <w:rFonts w:ascii="仿宋_GB2312" w:hAnsi="仿宋_GB2312" w:cs="仿宋_GB2312" w:eastAsia="仿宋_GB2312"/>
                <w:sz w:val="18"/>
              </w:rPr>
              <w:t>呼吸科医师、</w:t>
            </w:r>
            <w:r>
              <w:rPr>
                <w:rFonts w:ascii="仿宋_GB2312" w:hAnsi="仿宋_GB2312" w:cs="仿宋_GB2312" w:eastAsia="仿宋_GB2312"/>
                <w:sz w:val="18"/>
              </w:rPr>
              <w:t>妇科</w:t>
            </w:r>
            <w:r>
              <w:rPr>
                <w:rFonts w:ascii="仿宋_GB2312" w:hAnsi="仿宋_GB2312" w:cs="仿宋_GB2312" w:eastAsia="仿宋_GB2312"/>
                <w:sz w:val="18"/>
              </w:rPr>
              <w:t>医师</w:t>
            </w:r>
            <w:r>
              <w:rPr>
                <w:rFonts w:ascii="仿宋_GB2312" w:hAnsi="仿宋_GB2312" w:cs="仿宋_GB2312" w:eastAsia="仿宋_GB2312"/>
                <w:sz w:val="18"/>
              </w:rPr>
              <w:t>为主，必要时加入心身科</w:t>
            </w:r>
            <w:r>
              <w:rPr>
                <w:rFonts w:ascii="仿宋_GB2312" w:hAnsi="仿宋_GB2312" w:cs="仿宋_GB2312" w:eastAsia="仿宋_GB2312"/>
                <w:sz w:val="18"/>
              </w:rPr>
              <w:t>、</w:t>
            </w:r>
            <w:r>
              <w:rPr>
                <w:rFonts w:ascii="仿宋_GB2312" w:hAnsi="仿宋_GB2312" w:cs="仿宋_GB2312" w:eastAsia="仿宋_GB2312"/>
                <w:sz w:val="18"/>
              </w:rPr>
              <w:t>精神科</w:t>
            </w:r>
            <w:r>
              <w:rPr>
                <w:rFonts w:ascii="仿宋_GB2312" w:hAnsi="仿宋_GB2312" w:cs="仿宋_GB2312" w:eastAsia="仿宋_GB2312"/>
                <w:sz w:val="18"/>
              </w:rPr>
              <w:t>医师等，具体配置需满足</w:t>
            </w:r>
            <w:r>
              <w:rPr>
                <w:rFonts w:ascii="仿宋_GB2312" w:hAnsi="仿宋_GB2312" w:cs="仿宋_GB2312" w:eastAsia="仿宋_GB2312"/>
                <w:sz w:val="18"/>
              </w:rPr>
              <w:t>采购人</w:t>
            </w:r>
            <w:r>
              <w:rPr>
                <w:rFonts w:ascii="仿宋_GB2312" w:hAnsi="仿宋_GB2312" w:cs="仿宋_GB2312" w:eastAsia="仿宋_GB2312"/>
                <w:sz w:val="18"/>
              </w:rPr>
              <w:t>医疗服务需求：</w:t>
            </w:r>
          </w:p>
          <w:p>
            <w:pPr>
              <w:pStyle w:val="null3"/>
            </w:pPr>
            <w:r>
              <w:rPr>
                <w:rFonts w:ascii="仿宋_GB2312" w:hAnsi="仿宋_GB2312" w:cs="仿宋_GB2312" w:eastAsia="仿宋_GB2312"/>
                <w:sz w:val="18"/>
              </w:rPr>
              <w:t>（</w:t>
            </w:r>
            <w:r>
              <w:rPr>
                <w:rFonts w:ascii="仿宋_GB2312" w:hAnsi="仿宋_GB2312" w:cs="仿宋_GB2312" w:eastAsia="仿宋_GB2312"/>
                <w:sz w:val="18"/>
              </w:rPr>
              <w:t>2</w:t>
            </w:r>
            <w:r>
              <w:rPr>
                <w:rFonts w:ascii="仿宋_GB2312" w:hAnsi="仿宋_GB2312" w:cs="仿宋_GB2312" w:eastAsia="仿宋_GB2312"/>
                <w:sz w:val="18"/>
              </w:rPr>
              <w:t>）</w:t>
            </w:r>
            <w:r>
              <w:rPr>
                <w:rFonts w:ascii="仿宋_GB2312" w:hAnsi="仿宋_GB2312" w:cs="仿宋_GB2312" w:eastAsia="仿宋_GB2312"/>
                <w:sz w:val="18"/>
              </w:rPr>
              <w:t>全科医师：需具备扎实的全科诊疗能力，能熟练处理常见病、多发病，具备慢性病管理、健康体检等相关经验，适配监管场所日常诊疗需求。</w:t>
            </w:r>
          </w:p>
          <w:p>
            <w:pPr>
              <w:pStyle w:val="null3"/>
            </w:pPr>
            <w:r>
              <w:rPr>
                <w:rFonts w:ascii="仿宋_GB2312" w:hAnsi="仿宋_GB2312" w:cs="仿宋_GB2312" w:eastAsia="仿宋_GB2312"/>
                <w:sz w:val="18"/>
              </w:rPr>
              <w:t>（</w:t>
            </w:r>
            <w:r>
              <w:rPr>
                <w:rFonts w:ascii="仿宋_GB2312" w:hAnsi="仿宋_GB2312" w:cs="仿宋_GB2312" w:eastAsia="仿宋_GB2312"/>
                <w:sz w:val="18"/>
              </w:rPr>
              <w:t>3</w:t>
            </w:r>
            <w:r>
              <w:rPr>
                <w:rFonts w:ascii="仿宋_GB2312" w:hAnsi="仿宋_GB2312" w:cs="仿宋_GB2312" w:eastAsia="仿宋_GB2312"/>
                <w:sz w:val="18"/>
              </w:rPr>
              <w:t>）</w:t>
            </w:r>
            <w:r>
              <w:rPr>
                <w:rFonts w:ascii="仿宋_GB2312" w:hAnsi="仿宋_GB2312" w:cs="仿宋_GB2312" w:eastAsia="仿宋_GB2312"/>
                <w:sz w:val="18"/>
              </w:rPr>
              <w:t>急诊科医师：需具备丰富的急危重症救治经验，熟练掌握心肺复苏、止血包扎、急性中毒处置等急救技能，能快速响应应急医疗需求。</w:t>
            </w:r>
          </w:p>
          <w:p>
            <w:pPr>
              <w:pStyle w:val="null3"/>
            </w:pPr>
            <w:r>
              <w:rPr>
                <w:rFonts w:ascii="仿宋_GB2312" w:hAnsi="仿宋_GB2312" w:cs="仿宋_GB2312" w:eastAsia="仿宋_GB2312"/>
                <w:sz w:val="18"/>
              </w:rPr>
              <w:t>（</w:t>
            </w:r>
            <w:r>
              <w:rPr>
                <w:rFonts w:ascii="仿宋_GB2312" w:hAnsi="仿宋_GB2312" w:cs="仿宋_GB2312" w:eastAsia="仿宋_GB2312"/>
                <w:sz w:val="18"/>
              </w:rPr>
              <w:t>4</w:t>
            </w:r>
            <w:r>
              <w:rPr>
                <w:rFonts w:ascii="仿宋_GB2312" w:hAnsi="仿宋_GB2312" w:cs="仿宋_GB2312" w:eastAsia="仿宋_GB2312"/>
                <w:sz w:val="18"/>
              </w:rPr>
              <w:t>）</w:t>
            </w:r>
            <w:r>
              <w:rPr>
                <w:rFonts w:ascii="仿宋_GB2312" w:hAnsi="仿宋_GB2312" w:cs="仿宋_GB2312" w:eastAsia="仿宋_GB2312"/>
                <w:sz w:val="18"/>
              </w:rPr>
              <w:t>心脏内科医师：需具备心血管疾病诊疗能力，能熟练处理高血压、心脏病等基础病及心脑血管急症，适配所内人员慢性病管理及急症处置需求。</w:t>
            </w:r>
          </w:p>
          <w:p>
            <w:pPr>
              <w:pStyle w:val="null3"/>
            </w:pPr>
            <w:r>
              <w:rPr>
                <w:rFonts w:ascii="仿宋_GB2312" w:hAnsi="仿宋_GB2312" w:cs="仿宋_GB2312" w:eastAsia="仿宋_GB2312"/>
                <w:sz w:val="18"/>
              </w:rPr>
              <w:t>（</w:t>
            </w:r>
            <w:r>
              <w:rPr>
                <w:rFonts w:ascii="仿宋_GB2312" w:hAnsi="仿宋_GB2312" w:cs="仿宋_GB2312" w:eastAsia="仿宋_GB2312"/>
                <w:sz w:val="18"/>
              </w:rPr>
              <w:t>5</w:t>
            </w:r>
            <w:r>
              <w:rPr>
                <w:rFonts w:ascii="仿宋_GB2312" w:hAnsi="仿宋_GB2312" w:cs="仿宋_GB2312" w:eastAsia="仿宋_GB2312"/>
                <w:sz w:val="18"/>
              </w:rPr>
              <w:t>）</w:t>
            </w:r>
            <w:r>
              <w:rPr>
                <w:rFonts w:ascii="仿宋_GB2312" w:hAnsi="仿宋_GB2312" w:cs="仿宋_GB2312" w:eastAsia="仿宋_GB2312"/>
                <w:sz w:val="18"/>
              </w:rPr>
              <w:t>内分泌科医师：需具备内分泌疾病诊疗能力，能熟练处理糖尿病、甲状腺疾病等内分泌相关疾病，适配所内人员中慢性病患者的专项管理需求，精准开展血糖、甲状腺功能等指标监测及诊疗指导。</w:t>
            </w:r>
          </w:p>
          <w:p>
            <w:pPr>
              <w:pStyle w:val="null3"/>
            </w:pPr>
            <w:r>
              <w:rPr>
                <w:rFonts w:ascii="仿宋_GB2312" w:hAnsi="仿宋_GB2312" w:cs="仿宋_GB2312" w:eastAsia="仿宋_GB2312"/>
                <w:sz w:val="18"/>
              </w:rPr>
              <w:t>（</w:t>
            </w:r>
            <w:r>
              <w:rPr>
                <w:rFonts w:ascii="仿宋_GB2312" w:hAnsi="仿宋_GB2312" w:cs="仿宋_GB2312" w:eastAsia="仿宋_GB2312"/>
                <w:sz w:val="18"/>
              </w:rPr>
              <w:t>6</w:t>
            </w:r>
            <w:r>
              <w:rPr>
                <w:rFonts w:ascii="仿宋_GB2312" w:hAnsi="仿宋_GB2312" w:cs="仿宋_GB2312" w:eastAsia="仿宋_GB2312"/>
                <w:sz w:val="18"/>
              </w:rPr>
              <w:t>）</w:t>
            </w:r>
            <w:r>
              <w:rPr>
                <w:rFonts w:ascii="仿宋_GB2312" w:hAnsi="仿宋_GB2312" w:cs="仿宋_GB2312" w:eastAsia="仿宋_GB2312"/>
                <w:sz w:val="18"/>
              </w:rPr>
              <w:t>妇科医师：需具备妇科疾病诊疗能力，能熟练处理妇科常见病、多发病，适配女性所内人员的医疗需求，开展妇科常规检查、妇科炎症治疗、月经异常调理等诊疗服务，兼顾隐私保护与诊疗规范，配合做好女性特殊人群的医疗保障。</w:t>
            </w:r>
          </w:p>
          <w:p>
            <w:pPr>
              <w:pStyle w:val="null3"/>
            </w:pPr>
            <w:r>
              <w:rPr>
                <w:rFonts w:ascii="仿宋_GB2312" w:hAnsi="仿宋_GB2312" w:cs="仿宋_GB2312" w:eastAsia="仿宋_GB2312"/>
                <w:sz w:val="18"/>
              </w:rPr>
              <w:t>（</w:t>
            </w:r>
            <w:r>
              <w:rPr>
                <w:rFonts w:ascii="仿宋_GB2312" w:hAnsi="仿宋_GB2312" w:cs="仿宋_GB2312" w:eastAsia="仿宋_GB2312"/>
                <w:sz w:val="18"/>
              </w:rPr>
              <w:t>7）呼吸科医师：需具备呼吸系统疾病诊疗能力，能熟练处理慢性阻塞性肺疾病、支气管哮喘等呼吸道相关疾病，适配所内羁押人员中慢性呼吸道疾病患者的专项管理需求；结合所内环境、季节流行特征制定个体化诊疗与随访方案。</w:t>
            </w:r>
          </w:p>
          <w:p>
            <w:pPr>
              <w:pStyle w:val="null3"/>
            </w:pPr>
            <w:r>
              <w:rPr>
                <w:rFonts w:ascii="仿宋_GB2312" w:hAnsi="仿宋_GB2312" w:cs="仿宋_GB2312" w:eastAsia="仿宋_GB2312"/>
                <w:sz w:val="18"/>
              </w:rPr>
              <w:t>（</w:t>
            </w:r>
            <w:r>
              <w:rPr>
                <w:rFonts w:ascii="仿宋_GB2312" w:hAnsi="仿宋_GB2312" w:cs="仿宋_GB2312" w:eastAsia="仿宋_GB2312"/>
                <w:sz w:val="18"/>
              </w:rPr>
              <w:t>8</w:t>
            </w:r>
            <w:r>
              <w:rPr>
                <w:rFonts w:ascii="仿宋_GB2312" w:hAnsi="仿宋_GB2312" w:cs="仿宋_GB2312" w:eastAsia="仿宋_GB2312"/>
                <w:sz w:val="18"/>
              </w:rPr>
              <w:t>）</w:t>
            </w:r>
            <w:r>
              <w:rPr>
                <w:rFonts w:ascii="仿宋_GB2312" w:hAnsi="仿宋_GB2312" w:cs="仿宋_GB2312" w:eastAsia="仿宋_GB2312"/>
                <w:sz w:val="18"/>
              </w:rPr>
              <w:t>心身科</w:t>
            </w:r>
            <w:r>
              <w:rPr>
                <w:rFonts w:ascii="仿宋_GB2312" w:hAnsi="仿宋_GB2312" w:cs="仿宋_GB2312" w:eastAsia="仿宋_GB2312"/>
                <w:sz w:val="18"/>
              </w:rPr>
              <w:t>/精神科</w:t>
            </w:r>
            <w:r>
              <w:rPr>
                <w:rFonts w:ascii="仿宋_GB2312" w:hAnsi="仿宋_GB2312" w:cs="仿宋_GB2312" w:eastAsia="仿宋_GB2312"/>
                <w:sz w:val="18"/>
              </w:rPr>
              <w:t>医师：需具备心身疾病诊疗及心理干预能力，能熟练处理焦虑、抑郁、应激障碍等心身相关问题，适配所内人员心理状态特点，开展心理评估、心理疏导、心理干预及相关疾病诊疗服务，配合做好严重精神障碍患者、有心理异常倾向人员的专项管理，防范自伤、自残、自杀风险；应具有精麻药品处方权及相关资质。</w:t>
            </w:r>
          </w:p>
          <w:p>
            <w:pPr>
              <w:pStyle w:val="null3"/>
            </w:pPr>
            <w:r>
              <w:rPr>
                <w:rFonts w:ascii="仿宋_GB2312" w:hAnsi="仿宋_GB2312" w:cs="仿宋_GB2312" w:eastAsia="仿宋_GB2312"/>
                <w:sz w:val="18"/>
                <w:b/>
              </w:rPr>
              <w:t>（</w:t>
            </w:r>
            <w:r>
              <w:rPr>
                <w:rFonts w:ascii="仿宋_GB2312" w:hAnsi="仿宋_GB2312" w:cs="仿宋_GB2312" w:eastAsia="仿宋_GB2312"/>
                <w:sz w:val="18"/>
                <w:b/>
              </w:rPr>
              <w:t>9）1</w:t>
            </w:r>
            <w:r>
              <w:rPr>
                <w:rFonts w:ascii="仿宋_GB2312" w:hAnsi="仿宋_GB2312" w:cs="仿宋_GB2312" w:eastAsia="仿宋_GB2312"/>
                <w:sz w:val="18"/>
                <w:b/>
              </w:rPr>
              <w:t>名副主任医师、</w:t>
            </w:r>
            <w:r>
              <w:rPr>
                <w:rFonts w:ascii="仿宋_GB2312" w:hAnsi="仿宋_GB2312" w:cs="仿宋_GB2312" w:eastAsia="仿宋_GB2312"/>
                <w:sz w:val="18"/>
                <w:b/>
              </w:rPr>
              <w:t>19</w:t>
            </w:r>
            <w:r>
              <w:rPr>
                <w:rFonts w:ascii="仿宋_GB2312" w:hAnsi="仿宋_GB2312" w:cs="仿宋_GB2312" w:eastAsia="仿宋_GB2312"/>
                <w:sz w:val="18"/>
                <w:b/>
              </w:rPr>
              <w:t>名</w:t>
            </w:r>
            <w:r>
              <w:rPr>
                <w:rFonts w:ascii="仿宋_GB2312" w:hAnsi="仿宋_GB2312" w:cs="仿宋_GB2312" w:eastAsia="仿宋_GB2312"/>
                <w:sz w:val="18"/>
                <w:b/>
              </w:rPr>
              <w:t>主治</w:t>
            </w:r>
            <w:r>
              <w:rPr>
                <w:rFonts w:ascii="仿宋_GB2312" w:hAnsi="仿宋_GB2312" w:cs="仿宋_GB2312" w:eastAsia="仿宋_GB2312"/>
                <w:sz w:val="18"/>
                <w:b/>
              </w:rPr>
              <w:t>医师中，</w:t>
            </w:r>
            <w:r>
              <w:rPr>
                <w:rFonts w:ascii="仿宋_GB2312" w:hAnsi="仿宋_GB2312" w:cs="仿宋_GB2312" w:eastAsia="仿宋_GB2312"/>
                <w:sz w:val="18"/>
                <w:b/>
              </w:rPr>
              <w:t>以全科医师、内科医师（心脏内科、神经内科、内分泌科）为主，急诊科医师、外科医师、妇科医师、呼吸科医师等专科医师互相配合</w:t>
            </w:r>
            <w:r>
              <w:rPr>
                <w:rFonts w:ascii="仿宋_GB2312" w:hAnsi="仿宋_GB2312" w:cs="仿宋_GB2312" w:eastAsia="仿宋_GB2312"/>
                <w:sz w:val="18"/>
                <w:b/>
              </w:rPr>
              <w:t>，确保能全面覆盖监管场所日常诊疗、急症处置、慢性病管理等各项医疗需求，具体</w:t>
            </w:r>
            <w:r>
              <w:rPr>
                <w:rFonts w:ascii="仿宋_GB2312" w:hAnsi="仿宋_GB2312" w:cs="仿宋_GB2312" w:eastAsia="仿宋_GB2312"/>
                <w:sz w:val="18"/>
                <w:b/>
              </w:rPr>
              <w:t>各科医师人数</w:t>
            </w:r>
            <w:r>
              <w:rPr>
                <w:rFonts w:ascii="仿宋_GB2312" w:hAnsi="仿宋_GB2312" w:cs="仿宋_GB2312" w:eastAsia="仿宋_GB2312"/>
                <w:sz w:val="18"/>
                <w:b/>
              </w:rPr>
              <w:t>可结合实际工作需求微调，但需提前报</w:t>
            </w:r>
            <w:r>
              <w:rPr>
                <w:rFonts w:ascii="仿宋_GB2312" w:hAnsi="仿宋_GB2312" w:cs="仿宋_GB2312" w:eastAsia="仿宋_GB2312"/>
                <w:sz w:val="18"/>
                <w:b/>
              </w:rPr>
              <w:t>采购人</w:t>
            </w:r>
            <w:r>
              <w:rPr>
                <w:rFonts w:ascii="仿宋_GB2312" w:hAnsi="仿宋_GB2312" w:cs="仿宋_GB2312" w:eastAsia="仿宋_GB2312"/>
                <w:sz w:val="18"/>
                <w:b/>
              </w:rPr>
              <w:t>备案。</w:t>
            </w:r>
          </w:p>
          <w:p>
            <w:pPr>
              <w:pStyle w:val="null3"/>
            </w:pPr>
            <w:r>
              <w:rPr>
                <w:rFonts w:ascii="仿宋_GB2312" w:hAnsi="仿宋_GB2312" w:cs="仿宋_GB2312" w:eastAsia="仿宋_GB2312"/>
                <w:sz w:val="18"/>
              </w:rPr>
              <w:t>5</w:t>
            </w:r>
            <w:r>
              <w:rPr>
                <w:rFonts w:ascii="仿宋_GB2312" w:hAnsi="仿宋_GB2312" w:cs="仿宋_GB2312" w:eastAsia="仿宋_GB2312"/>
                <w:sz w:val="18"/>
              </w:rPr>
              <w:t>、</w:t>
            </w:r>
            <w:r>
              <w:rPr>
                <w:rFonts w:ascii="仿宋_GB2312" w:hAnsi="仿宋_GB2312" w:cs="仿宋_GB2312" w:eastAsia="仿宋_GB2312"/>
                <w:sz w:val="18"/>
              </w:rPr>
              <w:t>其他补充要求</w:t>
            </w:r>
          </w:p>
          <w:p>
            <w:pPr>
              <w:pStyle w:val="null3"/>
            </w:pPr>
            <w:r>
              <w:rPr>
                <w:rFonts w:ascii="仿宋_GB2312" w:hAnsi="仿宋_GB2312" w:cs="仿宋_GB2312" w:eastAsia="仿宋_GB2312"/>
                <w:sz w:val="18"/>
              </w:rPr>
              <w:t>（</w:t>
            </w:r>
            <w:r>
              <w:rPr>
                <w:rFonts w:ascii="仿宋_GB2312" w:hAnsi="仿宋_GB2312" w:cs="仿宋_GB2312" w:eastAsia="仿宋_GB2312"/>
                <w:sz w:val="18"/>
              </w:rPr>
              <w:t>1</w:t>
            </w:r>
            <w:r>
              <w:rPr>
                <w:rFonts w:ascii="仿宋_GB2312" w:hAnsi="仿宋_GB2312" w:cs="仿宋_GB2312" w:eastAsia="仿宋_GB2312"/>
                <w:sz w:val="18"/>
              </w:rPr>
              <w:t>）</w:t>
            </w:r>
            <w:r>
              <w:rPr>
                <w:rFonts w:ascii="仿宋_GB2312" w:hAnsi="仿宋_GB2312" w:cs="仿宋_GB2312" w:eastAsia="仿宋_GB2312"/>
                <w:sz w:val="18"/>
              </w:rPr>
              <w:t>所有人员需接受</w:t>
            </w:r>
            <w:r>
              <w:rPr>
                <w:rFonts w:ascii="仿宋_GB2312" w:hAnsi="仿宋_GB2312" w:cs="仿宋_GB2312" w:eastAsia="仿宋_GB2312"/>
                <w:sz w:val="18"/>
              </w:rPr>
              <w:t>采购人</w:t>
            </w:r>
            <w:r>
              <w:rPr>
                <w:rFonts w:ascii="仿宋_GB2312" w:hAnsi="仿宋_GB2312" w:cs="仿宋_GB2312" w:eastAsia="仿宋_GB2312"/>
                <w:sz w:val="18"/>
              </w:rPr>
              <w:t>安全培训、保密培训，严格遵守</w:t>
            </w:r>
            <w:r>
              <w:rPr>
                <w:rFonts w:ascii="仿宋_GB2312" w:hAnsi="仿宋_GB2312" w:cs="仿宋_GB2312" w:eastAsia="仿宋_GB2312"/>
                <w:sz w:val="18"/>
              </w:rPr>
              <w:t>采购人</w:t>
            </w:r>
            <w:r>
              <w:rPr>
                <w:rFonts w:ascii="仿宋_GB2312" w:hAnsi="仿宋_GB2312" w:cs="仿宋_GB2312" w:eastAsia="仿宋_GB2312"/>
                <w:sz w:val="18"/>
              </w:rPr>
              <w:t>各项管理制度，服从</w:t>
            </w:r>
            <w:r>
              <w:rPr>
                <w:rFonts w:ascii="仿宋_GB2312" w:hAnsi="仿宋_GB2312" w:cs="仿宋_GB2312" w:eastAsia="仿宋_GB2312"/>
                <w:sz w:val="18"/>
              </w:rPr>
              <w:t>采购人</w:t>
            </w:r>
            <w:r>
              <w:rPr>
                <w:rFonts w:ascii="仿宋_GB2312" w:hAnsi="仿宋_GB2312" w:cs="仿宋_GB2312" w:eastAsia="仿宋_GB2312"/>
                <w:sz w:val="18"/>
              </w:rPr>
              <w:t>的统一管理。</w:t>
            </w:r>
          </w:p>
          <w:p>
            <w:pPr>
              <w:pStyle w:val="null3"/>
            </w:pPr>
            <w:r>
              <w:rPr>
                <w:rFonts w:ascii="仿宋_GB2312" w:hAnsi="仿宋_GB2312" w:cs="仿宋_GB2312" w:eastAsia="仿宋_GB2312"/>
                <w:sz w:val="18"/>
              </w:rPr>
              <w:t>（</w:t>
            </w:r>
            <w:r>
              <w:rPr>
                <w:rFonts w:ascii="仿宋_GB2312" w:hAnsi="仿宋_GB2312" w:cs="仿宋_GB2312" w:eastAsia="仿宋_GB2312"/>
                <w:sz w:val="18"/>
              </w:rPr>
              <w:t>2</w:t>
            </w:r>
            <w:r>
              <w:rPr>
                <w:rFonts w:ascii="仿宋_GB2312" w:hAnsi="仿宋_GB2312" w:cs="仿宋_GB2312" w:eastAsia="仿宋_GB2312"/>
                <w:sz w:val="18"/>
              </w:rPr>
              <w:t>）</w:t>
            </w:r>
            <w:r>
              <w:rPr>
                <w:rFonts w:ascii="仿宋_GB2312" w:hAnsi="仿宋_GB2312" w:cs="仿宋_GB2312" w:eastAsia="仿宋_GB2312"/>
                <w:sz w:val="18"/>
              </w:rPr>
              <w:t>每不少于半年或不长于</w:t>
            </w:r>
            <w:r>
              <w:rPr>
                <w:rFonts w:ascii="仿宋_GB2312" w:hAnsi="仿宋_GB2312" w:cs="仿宋_GB2312" w:eastAsia="仿宋_GB2312"/>
                <w:sz w:val="18"/>
              </w:rPr>
              <w:t>一</w:t>
            </w:r>
            <w:r>
              <w:rPr>
                <w:rFonts w:ascii="仿宋_GB2312" w:hAnsi="仿宋_GB2312" w:cs="仿宋_GB2312" w:eastAsia="仿宋_GB2312"/>
                <w:sz w:val="18"/>
              </w:rPr>
              <w:t>年</w:t>
            </w:r>
            <w:r>
              <w:rPr>
                <w:rFonts w:ascii="仿宋_GB2312" w:hAnsi="仿宋_GB2312" w:cs="仿宋_GB2312" w:eastAsia="仿宋_GB2312"/>
                <w:sz w:val="18"/>
              </w:rPr>
              <w:t>轮岗</w:t>
            </w:r>
            <w:r>
              <w:rPr>
                <w:rFonts w:ascii="仿宋_GB2312" w:hAnsi="仿宋_GB2312" w:cs="仿宋_GB2312" w:eastAsia="仿宋_GB2312"/>
                <w:sz w:val="18"/>
              </w:rPr>
              <w:t>一次</w:t>
            </w:r>
            <w:r>
              <w:rPr>
                <w:rFonts w:ascii="仿宋_GB2312" w:hAnsi="仿宋_GB2312" w:cs="仿宋_GB2312" w:eastAsia="仿宋_GB2312"/>
                <w:sz w:val="18"/>
              </w:rPr>
              <w:t>，</w:t>
            </w:r>
            <w:r>
              <w:rPr>
                <w:rFonts w:ascii="仿宋_GB2312" w:hAnsi="仿宋_GB2312" w:cs="仿宋_GB2312" w:eastAsia="仿宋_GB2312"/>
                <w:sz w:val="18"/>
              </w:rPr>
              <w:t>服从采购人轮岗要求</w:t>
            </w:r>
            <w:r>
              <w:rPr>
                <w:rFonts w:ascii="仿宋_GB2312" w:hAnsi="仿宋_GB2312" w:cs="仿宋_GB2312" w:eastAsia="仿宋_GB2312"/>
                <w:sz w:val="18"/>
              </w:rPr>
              <w:t>；</w:t>
            </w:r>
            <w:r>
              <w:rPr>
                <w:rFonts w:ascii="仿宋_GB2312" w:hAnsi="仿宋_GB2312" w:cs="仿宋_GB2312" w:eastAsia="仿宋_GB2312"/>
                <w:sz w:val="18"/>
              </w:rPr>
              <w:t>轮岗</w:t>
            </w:r>
            <w:r>
              <w:rPr>
                <w:rFonts w:ascii="仿宋_GB2312" w:hAnsi="仿宋_GB2312" w:cs="仿宋_GB2312" w:eastAsia="仿宋_GB2312"/>
                <w:sz w:val="18"/>
              </w:rPr>
              <w:t>后人员配置需保持稳定，未经</w:t>
            </w:r>
            <w:r>
              <w:rPr>
                <w:rFonts w:ascii="仿宋_GB2312" w:hAnsi="仿宋_GB2312" w:cs="仿宋_GB2312" w:eastAsia="仿宋_GB2312"/>
                <w:sz w:val="18"/>
              </w:rPr>
              <w:t>采购人</w:t>
            </w:r>
            <w:r>
              <w:rPr>
                <w:rFonts w:ascii="仿宋_GB2312" w:hAnsi="仿宋_GB2312" w:cs="仿宋_GB2312" w:eastAsia="仿宋_GB2312"/>
                <w:sz w:val="18"/>
              </w:rPr>
              <w:t>同意，不得擅自更换、调离在岗人员；确需更换的，需提前提交申请，确保替换人员符合本条款所有要求。</w:t>
            </w:r>
          </w:p>
          <w:p>
            <w:pPr>
              <w:pStyle w:val="null3"/>
            </w:pPr>
            <w:r>
              <w:rPr>
                <w:rFonts w:ascii="仿宋_GB2312" w:hAnsi="仿宋_GB2312" w:cs="仿宋_GB2312" w:eastAsia="仿宋_GB2312"/>
                <w:sz w:val="18"/>
              </w:rPr>
              <w:t>（</w:t>
            </w:r>
            <w:r>
              <w:rPr>
                <w:rFonts w:ascii="仿宋_GB2312" w:hAnsi="仿宋_GB2312" w:cs="仿宋_GB2312" w:eastAsia="仿宋_GB2312"/>
                <w:sz w:val="18"/>
              </w:rPr>
              <w:t>3</w:t>
            </w:r>
            <w:r>
              <w:rPr>
                <w:rFonts w:ascii="仿宋_GB2312" w:hAnsi="仿宋_GB2312" w:cs="仿宋_GB2312" w:eastAsia="仿宋_GB2312"/>
                <w:sz w:val="18"/>
              </w:rPr>
              <w:t>）供应商</w:t>
            </w:r>
            <w:r>
              <w:rPr>
                <w:rFonts w:ascii="仿宋_GB2312" w:hAnsi="仿宋_GB2312" w:cs="仿宋_GB2312" w:eastAsia="仿宋_GB2312"/>
                <w:sz w:val="18"/>
              </w:rPr>
              <w:t>需提供所有人员的资质证明、年龄证明、无违法违纪记录证明等相关材料，供</w:t>
            </w:r>
            <w:r>
              <w:rPr>
                <w:rFonts w:ascii="仿宋_GB2312" w:hAnsi="仿宋_GB2312" w:cs="仿宋_GB2312" w:eastAsia="仿宋_GB2312"/>
                <w:sz w:val="18"/>
              </w:rPr>
              <w:t>采购人</w:t>
            </w:r>
            <w:r>
              <w:rPr>
                <w:rFonts w:ascii="仿宋_GB2312" w:hAnsi="仿宋_GB2312" w:cs="仿宋_GB2312" w:eastAsia="仿宋_GB2312"/>
                <w:sz w:val="18"/>
              </w:rPr>
              <w:t>审核备案。</w:t>
            </w:r>
          </w:p>
          <w:p>
            <w:pPr>
              <w:pStyle w:val="null3"/>
            </w:pPr>
            <w:r>
              <w:rPr>
                <w:rFonts w:ascii="仿宋_GB2312" w:hAnsi="仿宋_GB2312" w:cs="仿宋_GB2312" w:eastAsia="仿宋_GB2312"/>
                <w:sz w:val="18"/>
              </w:rPr>
              <w:t>备注：以上人员年龄需要符合国家相关规定，相关人员具有相应的专业技能，身体健康；在保持人员配备总数不变的前提下，</w:t>
            </w:r>
            <w:r>
              <w:rPr>
                <w:rFonts w:ascii="仿宋_GB2312" w:hAnsi="仿宋_GB2312" w:cs="仿宋_GB2312" w:eastAsia="仿宋_GB2312"/>
                <w:sz w:val="18"/>
              </w:rPr>
              <w:t>供应商</w:t>
            </w:r>
            <w:r>
              <w:rPr>
                <w:rFonts w:ascii="仿宋_GB2312" w:hAnsi="仿宋_GB2312" w:cs="仿宋_GB2312" w:eastAsia="仿宋_GB2312"/>
                <w:sz w:val="18"/>
              </w:rPr>
              <w:t>征得招标单位同意后，可根据实际需要，在保证服务质量的同时对具体岗位人员数量进行调整变换。</w:t>
            </w:r>
          </w:p>
          <w:p>
            <w:pPr>
              <w:pStyle w:val="null3"/>
            </w:pPr>
            <w:r>
              <w:rPr>
                <w:rFonts w:ascii="仿宋_GB2312" w:hAnsi="仿宋_GB2312" w:cs="仿宋_GB2312" w:eastAsia="仿宋_GB2312"/>
                <w:sz w:val="18"/>
                <w:b/>
              </w:rPr>
              <w:t>注：鉴于项目所需人数要求较多，在招投标阶段可以以承诺函形式向采购人提供《供应商拟派人员承诺函》。承诺函详见格式部分附件，承诺函格式也可自拟。同时，如涉及详细评审因素内容的，供应商应当自行考虑。</w:t>
            </w:r>
          </w:p>
          <w:p>
            <w:pPr>
              <w:pStyle w:val="null3"/>
            </w:pPr>
            <w:r>
              <w:rPr>
                <w:rFonts w:ascii="仿宋_GB2312" w:hAnsi="仿宋_GB2312" w:cs="仿宋_GB2312" w:eastAsia="仿宋_GB2312"/>
                <w:sz w:val="18"/>
                <w:b/>
              </w:rPr>
              <w:t>（</w:t>
            </w:r>
            <w:r>
              <w:rPr>
                <w:rFonts w:ascii="仿宋_GB2312" w:hAnsi="仿宋_GB2312" w:cs="仿宋_GB2312" w:eastAsia="仿宋_GB2312"/>
                <w:sz w:val="18"/>
                <w:b/>
              </w:rPr>
              <w:t>二</w:t>
            </w:r>
            <w:r>
              <w:rPr>
                <w:rFonts w:ascii="仿宋_GB2312" w:hAnsi="仿宋_GB2312" w:cs="仿宋_GB2312" w:eastAsia="仿宋_GB2312"/>
                <w:sz w:val="18"/>
                <w:b/>
              </w:rPr>
              <w:t>）</w:t>
            </w:r>
            <w:r>
              <w:rPr>
                <w:rFonts w:ascii="仿宋_GB2312" w:hAnsi="仿宋_GB2312" w:cs="仿宋_GB2312" w:eastAsia="仿宋_GB2312"/>
                <w:sz w:val="18"/>
                <w:b/>
              </w:rPr>
              <w:t>副主任医师的服务要求</w:t>
            </w:r>
          </w:p>
          <w:p>
            <w:pPr>
              <w:pStyle w:val="null3"/>
            </w:pPr>
            <w:r>
              <w:rPr>
                <w:rFonts w:ascii="仿宋_GB2312" w:hAnsi="仿宋_GB2312" w:cs="仿宋_GB2312" w:eastAsia="仿宋_GB2312"/>
                <w:sz w:val="18"/>
              </w:rPr>
              <w:t>1、</w:t>
            </w:r>
            <w:r>
              <w:rPr>
                <w:rFonts w:ascii="仿宋_GB2312" w:hAnsi="仿宋_GB2312" w:cs="仿宋_GB2312" w:eastAsia="仿宋_GB2312"/>
                <w:sz w:val="18"/>
              </w:rPr>
              <w:t>履职定位：作为监管场所医疗服务核心骨干，牵头开展日常诊疗、急危重症救治、疑难病例会诊等工作，指导主治医师、护理人员开展专业工作。</w:t>
            </w:r>
          </w:p>
          <w:p>
            <w:pPr>
              <w:pStyle w:val="null3"/>
            </w:pPr>
            <w:r>
              <w:rPr>
                <w:rFonts w:ascii="仿宋_GB2312" w:hAnsi="仿宋_GB2312" w:cs="仿宋_GB2312" w:eastAsia="仿宋_GB2312"/>
                <w:sz w:val="18"/>
              </w:rPr>
              <w:t>2、</w:t>
            </w:r>
            <w:r>
              <w:rPr>
                <w:rFonts w:ascii="仿宋_GB2312" w:hAnsi="仿宋_GB2312" w:cs="仿宋_GB2312" w:eastAsia="仿宋_GB2312"/>
                <w:sz w:val="18"/>
              </w:rPr>
              <w:t>服务内容：（</w:t>
            </w:r>
            <w:r>
              <w:rPr>
                <w:rFonts w:ascii="仿宋_GB2312" w:hAnsi="仿宋_GB2312" w:cs="仿宋_GB2312" w:eastAsia="仿宋_GB2312"/>
                <w:sz w:val="18"/>
              </w:rPr>
              <w:t>1）统筹医疗管理：制定医疗工作计划、诊疗操作规程及医疗安全预案，合理调配医师人力，安排医师轮班及应急出诊工作，确保医疗服务有序开展；（2）诊疗服务：牵头开展日常诊疗、急危重症救治、疑难病例会诊等工作，独立处理本专业复杂、疑难病例及突发医疗事件，精准制定诊疗方案，指导主治医师开展专科诊疗工作；（3）质量管控：定期督查医师诊疗操作、病历书写、用药规范等工作，及时纠正诊疗差错，规范诊疗流程，提升医疗服务质量；（4）专业指导与培训：指导主治医师开展专业诊疗、病例讨论、技能操作，牵头组织医疗专业培训、应急演练，提升医师团队整体诊疗能力；（5）专项医疗保障：牵头落实传染病防控、慢性病管理、特殊人群医疗保障等工作，配合开展健康宣教、医疗指导，参与</w:t>
            </w:r>
            <w:r>
              <w:rPr>
                <w:rFonts w:ascii="仿宋_GB2312" w:hAnsi="仿宋_GB2312" w:cs="仿宋_GB2312" w:eastAsia="仿宋_GB2312"/>
                <w:sz w:val="18"/>
              </w:rPr>
              <w:t>监管场所突发公共卫生事件、安全事件的医疗处置</w:t>
            </w:r>
            <w:r>
              <w:rPr>
                <w:rFonts w:ascii="仿宋_GB2312" w:hAnsi="仿宋_GB2312" w:cs="仿宋_GB2312" w:eastAsia="仿宋_GB2312"/>
                <w:sz w:val="18"/>
              </w:rPr>
              <w:t>；（</w:t>
            </w:r>
            <w:r>
              <w:rPr>
                <w:rFonts w:ascii="仿宋_GB2312" w:hAnsi="仿宋_GB2312" w:cs="仿宋_GB2312" w:eastAsia="仿宋_GB2312"/>
                <w:sz w:val="18"/>
              </w:rPr>
              <w:t>6）工作衔接：配合护理、药学人员开展协同工作，做好医疗与护理、药学工作的衔接，及时反馈诊疗过程中的问题，确保医疗服务闭环。</w:t>
            </w:r>
          </w:p>
          <w:p>
            <w:pPr>
              <w:pStyle w:val="null3"/>
            </w:pPr>
            <w:r>
              <w:rPr>
                <w:rFonts w:ascii="仿宋_GB2312" w:hAnsi="仿宋_GB2312" w:cs="仿宋_GB2312" w:eastAsia="仿宋_GB2312"/>
                <w:sz w:val="18"/>
              </w:rPr>
              <w:t>3、</w:t>
            </w:r>
            <w:r>
              <w:rPr>
                <w:rFonts w:ascii="仿宋_GB2312" w:hAnsi="仿宋_GB2312" w:cs="仿宋_GB2312" w:eastAsia="仿宋_GB2312"/>
                <w:sz w:val="18"/>
              </w:rPr>
              <w:t>专业能力：需熟练掌握对应专业（全科、急诊科、心脏内科、内分泌科、妇科、心身科）核心诊疗技术，具备丰富的临床经验和问题处置能力，能独立处理本专业复杂、疑难病例及突发医疗事件。</w:t>
            </w:r>
          </w:p>
          <w:p>
            <w:pPr>
              <w:pStyle w:val="null3"/>
            </w:pPr>
            <w:r>
              <w:rPr>
                <w:rFonts w:ascii="仿宋_GB2312" w:hAnsi="仿宋_GB2312" w:cs="仿宋_GB2312" w:eastAsia="仿宋_GB2312"/>
                <w:sz w:val="18"/>
              </w:rPr>
              <w:t>4、</w:t>
            </w:r>
            <w:r>
              <w:rPr>
                <w:rFonts w:ascii="仿宋_GB2312" w:hAnsi="仿宋_GB2312" w:cs="仿宋_GB2312" w:eastAsia="仿宋_GB2312"/>
                <w:sz w:val="18"/>
              </w:rPr>
              <w:t>工作要求：全程驻场履职，严格执行</w:t>
            </w:r>
            <w:r>
              <w:rPr>
                <w:rFonts w:ascii="仿宋_GB2312" w:hAnsi="仿宋_GB2312" w:cs="仿宋_GB2312" w:eastAsia="仿宋_GB2312"/>
                <w:sz w:val="18"/>
              </w:rPr>
              <w:t>24小时应急出诊制度，定期开展医疗质量督查、病例审核、专业培训，指导完善医疗文书、护理文书规范，配合</w:t>
            </w:r>
            <w:r>
              <w:rPr>
                <w:rFonts w:ascii="仿宋_GB2312" w:hAnsi="仿宋_GB2312" w:cs="仿宋_GB2312" w:eastAsia="仿宋_GB2312"/>
                <w:sz w:val="18"/>
              </w:rPr>
              <w:t>采购人</w:t>
            </w:r>
            <w:r>
              <w:rPr>
                <w:rFonts w:ascii="仿宋_GB2312" w:hAnsi="仿宋_GB2312" w:cs="仿宋_GB2312" w:eastAsia="仿宋_GB2312"/>
                <w:sz w:val="18"/>
              </w:rPr>
              <w:t>开展医疗工作考核、专项检查。</w:t>
            </w:r>
          </w:p>
          <w:p>
            <w:pPr>
              <w:pStyle w:val="null3"/>
            </w:pPr>
            <w:r>
              <w:rPr>
                <w:rFonts w:ascii="仿宋_GB2312" w:hAnsi="仿宋_GB2312" w:cs="仿宋_GB2312" w:eastAsia="仿宋_GB2312"/>
                <w:sz w:val="18"/>
              </w:rPr>
              <w:t>5、</w:t>
            </w:r>
            <w:r>
              <w:rPr>
                <w:rFonts w:ascii="仿宋_GB2312" w:hAnsi="仿宋_GB2312" w:cs="仿宋_GB2312" w:eastAsia="仿宋_GB2312"/>
                <w:sz w:val="18"/>
              </w:rPr>
              <w:t>轮岗要求：</w:t>
            </w:r>
            <w:r>
              <w:rPr>
                <w:rFonts w:ascii="仿宋_GB2312" w:hAnsi="仿宋_GB2312" w:cs="仿宋_GB2312" w:eastAsia="仿宋_GB2312"/>
                <w:sz w:val="18"/>
              </w:rPr>
              <w:t>每不少于半年或不长于</w:t>
            </w:r>
            <w:r>
              <w:rPr>
                <w:rFonts w:ascii="仿宋_GB2312" w:hAnsi="仿宋_GB2312" w:cs="仿宋_GB2312" w:eastAsia="仿宋_GB2312"/>
                <w:sz w:val="18"/>
              </w:rPr>
              <w:t>一</w:t>
            </w:r>
            <w:r>
              <w:rPr>
                <w:rFonts w:ascii="仿宋_GB2312" w:hAnsi="仿宋_GB2312" w:cs="仿宋_GB2312" w:eastAsia="仿宋_GB2312"/>
                <w:sz w:val="18"/>
              </w:rPr>
              <w:t>年</w:t>
            </w:r>
            <w:r>
              <w:rPr>
                <w:rFonts w:ascii="仿宋_GB2312" w:hAnsi="仿宋_GB2312" w:cs="仿宋_GB2312" w:eastAsia="仿宋_GB2312"/>
                <w:sz w:val="18"/>
              </w:rPr>
              <w:t>轮岗</w:t>
            </w:r>
            <w:r>
              <w:rPr>
                <w:rFonts w:ascii="仿宋_GB2312" w:hAnsi="仿宋_GB2312" w:cs="仿宋_GB2312" w:eastAsia="仿宋_GB2312"/>
                <w:sz w:val="18"/>
              </w:rPr>
              <w:t>一次</w:t>
            </w:r>
            <w:r>
              <w:rPr>
                <w:rFonts w:ascii="仿宋_GB2312" w:hAnsi="仿宋_GB2312" w:cs="仿宋_GB2312" w:eastAsia="仿宋_GB2312"/>
                <w:sz w:val="18"/>
              </w:rPr>
              <w:t>，</w:t>
            </w:r>
            <w:r>
              <w:rPr>
                <w:rFonts w:ascii="仿宋_GB2312" w:hAnsi="仿宋_GB2312" w:cs="仿宋_GB2312" w:eastAsia="仿宋_GB2312"/>
                <w:sz w:val="18"/>
              </w:rPr>
              <w:t>服从采购人轮岗要求</w:t>
            </w:r>
            <w:r>
              <w:rPr>
                <w:rFonts w:ascii="仿宋_GB2312" w:hAnsi="仿宋_GB2312" w:cs="仿宋_GB2312" w:eastAsia="仿宋_GB2312"/>
                <w:sz w:val="18"/>
              </w:rPr>
              <w:t>，轮岗方案需提前报</w:t>
            </w:r>
            <w:r>
              <w:rPr>
                <w:rFonts w:ascii="仿宋_GB2312" w:hAnsi="仿宋_GB2312" w:cs="仿宋_GB2312" w:eastAsia="仿宋_GB2312"/>
                <w:sz w:val="18"/>
              </w:rPr>
              <w:t>采购人</w:t>
            </w:r>
            <w:r>
              <w:rPr>
                <w:rFonts w:ascii="仿宋_GB2312" w:hAnsi="仿宋_GB2312" w:cs="仿宋_GB2312" w:eastAsia="仿宋_GB2312"/>
                <w:sz w:val="18"/>
              </w:rPr>
              <w:t>审核备案，确保诊疗服务专业性、客观性，轮岗期间做好工作交接，保障医疗服务连续性。</w:t>
            </w:r>
          </w:p>
          <w:p>
            <w:pPr>
              <w:pStyle w:val="null3"/>
            </w:pPr>
            <w:r>
              <w:rPr>
                <w:rFonts w:ascii="仿宋_GB2312" w:hAnsi="仿宋_GB2312" w:cs="仿宋_GB2312" w:eastAsia="仿宋_GB2312"/>
                <w:sz w:val="18"/>
              </w:rPr>
              <w:t>6、</w:t>
            </w:r>
            <w:r>
              <w:rPr>
                <w:rFonts w:ascii="仿宋_GB2312" w:hAnsi="仿宋_GB2312" w:cs="仿宋_GB2312" w:eastAsia="仿宋_GB2312"/>
                <w:sz w:val="18"/>
              </w:rPr>
              <w:t>责任要求：严格遵守执业规范，杜绝医疗差错、违规诊疗行为，主动识别医疗安全及监管安全风险，及时预警并配合处置，牵头落实传染病防控、院感防控等相关工作要求。</w:t>
            </w:r>
          </w:p>
          <w:p>
            <w:pPr>
              <w:pStyle w:val="null3"/>
            </w:pPr>
            <w:r>
              <w:rPr>
                <w:rFonts w:ascii="仿宋_GB2312" w:hAnsi="仿宋_GB2312" w:cs="仿宋_GB2312" w:eastAsia="仿宋_GB2312"/>
                <w:sz w:val="18"/>
                <w:b/>
              </w:rPr>
              <w:t>（</w:t>
            </w:r>
            <w:r>
              <w:rPr>
                <w:rFonts w:ascii="仿宋_GB2312" w:hAnsi="仿宋_GB2312" w:cs="仿宋_GB2312" w:eastAsia="仿宋_GB2312"/>
                <w:sz w:val="18"/>
                <w:b/>
              </w:rPr>
              <w:t>三</w:t>
            </w:r>
            <w:r>
              <w:rPr>
                <w:rFonts w:ascii="仿宋_GB2312" w:hAnsi="仿宋_GB2312" w:cs="仿宋_GB2312" w:eastAsia="仿宋_GB2312"/>
                <w:sz w:val="18"/>
                <w:b/>
              </w:rPr>
              <w:t>）</w:t>
            </w:r>
            <w:r>
              <w:rPr>
                <w:rFonts w:ascii="仿宋_GB2312" w:hAnsi="仿宋_GB2312" w:cs="仿宋_GB2312" w:eastAsia="仿宋_GB2312"/>
                <w:sz w:val="18"/>
                <w:b/>
              </w:rPr>
              <w:t>主治医师的服务要求</w:t>
            </w:r>
          </w:p>
          <w:p>
            <w:pPr>
              <w:pStyle w:val="null3"/>
            </w:pPr>
            <w:r>
              <w:rPr>
                <w:rFonts w:ascii="仿宋_GB2312" w:hAnsi="仿宋_GB2312" w:cs="仿宋_GB2312" w:eastAsia="仿宋_GB2312"/>
                <w:sz w:val="18"/>
              </w:rPr>
              <w:t>1、</w:t>
            </w:r>
            <w:r>
              <w:rPr>
                <w:rFonts w:ascii="仿宋_GB2312" w:hAnsi="仿宋_GB2312" w:cs="仿宋_GB2312" w:eastAsia="仿宋_GB2312"/>
                <w:sz w:val="18"/>
              </w:rPr>
              <w:t>履职定位：在副主任医师指导下，全面开展日常诊疗、健康体检、慢性病管理等各项医疗服务，协助副主任医师开展急危重症救治、疑难病例会诊、医疗质量督查等工作。</w:t>
            </w:r>
          </w:p>
          <w:p>
            <w:pPr>
              <w:pStyle w:val="null3"/>
            </w:pPr>
            <w:r>
              <w:rPr>
                <w:rFonts w:ascii="仿宋_GB2312" w:hAnsi="仿宋_GB2312" w:cs="仿宋_GB2312" w:eastAsia="仿宋_GB2312"/>
                <w:sz w:val="18"/>
              </w:rPr>
              <w:t>2、</w:t>
            </w:r>
            <w:r>
              <w:rPr>
                <w:rFonts w:ascii="仿宋_GB2312" w:hAnsi="仿宋_GB2312" w:cs="仿宋_GB2312" w:eastAsia="仿宋_GB2312"/>
                <w:sz w:val="18"/>
              </w:rPr>
              <w:t>服务内容：（</w:t>
            </w:r>
            <w:r>
              <w:rPr>
                <w:rFonts w:ascii="仿宋_GB2312" w:hAnsi="仿宋_GB2312" w:cs="仿宋_GB2312" w:eastAsia="仿宋_GB2312"/>
                <w:sz w:val="18"/>
              </w:rPr>
              <w:t>1）日常诊疗：独立开展本专业常见病、多发病的诊断、治疗及用药指导，规范书写门诊日志、病程记录、处方等医疗文书，精准执行诊疗流程；（2）专项诊疗：负责分管范围内所内人员的健康体检、慢性病监测与管理，开展专科检查、诊疗操作，配合开展传染病筛查、隔离观察等工作；（3）应急处置：参与急危重症救治、突发事件医疗应急处置，熟练开展急救操作，配合副主任医师完成复杂病例诊疗，及时响应24小时应急出诊需求；（4）巡诊服务：按规定开展</w:t>
            </w:r>
            <w:r>
              <w:rPr>
                <w:rFonts w:ascii="仿宋_GB2312" w:hAnsi="仿宋_GB2312" w:cs="仿宋_GB2312" w:eastAsia="仿宋_GB2312"/>
                <w:sz w:val="18"/>
              </w:rPr>
              <w:t>监区</w:t>
            </w:r>
            <w:r>
              <w:rPr>
                <w:rFonts w:ascii="仿宋_GB2312" w:hAnsi="仿宋_GB2312" w:cs="仿宋_GB2312" w:eastAsia="仿宋_GB2312"/>
                <w:sz w:val="18"/>
              </w:rPr>
              <w:t>巡诊，及时发现所内人员健康异常，做好巡诊记录，精准反馈病情变化，配合护理人员开展护理协同工作；（</w:t>
            </w:r>
            <w:r>
              <w:rPr>
                <w:rFonts w:ascii="仿宋_GB2312" w:hAnsi="仿宋_GB2312" w:cs="仿宋_GB2312" w:eastAsia="仿宋_GB2312"/>
                <w:sz w:val="18"/>
              </w:rPr>
              <w:t>5）健康指导：为所内人员提供健康宣教、用药指导、慢性病自我管理指导等服务，配合开展禁毒防艾、卫生习惯养成等宣传工作；（6）辅助工作：协助副主任医师开展医疗质量督查、专业培训、病例讨论，整理医疗台账，配合</w:t>
            </w:r>
            <w:r>
              <w:rPr>
                <w:rFonts w:ascii="仿宋_GB2312" w:hAnsi="仿宋_GB2312" w:cs="仿宋_GB2312" w:eastAsia="仿宋_GB2312"/>
                <w:sz w:val="18"/>
              </w:rPr>
              <w:t>采购人</w:t>
            </w:r>
            <w:r>
              <w:rPr>
                <w:rFonts w:ascii="仿宋_GB2312" w:hAnsi="仿宋_GB2312" w:cs="仿宋_GB2312" w:eastAsia="仿宋_GB2312"/>
                <w:sz w:val="18"/>
              </w:rPr>
              <w:t>开展医疗专项检查。</w:t>
            </w:r>
          </w:p>
          <w:p>
            <w:pPr>
              <w:pStyle w:val="null3"/>
            </w:pPr>
            <w:r>
              <w:rPr>
                <w:rFonts w:ascii="仿宋_GB2312" w:hAnsi="仿宋_GB2312" w:cs="仿宋_GB2312" w:eastAsia="仿宋_GB2312"/>
                <w:sz w:val="18"/>
              </w:rPr>
              <w:t>3、</w:t>
            </w:r>
            <w:r>
              <w:rPr>
                <w:rFonts w:ascii="仿宋_GB2312" w:hAnsi="仿宋_GB2312" w:cs="仿宋_GB2312" w:eastAsia="仿宋_GB2312"/>
                <w:sz w:val="18"/>
              </w:rPr>
              <w:t>专业能力：需熟练掌握对应专业（全科、急诊科、心脏内科、内分泌科、妇科、</w:t>
            </w:r>
            <w:r>
              <w:rPr>
                <w:rFonts w:ascii="仿宋_GB2312" w:hAnsi="仿宋_GB2312" w:cs="仿宋_GB2312" w:eastAsia="仿宋_GB2312"/>
                <w:sz w:val="18"/>
              </w:rPr>
              <w:t>呼吸科、</w:t>
            </w:r>
            <w:r>
              <w:rPr>
                <w:rFonts w:ascii="仿宋_GB2312" w:hAnsi="仿宋_GB2312" w:cs="仿宋_GB2312" w:eastAsia="仿宋_GB2312"/>
                <w:sz w:val="18"/>
              </w:rPr>
              <w:t>心身科</w:t>
            </w:r>
            <w:r>
              <w:rPr>
                <w:rFonts w:ascii="仿宋_GB2312" w:hAnsi="仿宋_GB2312" w:cs="仿宋_GB2312" w:eastAsia="仿宋_GB2312"/>
                <w:sz w:val="18"/>
              </w:rPr>
              <w:t>/精神科</w:t>
            </w:r>
            <w:r>
              <w:rPr>
                <w:rFonts w:ascii="仿宋_GB2312" w:hAnsi="仿宋_GB2312" w:cs="仿宋_GB2312" w:eastAsia="仿宋_GB2312"/>
                <w:sz w:val="18"/>
              </w:rPr>
              <w:t>）诊疗技术，能独立处理本专业常见病、多发病及一般急危重症，具备规范的病历书写、诊疗操作能力，能配合完成传染病防控、院感防控相关工作。</w:t>
            </w:r>
          </w:p>
          <w:p>
            <w:pPr>
              <w:pStyle w:val="null3"/>
            </w:pPr>
            <w:r>
              <w:rPr>
                <w:rFonts w:ascii="仿宋_GB2312" w:hAnsi="仿宋_GB2312" w:cs="仿宋_GB2312" w:eastAsia="仿宋_GB2312"/>
                <w:sz w:val="18"/>
              </w:rPr>
              <w:t>4、</w:t>
            </w:r>
            <w:r>
              <w:rPr>
                <w:rFonts w:ascii="仿宋_GB2312" w:hAnsi="仿宋_GB2312" w:cs="仿宋_GB2312" w:eastAsia="仿宋_GB2312"/>
                <w:sz w:val="18"/>
              </w:rPr>
              <w:t>工作要求：严格按规定驻场履职，执行</w:t>
            </w:r>
            <w:r>
              <w:rPr>
                <w:rFonts w:ascii="仿宋_GB2312" w:hAnsi="仿宋_GB2312" w:cs="仿宋_GB2312" w:eastAsia="仿宋_GB2312"/>
                <w:sz w:val="18"/>
              </w:rPr>
              <w:t>24小时轮班及应急出诊制度，定期开展</w:t>
            </w:r>
            <w:r>
              <w:rPr>
                <w:rFonts w:ascii="仿宋_GB2312" w:hAnsi="仿宋_GB2312" w:cs="仿宋_GB2312" w:eastAsia="仿宋_GB2312"/>
                <w:sz w:val="18"/>
              </w:rPr>
              <w:t>监区</w:t>
            </w:r>
            <w:r>
              <w:rPr>
                <w:rFonts w:ascii="仿宋_GB2312" w:hAnsi="仿宋_GB2312" w:cs="仿宋_GB2312" w:eastAsia="仿宋_GB2312"/>
                <w:sz w:val="18"/>
              </w:rPr>
              <w:t>巡诊、病例书写与审核、健康指导等工作，主动配合护理人员开展护理协同工作，及时反馈分管范围内的医疗安全隐患。</w:t>
            </w:r>
          </w:p>
          <w:p>
            <w:pPr>
              <w:pStyle w:val="null3"/>
            </w:pPr>
            <w:r>
              <w:rPr>
                <w:rFonts w:ascii="仿宋_GB2312" w:hAnsi="仿宋_GB2312" w:cs="仿宋_GB2312" w:eastAsia="仿宋_GB2312"/>
                <w:sz w:val="18"/>
              </w:rPr>
              <w:t>学习与提升：主动参与副主任医师组织的专业培训、病例讨论，不断提升专业诊疗能力，</w:t>
            </w:r>
            <w:r>
              <w:rPr>
                <w:rFonts w:ascii="仿宋_GB2312" w:hAnsi="仿宋_GB2312" w:cs="仿宋_GB2312" w:eastAsia="仿宋_GB2312"/>
                <w:sz w:val="18"/>
              </w:rPr>
              <w:t>熟练掌握监管场所医疗服务相关规范和要求</w:t>
            </w:r>
            <w:r>
              <w:rPr>
                <w:rFonts w:ascii="仿宋_GB2312" w:hAnsi="仿宋_GB2312" w:cs="仿宋_GB2312" w:eastAsia="仿宋_GB2312"/>
                <w:sz w:val="18"/>
              </w:rPr>
              <w:t>，适配监管工作特殊性。</w:t>
            </w:r>
          </w:p>
          <w:p>
            <w:pPr>
              <w:pStyle w:val="null3"/>
            </w:pPr>
            <w:r>
              <w:rPr>
                <w:rFonts w:ascii="仿宋_GB2312" w:hAnsi="仿宋_GB2312" w:cs="仿宋_GB2312" w:eastAsia="仿宋_GB2312"/>
                <w:sz w:val="18"/>
              </w:rPr>
              <w:t>5、</w:t>
            </w:r>
            <w:r>
              <w:rPr>
                <w:rFonts w:ascii="仿宋_GB2312" w:hAnsi="仿宋_GB2312" w:cs="仿宋_GB2312" w:eastAsia="仿宋_GB2312"/>
                <w:sz w:val="18"/>
              </w:rPr>
              <w:t>轮岗要求：</w:t>
            </w:r>
            <w:r>
              <w:rPr>
                <w:rFonts w:ascii="仿宋_GB2312" w:hAnsi="仿宋_GB2312" w:cs="仿宋_GB2312" w:eastAsia="仿宋_GB2312"/>
                <w:sz w:val="18"/>
              </w:rPr>
              <w:t>每不少于半年或不长于</w:t>
            </w:r>
            <w:r>
              <w:rPr>
                <w:rFonts w:ascii="仿宋_GB2312" w:hAnsi="仿宋_GB2312" w:cs="仿宋_GB2312" w:eastAsia="仿宋_GB2312"/>
                <w:sz w:val="18"/>
              </w:rPr>
              <w:t>一</w:t>
            </w:r>
            <w:r>
              <w:rPr>
                <w:rFonts w:ascii="仿宋_GB2312" w:hAnsi="仿宋_GB2312" w:cs="仿宋_GB2312" w:eastAsia="仿宋_GB2312"/>
                <w:sz w:val="18"/>
              </w:rPr>
              <w:t>年</w:t>
            </w:r>
            <w:r>
              <w:rPr>
                <w:rFonts w:ascii="仿宋_GB2312" w:hAnsi="仿宋_GB2312" w:cs="仿宋_GB2312" w:eastAsia="仿宋_GB2312"/>
                <w:sz w:val="18"/>
              </w:rPr>
              <w:t>轮岗</w:t>
            </w:r>
            <w:r>
              <w:rPr>
                <w:rFonts w:ascii="仿宋_GB2312" w:hAnsi="仿宋_GB2312" w:cs="仿宋_GB2312" w:eastAsia="仿宋_GB2312"/>
                <w:sz w:val="18"/>
              </w:rPr>
              <w:t>一次</w:t>
            </w:r>
            <w:r>
              <w:rPr>
                <w:rFonts w:ascii="仿宋_GB2312" w:hAnsi="仿宋_GB2312" w:cs="仿宋_GB2312" w:eastAsia="仿宋_GB2312"/>
                <w:sz w:val="18"/>
              </w:rPr>
              <w:t>，</w:t>
            </w:r>
            <w:r>
              <w:rPr>
                <w:rFonts w:ascii="仿宋_GB2312" w:hAnsi="仿宋_GB2312" w:cs="仿宋_GB2312" w:eastAsia="仿宋_GB2312"/>
                <w:sz w:val="18"/>
              </w:rPr>
              <w:t>服从采购人轮岗要求</w:t>
            </w:r>
            <w:r>
              <w:rPr>
                <w:rFonts w:ascii="仿宋_GB2312" w:hAnsi="仿宋_GB2312" w:cs="仿宋_GB2312" w:eastAsia="仿宋_GB2312"/>
                <w:sz w:val="18"/>
              </w:rPr>
              <w:t>，轮岗方案需提前报</w:t>
            </w:r>
            <w:r>
              <w:rPr>
                <w:rFonts w:ascii="仿宋_GB2312" w:hAnsi="仿宋_GB2312" w:cs="仿宋_GB2312" w:eastAsia="仿宋_GB2312"/>
                <w:sz w:val="18"/>
              </w:rPr>
              <w:t>采购人</w:t>
            </w:r>
            <w:r>
              <w:rPr>
                <w:rFonts w:ascii="仿宋_GB2312" w:hAnsi="仿宋_GB2312" w:cs="仿宋_GB2312" w:eastAsia="仿宋_GB2312"/>
                <w:sz w:val="18"/>
              </w:rPr>
              <w:t>审核备案，轮岗期间做好工作交接，确保医疗服务连续性、规范性，杜绝因轮岗出现诊疗断层。</w:t>
            </w:r>
          </w:p>
          <w:p>
            <w:pPr>
              <w:pStyle w:val="null3"/>
            </w:pPr>
            <w:r>
              <w:rPr>
                <w:rFonts w:ascii="仿宋_GB2312" w:hAnsi="仿宋_GB2312" w:cs="仿宋_GB2312" w:eastAsia="仿宋_GB2312"/>
                <w:sz w:val="18"/>
              </w:rPr>
              <w:t>6、</w:t>
            </w:r>
            <w:r>
              <w:rPr>
                <w:rFonts w:ascii="仿宋_GB2312" w:hAnsi="仿宋_GB2312" w:cs="仿宋_GB2312" w:eastAsia="仿宋_GB2312"/>
                <w:sz w:val="18"/>
              </w:rPr>
              <w:t>责任要求：严格遵守执业规范，规范开展诊疗行为，杜绝医疗差错、违规用药等问题，主动识别所内人员健康异常及心理异常倾向，及时上报并配合处置，严格保护所内人员隐私，尤其是女性所内人员、心理异常人员的隐私。</w:t>
            </w:r>
          </w:p>
          <w:p>
            <w:pPr>
              <w:pStyle w:val="null3"/>
            </w:pPr>
            <w:r>
              <w:rPr>
                <w:rFonts w:ascii="仿宋_GB2312" w:hAnsi="仿宋_GB2312" w:cs="仿宋_GB2312" w:eastAsia="仿宋_GB2312"/>
                <w:sz w:val="18"/>
                <w:b/>
              </w:rPr>
              <w:t>（</w:t>
            </w:r>
            <w:r>
              <w:rPr>
                <w:rFonts w:ascii="仿宋_GB2312" w:hAnsi="仿宋_GB2312" w:cs="仿宋_GB2312" w:eastAsia="仿宋_GB2312"/>
                <w:sz w:val="18"/>
                <w:b/>
              </w:rPr>
              <w:t>四</w:t>
            </w:r>
            <w:r>
              <w:rPr>
                <w:rFonts w:ascii="仿宋_GB2312" w:hAnsi="仿宋_GB2312" w:cs="仿宋_GB2312" w:eastAsia="仿宋_GB2312"/>
                <w:sz w:val="18"/>
                <w:b/>
              </w:rPr>
              <w:t>）</w:t>
            </w:r>
            <w:r>
              <w:rPr>
                <w:rFonts w:ascii="仿宋_GB2312" w:hAnsi="仿宋_GB2312" w:cs="仿宋_GB2312" w:eastAsia="仿宋_GB2312"/>
                <w:sz w:val="18"/>
                <w:b/>
              </w:rPr>
              <w:t>主管护师的服务内容及要求</w:t>
            </w:r>
          </w:p>
          <w:p>
            <w:pPr>
              <w:pStyle w:val="null3"/>
            </w:pPr>
            <w:r>
              <w:rPr>
                <w:rFonts w:ascii="仿宋_GB2312" w:hAnsi="仿宋_GB2312" w:cs="仿宋_GB2312" w:eastAsia="仿宋_GB2312"/>
                <w:sz w:val="18"/>
              </w:rPr>
              <w:t>1、</w:t>
            </w:r>
            <w:r>
              <w:rPr>
                <w:rFonts w:ascii="仿宋_GB2312" w:hAnsi="仿宋_GB2312" w:cs="仿宋_GB2312" w:eastAsia="仿宋_GB2312"/>
                <w:sz w:val="18"/>
              </w:rPr>
              <w:t>履职定位：作为护理工作核心骨干，在医师指导下，</w:t>
            </w:r>
            <w:r>
              <w:rPr>
                <w:rFonts w:ascii="仿宋_GB2312" w:hAnsi="仿宋_GB2312" w:cs="仿宋_GB2312" w:eastAsia="仿宋_GB2312"/>
                <w:sz w:val="18"/>
              </w:rPr>
              <w:t>牵头统筹监管场所护理工作</w:t>
            </w:r>
            <w:r>
              <w:rPr>
                <w:rFonts w:ascii="仿宋_GB2312" w:hAnsi="仿宋_GB2312" w:cs="仿宋_GB2312" w:eastAsia="仿宋_GB2312"/>
                <w:sz w:val="18"/>
              </w:rPr>
              <w:t>，负责护理团队管理、护理质量控制、护理流程规范，指导护士开展各项护理操作，配合医师完成医疗保障相关工作。</w:t>
            </w:r>
          </w:p>
          <w:p>
            <w:pPr>
              <w:pStyle w:val="null3"/>
            </w:pPr>
            <w:r>
              <w:rPr>
                <w:rFonts w:ascii="仿宋_GB2312" w:hAnsi="仿宋_GB2312" w:cs="仿宋_GB2312" w:eastAsia="仿宋_GB2312"/>
                <w:sz w:val="18"/>
              </w:rPr>
              <w:t>2、</w:t>
            </w:r>
            <w:r>
              <w:rPr>
                <w:rFonts w:ascii="仿宋_GB2312" w:hAnsi="仿宋_GB2312" w:cs="仿宋_GB2312" w:eastAsia="仿宋_GB2312"/>
                <w:sz w:val="18"/>
              </w:rPr>
              <w:t>服务内容：（</w:t>
            </w:r>
            <w:r>
              <w:rPr>
                <w:rFonts w:ascii="仿宋_GB2312" w:hAnsi="仿宋_GB2312" w:cs="仿宋_GB2312" w:eastAsia="仿宋_GB2312"/>
                <w:sz w:val="18"/>
              </w:rPr>
              <w:t>1）统筹护理管理：制定护理工作计划、护理操作规程及护理安全预案，合理调配护理人力，安排护士轮班及巡诊工作，确保护理服务有序开展；（2）质量管控：定期督查护理操作、护理文书、消毒隔离、医疗废物处置等工作，及时纠正护理差错，规范护理流程，提升护理服务质量；（3）专业指导：指导护士开展基础护理、专科护理、急救护理等操作，协助处理复杂护理问题，参与急危重症、特殊人群的护理处置，牵头开展护理培训及病例讨论；（4）专项护理：牵头落实传染病防控、院感防控相关护理工作，负责护理物资的统筹管理，配合开展健康宣教、护理指导等工作；（5）工作衔接：配合医师、药师开展协同工作，做好护理与医疗、药学工作的衔接，及时反馈护理过程中的问题，确保医疗护理服务闭环。</w:t>
            </w:r>
          </w:p>
          <w:p>
            <w:pPr>
              <w:pStyle w:val="null3"/>
            </w:pPr>
            <w:r>
              <w:rPr>
                <w:rFonts w:ascii="仿宋_GB2312" w:hAnsi="仿宋_GB2312" w:cs="仿宋_GB2312" w:eastAsia="仿宋_GB2312"/>
                <w:sz w:val="18"/>
              </w:rPr>
              <w:t>3、</w:t>
            </w:r>
            <w:r>
              <w:rPr>
                <w:rFonts w:ascii="仿宋_GB2312" w:hAnsi="仿宋_GB2312" w:cs="仿宋_GB2312" w:eastAsia="仿宋_GB2312"/>
                <w:sz w:val="18"/>
              </w:rPr>
              <w:t>专业要求：具备扎实的护理专业知识和丰富的临床护理经验，熟练掌握各类护理操作技能、急救护理技术及院感防控知识，具备良好的团队管理、沟通协调及问题处置能力，持有主管护师中级职称证书及有效护士执业证书。</w:t>
            </w:r>
          </w:p>
          <w:p>
            <w:pPr>
              <w:pStyle w:val="null3"/>
            </w:pPr>
            <w:r>
              <w:rPr>
                <w:rFonts w:ascii="仿宋_GB2312" w:hAnsi="仿宋_GB2312" w:cs="仿宋_GB2312" w:eastAsia="仿宋_GB2312"/>
                <w:sz w:val="18"/>
              </w:rPr>
              <w:t>4、</w:t>
            </w:r>
            <w:r>
              <w:rPr>
                <w:rFonts w:ascii="仿宋_GB2312" w:hAnsi="仿宋_GB2312" w:cs="仿宋_GB2312" w:eastAsia="仿宋_GB2312"/>
                <w:sz w:val="18"/>
              </w:rPr>
              <w:t>工作要求：全程驻场履职，执行</w:t>
            </w:r>
            <w:r>
              <w:rPr>
                <w:rFonts w:ascii="仿宋_GB2312" w:hAnsi="仿宋_GB2312" w:cs="仿宋_GB2312" w:eastAsia="仿宋_GB2312"/>
                <w:sz w:val="18"/>
              </w:rPr>
              <w:t>24小时轮班及应急响应制度，定期开展护理查房、护理质量督查，规范护理文书书写与审核，主动识别护理安全及监管安全风险，及时预警并配合处置；严格遵守</w:t>
            </w:r>
            <w:r>
              <w:rPr>
                <w:rFonts w:ascii="仿宋_GB2312" w:hAnsi="仿宋_GB2312" w:cs="仿宋_GB2312" w:eastAsia="仿宋_GB2312"/>
                <w:sz w:val="18"/>
              </w:rPr>
              <w:t>采购人</w:t>
            </w:r>
            <w:r>
              <w:rPr>
                <w:rFonts w:ascii="仿宋_GB2312" w:hAnsi="仿宋_GB2312" w:cs="仿宋_GB2312" w:eastAsia="仿宋_GB2312"/>
                <w:sz w:val="18"/>
              </w:rPr>
              <w:t>各项规定，不违规操作、不私自传递物品信息。</w:t>
            </w:r>
          </w:p>
          <w:p>
            <w:pPr>
              <w:pStyle w:val="null3"/>
            </w:pPr>
            <w:r>
              <w:rPr>
                <w:rFonts w:ascii="仿宋_GB2312" w:hAnsi="仿宋_GB2312" w:cs="仿宋_GB2312" w:eastAsia="仿宋_GB2312"/>
                <w:sz w:val="18"/>
              </w:rPr>
              <w:t>5、</w:t>
            </w:r>
            <w:r>
              <w:rPr>
                <w:rFonts w:ascii="仿宋_GB2312" w:hAnsi="仿宋_GB2312" w:cs="仿宋_GB2312" w:eastAsia="仿宋_GB2312"/>
                <w:sz w:val="18"/>
              </w:rPr>
              <w:t>轮岗与培训：</w:t>
            </w:r>
            <w:r>
              <w:rPr>
                <w:rFonts w:ascii="仿宋_GB2312" w:hAnsi="仿宋_GB2312" w:cs="仿宋_GB2312" w:eastAsia="仿宋_GB2312"/>
                <w:sz w:val="18"/>
              </w:rPr>
              <w:t>每不少于半年或不长于</w:t>
            </w:r>
            <w:r>
              <w:rPr>
                <w:rFonts w:ascii="仿宋_GB2312" w:hAnsi="仿宋_GB2312" w:cs="仿宋_GB2312" w:eastAsia="仿宋_GB2312"/>
                <w:sz w:val="18"/>
              </w:rPr>
              <w:t>一</w:t>
            </w:r>
            <w:r>
              <w:rPr>
                <w:rFonts w:ascii="仿宋_GB2312" w:hAnsi="仿宋_GB2312" w:cs="仿宋_GB2312" w:eastAsia="仿宋_GB2312"/>
                <w:sz w:val="18"/>
              </w:rPr>
              <w:t>年</w:t>
            </w:r>
            <w:r>
              <w:rPr>
                <w:rFonts w:ascii="仿宋_GB2312" w:hAnsi="仿宋_GB2312" w:cs="仿宋_GB2312" w:eastAsia="仿宋_GB2312"/>
                <w:sz w:val="18"/>
              </w:rPr>
              <w:t>轮岗</w:t>
            </w:r>
            <w:r>
              <w:rPr>
                <w:rFonts w:ascii="仿宋_GB2312" w:hAnsi="仿宋_GB2312" w:cs="仿宋_GB2312" w:eastAsia="仿宋_GB2312"/>
                <w:sz w:val="18"/>
              </w:rPr>
              <w:t>一次</w:t>
            </w:r>
            <w:r>
              <w:rPr>
                <w:rFonts w:ascii="仿宋_GB2312" w:hAnsi="仿宋_GB2312" w:cs="仿宋_GB2312" w:eastAsia="仿宋_GB2312"/>
                <w:sz w:val="18"/>
              </w:rPr>
              <w:t>，</w:t>
            </w:r>
            <w:r>
              <w:rPr>
                <w:rFonts w:ascii="仿宋_GB2312" w:hAnsi="仿宋_GB2312" w:cs="仿宋_GB2312" w:eastAsia="仿宋_GB2312"/>
                <w:sz w:val="18"/>
              </w:rPr>
              <w:t>服从采购人轮岗要求</w:t>
            </w:r>
            <w:r>
              <w:rPr>
                <w:rFonts w:ascii="仿宋_GB2312" w:hAnsi="仿宋_GB2312" w:cs="仿宋_GB2312" w:eastAsia="仿宋_GB2312"/>
                <w:sz w:val="18"/>
              </w:rPr>
              <w:t>，轮岗方案提前报</w:t>
            </w:r>
            <w:r>
              <w:rPr>
                <w:rFonts w:ascii="仿宋_GB2312" w:hAnsi="仿宋_GB2312" w:cs="仿宋_GB2312" w:eastAsia="仿宋_GB2312"/>
                <w:sz w:val="18"/>
              </w:rPr>
              <w:t>采购人</w:t>
            </w:r>
            <w:r>
              <w:rPr>
                <w:rFonts w:ascii="仿宋_GB2312" w:hAnsi="仿宋_GB2312" w:cs="仿宋_GB2312" w:eastAsia="仿宋_GB2312"/>
                <w:sz w:val="18"/>
              </w:rPr>
              <w:t>审核备案，轮岗期间做好工作交接；主动组织护士开展专业培训、应急演练，提升护理团队整体能力。</w:t>
            </w:r>
          </w:p>
          <w:p>
            <w:pPr>
              <w:pStyle w:val="null3"/>
            </w:pPr>
            <w:r>
              <w:rPr>
                <w:rFonts w:ascii="仿宋_GB2312" w:hAnsi="仿宋_GB2312" w:cs="仿宋_GB2312" w:eastAsia="仿宋_GB2312"/>
                <w:sz w:val="18"/>
              </w:rPr>
              <w:t>6、</w:t>
            </w:r>
            <w:r>
              <w:rPr>
                <w:rFonts w:ascii="仿宋_GB2312" w:hAnsi="仿宋_GB2312" w:cs="仿宋_GB2312" w:eastAsia="仿宋_GB2312"/>
                <w:sz w:val="18"/>
              </w:rPr>
              <w:t>责任要求：严格遵守护理核心制度，杜绝护理差错、护理纠纷，严格保护所内人员隐私，尤其是女性、老年、心理异常等特殊人群的隐私，牵头落实护理安全各项要求。</w:t>
            </w:r>
          </w:p>
          <w:p>
            <w:pPr>
              <w:pStyle w:val="null3"/>
            </w:pPr>
            <w:r>
              <w:rPr>
                <w:rFonts w:ascii="仿宋_GB2312" w:hAnsi="仿宋_GB2312" w:cs="仿宋_GB2312" w:eastAsia="仿宋_GB2312"/>
                <w:sz w:val="18"/>
                <w:b/>
              </w:rPr>
              <w:t>（</w:t>
            </w:r>
            <w:r>
              <w:rPr>
                <w:rFonts w:ascii="仿宋_GB2312" w:hAnsi="仿宋_GB2312" w:cs="仿宋_GB2312" w:eastAsia="仿宋_GB2312"/>
                <w:sz w:val="18"/>
                <w:b/>
              </w:rPr>
              <w:t>五</w:t>
            </w:r>
            <w:r>
              <w:rPr>
                <w:rFonts w:ascii="仿宋_GB2312" w:hAnsi="仿宋_GB2312" w:cs="仿宋_GB2312" w:eastAsia="仿宋_GB2312"/>
                <w:sz w:val="18"/>
                <w:b/>
              </w:rPr>
              <w:t>）护师</w:t>
            </w:r>
            <w:r>
              <w:rPr>
                <w:rFonts w:ascii="仿宋_GB2312" w:hAnsi="仿宋_GB2312" w:cs="仿宋_GB2312" w:eastAsia="仿宋_GB2312"/>
                <w:sz w:val="18"/>
                <w:b/>
              </w:rPr>
              <w:t>/护士专项服务内容及要求</w:t>
            </w:r>
          </w:p>
          <w:p>
            <w:pPr>
              <w:pStyle w:val="null3"/>
            </w:pPr>
            <w:r>
              <w:rPr>
                <w:rFonts w:ascii="仿宋_GB2312" w:hAnsi="仿宋_GB2312" w:cs="仿宋_GB2312" w:eastAsia="仿宋_GB2312"/>
                <w:sz w:val="18"/>
              </w:rPr>
              <w:t>1. 履职定位：在主管护师、医师指导下，严格落实各项护理服务，配合开展日常诊疗、应急处置、健康保障等工作，服从护理团队及</w:t>
            </w:r>
            <w:r>
              <w:rPr>
                <w:rFonts w:ascii="仿宋_GB2312" w:hAnsi="仿宋_GB2312" w:cs="仿宋_GB2312" w:eastAsia="仿宋_GB2312"/>
                <w:sz w:val="18"/>
              </w:rPr>
              <w:t>采购人</w:t>
            </w:r>
            <w:r>
              <w:rPr>
                <w:rFonts w:ascii="仿宋_GB2312" w:hAnsi="仿宋_GB2312" w:cs="仿宋_GB2312" w:eastAsia="仿宋_GB2312"/>
                <w:sz w:val="18"/>
              </w:rPr>
              <w:t>的统一管理。</w:t>
            </w:r>
          </w:p>
          <w:p>
            <w:pPr>
              <w:pStyle w:val="null3"/>
            </w:pPr>
            <w:r>
              <w:rPr>
                <w:rFonts w:ascii="仿宋_GB2312" w:hAnsi="仿宋_GB2312" w:cs="仿宋_GB2312" w:eastAsia="仿宋_GB2312"/>
                <w:sz w:val="18"/>
              </w:rPr>
              <w:t>2. 服务内容：（1）基础护理：严格执行护理操作规程，开展生命体征监测、口腔护理、皮肤护理、翻身拍背、静脉输液、肌内注射、消毒包扎、换药等基础护理操作，规范做好护理记录；（2）日常护理：按规定开展</w:t>
            </w:r>
            <w:r>
              <w:rPr>
                <w:rFonts w:ascii="仿宋_GB2312" w:hAnsi="仿宋_GB2312" w:cs="仿宋_GB2312" w:eastAsia="仿宋_GB2312"/>
                <w:sz w:val="18"/>
              </w:rPr>
              <w:t>监区</w:t>
            </w:r>
            <w:r>
              <w:rPr>
                <w:rFonts w:ascii="仿宋_GB2312" w:hAnsi="仿宋_GB2312" w:cs="仿宋_GB2312" w:eastAsia="仿宋_GB2312"/>
                <w:sz w:val="18"/>
              </w:rPr>
              <w:t>巡诊，及时发现所内人员健康异常及护理需求，做好巡诊记录，配合医师开展日常诊疗、健康体检、慢性病管理等工作；（</w:t>
            </w:r>
            <w:r>
              <w:rPr>
                <w:rFonts w:ascii="仿宋_GB2312" w:hAnsi="仿宋_GB2312" w:cs="仿宋_GB2312" w:eastAsia="仿宋_GB2312"/>
                <w:sz w:val="18"/>
              </w:rPr>
              <w:t>3）病号护理：负责病室留观人员的全程护理，包括饮食护理、服药监督、病情观察、疼痛护理、心理护理等，确保病号病情稳定；（4）应急护理：参与急危重症救治、突发事件医疗应急处置，熟练开展心肺复苏、止血包扎、吸氧等急救护理操作，配合完成转诊过程中的护理工作；（5）防疫护理：落实消毒隔离、医疗废物分类收集转运等院感防控要求，配合开展传染病筛查、隔离观察等相关护理工作；（6）辅助工作：配合主管护师开展护理培训、健康宣教，协助整理护理文书、补充护理物资，配合医师、药师做好用药指导、健康指导等工作。</w:t>
            </w:r>
          </w:p>
          <w:p>
            <w:pPr>
              <w:pStyle w:val="null3"/>
            </w:pPr>
            <w:r>
              <w:rPr>
                <w:rFonts w:ascii="仿宋_GB2312" w:hAnsi="仿宋_GB2312" w:cs="仿宋_GB2312" w:eastAsia="仿宋_GB2312"/>
                <w:sz w:val="18"/>
              </w:rPr>
              <w:t>3. 专业要求：具备相应的护理专业知识和操作技能，熟练掌握基础护理、急救护理及院感防控相关知识，持有有效护士执业证书，身体健康，动作敏捷，能适应轮班及应急处置工作。</w:t>
            </w:r>
          </w:p>
          <w:p>
            <w:pPr>
              <w:pStyle w:val="null3"/>
            </w:pPr>
            <w:r>
              <w:rPr>
                <w:rFonts w:ascii="仿宋_GB2312" w:hAnsi="仿宋_GB2312" w:cs="仿宋_GB2312" w:eastAsia="仿宋_GB2312"/>
                <w:sz w:val="18"/>
              </w:rPr>
              <w:t>4. 工作要求：严格按规定驻场履职，执行24小时轮班制度，服从主管护师的工作安排，规范开展护理操作，精准执行医嘱，不擅自更改护理方案；认真做好护理记录，确保文书真实、完整、规范；主动配合医师、药师开展协同工作，及时反馈护理过程中的异常情况。</w:t>
            </w:r>
          </w:p>
          <w:p>
            <w:pPr>
              <w:pStyle w:val="null3"/>
            </w:pPr>
            <w:r>
              <w:rPr>
                <w:rFonts w:ascii="仿宋_GB2312" w:hAnsi="仿宋_GB2312" w:cs="仿宋_GB2312" w:eastAsia="仿宋_GB2312"/>
                <w:sz w:val="18"/>
              </w:rPr>
              <w:t>5. 轮岗与提升：</w:t>
            </w:r>
            <w:r>
              <w:rPr>
                <w:rFonts w:ascii="仿宋_GB2312" w:hAnsi="仿宋_GB2312" w:cs="仿宋_GB2312" w:eastAsia="仿宋_GB2312"/>
                <w:sz w:val="18"/>
              </w:rPr>
              <w:t>每不少于半年或不长于</w:t>
            </w:r>
            <w:r>
              <w:rPr>
                <w:rFonts w:ascii="仿宋_GB2312" w:hAnsi="仿宋_GB2312" w:cs="仿宋_GB2312" w:eastAsia="仿宋_GB2312"/>
                <w:sz w:val="18"/>
              </w:rPr>
              <w:t>一</w:t>
            </w:r>
            <w:r>
              <w:rPr>
                <w:rFonts w:ascii="仿宋_GB2312" w:hAnsi="仿宋_GB2312" w:cs="仿宋_GB2312" w:eastAsia="仿宋_GB2312"/>
                <w:sz w:val="18"/>
              </w:rPr>
              <w:t>年</w:t>
            </w:r>
            <w:r>
              <w:rPr>
                <w:rFonts w:ascii="仿宋_GB2312" w:hAnsi="仿宋_GB2312" w:cs="仿宋_GB2312" w:eastAsia="仿宋_GB2312"/>
                <w:sz w:val="18"/>
              </w:rPr>
              <w:t>轮岗</w:t>
            </w:r>
            <w:r>
              <w:rPr>
                <w:rFonts w:ascii="仿宋_GB2312" w:hAnsi="仿宋_GB2312" w:cs="仿宋_GB2312" w:eastAsia="仿宋_GB2312"/>
                <w:sz w:val="18"/>
              </w:rPr>
              <w:t>一次</w:t>
            </w:r>
            <w:r>
              <w:rPr>
                <w:rFonts w:ascii="仿宋_GB2312" w:hAnsi="仿宋_GB2312" w:cs="仿宋_GB2312" w:eastAsia="仿宋_GB2312"/>
                <w:sz w:val="18"/>
              </w:rPr>
              <w:t>，</w:t>
            </w:r>
            <w:r>
              <w:rPr>
                <w:rFonts w:ascii="仿宋_GB2312" w:hAnsi="仿宋_GB2312" w:cs="仿宋_GB2312" w:eastAsia="仿宋_GB2312"/>
                <w:sz w:val="18"/>
              </w:rPr>
              <w:t>服从采购人轮岗要求</w:t>
            </w:r>
            <w:r>
              <w:rPr>
                <w:rFonts w:ascii="仿宋_GB2312" w:hAnsi="仿宋_GB2312" w:cs="仿宋_GB2312" w:eastAsia="仿宋_GB2312"/>
                <w:sz w:val="18"/>
              </w:rPr>
              <w:t>，配合主管护师做好轮岗交接工作，确保护理服务连续性；主动参与护理培训、应急演练及病例讨论，不断提升专业护理能力，</w:t>
            </w:r>
            <w:r>
              <w:rPr>
                <w:rFonts w:ascii="仿宋_GB2312" w:hAnsi="仿宋_GB2312" w:cs="仿宋_GB2312" w:eastAsia="仿宋_GB2312"/>
                <w:sz w:val="18"/>
              </w:rPr>
              <w:t>适配监管场所护理工作需求</w:t>
            </w:r>
            <w:r>
              <w:rPr>
                <w:rFonts w:ascii="仿宋_GB2312" w:hAnsi="仿宋_GB2312" w:cs="仿宋_GB2312" w:eastAsia="仿宋_GB2312"/>
                <w:sz w:val="18"/>
              </w:rPr>
              <w:t>。</w:t>
            </w:r>
          </w:p>
          <w:p>
            <w:pPr>
              <w:pStyle w:val="null3"/>
            </w:pPr>
            <w:r>
              <w:rPr>
                <w:rFonts w:ascii="仿宋_GB2312" w:hAnsi="仿宋_GB2312" w:cs="仿宋_GB2312" w:eastAsia="仿宋_GB2312"/>
                <w:sz w:val="18"/>
              </w:rPr>
              <w:t>6. 责任要求：严格遵守护理核心制度及</w:t>
            </w:r>
            <w:r>
              <w:rPr>
                <w:rFonts w:ascii="仿宋_GB2312" w:hAnsi="仿宋_GB2312" w:cs="仿宋_GB2312" w:eastAsia="仿宋_GB2312"/>
                <w:sz w:val="18"/>
              </w:rPr>
              <w:t>采购人</w:t>
            </w:r>
            <w:r>
              <w:rPr>
                <w:rFonts w:ascii="仿宋_GB2312" w:hAnsi="仿宋_GB2312" w:cs="仿宋_GB2312" w:eastAsia="仿宋_GB2312"/>
                <w:sz w:val="18"/>
              </w:rPr>
              <w:t>各项规定，杜绝护理差错、违规操作，主动识别所内人员自伤、自残、自杀倾向，及时上报并配合管控；严格保护所内人员隐私，规范开展护理服务，维护护理工作秩序。</w:t>
            </w:r>
          </w:p>
          <w:p>
            <w:pPr>
              <w:pStyle w:val="null3"/>
            </w:pPr>
            <w:r>
              <w:rPr>
                <w:rFonts w:ascii="仿宋_GB2312" w:hAnsi="仿宋_GB2312" w:cs="仿宋_GB2312" w:eastAsia="仿宋_GB2312"/>
                <w:sz w:val="18"/>
                <w:b/>
              </w:rPr>
              <w:t>（</w:t>
            </w:r>
            <w:r>
              <w:rPr>
                <w:rFonts w:ascii="仿宋_GB2312" w:hAnsi="仿宋_GB2312" w:cs="仿宋_GB2312" w:eastAsia="仿宋_GB2312"/>
                <w:sz w:val="18"/>
                <w:b/>
              </w:rPr>
              <w:t>六</w:t>
            </w:r>
            <w:r>
              <w:rPr>
                <w:rFonts w:ascii="仿宋_GB2312" w:hAnsi="仿宋_GB2312" w:cs="仿宋_GB2312" w:eastAsia="仿宋_GB2312"/>
                <w:sz w:val="18"/>
                <w:b/>
              </w:rPr>
              <w:t>）药师专项服务内容及要求</w:t>
            </w:r>
          </w:p>
          <w:p>
            <w:pPr>
              <w:pStyle w:val="null3"/>
            </w:pPr>
            <w:r>
              <w:rPr>
                <w:rFonts w:ascii="仿宋_GB2312" w:hAnsi="仿宋_GB2312" w:cs="仿宋_GB2312" w:eastAsia="仿宋_GB2312"/>
                <w:sz w:val="18"/>
              </w:rPr>
              <w:t>1. 履职定位：</w:t>
            </w:r>
            <w:r>
              <w:rPr>
                <w:rFonts w:ascii="仿宋_GB2312" w:hAnsi="仿宋_GB2312" w:cs="仿宋_GB2312" w:eastAsia="仿宋_GB2312"/>
                <w:sz w:val="18"/>
              </w:rPr>
              <w:t>负责监管场所药品</w:t>
            </w:r>
            <w:r>
              <w:rPr>
                <w:rFonts w:ascii="仿宋_GB2312" w:hAnsi="仿宋_GB2312" w:cs="仿宋_GB2312" w:eastAsia="仿宋_GB2312"/>
                <w:sz w:val="18"/>
              </w:rPr>
              <w:t>、药学耗材的全流程管理，开展合理用药指导、药品质量管控等工作，配合医师、护理人员完成医疗保障任务，服从</w:t>
            </w:r>
            <w:r>
              <w:rPr>
                <w:rFonts w:ascii="仿宋_GB2312" w:hAnsi="仿宋_GB2312" w:cs="仿宋_GB2312" w:eastAsia="仿宋_GB2312"/>
                <w:sz w:val="18"/>
              </w:rPr>
              <w:t>采购人</w:t>
            </w:r>
            <w:r>
              <w:rPr>
                <w:rFonts w:ascii="仿宋_GB2312" w:hAnsi="仿宋_GB2312" w:cs="仿宋_GB2312" w:eastAsia="仿宋_GB2312"/>
                <w:sz w:val="18"/>
              </w:rPr>
              <w:t>的统一管理。</w:t>
            </w:r>
          </w:p>
          <w:p>
            <w:pPr>
              <w:pStyle w:val="null3"/>
            </w:pPr>
            <w:r>
              <w:rPr>
                <w:rFonts w:ascii="仿宋_GB2312" w:hAnsi="仿宋_GB2312" w:cs="仿宋_GB2312" w:eastAsia="仿宋_GB2312"/>
                <w:sz w:val="18"/>
              </w:rPr>
              <w:t>2. 服务内容：（1）药品管理：负责常用药品、急救药品、专科药品的采购、验收、储存、发放、养护及报废管理，严格执行药品管理相关规定，做到账物相符、有效期管理规范，定期开展药品质量检查，及时清理过期、变质药品；（2）用药调配：严格按医师医嘱精准调配药品，核对药品名称、剂量、用法、用量，杜绝错配、漏配药品，规范书写药品调配记录，确保用药安全；（3）用药指导：为医师、护理人员及所内人员提供合理用药指导，讲解药品用法、用量、注意事项及不良反应，指导护士规范开展用药护理，协助医师制定个性化用药方案，防范用药风险；（4）专项药学服务：配合开展慢性病、传染病等相关疾病的用药管理，重点关注高血压、糖尿病等慢性病患者的用药监测，及时反馈药物不良反应，协助调整用药方案；（5）台账管理：建立健全药品采购台账、发放台账、不良反应台账等，定期向</w:t>
            </w:r>
            <w:r>
              <w:rPr>
                <w:rFonts w:ascii="仿宋_GB2312" w:hAnsi="仿宋_GB2312" w:cs="仿宋_GB2312" w:eastAsia="仿宋_GB2312"/>
                <w:sz w:val="18"/>
              </w:rPr>
              <w:t>采购人</w:t>
            </w:r>
            <w:r>
              <w:rPr>
                <w:rFonts w:ascii="仿宋_GB2312" w:hAnsi="仿宋_GB2312" w:cs="仿宋_GB2312" w:eastAsia="仿宋_GB2312"/>
                <w:sz w:val="18"/>
              </w:rPr>
              <w:t>及医院报送药品管理相关报表，配合开展药品管理专项检查。</w:t>
            </w:r>
          </w:p>
          <w:p>
            <w:pPr>
              <w:pStyle w:val="null3"/>
            </w:pPr>
            <w:r>
              <w:rPr>
                <w:rFonts w:ascii="仿宋_GB2312" w:hAnsi="仿宋_GB2312" w:cs="仿宋_GB2312" w:eastAsia="仿宋_GB2312"/>
                <w:sz w:val="18"/>
              </w:rPr>
              <w:t>3. 专业要求：具备扎实的药学专业知识，熟练掌握药品管理、合理用药、药品不良反应处置等相关技能，持有有效药师执业证书，具备良好的责任心和细致严谨的工作态度，熟悉监管场所药品管理相关要求。</w:t>
            </w:r>
          </w:p>
          <w:p>
            <w:pPr>
              <w:pStyle w:val="null3"/>
            </w:pPr>
            <w:r>
              <w:rPr>
                <w:rFonts w:ascii="仿宋_GB2312" w:hAnsi="仿宋_GB2312" w:cs="仿宋_GB2312" w:eastAsia="仿宋_GB2312"/>
                <w:sz w:val="18"/>
              </w:rPr>
              <w:t>4. 工作要求：全程驻场履职，按规定时间到岗，严格执行药品管理核心制度，规范开展药品调配、储存、养护等工作，精准核对药品信息，不违规发放药品；定期开展药品库存盘点，及时补充短缺药品，保障药品供应；主动配合医师、护理人员开展协同工作，及时解答用药相关疑问。</w:t>
            </w:r>
          </w:p>
          <w:p>
            <w:pPr>
              <w:pStyle w:val="null3"/>
            </w:pPr>
            <w:r>
              <w:rPr>
                <w:rFonts w:ascii="仿宋_GB2312" w:hAnsi="仿宋_GB2312" w:cs="仿宋_GB2312" w:eastAsia="仿宋_GB2312"/>
                <w:sz w:val="18"/>
              </w:rPr>
              <w:t>5. 轮岗与提升：</w:t>
            </w:r>
            <w:r>
              <w:rPr>
                <w:rFonts w:ascii="仿宋_GB2312" w:hAnsi="仿宋_GB2312" w:cs="仿宋_GB2312" w:eastAsia="仿宋_GB2312"/>
                <w:sz w:val="18"/>
              </w:rPr>
              <w:t>每不少于半年或不长于</w:t>
            </w:r>
            <w:r>
              <w:rPr>
                <w:rFonts w:ascii="仿宋_GB2312" w:hAnsi="仿宋_GB2312" w:cs="仿宋_GB2312" w:eastAsia="仿宋_GB2312"/>
                <w:sz w:val="18"/>
              </w:rPr>
              <w:t>一</w:t>
            </w:r>
            <w:r>
              <w:rPr>
                <w:rFonts w:ascii="仿宋_GB2312" w:hAnsi="仿宋_GB2312" w:cs="仿宋_GB2312" w:eastAsia="仿宋_GB2312"/>
                <w:sz w:val="18"/>
              </w:rPr>
              <w:t>年</w:t>
            </w:r>
            <w:r>
              <w:rPr>
                <w:rFonts w:ascii="仿宋_GB2312" w:hAnsi="仿宋_GB2312" w:cs="仿宋_GB2312" w:eastAsia="仿宋_GB2312"/>
                <w:sz w:val="18"/>
              </w:rPr>
              <w:t>轮岗</w:t>
            </w:r>
            <w:r>
              <w:rPr>
                <w:rFonts w:ascii="仿宋_GB2312" w:hAnsi="仿宋_GB2312" w:cs="仿宋_GB2312" w:eastAsia="仿宋_GB2312"/>
                <w:sz w:val="18"/>
              </w:rPr>
              <w:t>一次</w:t>
            </w:r>
            <w:r>
              <w:rPr>
                <w:rFonts w:ascii="仿宋_GB2312" w:hAnsi="仿宋_GB2312" w:cs="仿宋_GB2312" w:eastAsia="仿宋_GB2312"/>
                <w:sz w:val="18"/>
              </w:rPr>
              <w:t>，</w:t>
            </w:r>
            <w:r>
              <w:rPr>
                <w:rFonts w:ascii="仿宋_GB2312" w:hAnsi="仿宋_GB2312" w:cs="仿宋_GB2312" w:eastAsia="仿宋_GB2312"/>
                <w:sz w:val="18"/>
              </w:rPr>
              <w:t>服从采购人轮岗要求</w:t>
            </w:r>
            <w:r>
              <w:rPr>
                <w:rFonts w:ascii="仿宋_GB2312" w:hAnsi="仿宋_GB2312" w:cs="仿宋_GB2312" w:eastAsia="仿宋_GB2312"/>
                <w:sz w:val="18"/>
              </w:rPr>
              <w:t>，轮岗方案提前报</w:t>
            </w:r>
            <w:r>
              <w:rPr>
                <w:rFonts w:ascii="仿宋_GB2312" w:hAnsi="仿宋_GB2312" w:cs="仿宋_GB2312" w:eastAsia="仿宋_GB2312"/>
                <w:sz w:val="18"/>
              </w:rPr>
              <w:t>采购人</w:t>
            </w:r>
            <w:r>
              <w:rPr>
                <w:rFonts w:ascii="仿宋_GB2312" w:hAnsi="仿宋_GB2312" w:cs="仿宋_GB2312" w:eastAsia="仿宋_GB2312"/>
                <w:sz w:val="18"/>
              </w:rPr>
              <w:t>审核备案，轮岗期间做好药品管理、台账等工作交接，确保药品管理工作连续性；主动学习药学专业新知识、新规范，不断提升药品管理及合理用药指导能力。</w:t>
            </w:r>
          </w:p>
          <w:p>
            <w:pPr>
              <w:pStyle w:val="null3"/>
            </w:pPr>
            <w:r>
              <w:rPr>
                <w:rFonts w:ascii="仿宋_GB2312" w:hAnsi="仿宋_GB2312" w:cs="仿宋_GB2312" w:eastAsia="仿宋_GB2312"/>
                <w:sz w:val="18"/>
              </w:rPr>
              <w:t>6. 责任要求：严格遵守药品管理相关法律法规及</w:t>
            </w:r>
            <w:r>
              <w:rPr>
                <w:rFonts w:ascii="仿宋_GB2312" w:hAnsi="仿宋_GB2312" w:cs="仿宋_GB2312" w:eastAsia="仿宋_GB2312"/>
                <w:sz w:val="18"/>
              </w:rPr>
              <w:t>采购人</w:t>
            </w:r>
            <w:r>
              <w:rPr>
                <w:rFonts w:ascii="仿宋_GB2312" w:hAnsi="仿宋_GB2312" w:cs="仿宋_GB2312" w:eastAsia="仿宋_GB2312"/>
                <w:sz w:val="18"/>
              </w:rPr>
              <w:t>各项规定，杜绝假劣药品、过期药品流入使用环节，杜绝违规调配药品、私自发放药品等行为；主动识别用药安全风险，及时上报药品不良反应及药品质量问题，保障所内人员用药安全。</w:t>
            </w:r>
          </w:p>
          <w:p>
            <w:pPr>
              <w:pStyle w:val="null3"/>
            </w:pPr>
            <w:r>
              <w:rPr>
                <w:rFonts w:ascii="仿宋_GB2312" w:hAnsi="仿宋_GB2312" w:cs="仿宋_GB2312" w:eastAsia="仿宋_GB2312"/>
                <w:sz w:val="18"/>
                <w:b/>
              </w:rPr>
              <w:t>（</w:t>
            </w:r>
            <w:r>
              <w:rPr>
                <w:rFonts w:ascii="仿宋_GB2312" w:hAnsi="仿宋_GB2312" w:cs="仿宋_GB2312" w:eastAsia="仿宋_GB2312"/>
                <w:sz w:val="18"/>
                <w:b/>
              </w:rPr>
              <w:t>七</w:t>
            </w:r>
            <w:r>
              <w:rPr>
                <w:rFonts w:ascii="仿宋_GB2312" w:hAnsi="仿宋_GB2312" w:cs="仿宋_GB2312" w:eastAsia="仿宋_GB2312"/>
                <w:sz w:val="18"/>
                <w:b/>
              </w:rPr>
              <w:t>）保密要求</w:t>
            </w:r>
          </w:p>
          <w:p>
            <w:pPr>
              <w:pStyle w:val="null3"/>
            </w:pPr>
            <w:r>
              <w:rPr>
                <w:rFonts w:ascii="仿宋_GB2312" w:hAnsi="仿宋_GB2312" w:cs="仿宋_GB2312" w:eastAsia="仿宋_GB2312"/>
                <w:sz w:val="18"/>
              </w:rPr>
              <w:t>供应商</w:t>
            </w:r>
            <w:r>
              <w:rPr>
                <w:rFonts w:ascii="仿宋_GB2312" w:hAnsi="仿宋_GB2312" w:cs="仿宋_GB2312" w:eastAsia="仿宋_GB2312"/>
                <w:sz w:val="18"/>
              </w:rPr>
              <w:t>的工作人员在工作中获悉的一切政府工作的信息应该严格保密，不得泄漏，造成后果的</w:t>
            </w:r>
            <w:r>
              <w:rPr>
                <w:rFonts w:ascii="仿宋_GB2312" w:hAnsi="仿宋_GB2312" w:cs="仿宋_GB2312" w:eastAsia="仿宋_GB2312"/>
                <w:sz w:val="18"/>
              </w:rPr>
              <w:t>供应商</w:t>
            </w:r>
            <w:r>
              <w:rPr>
                <w:rFonts w:ascii="仿宋_GB2312" w:hAnsi="仿宋_GB2312" w:cs="仿宋_GB2312" w:eastAsia="仿宋_GB2312"/>
                <w:sz w:val="18"/>
              </w:rPr>
              <w:t>将承担所有责任。具体要求如下：</w:t>
            </w:r>
          </w:p>
          <w:p>
            <w:pPr>
              <w:pStyle w:val="null3"/>
            </w:pPr>
            <w:r>
              <w:rPr>
                <w:rFonts w:ascii="仿宋_GB2312" w:hAnsi="仿宋_GB2312" w:cs="仿宋_GB2312" w:eastAsia="仿宋_GB2312"/>
                <w:sz w:val="18"/>
              </w:rPr>
              <w:t>1、入所安全保密：所有人员需接受</w:t>
            </w:r>
            <w:r>
              <w:rPr>
                <w:rFonts w:ascii="仿宋_GB2312" w:hAnsi="仿宋_GB2312" w:cs="仿宋_GB2312" w:eastAsia="仿宋_GB2312"/>
                <w:sz w:val="18"/>
              </w:rPr>
              <w:t>采购人</w:t>
            </w:r>
            <w:r>
              <w:rPr>
                <w:rFonts w:ascii="仿宋_GB2312" w:hAnsi="仿宋_GB2312" w:cs="仿宋_GB2312" w:eastAsia="仿宋_GB2312"/>
                <w:sz w:val="18"/>
              </w:rPr>
              <w:t>安全培训、入职保密培训，严格遵守</w:t>
            </w:r>
            <w:r>
              <w:rPr>
                <w:rFonts w:ascii="仿宋_GB2312" w:hAnsi="仿宋_GB2312" w:cs="仿宋_GB2312" w:eastAsia="仿宋_GB2312"/>
                <w:sz w:val="18"/>
              </w:rPr>
              <w:t>采购人</w:t>
            </w:r>
            <w:r>
              <w:rPr>
                <w:rFonts w:ascii="仿宋_GB2312" w:hAnsi="仿宋_GB2312" w:cs="仿宋_GB2312" w:eastAsia="仿宋_GB2312"/>
                <w:sz w:val="18"/>
              </w:rPr>
              <w:t>各项管理制度及保密规定，服从</w:t>
            </w:r>
            <w:r>
              <w:rPr>
                <w:rFonts w:ascii="仿宋_GB2312" w:hAnsi="仿宋_GB2312" w:cs="仿宋_GB2312" w:eastAsia="仿宋_GB2312"/>
                <w:sz w:val="18"/>
              </w:rPr>
              <w:t>采购人</w:t>
            </w:r>
            <w:r>
              <w:rPr>
                <w:rFonts w:ascii="仿宋_GB2312" w:hAnsi="仿宋_GB2312" w:cs="仿宋_GB2312" w:eastAsia="仿宋_GB2312"/>
                <w:sz w:val="18"/>
              </w:rPr>
              <w:t>的统一管理；所有人员上岗前必须签署保密协议，明确保密责任与义务，杜绝涉密信息泄露。</w:t>
            </w:r>
          </w:p>
          <w:p>
            <w:pPr>
              <w:pStyle w:val="null3"/>
            </w:pPr>
            <w:r>
              <w:rPr>
                <w:rFonts w:ascii="仿宋_GB2312" w:hAnsi="仿宋_GB2312" w:cs="仿宋_GB2312" w:eastAsia="仿宋_GB2312"/>
                <w:sz w:val="18"/>
              </w:rPr>
              <w:t>2、涉密信息管控：规范涉密信息存储（所内人员病历、个人信息、案情关联医疗记录），实行分级管理，仅限授权医护、药学人员查阅；禁止私自复制、传播涉密信息，电子涉密资料加密存储，纸质涉密资料专柜上锁、专人保管，定期清查。</w:t>
            </w:r>
          </w:p>
          <w:p>
            <w:pPr>
              <w:pStyle w:val="null3"/>
            </w:pPr>
            <w:r>
              <w:rPr>
                <w:rFonts w:ascii="仿宋_GB2312" w:hAnsi="仿宋_GB2312" w:cs="仿宋_GB2312" w:eastAsia="仿宋_GB2312"/>
                <w:sz w:val="18"/>
              </w:rPr>
              <w:t>3、设备与网络管控：</w:t>
            </w:r>
            <w:r>
              <w:rPr>
                <w:rFonts w:ascii="仿宋_GB2312" w:hAnsi="仿宋_GB2312" w:cs="仿宋_GB2312" w:eastAsia="仿宋_GB2312"/>
                <w:sz w:val="18"/>
              </w:rPr>
              <w:t>监管所</w:t>
            </w:r>
            <w:r>
              <w:rPr>
                <w:rFonts w:ascii="仿宋_GB2312" w:hAnsi="仿宋_GB2312" w:cs="仿宋_GB2312" w:eastAsia="仿宋_GB2312"/>
                <w:sz w:val="18"/>
              </w:rPr>
              <w:t>内使用的设备（电脑、打印机、</w:t>
            </w:r>
            <w:r>
              <w:rPr>
                <w:rFonts w:ascii="仿宋_GB2312" w:hAnsi="仿宋_GB2312" w:cs="仿宋_GB2312" w:eastAsia="仿宋_GB2312"/>
                <w:sz w:val="18"/>
              </w:rPr>
              <w:t>U 盘等）禁止接入外部网络，严禁存储涉密信息的设备私自带出</w:t>
            </w:r>
            <w:r>
              <w:rPr>
                <w:rFonts w:ascii="仿宋_GB2312" w:hAnsi="仿宋_GB2312" w:cs="仿宋_GB2312" w:eastAsia="仿宋_GB2312"/>
                <w:sz w:val="18"/>
              </w:rPr>
              <w:t>监区</w:t>
            </w:r>
            <w:r>
              <w:rPr>
                <w:rFonts w:ascii="仿宋_GB2312" w:hAnsi="仿宋_GB2312" w:cs="仿宋_GB2312" w:eastAsia="仿宋_GB2312"/>
                <w:sz w:val="18"/>
              </w:rPr>
              <w:t>；定期对医疗设备、办公设备进行保密检查，及时清除违规存储的涉密内容，杜绝信息泄露隐患。</w:t>
            </w:r>
          </w:p>
          <w:p>
            <w:pPr>
              <w:pStyle w:val="null3"/>
            </w:pPr>
            <w:r>
              <w:rPr>
                <w:rFonts w:ascii="仿宋_GB2312" w:hAnsi="仿宋_GB2312" w:cs="仿宋_GB2312" w:eastAsia="仿宋_GB2312"/>
                <w:sz w:val="18"/>
              </w:rPr>
              <w:t>4、人员管控与考核：将保密工作纳入所有在岗人员日常考核及岗位责任制，明确保密责任，对违反保密规定的人员严肃追责；轮岗、离职时，需办理涉密信息交接手续，收回所有涉密资料及相关权限，签订离职保密承诺书。</w:t>
            </w:r>
          </w:p>
          <w:p>
            <w:pPr>
              <w:pStyle w:val="null3"/>
            </w:pPr>
            <w:r>
              <w:rPr>
                <w:rFonts w:ascii="仿宋_GB2312" w:hAnsi="仿宋_GB2312" w:cs="仿宋_GB2312" w:eastAsia="仿宋_GB2312"/>
                <w:sz w:val="18"/>
              </w:rPr>
              <w:t>5、流程与监督管控：定期开展保密自查及专项督查，由</w:t>
            </w:r>
            <w:r>
              <w:rPr>
                <w:rFonts w:ascii="仿宋_GB2312" w:hAnsi="仿宋_GB2312" w:cs="仿宋_GB2312" w:eastAsia="仿宋_GB2312"/>
                <w:sz w:val="18"/>
              </w:rPr>
              <w:t>采购人</w:t>
            </w:r>
            <w:r>
              <w:rPr>
                <w:rFonts w:ascii="仿宋_GB2312" w:hAnsi="仿宋_GB2312" w:cs="仿宋_GB2312" w:eastAsia="仿宋_GB2312"/>
                <w:sz w:val="18"/>
              </w:rPr>
              <w:t>联合</w:t>
            </w:r>
            <w:r>
              <w:rPr>
                <w:rFonts w:ascii="仿宋_GB2312" w:hAnsi="仿宋_GB2312" w:cs="仿宋_GB2312" w:eastAsia="仿宋_GB2312"/>
                <w:sz w:val="18"/>
              </w:rPr>
              <w:t>供应商</w:t>
            </w:r>
            <w:r>
              <w:rPr>
                <w:rFonts w:ascii="仿宋_GB2312" w:hAnsi="仿宋_GB2312" w:cs="仿宋_GB2312" w:eastAsia="仿宋_GB2312"/>
                <w:sz w:val="18"/>
              </w:rPr>
              <w:t>共同监督，及时发现并整改保密漏洞；严禁医护、药学人员与外界私自传递监管场所相关信息及所内人员个人情况。</w:t>
            </w:r>
          </w:p>
          <w:p>
            <w:pPr>
              <w:pStyle w:val="null3"/>
            </w:pPr>
            <w:r>
              <w:rPr>
                <w:rFonts w:ascii="仿宋_GB2312" w:hAnsi="仿宋_GB2312" w:cs="仿宋_GB2312" w:eastAsia="仿宋_GB2312"/>
                <w:sz w:val="18"/>
                <w:b/>
              </w:rPr>
              <w:t>（</w:t>
            </w:r>
            <w:r>
              <w:rPr>
                <w:rFonts w:ascii="仿宋_GB2312" w:hAnsi="仿宋_GB2312" w:cs="仿宋_GB2312" w:eastAsia="仿宋_GB2312"/>
                <w:sz w:val="18"/>
                <w:b/>
              </w:rPr>
              <w:t>八</w:t>
            </w:r>
            <w:r>
              <w:rPr>
                <w:rFonts w:ascii="仿宋_GB2312" w:hAnsi="仿宋_GB2312" w:cs="仿宋_GB2312" w:eastAsia="仿宋_GB2312"/>
                <w:sz w:val="18"/>
                <w:b/>
              </w:rPr>
              <w:t>）其他要求</w:t>
            </w:r>
          </w:p>
          <w:p>
            <w:pPr>
              <w:pStyle w:val="null3"/>
            </w:pPr>
            <w:r>
              <w:rPr>
                <w:rFonts w:ascii="仿宋_GB2312" w:hAnsi="仿宋_GB2312" w:cs="仿宋_GB2312" w:eastAsia="仿宋_GB2312"/>
                <w:sz w:val="18"/>
              </w:rPr>
              <w:t>1、</w:t>
            </w:r>
            <w:r>
              <w:rPr>
                <w:rFonts w:ascii="仿宋_GB2312" w:hAnsi="仿宋_GB2312" w:cs="仿宋_GB2312" w:eastAsia="仿宋_GB2312"/>
                <w:sz w:val="18"/>
              </w:rPr>
              <w:t>供应商</w:t>
            </w:r>
            <w:r>
              <w:rPr>
                <w:rFonts w:ascii="仿宋_GB2312" w:hAnsi="仿宋_GB2312" w:cs="仿宋_GB2312" w:eastAsia="仿宋_GB2312"/>
                <w:sz w:val="18"/>
              </w:rPr>
              <w:t>的工作人员应无条件服从</w:t>
            </w:r>
            <w:r>
              <w:rPr>
                <w:rFonts w:ascii="仿宋_GB2312" w:hAnsi="仿宋_GB2312" w:cs="仿宋_GB2312" w:eastAsia="仿宋_GB2312"/>
                <w:sz w:val="18"/>
              </w:rPr>
              <w:t>采购人</w:t>
            </w:r>
            <w:r>
              <w:rPr>
                <w:rFonts w:ascii="仿宋_GB2312" w:hAnsi="仿宋_GB2312" w:cs="仿宋_GB2312" w:eastAsia="仿宋_GB2312"/>
                <w:sz w:val="18"/>
              </w:rPr>
              <w:t>的管理，严格执行</w:t>
            </w:r>
            <w:r>
              <w:rPr>
                <w:rFonts w:ascii="仿宋_GB2312" w:hAnsi="仿宋_GB2312" w:cs="仿宋_GB2312" w:eastAsia="仿宋_GB2312"/>
                <w:sz w:val="18"/>
              </w:rPr>
              <w:t>采购人</w:t>
            </w:r>
            <w:r>
              <w:rPr>
                <w:rFonts w:ascii="仿宋_GB2312" w:hAnsi="仿宋_GB2312" w:cs="仿宋_GB2312" w:eastAsia="仿宋_GB2312"/>
                <w:sz w:val="18"/>
              </w:rPr>
              <w:t>的劳动纪律和工作制度，不服从安排的工作人员</w:t>
            </w:r>
            <w:r>
              <w:rPr>
                <w:rFonts w:ascii="仿宋_GB2312" w:hAnsi="仿宋_GB2312" w:cs="仿宋_GB2312" w:eastAsia="仿宋_GB2312"/>
                <w:sz w:val="18"/>
              </w:rPr>
              <w:t>采购人</w:t>
            </w:r>
            <w:r>
              <w:rPr>
                <w:rFonts w:ascii="仿宋_GB2312" w:hAnsi="仿宋_GB2312" w:cs="仿宋_GB2312" w:eastAsia="仿宋_GB2312"/>
                <w:sz w:val="18"/>
              </w:rPr>
              <w:t>有权要求替换，造成后果的由</w:t>
            </w:r>
            <w:r>
              <w:rPr>
                <w:rFonts w:ascii="仿宋_GB2312" w:hAnsi="仿宋_GB2312" w:cs="仿宋_GB2312" w:eastAsia="仿宋_GB2312"/>
                <w:sz w:val="18"/>
              </w:rPr>
              <w:t>供应商</w:t>
            </w:r>
            <w:r>
              <w:rPr>
                <w:rFonts w:ascii="仿宋_GB2312" w:hAnsi="仿宋_GB2312" w:cs="仿宋_GB2312" w:eastAsia="仿宋_GB2312"/>
                <w:sz w:val="18"/>
              </w:rPr>
              <w:t>承担相关责任，</w:t>
            </w:r>
          </w:p>
          <w:p>
            <w:pPr>
              <w:pStyle w:val="null3"/>
            </w:pPr>
            <w:r>
              <w:rPr>
                <w:rFonts w:ascii="仿宋_GB2312" w:hAnsi="仿宋_GB2312" w:cs="仿宋_GB2312" w:eastAsia="仿宋_GB2312"/>
                <w:sz w:val="18"/>
              </w:rPr>
              <w:t>2、</w:t>
            </w:r>
            <w:r>
              <w:rPr>
                <w:rFonts w:ascii="仿宋_GB2312" w:hAnsi="仿宋_GB2312" w:cs="仿宋_GB2312" w:eastAsia="仿宋_GB2312"/>
                <w:sz w:val="18"/>
              </w:rPr>
              <w:t>供应商</w:t>
            </w:r>
            <w:r>
              <w:rPr>
                <w:rFonts w:ascii="仿宋_GB2312" w:hAnsi="仿宋_GB2312" w:cs="仿宋_GB2312" w:eastAsia="仿宋_GB2312"/>
                <w:sz w:val="18"/>
              </w:rPr>
              <w:t>的工作人员与</w:t>
            </w:r>
            <w:r>
              <w:rPr>
                <w:rFonts w:ascii="仿宋_GB2312" w:hAnsi="仿宋_GB2312" w:cs="仿宋_GB2312" w:eastAsia="仿宋_GB2312"/>
                <w:sz w:val="18"/>
              </w:rPr>
              <w:t>采购人</w:t>
            </w:r>
            <w:r>
              <w:rPr>
                <w:rFonts w:ascii="仿宋_GB2312" w:hAnsi="仿宋_GB2312" w:cs="仿宋_GB2312" w:eastAsia="仿宋_GB2312"/>
                <w:sz w:val="18"/>
              </w:rPr>
              <w:t>无任何的人事或劳动关系，</w:t>
            </w:r>
            <w:r>
              <w:rPr>
                <w:rFonts w:ascii="仿宋_GB2312" w:hAnsi="仿宋_GB2312" w:cs="仿宋_GB2312" w:eastAsia="仿宋_GB2312"/>
                <w:sz w:val="18"/>
              </w:rPr>
              <w:t>供应商</w:t>
            </w:r>
            <w:r>
              <w:rPr>
                <w:rFonts w:ascii="仿宋_GB2312" w:hAnsi="仿宋_GB2312" w:cs="仿宋_GB2312" w:eastAsia="仿宋_GB2312"/>
                <w:sz w:val="18"/>
              </w:rPr>
              <w:t>应按照国家相关法律规定与派遣人员签订劳动合同，并按照规定及时足额缴纳相关社保保险。</w:t>
            </w:r>
          </w:p>
          <w:p>
            <w:pPr>
              <w:pStyle w:val="null3"/>
            </w:pPr>
            <w:r>
              <w:rPr>
                <w:rFonts w:ascii="仿宋_GB2312" w:hAnsi="仿宋_GB2312" w:cs="仿宋_GB2312" w:eastAsia="仿宋_GB2312"/>
                <w:sz w:val="18"/>
              </w:rPr>
              <w:t>3、</w:t>
            </w:r>
            <w:r>
              <w:rPr>
                <w:rFonts w:ascii="仿宋_GB2312" w:hAnsi="仿宋_GB2312" w:cs="仿宋_GB2312" w:eastAsia="仿宋_GB2312"/>
                <w:sz w:val="18"/>
              </w:rPr>
              <w:t>供应商</w:t>
            </w:r>
            <w:r>
              <w:rPr>
                <w:rFonts w:ascii="仿宋_GB2312" w:hAnsi="仿宋_GB2312" w:cs="仿宋_GB2312" w:eastAsia="仿宋_GB2312"/>
                <w:sz w:val="18"/>
              </w:rPr>
              <w:t>工作人员职级晋升、技能培训、薪酬待遇、定期体检、健康筛查等与</w:t>
            </w:r>
            <w:r>
              <w:rPr>
                <w:rFonts w:ascii="仿宋_GB2312" w:hAnsi="仿宋_GB2312" w:cs="仿宋_GB2312" w:eastAsia="仿宋_GB2312"/>
                <w:sz w:val="18"/>
              </w:rPr>
              <w:t>采购人</w:t>
            </w:r>
            <w:r>
              <w:rPr>
                <w:rFonts w:ascii="仿宋_GB2312" w:hAnsi="仿宋_GB2312" w:cs="仿宋_GB2312" w:eastAsia="仿宋_GB2312"/>
                <w:sz w:val="18"/>
              </w:rPr>
              <w:t>无任何关系。</w:t>
            </w:r>
          </w:p>
          <w:p>
            <w:pPr>
              <w:pStyle w:val="null3"/>
            </w:pPr>
            <w:r>
              <w:rPr>
                <w:rFonts w:ascii="仿宋_GB2312" w:hAnsi="仿宋_GB2312" w:cs="仿宋_GB2312" w:eastAsia="仿宋_GB2312"/>
                <w:sz w:val="18"/>
              </w:rPr>
              <w:t>4、服务期</w:t>
            </w:r>
            <w:r>
              <w:rPr>
                <w:rFonts w:ascii="仿宋_GB2312" w:hAnsi="仿宋_GB2312" w:cs="仿宋_GB2312" w:eastAsia="仿宋_GB2312"/>
                <w:sz w:val="18"/>
              </w:rPr>
              <w:t>内</w:t>
            </w:r>
            <w:r>
              <w:rPr>
                <w:rFonts w:ascii="仿宋_GB2312" w:hAnsi="仿宋_GB2312" w:cs="仿宋_GB2312" w:eastAsia="仿宋_GB2312"/>
                <w:sz w:val="18"/>
              </w:rPr>
              <w:t>，</w:t>
            </w:r>
            <w:r>
              <w:rPr>
                <w:rFonts w:ascii="仿宋_GB2312" w:hAnsi="仿宋_GB2312" w:cs="仿宋_GB2312" w:eastAsia="仿宋_GB2312"/>
                <w:sz w:val="18"/>
              </w:rPr>
              <w:t>因其医务人员在诊疗过程中导致的相关</w:t>
            </w:r>
            <w:r>
              <w:rPr>
                <w:rFonts w:ascii="仿宋_GB2312" w:hAnsi="仿宋_GB2312" w:cs="仿宋_GB2312" w:eastAsia="仿宋_GB2312"/>
                <w:sz w:val="18"/>
              </w:rPr>
              <w:t>医疗责任</w:t>
            </w:r>
            <w:r>
              <w:rPr>
                <w:rFonts w:ascii="仿宋_GB2312" w:hAnsi="仿宋_GB2312" w:cs="仿宋_GB2312" w:eastAsia="仿宋_GB2312"/>
                <w:sz w:val="18"/>
              </w:rPr>
              <w:t>，</w:t>
            </w:r>
            <w:r>
              <w:rPr>
                <w:rFonts w:ascii="仿宋_GB2312" w:hAnsi="仿宋_GB2312" w:cs="仿宋_GB2312" w:eastAsia="仿宋_GB2312"/>
                <w:sz w:val="18"/>
              </w:rPr>
              <w:t>均由</w:t>
            </w:r>
            <w:r>
              <w:rPr>
                <w:rFonts w:ascii="仿宋_GB2312" w:hAnsi="仿宋_GB2312" w:cs="仿宋_GB2312" w:eastAsia="仿宋_GB2312"/>
                <w:sz w:val="18"/>
              </w:rPr>
              <w:t>供应商</w:t>
            </w:r>
            <w:r>
              <w:rPr>
                <w:rFonts w:ascii="仿宋_GB2312" w:hAnsi="仿宋_GB2312" w:cs="仿宋_GB2312" w:eastAsia="仿宋_GB2312"/>
                <w:sz w:val="18"/>
              </w:rPr>
              <w:t>自行</w:t>
            </w:r>
            <w:r>
              <w:rPr>
                <w:rFonts w:ascii="仿宋_GB2312" w:hAnsi="仿宋_GB2312" w:cs="仿宋_GB2312" w:eastAsia="仿宋_GB2312"/>
                <w:sz w:val="18"/>
              </w:rPr>
              <w:t>承担。</w:t>
            </w:r>
          </w:p>
          <w:p>
            <w:pPr>
              <w:pStyle w:val="null3"/>
            </w:pPr>
            <w:r>
              <w:rPr>
                <w:rFonts w:ascii="仿宋_GB2312" w:hAnsi="仿宋_GB2312" w:cs="仿宋_GB2312" w:eastAsia="仿宋_GB2312"/>
                <w:sz w:val="18"/>
              </w:rPr>
              <w:t>5、由</w:t>
            </w:r>
            <w:r>
              <w:rPr>
                <w:rFonts w:ascii="仿宋_GB2312" w:hAnsi="仿宋_GB2312" w:cs="仿宋_GB2312" w:eastAsia="仿宋_GB2312"/>
                <w:sz w:val="18"/>
              </w:rPr>
              <w:t>供应商</w:t>
            </w:r>
            <w:r>
              <w:rPr>
                <w:rFonts w:ascii="仿宋_GB2312" w:hAnsi="仿宋_GB2312" w:cs="仿宋_GB2312" w:eastAsia="仿宋_GB2312"/>
                <w:sz w:val="18"/>
              </w:rPr>
              <w:t>负责其人员的出行及个人安全。</w:t>
            </w:r>
          </w:p>
          <w:p>
            <w:pPr>
              <w:pStyle w:val="null3"/>
            </w:pPr>
            <w:r>
              <w:rPr>
                <w:rFonts w:ascii="仿宋_GB2312" w:hAnsi="仿宋_GB2312" w:cs="仿宋_GB2312" w:eastAsia="仿宋_GB2312"/>
                <w:sz w:val="18"/>
                <w:b/>
              </w:rPr>
              <w:t>五、商务要求</w:t>
            </w:r>
          </w:p>
          <w:p>
            <w:pPr>
              <w:pStyle w:val="null3"/>
            </w:pPr>
            <w:r>
              <w:rPr>
                <w:rFonts w:ascii="仿宋_GB2312" w:hAnsi="仿宋_GB2312" w:cs="仿宋_GB2312" w:eastAsia="仿宋_GB2312"/>
                <w:sz w:val="18"/>
                <w:b/>
              </w:rPr>
              <w:t>（一）服务</w:t>
            </w:r>
            <w:r>
              <w:rPr>
                <w:rFonts w:ascii="仿宋_GB2312" w:hAnsi="仿宋_GB2312" w:cs="仿宋_GB2312" w:eastAsia="仿宋_GB2312"/>
                <w:sz w:val="18"/>
                <w:b/>
              </w:rPr>
              <w:t>期限</w:t>
            </w:r>
            <w:r>
              <w:rPr>
                <w:rFonts w:ascii="仿宋_GB2312" w:hAnsi="仿宋_GB2312" w:cs="仿宋_GB2312" w:eastAsia="仿宋_GB2312"/>
                <w:sz w:val="18"/>
                <w:b/>
              </w:rPr>
              <w:t>：</w:t>
            </w:r>
            <w:r>
              <w:rPr>
                <w:rFonts w:ascii="仿宋_GB2312" w:hAnsi="仿宋_GB2312" w:cs="仿宋_GB2312" w:eastAsia="仿宋_GB2312"/>
                <w:sz w:val="18"/>
                <w:b/>
              </w:rPr>
              <w:t>12个月，以双方签订合同时约定的起止时间为准。</w:t>
            </w:r>
          </w:p>
          <w:p>
            <w:pPr>
              <w:pStyle w:val="null3"/>
            </w:pPr>
            <w:r>
              <w:rPr>
                <w:rFonts w:ascii="仿宋_GB2312" w:hAnsi="仿宋_GB2312" w:cs="仿宋_GB2312" w:eastAsia="仿宋_GB2312"/>
                <w:sz w:val="18"/>
                <w:b/>
              </w:rPr>
              <w:t>（二）服务</w:t>
            </w:r>
            <w:r>
              <w:rPr>
                <w:rFonts w:ascii="仿宋_GB2312" w:hAnsi="仿宋_GB2312" w:cs="仿宋_GB2312" w:eastAsia="仿宋_GB2312"/>
                <w:sz w:val="18"/>
                <w:b/>
              </w:rPr>
              <w:t>地点</w:t>
            </w:r>
            <w:r>
              <w:rPr>
                <w:rFonts w:ascii="仿宋_GB2312" w:hAnsi="仿宋_GB2312" w:cs="仿宋_GB2312" w:eastAsia="仿宋_GB2312"/>
                <w:sz w:val="18"/>
                <w:b/>
              </w:rPr>
              <w:t>：</w:t>
            </w:r>
            <w:r>
              <w:rPr>
                <w:rFonts w:ascii="仿宋_GB2312" w:hAnsi="仿宋_GB2312" w:cs="仿宋_GB2312" w:eastAsia="仿宋_GB2312"/>
                <w:sz w:val="18"/>
                <w:b/>
              </w:rPr>
              <w:t>采购人指定地点</w:t>
            </w:r>
          </w:p>
          <w:p>
            <w:pPr>
              <w:pStyle w:val="null3"/>
            </w:pPr>
            <w:r>
              <w:rPr>
                <w:rFonts w:ascii="仿宋_GB2312" w:hAnsi="仿宋_GB2312" w:cs="仿宋_GB2312" w:eastAsia="仿宋_GB2312"/>
                <w:sz w:val="18"/>
                <w:b/>
              </w:rPr>
              <w:t>六、需要说明的其他事项</w:t>
            </w:r>
          </w:p>
          <w:p>
            <w:pPr>
              <w:pStyle w:val="null3"/>
            </w:pPr>
            <w:r>
              <w:rPr>
                <w:rFonts w:ascii="仿宋_GB2312" w:hAnsi="仿宋_GB2312" w:cs="仿宋_GB2312" w:eastAsia="仿宋_GB2312"/>
                <w:sz w:val="18"/>
              </w:rPr>
              <w:t>（一）</w:t>
            </w:r>
            <w:r>
              <w:rPr>
                <w:rFonts w:ascii="仿宋_GB2312" w:hAnsi="仿宋_GB2312" w:cs="仿宋_GB2312" w:eastAsia="仿宋_GB2312"/>
                <w:sz w:val="18"/>
              </w:rPr>
              <w:t>由采购人承担的</w:t>
            </w:r>
            <w:r>
              <w:rPr>
                <w:rFonts w:ascii="仿宋_GB2312" w:hAnsi="仿宋_GB2312" w:cs="仿宋_GB2312" w:eastAsia="仿宋_GB2312"/>
                <w:sz w:val="18"/>
              </w:rPr>
              <w:t>费用说明</w:t>
            </w:r>
          </w:p>
          <w:p>
            <w:pPr>
              <w:pStyle w:val="null3"/>
            </w:pPr>
            <w:r>
              <w:rPr>
                <w:rFonts w:ascii="仿宋_GB2312" w:hAnsi="仿宋_GB2312" w:cs="仿宋_GB2312" w:eastAsia="仿宋_GB2312"/>
                <w:sz w:val="18"/>
              </w:rPr>
              <w:t>1、医疗办公所需的耗材</w:t>
            </w:r>
            <w:r>
              <w:rPr>
                <w:rFonts w:ascii="仿宋_GB2312" w:hAnsi="仿宋_GB2312" w:cs="仿宋_GB2312" w:eastAsia="仿宋_GB2312"/>
                <w:sz w:val="18"/>
              </w:rPr>
              <w:t>等由采购人承担费用；</w:t>
            </w:r>
          </w:p>
          <w:p>
            <w:pPr>
              <w:pStyle w:val="null3"/>
            </w:pPr>
            <w:r>
              <w:rPr>
                <w:rFonts w:ascii="仿宋_GB2312" w:hAnsi="仿宋_GB2312" w:cs="仿宋_GB2312" w:eastAsia="仿宋_GB2312"/>
                <w:sz w:val="18"/>
              </w:rPr>
              <w:t>2、</w:t>
            </w:r>
            <w:r>
              <w:rPr>
                <w:rFonts w:ascii="仿宋_GB2312" w:hAnsi="仿宋_GB2312" w:cs="仿宋_GB2312" w:eastAsia="仿宋_GB2312"/>
                <w:sz w:val="18"/>
              </w:rPr>
              <w:t>采购人提供住宿</w:t>
            </w:r>
            <w:r>
              <w:rPr>
                <w:rFonts w:ascii="仿宋_GB2312" w:hAnsi="仿宋_GB2312" w:cs="仿宋_GB2312" w:eastAsia="仿宋_GB2312"/>
                <w:sz w:val="18"/>
              </w:rPr>
              <w:t>。</w:t>
            </w:r>
          </w:p>
          <w:p>
            <w:pPr>
              <w:pStyle w:val="null3"/>
            </w:pPr>
            <w:r>
              <w:rPr>
                <w:rFonts w:ascii="仿宋_GB2312" w:hAnsi="仿宋_GB2312" w:cs="仿宋_GB2312" w:eastAsia="仿宋_GB2312"/>
                <w:sz w:val="18"/>
              </w:rPr>
              <w:t>（</w:t>
            </w:r>
            <w:r>
              <w:rPr>
                <w:rFonts w:ascii="仿宋_GB2312" w:hAnsi="仿宋_GB2312" w:cs="仿宋_GB2312" w:eastAsia="仿宋_GB2312"/>
                <w:sz w:val="18"/>
              </w:rPr>
              <w:t>二</w:t>
            </w:r>
            <w:r>
              <w:rPr>
                <w:rFonts w:ascii="仿宋_GB2312" w:hAnsi="仿宋_GB2312" w:cs="仿宋_GB2312" w:eastAsia="仿宋_GB2312"/>
                <w:sz w:val="18"/>
              </w:rPr>
              <w:t>）</w:t>
            </w:r>
            <w:r>
              <w:rPr>
                <w:rFonts w:ascii="仿宋_GB2312" w:hAnsi="仿宋_GB2312" w:cs="仿宋_GB2312" w:eastAsia="仿宋_GB2312"/>
                <w:sz w:val="18"/>
              </w:rPr>
              <w:t>由供应商承担的费用说明：</w:t>
            </w:r>
          </w:p>
          <w:p>
            <w:pPr>
              <w:pStyle w:val="null3"/>
            </w:pPr>
            <w:r>
              <w:rPr>
                <w:rFonts w:ascii="仿宋_GB2312" w:hAnsi="仿宋_GB2312" w:cs="仿宋_GB2312" w:eastAsia="仿宋_GB2312"/>
                <w:sz w:val="18"/>
              </w:rPr>
              <w:t>1、工作服装（可以有供应商医院标志）</w:t>
            </w:r>
            <w:r>
              <w:rPr>
                <w:rFonts w:ascii="仿宋_GB2312" w:hAnsi="仿宋_GB2312" w:cs="仿宋_GB2312" w:eastAsia="仿宋_GB2312"/>
                <w:sz w:val="18"/>
              </w:rPr>
              <w:t>；</w:t>
            </w:r>
          </w:p>
          <w:p>
            <w:pPr>
              <w:pStyle w:val="null3"/>
            </w:pPr>
            <w:r>
              <w:rPr>
                <w:rFonts w:ascii="仿宋_GB2312" w:hAnsi="仿宋_GB2312" w:cs="仿宋_GB2312" w:eastAsia="仿宋_GB2312"/>
                <w:sz w:val="18"/>
              </w:rPr>
              <w:t>2</w:t>
            </w:r>
            <w:r>
              <w:rPr>
                <w:rFonts w:ascii="仿宋_GB2312" w:hAnsi="仿宋_GB2312" w:cs="仿宋_GB2312" w:eastAsia="仿宋_GB2312"/>
                <w:sz w:val="18"/>
              </w:rPr>
              <w:t>、供应商员工可在食堂自费用餐。</w:t>
            </w:r>
          </w:p>
          <w:p>
            <w:pPr>
              <w:pStyle w:val="null3"/>
            </w:pPr>
            <w:r>
              <w:rPr>
                <w:rFonts w:ascii="仿宋_GB2312" w:hAnsi="仿宋_GB2312" w:cs="仿宋_GB2312" w:eastAsia="仿宋_GB2312"/>
                <w:sz w:val="18"/>
                <w:b/>
              </w:rPr>
              <w:t>七、服务质量监督考核</w:t>
            </w:r>
          </w:p>
          <w:p>
            <w:pPr>
              <w:pStyle w:val="null3"/>
            </w:pPr>
            <w:r>
              <w:rPr>
                <w:rFonts w:ascii="仿宋_GB2312" w:hAnsi="仿宋_GB2312" w:cs="仿宋_GB2312" w:eastAsia="仿宋_GB2312"/>
                <w:sz w:val="18"/>
              </w:rPr>
              <w:t>为保证本合同的履行，供应商须参加由采购人组织进行的每季度综合考核，综合考核得分与供应商所获得的服务费挂钩。</w:t>
            </w:r>
          </w:p>
          <w:p>
            <w:pPr>
              <w:pStyle w:val="null3"/>
            </w:pPr>
            <w:r>
              <w:rPr>
                <w:rFonts w:ascii="仿宋_GB2312" w:hAnsi="仿宋_GB2312" w:cs="仿宋_GB2312" w:eastAsia="仿宋_GB2312"/>
                <w:sz w:val="18"/>
                <w:b/>
              </w:rPr>
              <w:t>八、考核要求</w:t>
            </w:r>
          </w:p>
          <w:p>
            <w:pPr>
              <w:pStyle w:val="null3"/>
            </w:pPr>
            <w:r>
              <w:rPr>
                <w:rFonts w:ascii="仿宋_GB2312" w:hAnsi="仿宋_GB2312" w:cs="仿宋_GB2312" w:eastAsia="仿宋_GB2312"/>
                <w:sz w:val="18"/>
                <w:b/>
              </w:rPr>
              <w:t>《监管场所驻所医疗机构医务工作管理考核办法》</w:t>
            </w:r>
          </w:p>
          <w:p>
            <w:pPr>
              <w:pStyle w:val="null3"/>
            </w:pPr>
            <w:r>
              <w:rPr>
                <w:rFonts w:ascii="仿宋_GB2312" w:hAnsi="仿宋_GB2312" w:cs="仿宋_GB2312" w:eastAsia="仿宋_GB2312"/>
                <w:sz w:val="18"/>
              </w:rPr>
              <w:t>为做好监所管理支队医疗管理工作，实现对医疗服务机构的有效监管，使其能够切实履行服务合同、落实管理措施、提高服务质量，根据《中华人民共和国医师法》、《中华人民共和国护士条例》、《中华人民共和国药品管理法》、《中华人民共和国看守所条例》、《中华人民共和国传染病防治法》</w:t>
            </w:r>
            <w:r>
              <w:rPr>
                <w:rFonts w:ascii="仿宋_GB2312" w:hAnsi="仿宋_GB2312" w:cs="仿宋_GB2312" w:eastAsia="仿宋_GB2312"/>
                <w:sz w:val="18"/>
              </w:rPr>
              <w:t>及采购人内部相关</w:t>
            </w:r>
            <w:r>
              <w:rPr>
                <w:rFonts w:ascii="仿宋_GB2312" w:hAnsi="仿宋_GB2312" w:cs="仿宋_GB2312" w:eastAsia="仿宋_GB2312"/>
                <w:sz w:val="18"/>
              </w:rPr>
              <w:t>规定，结合本单位实际，制订本办法：</w:t>
            </w:r>
          </w:p>
          <w:p>
            <w:pPr>
              <w:pStyle w:val="null3"/>
            </w:pPr>
            <w:r>
              <w:rPr>
                <w:rFonts w:ascii="仿宋_GB2312" w:hAnsi="仿宋_GB2312" w:cs="仿宋_GB2312" w:eastAsia="仿宋_GB2312"/>
                <w:sz w:val="18"/>
              </w:rPr>
              <w:t>（</w:t>
            </w:r>
            <w:r>
              <w:rPr>
                <w:rFonts w:ascii="仿宋_GB2312" w:hAnsi="仿宋_GB2312" w:cs="仿宋_GB2312" w:eastAsia="仿宋_GB2312"/>
                <w:sz w:val="18"/>
              </w:rPr>
              <w:t>一</w:t>
            </w:r>
            <w:r>
              <w:rPr>
                <w:rFonts w:ascii="仿宋_GB2312" w:hAnsi="仿宋_GB2312" w:cs="仿宋_GB2312" w:eastAsia="仿宋_GB2312"/>
                <w:sz w:val="18"/>
              </w:rPr>
              <w:t>）</w:t>
            </w:r>
            <w:r>
              <w:rPr>
                <w:rFonts w:ascii="仿宋_GB2312" w:hAnsi="仿宋_GB2312" w:cs="仿宋_GB2312" w:eastAsia="仿宋_GB2312"/>
                <w:sz w:val="18"/>
              </w:rPr>
              <w:t>考核实施单位：监所管理支队</w:t>
            </w:r>
          </w:p>
          <w:p>
            <w:pPr>
              <w:pStyle w:val="null3"/>
            </w:pPr>
            <w:r>
              <w:rPr>
                <w:rFonts w:ascii="仿宋_GB2312" w:hAnsi="仿宋_GB2312" w:cs="仿宋_GB2312" w:eastAsia="仿宋_GB2312"/>
                <w:sz w:val="18"/>
              </w:rPr>
              <w:t>（</w:t>
            </w:r>
            <w:r>
              <w:rPr>
                <w:rFonts w:ascii="仿宋_GB2312" w:hAnsi="仿宋_GB2312" w:cs="仿宋_GB2312" w:eastAsia="仿宋_GB2312"/>
                <w:sz w:val="18"/>
              </w:rPr>
              <w:t>二</w:t>
            </w:r>
            <w:r>
              <w:rPr>
                <w:rFonts w:ascii="仿宋_GB2312" w:hAnsi="仿宋_GB2312" w:cs="仿宋_GB2312" w:eastAsia="仿宋_GB2312"/>
                <w:sz w:val="18"/>
              </w:rPr>
              <w:t>）</w:t>
            </w:r>
            <w:r>
              <w:rPr>
                <w:rFonts w:ascii="仿宋_GB2312" w:hAnsi="仿宋_GB2312" w:cs="仿宋_GB2312" w:eastAsia="仿宋_GB2312"/>
                <w:sz w:val="18"/>
              </w:rPr>
              <w:t>考核对象：承担监所管理支队医疗服务的合同单位。</w:t>
            </w:r>
          </w:p>
          <w:p>
            <w:pPr>
              <w:pStyle w:val="null3"/>
            </w:pPr>
            <w:r>
              <w:rPr>
                <w:rFonts w:ascii="仿宋_GB2312" w:hAnsi="仿宋_GB2312" w:cs="仿宋_GB2312" w:eastAsia="仿宋_GB2312"/>
                <w:sz w:val="18"/>
              </w:rPr>
              <w:t>（</w:t>
            </w:r>
            <w:r>
              <w:rPr>
                <w:rFonts w:ascii="仿宋_GB2312" w:hAnsi="仿宋_GB2312" w:cs="仿宋_GB2312" w:eastAsia="仿宋_GB2312"/>
                <w:sz w:val="18"/>
              </w:rPr>
              <w:t>三</w:t>
            </w:r>
            <w:r>
              <w:rPr>
                <w:rFonts w:ascii="仿宋_GB2312" w:hAnsi="仿宋_GB2312" w:cs="仿宋_GB2312" w:eastAsia="仿宋_GB2312"/>
                <w:sz w:val="18"/>
              </w:rPr>
              <w:t>）</w:t>
            </w:r>
            <w:r>
              <w:rPr>
                <w:rFonts w:ascii="仿宋_GB2312" w:hAnsi="仿宋_GB2312" w:cs="仿宋_GB2312" w:eastAsia="仿宋_GB2312"/>
                <w:sz w:val="18"/>
              </w:rPr>
              <w:t>考核目的：督促医疗管理服务单位实行制度化、规范化、科学化管理，树立良好服务形象，保证</w:t>
            </w:r>
            <w:r>
              <w:rPr>
                <w:rFonts w:ascii="仿宋_GB2312" w:hAnsi="仿宋_GB2312" w:cs="仿宋_GB2312" w:eastAsia="仿宋_GB2312"/>
                <w:sz w:val="18"/>
              </w:rPr>
              <w:t>监管场所</w:t>
            </w:r>
            <w:r>
              <w:rPr>
                <w:rFonts w:ascii="仿宋_GB2312" w:hAnsi="仿宋_GB2312" w:cs="仿宋_GB2312" w:eastAsia="仿宋_GB2312"/>
                <w:sz w:val="18"/>
              </w:rPr>
              <w:t>医疗正常运转，确保</w:t>
            </w:r>
            <w:r>
              <w:rPr>
                <w:rFonts w:ascii="仿宋_GB2312" w:hAnsi="仿宋_GB2312" w:cs="仿宋_GB2312" w:eastAsia="仿宋_GB2312"/>
                <w:sz w:val="18"/>
              </w:rPr>
              <w:t>监管场所</w:t>
            </w:r>
            <w:r>
              <w:rPr>
                <w:rFonts w:ascii="仿宋_GB2312" w:hAnsi="仿宋_GB2312" w:cs="仿宋_GB2312" w:eastAsia="仿宋_GB2312"/>
                <w:sz w:val="18"/>
              </w:rPr>
              <w:t>医疗安全。</w:t>
            </w:r>
          </w:p>
          <w:p>
            <w:pPr>
              <w:pStyle w:val="null3"/>
            </w:pPr>
            <w:r>
              <w:rPr>
                <w:rFonts w:ascii="仿宋_GB2312" w:hAnsi="仿宋_GB2312" w:cs="仿宋_GB2312" w:eastAsia="仿宋_GB2312"/>
                <w:sz w:val="18"/>
              </w:rPr>
              <w:t>（</w:t>
            </w:r>
            <w:r>
              <w:rPr>
                <w:rFonts w:ascii="仿宋_GB2312" w:hAnsi="仿宋_GB2312" w:cs="仿宋_GB2312" w:eastAsia="仿宋_GB2312"/>
                <w:sz w:val="18"/>
              </w:rPr>
              <w:t>四</w:t>
            </w:r>
            <w:r>
              <w:rPr>
                <w:rFonts w:ascii="仿宋_GB2312" w:hAnsi="仿宋_GB2312" w:cs="仿宋_GB2312" w:eastAsia="仿宋_GB2312"/>
                <w:sz w:val="18"/>
              </w:rPr>
              <w:t>）</w:t>
            </w:r>
            <w:r>
              <w:rPr>
                <w:rFonts w:ascii="仿宋_GB2312" w:hAnsi="仿宋_GB2312" w:cs="仿宋_GB2312" w:eastAsia="仿宋_GB2312"/>
                <w:sz w:val="18"/>
              </w:rPr>
              <w:t>考核原则</w:t>
            </w:r>
          </w:p>
          <w:p>
            <w:pPr>
              <w:pStyle w:val="null3"/>
            </w:pPr>
            <w:r>
              <w:rPr>
                <w:rFonts w:ascii="仿宋_GB2312" w:hAnsi="仿宋_GB2312" w:cs="仿宋_GB2312" w:eastAsia="仿宋_GB2312"/>
                <w:sz w:val="18"/>
              </w:rPr>
              <w:t>1、坚持实事求是和公平、公正、公开的原则，考核应依据事实，所有单位相同对待，并向被考核者公开考核结果。</w:t>
            </w:r>
          </w:p>
          <w:p>
            <w:pPr>
              <w:pStyle w:val="null3"/>
            </w:pPr>
            <w:r>
              <w:rPr>
                <w:rFonts w:ascii="仿宋_GB2312" w:hAnsi="仿宋_GB2312" w:cs="仿宋_GB2312" w:eastAsia="仿宋_GB2312"/>
                <w:sz w:val="18"/>
              </w:rPr>
              <w:t>2</w:t>
            </w:r>
            <w:r>
              <w:rPr>
                <w:rFonts w:ascii="仿宋_GB2312" w:hAnsi="仿宋_GB2312" w:cs="仿宋_GB2312" w:eastAsia="仿宋_GB2312"/>
                <w:sz w:val="18"/>
              </w:rPr>
              <w:t>、遵循契约精神原则，考核应依据医疗服务合同约定，不得违背合同约定条款。</w:t>
            </w:r>
          </w:p>
          <w:p>
            <w:pPr>
              <w:pStyle w:val="null3"/>
            </w:pPr>
            <w:r>
              <w:rPr>
                <w:rFonts w:ascii="仿宋_GB2312" w:hAnsi="仿宋_GB2312" w:cs="仿宋_GB2312" w:eastAsia="仿宋_GB2312"/>
                <w:sz w:val="18"/>
              </w:rPr>
              <w:t>3</w:t>
            </w:r>
            <w:r>
              <w:rPr>
                <w:rFonts w:ascii="仿宋_GB2312" w:hAnsi="仿宋_GB2312" w:cs="仿宋_GB2312" w:eastAsia="仿宋_GB2312"/>
                <w:sz w:val="18"/>
              </w:rPr>
              <w:t>、秉持奖罚结合原则，对医疗服务机构实行量化考核，依据过错情况进行扣分，对大项工作完成出色的予以加分。</w:t>
            </w:r>
          </w:p>
          <w:p>
            <w:pPr>
              <w:pStyle w:val="null3"/>
            </w:pPr>
            <w:r>
              <w:rPr>
                <w:rFonts w:ascii="仿宋_GB2312" w:hAnsi="仿宋_GB2312" w:cs="仿宋_GB2312" w:eastAsia="仿宋_GB2312"/>
                <w:sz w:val="18"/>
              </w:rPr>
              <w:t>4</w:t>
            </w:r>
            <w:r>
              <w:rPr>
                <w:rFonts w:ascii="仿宋_GB2312" w:hAnsi="仿宋_GB2312" w:cs="仿宋_GB2312" w:eastAsia="仿宋_GB2312"/>
                <w:sz w:val="18"/>
              </w:rPr>
              <w:t>、遵循市场经济原则，即医疗管理服务应质价相符。</w:t>
            </w:r>
          </w:p>
          <w:p>
            <w:pPr>
              <w:pStyle w:val="null3"/>
            </w:pPr>
            <w:r>
              <w:rPr>
                <w:rFonts w:ascii="仿宋_GB2312" w:hAnsi="仿宋_GB2312" w:cs="仿宋_GB2312" w:eastAsia="仿宋_GB2312"/>
                <w:sz w:val="18"/>
              </w:rPr>
              <w:t>（</w:t>
            </w:r>
            <w:r>
              <w:rPr>
                <w:rFonts w:ascii="仿宋_GB2312" w:hAnsi="仿宋_GB2312" w:cs="仿宋_GB2312" w:eastAsia="仿宋_GB2312"/>
                <w:sz w:val="18"/>
              </w:rPr>
              <w:t>五</w:t>
            </w:r>
            <w:r>
              <w:rPr>
                <w:rFonts w:ascii="仿宋_GB2312" w:hAnsi="仿宋_GB2312" w:cs="仿宋_GB2312" w:eastAsia="仿宋_GB2312"/>
                <w:sz w:val="18"/>
              </w:rPr>
              <w:t>）</w:t>
            </w:r>
            <w:r>
              <w:rPr>
                <w:rFonts w:ascii="仿宋_GB2312" w:hAnsi="仿宋_GB2312" w:cs="仿宋_GB2312" w:eastAsia="仿宋_GB2312"/>
                <w:sz w:val="18"/>
              </w:rPr>
              <w:t>考核项目</w:t>
            </w:r>
          </w:p>
          <w:p>
            <w:pPr>
              <w:pStyle w:val="null3"/>
            </w:pPr>
            <w:r>
              <w:rPr>
                <w:rFonts w:ascii="仿宋_GB2312" w:hAnsi="仿宋_GB2312" w:cs="仿宋_GB2312" w:eastAsia="仿宋_GB2312"/>
                <w:sz w:val="18"/>
              </w:rPr>
              <w:t>(具体考核标准详见附表：</w:t>
            </w:r>
            <w:r>
              <w:rPr>
                <w:rFonts w:ascii="仿宋_GB2312" w:hAnsi="仿宋_GB2312" w:cs="仿宋_GB2312" w:eastAsia="仿宋_GB2312"/>
                <w:sz w:val="18"/>
              </w:rPr>
              <w:t>《监管场所驻所医疗机构医务工作管理考核办法》及</w:t>
            </w:r>
            <w:r>
              <w:rPr>
                <w:rFonts w:ascii="仿宋_GB2312" w:hAnsi="仿宋_GB2312" w:cs="仿宋_GB2312" w:eastAsia="仿宋_GB2312"/>
                <w:sz w:val="18"/>
              </w:rPr>
              <w:t>《医疗卫生专业化月度考核验收统计表》</w:t>
            </w:r>
            <w:r>
              <w:rPr>
                <w:rFonts w:ascii="仿宋_GB2312" w:hAnsi="仿宋_GB2312" w:cs="仿宋_GB2312" w:eastAsia="仿宋_GB2312"/>
                <w:sz w:val="18"/>
              </w:rPr>
              <w:t>)</w:t>
            </w:r>
          </w:p>
          <w:p>
            <w:pPr>
              <w:pStyle w:val="null3"/>
            </w:pPr>
            <w:r>
              <w:rPr>
                <w:rFonts w:ascii="仿宋_GB2312" w:hAnsi="仿宋_GB2312" w:cs="仿宋_GB2312" w:eastAsia="仿宋_GB2312"/>
                <w:sz w:val="18"/>
                <w:b/>
              </w:rPr>
              <w:t>九、考核方式方法</w:t>
            </w:r>
          </w:p>
          <w:p>
            <w:pPr>
              <w:pStyle w:val="null3"/>
            </w:pPr>
            <w:r>
              <w:rPr>
                <w:rFonts w:ascii="仿宋_GB2312" w:hAnsi="仿宋_GB2312" w:cs="仿宋_GB2312" w:eastAsia="仿宋_GB2312"/>
                <w:sz w:val="18"/>
              </w:rPr>
              <w:t>（一）考核方法</w:t>
            </w:r>
          </w:p>
          <w:p>
            <w:pPr>
              <w:pStyle w:val="null3"/>
            </w:pPr>
            <w:r>
              <w:rPr>
                <w:rFonts w:ascii="仿宋_GB2312" w:hAnsi="仿宋_GB2312" w:cs="仿宋_GB2312" w:eastAsia="仿宋_GB2312"/>
                <w:sz w:val="18"/>
              </w:rPr>
              <w:t>1、日常考核：由考核组小组采取定期检查与不定期抽查相结合的方式进行，每月对医疗服务单位的工作内容完成情况进行考核，其余时间不定期抽查，检查人填写的工作检查记录由医疗机构被检查人签字认可并整理保存。经医疗确认，作为月度考核扣分依据。</w:t>
            </w:r>
          </w:p>
          <w:p>
            <w:pPr>
              <w:pStyle w:val="null3"/>
            </w:pPr>
            <w:r>
              <w:rPr>
                <w:rFonts w:ascii="仿宋_GB2312" w:hAnsi="仿宋_GB2312" w:cs="仿宋_GB2312" w:eastAsia="仿宋_GB2312"/>
                <w:sz w:val="18"/>
              </w:rPr>
              <w:t>根据平时检查结果，考核组小组有权针对出现的问题对医疗机构下达书面整改通知，责成医疗机构限期整改。针对考核组小组下达的书面整改通知，医疗机构如未及时整改或整改不到位，按照《医疗服务质量评价标准》中的</w:t>
            </w:r>
            <w:r>
              <w:rPr>
                <w:rFonts w:ascii="仿宋_GB2312" w:hAnsi="仿宋_GB2312" w:cs="仿宋_GB2312" w:eastAsia="仿宋_GB2312"/>
                <w:sz w:val="18"/>
              </w:rPr>
              <w:t>“未达标准的处罚标准”处罚，并及时督促整改到位。同时，针对大项工作任务保障情况，做好日常记录并作为年底考核加分依据。</w:t>
            </w:r>
          </w:p>
          <w:p>
            <w:pPr>
              <w:pStyle w:val="null3"/>
            </w:pPr>
            <w:r>
              <w:rPr>
                <w:rFonts w:ascii="仿宋_GB2312" w:hAnsi="仿宋_GB2312" w:cs="仿宋_GB2312" w:eastAsia="仿宋_GB2312"/>
                <w:sz w:val="18"/>
              </w:rPr>
              <w:t>考核小组应严格对照考核评分细则，实事求是，不可徇私舞弊。考核组检查考核主要采取以下三种方式：一是对医疗服务台帐进行现场查阅，二是对各部门投诉及应急维修进行现场勘查，三是定期召集工作人员进行医疗服务满意度调查。</w:t>
            </w:r>
          </w:p>
          <w:p>
            <w:pPr>
              <w:pStyle w:val="null3"/>
            </w:pPr>
            <w:r>
              <w:rPr>
                <w:rFonts w:ascii="仿宋_GB2312" w:hAnsi="仿宋_GB2312" w:cs="仿宋_GB2312" w:eastAsia="仿宋_GB2312"/>
                <w:sz w:val="18"/>
              </w:rPr>
              <w:t>2、点评通报。考核小组检查考核时，应当场公布考核结果和现场点评，同时将考核情况以书面形式通报到相关责任部门。</w:t>
            </w:r>
          </w:p>
          <w:p>
            <w:pPr>
              <w:pStyle w:val="null3"/>
            </w:pPr>
            <w:r>
              <w:rPr>
                <w:rFonts w:ascii="仿宋_GB2312" w:hAnsi="仿宋_GB2312" w:cs="仿宋_GB2312" w:eastAsia="仿宋_GB2312"/>
                <w:sz w:val="18"/>
              </w:rPr>
              <w:t>（二）直接认定年度考核不合格情况</w:t>
            </w:r>
          </w:p>
          <w:p>
            <w:pPr>
              <w:pStyle w:val="null3"/>
            </w:pPr>
            <w:r>
              <w:rPr>
                <w:rFonts w:ascii="仿宋_GB2312" w:hAnsi="仿宋_GB2312" w:cs="仿宋_GB2312" w:eastAsia="仿宋_GB2312"/>
                <w:sz w:val="18"/>
              </w:rPr>
              <w:t>1、医疗机构不接受、不配合考核，不服从采购单位管理，对采购单位的整改指令规定期限内拒不执行或整改不到位的；</w:t>
            </w:r>
          </w:p>
          <w:p>
            <w:pPr>
              <w:pStyle w:val="null3"/>
            </w:pPr>
            <w:r>
              <w:rPr>
                <w:rFonts w:ascii="仿宋_GB2312" w:hAnsi="仿宋_GB2312" w:cs="仿宋_GB2312" w:eastAsia="仿宋_GB2312"/>
                <w:sz w:val="18"/>
              </w:rPr>
              <w:t>2、医疗机构违规转包项目的；</w:t>
            </w:r>
          </w:p>
          <w:p>
            <w:pPr>
              <w:pStyle w:val="null3"/>
            </w:pPr>
            <w:r>
              <w:rPr>
                <w:rFonts w:ascii="仿宋_GB2312" w:hAnsi="仿宋_GB2312" w:cs="仿宋_GB2312" w:eastAsia="仿宋_GB2312"/>
                <w:sz w:val="18"/>
              </w:rPr>
              <w:t>3、医疗机构发生重大责任事故，给采购单位造成人员伤亡或重大财产损失；采购单位发生重大群体投诉事件，在行业、社会造成恶劣影响的；</w:t>
            </w:r>
          </w:p>
          <w:p>
            <w:pPr>
              <w:pStyle w:val="null3"/>
            </w:pPr>
            <w:r>
              <w:rPr>
                <w:rFonts w:ascii="仿宋_GB2312" w:hAnsi="仿宋_GB2312" w:cs="仿宋_GB2312" w:eastAsia="仿宋_GB2312"/>
                <w:sz w:val="18"/>
                <w:b/>
              </w:rPr>
              <w:t>十、考核结果运用</w:t>
            </w:r>
          </w:p>
          <w:p>
            <w:pPr>
              <w:pStyle w:val="null3"/>
            </w:pPr>
            <w:r>
              <w:rPr>
                <w:rFonts w:ascii="仿宋_GB2312" w:hAnsi="仿宋_GB2312" w:cs="仿宋_GB2312" w:eastAsia="仿宋_GB2312"/>
                <w:sz w:val="18"/>
              </w:rPr>
              <w:t>考核结果经由采购单位考核小组和医疗机构双方签字确认后，对医疗机构单位实施奖惩兑现，兑现可在支付医疗服务费时结算。综合考核评定结果</w:t>
            </w:r>
            <w:r>
              <w:rPr>
                <w:rFonts w:ascii="仿宋_GB2312" w:hAnsi="仿宋_GB2312" w:cs="仿宋_GB2312" w:eastAsia="仿宋_GB2312"/>
                <w:sz w:val="18"/>
              </w:rPr>
              <w:t>85分为合格，85分以上（含85分）足额划拨应付承包费；低于85分为不合格，考评为不合格的，扣除应付医疗服务费的2%，低于70分以下（含70分）的，每低3分加扣1%。</w:t>
            </w:r>
          </w:p>
          <w:p>
            <w:pPr>
              <w:pStyle w:val="null3"/>
            </w:pPr>
            <w:r>
              <w:rPr>
                <w:rFonts w:ascii="仿宋_GB2312" w:hAnsi="仿宋_GB2312" w:cs="仿宋_GB2312" w:eastAsia="仿宋_GB2312"/>
                <w:sz w:val="18"/>
              </w:rPr>
              <w:t>月度考核汇总为当年考核，如当年有两个月度或以上考核评定等级为不合格，考核小组有权建议终止合同。并由医疗机构承担相应的违约责任。</w:t>
            </w:r>
          </w:p>
          <w:p>
            <w:pPr>
              <w:pStyle w:val="null3"/>
            </w:pPr>
            <w:r>
              <w:rPr>
                <w:rFonts w:ascii="仿宋_GB2312" w:hAnsi="仿宋_GB2312" w:cs="仿宋_GB2312" w:eastAsia="仿宋_GB2312"/>
                <w:sz w:val="18"/>
              </w:rPr>
              <w:t>附表：《医疗卫生专业化月度考核验收统计表》</w:t>
            </w:r>
          </w:p>
          <w:p>
            <w:pPr>
              <w:pStyle w:val="null3"/>
            </w:pPr>
            <w:r>
              <w:rPr>
                <w:rFonts w:ascii="仿宋_GB2312" w:hAnsi="仿宋_GB2312" w:cs="仿宋_GB2312" w:eastAsia="仿宋_GB2312"/>
                <w:sz w:val="18"/>
              </w:rPr>
              <w:t>十一、</w:t>
            </w:r>
            <w:r>
              <w:rPr>
                <w:rFonts w:ascii="仿宋_GB2312" w:hAnsi="仿宋_GB2312" w:cs="仿宋_GB2312" w:eastAsia="仿宋_GB2312"/>
                <w:sz w:val="18"/>
                <w:b/>
              </w:rPr>
              <w:t>其他</w:t>
            </w:r>
          </w:p>
          <w:p>
            <w:pPr>
              <w:pStyle w:val="null3"/>
            </w:pPr>
            <w:r>
              <w:rPr>
                <w:rFonts w:ascii="仿宋_GB2312" w:hAnsi="仿宋_GB2312" w:cs="仿宋_GB2312" w:eastAsia="仿宋_GB2312"/>
                <w:sz w:val="18"/>
              </w:rPr>
              <w:t>凡下载本项目招标文件的投标人，应书面承诺妥善保管招标文件及相关文件资料，招标文件仅限参与本次采购活动使用，不得以任何形式用于其他商业或非商业用途。</w:t>
            </w:r>
          </w:p>
          <w:p>
            <w:pPr>
              <w:pStyle w:val="null3"/>
            </w:pPr>
            <w:r>
              <w:rPr>
                <w:rFonts w:ascii="仿宋_GB2312" w:hAnsi="仿宋_GB2312" w:cs="仿宋_GB2312" w:eastAsia="仿宋_GB2312"/>
                <w:sz w:val="18"/>
                <w:b/>
              </w:rPr>
              <w:t>注：附表内容详见采购文件附件。</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标的名称：医疗卫生专业化包3</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18"/>
              </w:rPr>
              <w:t>采购内容及采购要求</w:t>
            </w:r>
          </w:p>
          <w:p>
            <w:pPr>
              <w:pStyle w:val="null3"/>
            </w:pPr>
            <w:r>
              <w:rPr>
                <w:rFonts w:ascii="仿宋_GB2312" w:hAnsi="仿宋_GB2312" w:cs="仿宋_GB2312" w:eastAsia="仿宋_GB2312"/>
                <w:sz w:val="18"/>
                <w:b/>
              </w:rPr>
              <w:t>一、项目概况</w:t>
            </w:r>
          </w:p>
          <w:p>
            <w:pPr>
              <w:pStyle w:val="null3"/>
            </w:pPr>
            <w:r>
              <w:rPr>
                <w:rFonts w:ascii="仿宋_GB2312" w:hAnsi="仿宋_GB2312" w:cs="仿宋_GB2312" w:eastAsia="仿宋_GB2312"/>
                <w:sz w:val="18"/>
              </w:rPr>
              <w:t>供应商在西安市公安局监所管理支队下属的强制医疗管理大队提供服务。</w:t>
            </w:r>
          </w:p>
          <w:p>
            <w:pPr>
              <w:pStyle w:val="null3"/>
            </w:pPr>
            <w:r>
              <w:rPr>
                <w:rFonts w:ascii="仿宋_GB2312" w:hAnsi="仿宋_GB2312" w:cs="仿宋_GB2312" w:eastAsia="仿宋_GB2312"/>
                <w:sz w:val="18"/>
                <w:b/>
              </w:rPr>
              <w:t>二、总体目标</w:t>
            </w:r>
          </w:p>
          <w:p>
            <w:pPr>
              <w:pStyle w:val="null3"/>
            </w:pPr>
            <w:r>
              <w:rPr>
                <w:rFonts w:ascii="仿宋_GB2312" w:hAnsi="仿宋_GB2312" w:cs="仿宋_GB2312" w:eastAsia="仿宋_GB2312"/>
                <w:sz w:val="18"/>
              </w:rPr>
              <w:t>1、保密性：要求供应商工作人员必须具备良好的政治素质，通过严格审核和培训，定期开展思想政治和保密教育工作的培训。</w:t>
            </w:r>
          </w:p>
          <w:p>
            <w:pPr>
              <w:pStyle w:val="null3"/>
            </w:pPr>
            <w:r>
              <w:rPr>
                <w:rFonts w:ascii="仿宋_GB2312" w:hAnsi="仿宋_GB2312" w:cs="仿宋_GB2312" w:eastAsia="仿宋_GB2312"/>
                <w:sz w:val="18"/>
              </w:rPr>
              <w:t>2、安全性：供应商工作人员应主动接受</w:t>
            </w:r>
            <w:r>
              <w:rPr>
                <w:rFonts w:ascii="仿宋_GB2312" w:hAnsi="仿宋_GB2312" w:cs="仿宋_GB2312" w:eastAsia="仿宋_GB2312"/>
                <w:sz w:val="18"/>
              </w:rPr>
              <w:t>核查</w:t>
            </w:r>
            <w:r>
              <w:rPr>
                <w:rFonts w:ascii="仿宋_GB2312" w:hAnsi="仿宋_GB2312" w:cs="仿宋_GB2312" w:eastAsia="仿宋_GB2312"/>
                <w:sz w:val="18"/>
              </w:rPr>
              <w:t>、检查，并做好所内人员医疗卫生工作。</w:t>
            </w:r>
          </w:p>
          <w:p>
            <w:pPr>
              <w:pStyle w:val="null3"/>
            </w:pPr>
            <w:r>
              <w:rPr>
                <w:rFonts w:ascii="仿宋_GB2312" w:hAnsi="仿宋_GB2312" w:cs="仿宋_GB2312" w:eastAsia="仿宋_GB2312"/>
                <w:sz w:val="18"/>
              </w:rPr>
              <w:t>3、规范化和标准化服务：按照行业标准进行规范服务。</w:t>
            </w:r>
          </w:p>
          <w:p>
            <w:pPr>
              <w:pStyle w:val="null3"/>
            </w:pPr>
            <w:r>
              <w:rPr>
                <w:rFonts w:ascii="仿宋_GB2312" w:hAnsi="仿宋_GB2312" w:cs="仿宋_GB2312" w:eastAsia="仿宋_GB2312"/>
                <w:sz w:val="18"/>
                <w:b/>
              </w:rPr>
              <w:t>三、服务范围与内容</w:t>
            </w:r>
          </w:p>
          <w:p>
            <w:pPr>
              <w:pStyle w:val="null3"/>
            </w:pPr>
            <w:r>
              <w:rPr>
                <w:rFonts w:ascii="仿宋_GB2312" w:hAnsi="仿宋_GB2312" w:cs="仿宋_GB2312" w:eastAsia="仿宋_GB2312"/>
                <w:sz w:val="18"/>
              </w:rPr>
              <w:t>（</w:t>
            </w:r>
            <w:r>
              <w:rPr>
                <w:rFonts w:ascii="仿宋_GB2312" w:hAnsi="仿宋_GB2312" w:cs="仿宋_GB2312" w:eastAsia="仿宋_GB2312"/>
                <w:sz w:val="18"/>
              </w:rPr>
              <w:t>一</w:t>
            </w:r>
            <w:r>
              <w:rPr>
                <w:rFonts w:ascii="仿宋_GB2312" w:hAnsi="仿宋_GB2312" w:cs="仿宋_GB2312" w:eastAsia="仿宋_GB2312"/>
                <w:sz w:val="18"/>
              </w:rPr>
              <w:t>）医务文职工作</w:t>
            </w:r>
          </w:p>
          <w:p>
            <w:pPr>
              <w:pStyle w:val="null3"/>
            </w:pPr>
            <w:r>
              <w:rPr>
                <w:rFonts w:ascii="仿宋_GB2312" w:hAnsi="仿宋_GB2312" w:cs="仿宋_GB2312" w:eastAsia="仿宋_GB2312"/>
                <w:sz w:val="18"/>
              </w:rPr>
              <w:t>1</w:t>
            </w:r>
            <w:r>
              <w:rPr>
                <w:rFonts w:ascii="仿宋_GB2312" w:hAnsi="仿宋_GB2312" w:cs="仿宋_GB2312" w:eastAsia="仿宋_GB2312"/>
                <w:sz w:val="18"/>
              </w:rPr>
              <w:t>、病历管理</w:t>
            </w:r>
          </w:p>
          <w:p>
            <w:pPr>
              <w:pStyle w:val="null3"/>
            </w:pPr>
            <w:r>
              <w:rPr>
                <w:rFonts w:ascii="仿宋_GB2312" w:hAnsi="仿宋_GB2312" w:cs="仿宋_GB2312" w:eastAsia="仿宋_GB2312"/>
                <w:sz w:val="18"/>
              </w:rPr>
              <w:t>①负责住院病历回收、清点、整理、排序、核对与装订。</w:t>
            </w:r>
          </w:p>
          <w:p>
            <w:pPr>
              <w:pStyle w:val="null3"/>
            </w:pPr>
            <w:r>
              <w:rPr>
                <w:rFonts w:ascii="仿宋_GB2312" w:hAnsi="仿宋_GB2312" w:cs="仿宋_GB2312" w:eastAsia="仿宋_GB2312"/>
                <w:sz w:val="18"/>
              </w:rPr>
              <w:t>②完成病历编码、录入、上架、归档、定位、检索与保管。</w:t>
            </w:r>
          </w:p>
          <w:p>
            <w:pPr>
              <w:pStyle w:val="null3"/>
            </w:pPr>
            <w:r>
              <w:rPr>
                <w:rFonts w:ascii="仿宋_GB2312" w:hAnsi="仿宋_GB2312" w:cs="仿宋_GB2312" w:eastAsia="仿宋_GB2312"/>
                <w:sz w:val="18"/>
              </w:rPr>
              <w:t>③提供病历复印、借阅、登记、回收、核对、封存与台账管理。</w:t>
            </w:r>
          </w:p>
          <w:p>
            <w:pPr>
              <w:pStyle w:val="null3"/>
            </w:pPr>
            <w:r>
              <w:rPr>
                <w:rFonts w:ascii="仿宋_GB2312" w:hAnsi="仿宋_GB2312" w:cs="仿宋_GB2312" w:eastAsia="仿宋_GB2312"/>
                <w:sz w:val="18"/>
              </w:rPr>
              <w:t>2</w:t>
            </w:r>
            <w:r>
              <w:rPr>
                <w:rFonts w:ascii="仿宋_GB2312" w:hAnsi="仿宋_GB2312" w:cs="仿宋_GB2312" w:eastAsia="仿宋_GB2312"/>
                <w:sz w:val="18"/>
              </w:rPr>
              <w:t>、医疗文书管理</w:t>
            </w:r>
          </w:p>
          <w:p>
            <w:pPr>
              <w:pStyle w:val="null3"/>
            </w:pPr>
            <w:r>
              <w:rPr>
                <w:rFonts w:ascii="仿宋_GB2312" w:hAnsi="仿宋_GB2312" w:cs="仿宋_GB2312" w:eastAsia="仿宋_GB2312"/>
                <w:sz w:val="18"/>
              </w:rPr>
              <w:t>①负责检查申请单、报告单等分类整理。</w:t>
            </w:r>
          </w:p>
          <w:p>
            <w:pPr>
              <w:pStyle w:val="null3"/>
            </w:pPr>
            <w:r>
              <w:rPr>
                <w:rFonts w:ascii="仿宋_GB2312" w:hAnsi="仿宋_GB2312" w:cs="仿宋_GB2312" w:eastAsia="仿宋_GB2312"/>
                <w:sz w:val="18"/>
              </w:rPr>
              <w:t>②完成登记、编号、盖章、装订、存档、保管与查阅登记。</w:t>
            </w:r>
          </w:p>
          <w:p>
            <w:pPr>
              <w:pStyle w:val="null3"/>
            </w:pPr>
            <w:r>
              <w:rPr>
                <w:rFonts w:ascii="仿宋_GB2312" w:hAnsi="仿宋_GB2312" w:cs="仿宋_GB2312" w:eastAsia="仿宋_GB2312"/>
                <w:sz w:val="18"/>
              </w:rPr>
              <w:t>③按规定时限完成文书移交、归档、销毁及记录留痕。</w:t>
            </w:r>
          </w:p>
          <w:p>
            <w:pPr>
              <w:pStyle w:val="null3"/>
            </w:pPr>
            <w:r>
              <w:rPr>
                <w:rFonts w:ascii="仿宋_GB2312" w:hAnsi="仿宋_GB2312" w:cs="仿宋_GB2312" w:eastAsia="仿宋_GB2312"/>
                <w:sz w:val="18"/>
              </w:rPr>
              <w:t>3</w:t>
            </w:r>
            <w:r>
              <w:rPr>
                <w:rFonts w:ascii="仿宋_GB2312" w:hAnsi="仿宋_GB2312" w:cs="仿宋_GB2312" w:eastAsia="仿宋_GB2312"/>
                <w:sz w:val="18"/>
              </w:rPr>
              <w:t>、检验结果送检与归档</w:t>
            </w:r>
          </w:p>
          <w:p>
            <w:pPr>
              <w:pStyle w:val="null3"/>
            </w:pPr>
            <w:r>
              <w:rPr>
                <w:rFonts w:ascii="仿宋_GB2312" w:hAnsi="仿宋_GB2312" w:cs="仿宋_GB2312" w:eastAsia="仿宋_GB2312"/>
                <w:sz w:val="18"/>
              </w:rPr>
              <w:t>①负责检验、检查打印、核对、分类、派送。</w:t>
            </w:r>
          </w:p>
          <w:p>
            <w:pPr>
              <w:pStyle w:val="null3"/>
            </w:pPr>
            <w:r>
              <w:rPr>
                <w:rFonts w:ascii="仿宋_GB2312" w:hAnsi="仿宋_GB2312" w:cs="仿宋_GB2312" w:eastAsia="仿宋_GB2312"/>
                <w:sz w:val="18"/>
              </w:rPr>
              <w:t>②急危重症结果优先、专人、限时送达并登记确认。</w:t>
            </w:r>
          </w:p>
          <w:p>
            <w:pPr>
              <w:pStyle w:val="null3"/>
            </w:pPr>
            <w:r>
              <w:rPr>
                <w:rFonts w:ascii="仿宋_GB2312" w:hAnsi="仿宋_GB2312" w:cs="仿宋_GB2312" w:eastAsia="仿宋_GB2312"/>
                <w:sz w:val="18"/>
              </w:rPr>
              <w:t>③</w:t>
            </w:r>
            <w:r>
              <w:rPr>
                <w:rFonts w:ascii="仿宋_GB2312" w:hAnsi="仿宋_GB2312" w:cs="仿宋_GB2312" w:eastAsia="仿宋_GB2312"/>
                <w:sz w:val="18"/>
              </w:rPr>
              <w:t>检验</w:t>
            </w:r>
            <w:r>
              <w:rPr>
                <w:rFonts w:ascii="仿宋_GB2312" w:hAnsi="仿宋_GB2312" w:cs="仿宋_GB2312" w:eastAsia="仿宋_GB2312"/>
                <w:sz w:val="18"/>
              </w:rPr>
              <w:t>结果同步归档、保存、可追溯查询。</w:t>
            </w:r>
          </w:p>
          <w:p>
            <w:pPr>
              <w:pStyle w:val="null3"/>
            </w:pPr>
            <w:r>
              <w:rPr>
                <w:rFonts w:ascii="仿宋_GB2312" w:hAnsi="仿宋_GB2312" w:cs="仿宋_GB2312" w:eastAsia="仿宋_GB2312"/>
                <w:sz w:val="18"/>
              </w:rPr>
              <w:t>④结果丢失、错送、漏送及时上报并整改记录。</w:t>
            </w:r>
          </w:p>
          <w:p>
            <w:pPr>
              <w:pStyle w:val="null3"/>
            </w:pPr>
            <w:r>
              <w:rPr>
                <w:rFonts w:ascii="仿宋_GB2312" w:hAnsi="仿宋_GB2312" w:cs="仿宋_GB2312" w:eastAsia="仿宋_GB2312"/>
                <w:sz w:val="18"/>
              </w:rPr>
              <w:t>4</w:t>
            </w:r>
            <w:r>
              <w:rPr>
                <w:rFonts w:ascii="仿宋_GB2312" w:hAnsi="仿宋_GB2312" w:cs="仿宋_GB2312" w:eastAsia="仿宋_GB2312"/>
                <w:sz w:val="18"/>
              </w:rPr>
              <w:t>、药品耗材管理</w:t>
            </w:r>
          </w:p>
          <w:p>
            <w:pPr>
              <w:pStyle w:val="null3"/>
            </w:pPr>
            <w:r>
              <w:rPr>
                <w:rFonts w:ascii="仿宋_GB2312" w:hAnsi="仿宋_GB2312" w:cs="仿宋_GB2312" w:eastAsia="仿宋_GB2312"/>
                <w:sz w:val="18"/>
              </w:rPr>
              <w:t>①药品、耗材入库验收、单据核对、信息录入、台账登记。</w:t>
            </w:r>
          </w:p>
          <w:p>
            <w:pPr>
              <w:pStyle w:val="null3"/>
            </w:pPr>
            <w:r>
              <w:rPr>
                <w:rFonts w:ascii="仿宋_GB2312" w:hAnsi="仿宋_GB2312" w:cs="仿宋_GB2312" w:eastAsia="仿宋_GB2312"/>
                <w:sz w:val="18"/>
              </w:rPr>
              <w:t>②申领、调拨、退换、报损单据整理、核对、归档。</w:t>
            </w:r>
          </w:p>
          <w:p>
            <w:pPr>
              <w:pStyle w:val="null3"/>
            </w:pPr>
            <w:r>
              <w:rPr>
                <w:rFonts w:ascii="仿宋_GB2312" w:hAnsi="仿宋_GB2312" w:cs="仿宋_GB2312" w:eastAsia="仿宋_GB2312"/>
                <w:sz w:val="18"/>
              </w:rPr>
              <w:t>③协助库存盘点、效期统计、数量核对、差异上报。</w:t>
            </w:r>
          </w:p>
          <w:p>
            <w:pPr>
              <w:pStyle w:val="null3"/>
            </w:pPr>
            <w:r>
              <w:rPr>
                <w:rFonts w:ascii="仿宋_GB2312" w:hAnsi="仿宋_GB2312" w:cs="仿宋_GB2312" w:eastAsia="仿宋_GB2312"/>
                <w:sz w:val="18"/>
              </w:rPr>
              <w:t>④药品耗材分类标识、存放规范、账物相符管理。</w:t>
            </w:r>
          </w:p>
          <w:p>
            <w:pPr>
              <w:pStyle w:val="null3"/>
            </w:pPr>
            <w:r>
              <w:rPr>
                <w:rFonts w:ascii="仿宋_GB2312" w:hAnsi="仿宋_GB2312" w:cs="仿宋_GB2312" w:eastAsia="仿宋_GB2312"/>
                <w:sz w:val="18"/>
              </w:rPr>
              <w:t>5</w:t>
            </w:r>
            <w:r>
              <w:rPr>
                <w:rFonts w:ascii="仿宋_GB2312" w:hAnsi="仿宋_GB2312" w:cs="仿宋_GB2312" w:eastAsia="仿宋_GB2312"/>
                <w:sz w:val="18"/>
              </w:rPr>
              <w:t>、医务信息统计</w:t>
            </w:r>
          </w:p>
          <w:p>
            <w:pPr>
              <w:pStyle w:val="null3"/>
            </w:pPr>
            <w:r>
              <w:rPr>
                <w:rFonts w:ascii="仿宋_GB2312" w:hAnsi="仿宋_GB2312" w:cs="仿宋_GB2312" w:eastAsia="仿宋_GB2312"/>
                <w:sz w:val="18"/>
              </w:rPr>
              <w:t>①每日采集住院、检查、治疗等基础数据。</w:t>
            </w:r>
          </w:p>
          <w:p>
            <w:pPr>
              <w:pStyle w:val="null3"/>
            </w:pPr>
            <w:r>
              <w:rPr>
                <w:rFonts w:ascii="仿宋_GB2312" w:hAnsi="仿宋_GB2312" w:cs="仿宋_GB2312" w:eastAsia="仿宋_GB2312"/>
                <w:sz w:val="18"/>
              </w:rPr>
              <w:t>②按要求完成汇总、制表</w:t>
            </w:r>
            <w:r>
              <w:rPr>
                <w:rFonts w:ascii="仿宋_GB2312" w:hAnsi="仿宋_GB2312" w:cs="仿宋_GB2312" w:eastAsia="仿宋_GB2312"/>
                <w:sz w:val="18"/>
              </w:rPr>
              <w:t>等</w:t>
            </w:r>
            <w:r>
              <w:rPr>
                <w:rFonts w:ascii="仿宋_GB2312" w:hAnsi="仿宋_GB2312" w:cs="仿宋_GB2312" w:eastAsia="仿宋_GB2312"/>
                <w:sz w:val="18"/>
              </w:rPr>
              <w:t>。</w:t>
            </w:r>
          </w:p>
          <w:p>
            <w:pPr>
              <w:pStyle w:val="null3"/>
            </w:pPr>
            <w:r>
              <w:rPr>
                <w:rFonts w:ascii="仿宋_GB2312" w:hAnsi="仿宋_GB2312" w:cs="仿宋_GB2312" w:eastAsia="仿宋_GB2312"/>
                <w:sz w:val="18"/>
              </w:rPr>
              <w:t>③数据核对、上报、存档，确保准确、真实、不漏报。</w:t>
            </w:r>
          </w:p>
          <w:p>
            <w:pPr>
              <w:pStyle w:val="null3"/>
            </w:pPr>
            <w:r>
              <w:rPr>
                <w:rFonts w:ascii="仿宋_GB2312" w:hAnsi="仿宋_GB2312" w:cs="仿宋_GB2312" w:eastAsia="仿宋_GB2312"/>
                <w:sz w:val="18"/>
              </w:rPr>
              <w:t>④严格信息保密，不外泄医疗数据、患者信息。</w:t>
            </w:r>
          </w:p>
          <w:p>
            <w:pPr>
              <w:pStyle w:val="null3"/>
            </w:pPr>
            <w:r>
              <w:rPr>
                <w:rFonts w:ascii="仿宋_GB2312" w:hAnsi="仿宋_GB2312" w:cs="仿宋_GB2312" w:eastAsia="仿宋_GB2312"/>
                <w:sz w:val="18"/>
              </w:rPr>
              <w:t>6</w:t>
            </w:r>
            <w:r>
              <w:rPr>
                <w:rFonts w:ascii="仿宋_GB2312" w:hAnsi="仿宋_GB2312" w:cs="仿宋_GB2312" w:eastAsia="仿宋_GB2312"/>
                <w:sz w:val="18"/>
              </w:rPr>
              <w:t>、医疗器械消毒与供应</w:t>
            </w:r>
          </w:p>
          <w:p>
            <w:pPr>
              <w:pStyle w:val="null3"/>
            </w:pPr>
            <w:r>
              <w:rPr>
                <w:rFonts w:ascii="仿宋_GB2312" w:hAnsi="仿宋_GB2312" w:cs="仿宋_GB2312" w:eastAsia="仿宋_GB2312"/>
                <w:sz w:val="18"/>
              </w:rPr>
              <w:t>①器械回收、清点、登记、交接、分类、记录。</w:t>
            </w:r>
          </w:p>
          <w:p>
            <w:pPr>
              <w:pStyle w:val="null3"/>
            </w:pPr>
            <w:r>
              <w:rPr>
                <w:rFonts w:ascii="仿宋_GB2312" w:hAnsi="仿宋_GB2312" w:cs="仿宋_GB2312" w:eastAsia="仿宋_GB2312"/>
                <w:sz w:val="18"/>
              </w:rPr>
              <w:t>②协助清洗、包装、核对与标识粘贴。</w:t>
            </w:r>
          </w:p>
          <w:p>
            <w:pPr>
              <w:pStyle w:val="null3"/>
            </w:pPr>
            <w:r>
              <w:rPr>
                <w:rFonts w:ascii="仿宋_GB2312" w:hAnsi="仿宋_GB2312" w:cs="仿宋_GB2312" w:eastAsia="仿宋_GB2312"/>
                <w:sz w:val="18"/>
              </w:rPr>
              <w:t>③无菌物品存放、发放、回收、追溯登记。</w:t>
            </w:r>
          </w:p>
          <w:p>
            <w:pPr>
              <w:pStyle w:val="null3"/>
            </w:pPr>
            <w:r>
              <w:rPr>
                <w:rFonts w:ascii="仿宋_GB2312" w:hAnsi="仿宋_GB2312" w:cs="仿宋_GB2312" w:eastAsia="仿宋_GB2312"/>
                <w:sz w:val="18"/>
              </w:rPr>
              <w:t>④耗材请领、清点、入账、台账更新与保管。</w:t>
            </w:r>
          </w:p>
          <w:p>
            <w:pPr>
              <w:pStyle w:val="null3"/>
            </w:pPr>
            <w:r>
              <w:rPr>
                <w:rFonts w:ascii="仿宋_GB2312" w:hAnsi="仿宋_GB2312" w:cs="仿宋_GB2312" w:eastAsia="仿宋_GB2312"/>
                <w:sz w:val="18"/>
              </w:rPr>
              <w:t>（二）护理勤务人员工作</w:t>
            </w:r>
          </w:p>
          <w:p>
            <w:pPr>
              <w:pStyle w:val="null3"/>
            </w:pPr>
            <w:r>
              <w:rPr>
                <w:rFonts w:ascii="仿宋_GB2312" w:hAnsi="仿宋_GB2312" w:cs="仿宋_GB2312" w:eastAsia="仿宋_GB2312"/>
                <w:sz w:val="18"/>
              </w:rPr>
              <w:t>1</w:t>
            </w:r>
            <w:r>
              <w:rPr>
                <w:rFonts w:ascii="仿宋_GB2312" w:hAnsi="仿宋_GB2312" w:cs="仿宋_GB2312" w:eastAsia="仿宋_GB2312"/>
                <w:sz w:val="18"/>
              </w:rPr>
              <w:t>、特殊人员护理</w:t>
            </w:r>
          </w:p>
          <w:p>
            <w:pPr>
              <w:pStyle w:val="null3"/>
            </w:pPr>
            <w:r>
              <w:rPr>
                <w:rFonts w:ascii="仿宋_GB2312" w:hAnsi="仿宋_GB2312" w:cs="仿宋_GB2312" w:eastAsia="仿宋_GB2312"/>
                <w:sz w:val="18"/>
              </w:rPr>
              <w:t>①协助完成生活护理：喂饭、喂水、翻身、擦浴、口腔护理、皮肤护理。</w:t>
            </w:r>
          </w:p>
          <w:p>
            <w:pPr>
              <w:pStyle w:val="null3"/>
            </w:pPr>
            <w:r>
              <w:rPr>
                <w:rFonts w:ascii="仿宋_GB2312" w:hAnsi="仿宋_GB2312" w:cs="仿宋_GB2312" w:eastAsia="仿宋_GB2312"/>
                <w:sz w:val="18"/>
              </w:rPr>
              <w:t>②协助生命体征观察、巡视、记录，配合护士执行护理操作。</w:t>
            </w:r>
          </w:p>
          <w:p>
            <w:pPr>
              <w:pStyle w:val="null3"/>
            </w:pPr>
            <w:r>
              <w:rPr>
                <w:rFonts w:ascii="仿宋_GB2312" w:hAnsi="仿宋_GB2312" w:cs="仿宋_GB2312" w:eastAsia="仿宋_GB2312"/>
                <w:sz w:val="18"/>
              </w:rPr>
              <w:t>③负责卧床、重症、老年、行动不便患者安全照护。</w:t>
            </w:r>
          </w:p>
          <w:p>
            <w:pPr>
              <w:pStyle w:val="null3"/>
            </w:pPr>
            <w:r>
              <w:rPr>
                <w:rFonts w:ascii="仿宋_GB2312" w:hAnsi="仿宋_GB2312" w:cs="仿宋_GB2312" w:eastAsia="仿宋_GB2312"/>
                <w:sz w:val="18"/>
              </w:rPr>
              <w:t>2</w:t>
            </w:r>
            <w:r>
              <w:rPr>
                <w:rFonts w:ascii="仿宋_GB2312" w:hAnsi="仿宋_GB2312" w:cs="仿宋_GB2312" w:eastAsia="仿宋_GB2312"/>
                <w:sz w:val="18"/>
              </w:rPr>
              <w:t>、</w:t>
            </w:r>
            <w:r>
              <w:rPr>
                <w:rFonts w:ascii="仿宋_GB2312" w:hAnsi="仿宋_GB2312" w:cs="仿宋_GB2312" w:eastAsia="仿宋_GB2312"/>
                <w:sz w:val="18"/>
              </w:rPr>
              <w:t>特殊</w:t>
            </w:r>
            <w:r>
              <w:rPr>
                <w:rFonts w:ascii="仿宋_GB2312" w:hAnsi="仿宋_GB2312" w:cs="仿宋_GB2312" w:eastAsia="仿宋_GB2312"/>
                <w:sz w:val="18"/>
              </w:rPr>
              <w:t>病员管理</w:t>
            </w:r>
          </w:p>
          <w:p>
            <w:pPr>
              <w:pStyle w:val="null3"/>
            </w:pPr>
            <w:r>
              <w:rPr>
                <w:rFonts w:ascii="仿宋_GB2312" w:hAnsi="仿宋_GB2312" w:cs="仿宋_GB2312" w:eastAsia="仿宋_GB2312"/>
                <w:sz w:val="18"/>
              </w:rPr>
              <w:t>①负责</w:t>
            </w:r>
            <w:r>
              <w:rPr>
                <w:rFonts w:ascii="仿宋_GB2312" w:hAnsi="仿宋_GB2312" w:cs="仿宋_GB2312" w:eastAsia="仿宋_GB2312"/>
                <w:sz w:val="18"/>
              </w:rPr>
              <w:t>特殊病员</w:t>
            </w:r>
            <w:r>
              <w:rPr>
                <w:rFonts w:ascii="仿宋_GB2312" w:hAnsi="仿宋_GB2312" w:cs="仿宋_GB2312" w:eastAsia="仿宋_GB2312"/>
                <w:sz w:val="18"/>
              </w:rPr>
              <w:t>日常看护、行为观察、情绪安抚。</w:t>
            </w:r>
          </w:p>
          <w:p>
            <w:pPr>
              <w:pStyle w:val="null3"/>
            </w:pPr>
            <w:r>
              <w:rPr>
                <w:rFonts w:ascii="仿宋_GB2312" w:hAnsi="仿宋_GB2312" w:cs="仿宋_GB2312" w:eastAsia="仿宋_GB2312"/>
                <w:sz w:val="18"/>
              </w:rPr>
              <w:t>②监督病员服药、进餐，落实一日生活制度，指导康复性训练；严防自伤，冲动伤人，外跑等。</w:t>
            </w:r>
          </w:p>
          <w:p>
            <w:pPr>
              <w:pStyle w:val="null3"/>
            </w:pPr>
            <w:r>
              <w:rPr>
                <w:rFonts w:ascii="仿宋_GB2312" w:hAnsi="仿宋_GB2312" w:cs="仿宋_GB2312" w:eastAsia="仿宋_GB2312"/>
                <w:sz w:val="18"/>
              </w:rPr>
              <w:t>③严格执行交接班制度，落实所队相关职责，掌握约束保护方法，做好安全检查与登记。</w:t>
            </w:r>
          </w:p>
          <w:p>
            <w:pPr>
              <w:pStyle w:val="null3"/>
            </w:pPr>
            <w:r>
              <w:rPr>
                <w:rFonts w:ascii="仿宋_GB2312" w:hAnsi="仿宋_GB2312" w:cs="仿宋_GB2312" w:eastAsia="仿宋_GB2312"/>
                <w:sz w:val="18"/>
              </w:rPr>
              <w:t>3</w:t>
            </w:r>
            <w:r>
              <w:rPr>
                <w:rFonts w:ascii="仿宋_GB2312" w:hAnsi="仿宋_GB2312" w:cs="仿宋_GB2312" w:eastAsia="仿宋_GB2312"/>
                <w:sz w:val="18"/>
              </w:rPr>
              <w:t>、特殊人员转运</w:t>
            </w:r>
          </w:p>
          <w:p>
            <w:pPr>
              <w:pStyle w:val="null3"/>
            </w:pPr>
            <w:r>
              <w:rPr>
                <w:rFonts w:ascii="仿宋_GB2312" w:hAnsi="仿宋_GB2312" w:cs="仿宋_GB2312" w:eastAsia="仿宋_GB2312"/>
                <w:sz w:val="18"/>
              </w:rPr>
              <w:t>①负责院内患者检查、治疗、转科、转院安全转运。</w:t>
            </w:r>
          </w:p>
          <w:p>
            <w:pPr>
              <w:pStyle w:val="null3"/>
            </w:pPr>
            <w:r>
              <w:rPr>
                <w:rFonts w:ascii="仿宋_GB2312" w:hAnsi="仿宋_GB2312" w:cs="仿宋_GB2312" w:eastAsia="仿宋_GB2312"/>
                <w:sz w:val="18"/>
              </w:rPr>
              <w:t>②做好转运前准备、途中安全防护、观察与交接登记。</w:t>
            </w:r>
          </w:p>
          <w:p>
            <w:pPr>
              <w:pStyle w:val="null3"/>
            </w:pPr>
            <w:r>
              <w:rPr>
                <w:rFonts w:ascii="仿宋_GB2312" w:hAnsi="仿宋_GB2312" w:cs="仿宋_GB2312" w:eastAsia="仿宋_GB2312"/>
                <w:sz w:val="18"/>
              </w:rPr>
              <w:t>③保证转运工具清洁、安全、规范使用。</w:t>
            </w:r>
          </w:p>
          <w:p>
            <w:pPr>
              <w:pStyle w:val="null3"/>
            </w:pPr>
            <w:r>
              <w:rPr>
                <w:rFonts w:ascii="仿宋_GB2312" w:hAnsi="仿宋_GB2312" w:cs="仿宋_GB2312" w:eastAsia="仿宋_GB2312"/>
                <w:sz w:val="18"/>
              </w:rPr>
              <w:t>4</w:t>
            </w:r>
            <w:r>
              <w:rPr>
                <w:rFonts w:ascii="仿宋_GB2312" w:hAnsi="仿宋_GB2312" w:cs="仿宋_GB2312" w:eastAsia="仿宋_GB2312"/>
                <w:sz w:val="18"/>
              </w:rPr>
              <w:t>、洗衣房清洗消毒</w:t>
            </w:r>
          </w:p>
          <w:p>
            <w:pPr>
              <w:pStyle w:val="null3"/>
            </w:pPr>
            <w:r>
              <w:rPr>
                <w:rFonts w:ascii="仿宋_GB2312" w:hAnsi="仿宋_GB2312" w:cs="仿宋_GB2312" w:eastAsia="仿宋_GB2312"/>
                <w:sz w:val="18"/>
              </w:rPr>
              <w:t>①</w:t>
            </w:r>
            <w:r>
              <w:rPr>
                <w:rFonts w:ascii="仿宋_GB2312" w:hAnsi="仿宋_GB2312" w:cs="仿宋_GB2312" w:eastAsia="仿宋_GB2312"/>
                <w:sz w:val="18"/>
              </w:rPr>
              <w:t>工作服、</w:t>
            </w:r>
            <w:r>
              <w:rPr>
                <w:rFonts w:ascii="仿宋_GB2312" w:hAnsi="仿宋_GB2312" w:cs="仿宋_GB2312" w:eastAsia="仿宋_GB2312"/>
                <w:sz w:val="18"/>
              </w:rPr>
              <w:t>病员服、被服、床单</w:t>
            </w:r>
            <w:r>
              <w:rPr>
                <w:rFonts w:ascii="仿宋_GB2312" w:hAnsi="仿宋_GB2312" w:cs="仿宋_GB2312" w:eastAsia="仿宋_GB2312"/>
                <w:sz w:val="18"/>
              </w:rPr>
              <w:t>等</w:t>
            </w:r>
            <w:r>
              <w:rPr>
                <w:rFonts w:ascii="仿宋_GB2312" w:hAnsi="仿宋_GB2312" w:cs="仿宋_GB2312" w:eastAsia="仿宋_GB2312"/>
                <w:sz w:val="18"/>
              </w:rPr>
              <w:t>织物回收、清点、分类、登记。</w:t>
            </w:r>
          </w:p>
          <w:p>
            <w:pPr>
              <w:pStyle w:val="null3"/>
            </w:pPr>
            <w:r>
              <w:rPr>
                <w:rFonts w:ascii="仿宋_GB2312" w:hAnsi="仿宋_GB2312" w:cs="仿宋_GB2312" w:eastAsia="仿宋_GB2312"/>
                <w:sz w:val="18"/>
              </w:rPr>
              <w:t>②按标准清洗、消毒、烘干、</w:t>
            </w:r>
            <w:r>
              <w:rPr>
                <w:rFonts w:ascii="仿宋_GB2312" w:hAnsi="仿宋_GB2312" w:cs="仿宋_GB2312" w:eastAsia="仿宋_GB2312"/>
                <w:sz w:val="18"/>
              </w:rPr>
              <w:t>修补、</w:t>
            </w:r>
            <w:r>
              <w:rPr>
                <w:rFonts w:ascii="仿宋_GB2312" w:hAnsi="仿宋_GB2312" w:cs="仿宋_GB2312" w:eastAsia="仿宋_GB2312"/>
                <w:sz w:val="18"/>
              </w:rPr>
              <w:t>熨烫、折叠、发放。</w:t>
            </w:r>
          </w:p>
          <w:p>
            <w:pPr>
              <w:pStyle w:val="null3"/>
            </w:pPr>
            <w:r>
              <w:rPr>
                <w:rFonts w:ascii="仿宋_GB2312" w:hAnsi="仿宋_GB2312" w:cs="仿宋_GB2312" w:eastAsia="仿宋_GB2312"/>
                <w:sz w:val="18"/>
              </w:rPr>
              <w:t>③确保无污渍、无破损、无异味，符合感控要求。</w:t>
            </w:r>
          </w:p>
          <w:p>
            <w:pPr>
              <w:pStyle w:val="null3"/>
            </w:pPr>
            <w:r>
              <w:rPr>
                <w:rFonts w:ascii="仿宋_GB2312" w:hAnsi="仿宋_GB2312" w:cs="仿宋_GB2312" w:eastAsia="仿宋_GB2312"/>
                <w:sz w:val="18"/>
              </w:rPr>
              <w:t>5</w:t>
            </w:r>
            <w:r>
              <w:rPr>
                <w:rFonts w:ascii="仿宋_GB2312" w:hAnsi="仿宋_GB2312" w:cs="仿宋_GB2312" w:eastAsia="仿宋_GB2312"/>
                <w:sz w:val="18"/>
              </w:rPr>
              <w:t>、医疗通勤保障</w:t>
            </w:r>
          </w:p>
          <w:p>
            <w:pPr>
              <w:pStyle w:val="null3"/>
            </w:pPr>
            <w:r>
              <w:rPr>
                <w:rFonts w:ascii="仿宋_GB2312" w:hAnsi="仿宋_GB2312" w:cs="仿宋_GB2312" w:eastAsia="仿宋_GB2312"/>
                <w:sz w:val="18"/>
              </w:rPr>
              <w:t>①负责医疗标本、文书、药品、耗材等院内转运。</w:t>
            </w:r>
          </w:p>
          <w:p>
            <w:pPr>
              <w:pStyle w:val="null3"/>
            </w:pPr>
            <w:r>
              <w:rPr>
                <w:rFonts w:ascii="仿宋_GB2312" w:hAnsi="仿宋_GB2312" w:cs="仿宋_GB2312" w:eastAsia="仿宋_GB2312"/>
                <w:sz w:val="18"/>
              </w:rPr>
              <w:t>②按时、安全、准确送达，做好登记、交接、闭环管理。</w:t>
            </w:r>
          </w:p>
          <w:p>
            <w:pPr>
              <w:pStyle w:val="null3"/>
            </w:pPr>
            <w:r>
              <w:rPr>
                <w:rFonts w:ascii="仿宋_GB2312" w:hAnsi="仿宋_GB2312" w:cs="仿宋_GB2312" w:eastAsia="仿宋_GB2312"/>
                <w:sz w:val="18"/>
              </w:rPr>
              <w:t>③服从调度，保障急救、检查、应急通勤需求。</w:t>
            </w:r>
          </w:p>
          <w:p>
            <w:pPr>
              <w:pStyle w:val="null3"/>
            </w:pPr>
            <w:r>
              <w:rPr>
                <w:rFonts w:ascii="仿宋_GB2312" w:hAnsi="仿宋_GB2312" w:cs="仿宋_GB2312" w:eastAsia="仿宋_GB2312"/>
                <w:sz w:val="18"/>
                <w:b/>
              </w:rPr>
              <w:t>四</w:t>
            </w:r>
            <w:r>
              <w:rPr>
                <w:rFonts w:ascii="仿宋_GB2312" w:hAnsi="仿宋_GB2312" w:cs="仿宋_GB2312" w:eastAsia="仿宋_GB2312"/>
                <w:sz w:val="18"/>
                <w:b/>
              </w:rPr>
              <w:t>、技术（服务）要求</w:t>
            </w:r>
          </w:p>
          <w:p>
            <w:pPr>
              <w:pStyle w:val="null3"/>
            </w:pPr>
            <w:r>
              <w:rPr>
                <w:rFonts w:ascii="仿宋_GB2312" w:hAnsi="仿宋_GB2312" w:cs="仿宋_GB2312" w:eastAsia="仿宋_GB2312"/>
                <w:sz w:val="18"/>
                <w:b/>
              </w:rPr>
              <w:t>（一）岗位设置及人数要求</w:t>
            </w:r>
          </w:p>
          <w:p>
            <w:pPr>
              <w:pStyle w:val="null3"/>
            </w:pPr>
            <w:r>
              <w:rPr>
                <w:rFonts w:ascii="仿宋_GB2312" w:hAnsi="仿宋_GB2312" w:cs="仿宋_GB2312" w:eastAsia="仿宋_GB2312"/>
                <w:sz w:val="18"/>
              </w:rPr>
              <w:t>所有人员需符合监管场所工作要求，无违法违纪记录，全程驻场或按约定时间到岗，确保医疗服务有序开展，具体要求如下：</w:t>
            </w:r>
          </w:p>
          <w:p>
            <w:pPr>
              <w:pStyle w:val="null3"/>
            </w:pPr>
            <w:r>
              <w:rPr>
                <w:rFonts w:ascii="仿宋_GB2312" w:hAnsi="仿宋_GB2312" w:cs="仿宋_GB2312" w:eastAsia="仿宋_GB2312"/>
                <w:sz w:val="18"/>
              </w:rPr>
              <w:t>1、人员数量配置</w:t>
            </w:r>
          </w:p>
          <w:p>
            <w:pPr>
              <w:pStyle w:val="null3"/>
            </w:pPr>
            <w:r>
              <w:rPr>
                <w:rFonts w:ascii="仿宋_GB2312" w:hAnsi="仿宋_GB2312" w:cs="仿宋_GB2312" w:eastAsia="仿宋_GB2312"/>
                <w:sz w:val="18"/>
              </w:rPr>
              <w:t>文职</w:t>
            </w:r>
            <w:r>
              <w:rPr>
                <w:rFonts w:ascii="仿宋_GB2312" w:hAnsi="仿宋_GB2312" w:cs="仿宋_GB2312" w:eastAsia="仿宋_GB2312"/>
                <w:sz w:val="18"/>
              </w:rPr>
              <w:t>/医技：</w:t>
            </w:r>
            <w:r>
              <w:rPr>
                <w:rFonts w:ascii="仿宋_GB2312" w:hAnsi="仿宋_GB2312" w:cs="仿宋_GB2312" w:eastAsia="仿宋_GB2312"/>
                <w:sz w:val="18"/>
              </w:rPr>
              <w:t>8名</w:t>
            </w:r>
          </w:p>
          <w:p>
            <w:pPr>
              <w:pStyle w:val="null3"/>
            </w:pPr>
            <w:r>
              <w:rPr>
                <w:rFonts w:ascii="仿宋_GB2312" w:hAnsi="仿宋_GB2312" w:cs="仿宋_GB2312" w:eastAsia="仿宋_GB2312"/>
                <w:sz w:val="18"/>
              </w:rPr>
              <w:t>勤务</w:t>
            </w:r>
            <w:r>
              <w:rPr>
                <w:rFonts w:ascii="仿宋_GB2312" w:hAnsi="仿宋_GB2312" w:cs="仿宋_GB2312" w:eastAsia="仿宋_GB2312"/>
                <w:sz w:val="18"/>
              </w:rPr>
              <w:t>/医疗护理员：</w:t>
            </w:r>
            <w:r>
              <w:rPr>
                <w:rFonts w:ascii="仿宋_GB2312" w:hAnsi="仿宋_GB2312" w:cs="仿宋_GB2312" w:eastAsia="仿宋_GB2312"/>
                <w:sz w:val="18"/>
              </w:rPr>
              <w:t>16名</w:t>
            </w:r>
          </w:p>
          <w:p>
            <w:pPr>
              <w:pStyle w:val="null3"/>
            </w:pPr>
            <w:r>
              <w:rPr>
                <w:rFonts w:ascii="仿宋_GB2312" w:hAnsi="仿宋_GB2312" w:cs="仿宋_GB2312" w:eastAsia="仿宋_GB2312"/>
                <w:sz w:val="18"/>
              </w:rPr>
              <w:t>2、年龄要求</w:t>
            </w:r>
          </w:p>
          <w:p>
            <w:pPr>
              <w:pStyle w:val="null3"/>
            </w:pPr>
            <w:r>
              <w:rPr>
                <w:rFonts w:ascii="仿宋_GB2312" w:hAnsi="仿宋_GB2312" w:cs="仿宋_GB2312" w:eastAsia="仿宋_GB2312"/>
                <w:sz w:val="18"/>
              </w:rPr>
              <w:t>文职</w:t>
            </w:r>
            <w:r>
              <w:rPr>
                <w:rFonts w:ascii="仿宋_GB2312" w:hAnsi="仿宋_GB2312" w:cs="仿宋_GB2312" w:eastAsia="仿宋_GB2312"/>
                <w:sz w:val="18"/>
              </w:rPr>
              <w:t>/医技：20-</w:t>
            </w:r>
            <w:r>
              <w:rPr>
                <w:rFonts w:ascii="仿宋_GB2312" w:hAnsi="仿宋_GB2312" w:cs="仿宋_GB2312" w:eastAsia="仿宋_GB2312"/>
                <w:sz w:val="18"/>
              </w:rPr>
              <w:t>60</w:t>
            </w:r>
            <w:r>
              <w:rPr>
                <w:rFonts w:ascii="仿宋_GB2312" w:hAnsi="仿宋_GB2312" w:cs="仿宋_GB2312" w:eastAsia="仿宋_GB2312"/>
                <w:sz w:val="18"/>
              </w:rPr>
              <w:t>周岁（含</w:t>
            </w:r>
            <w:r>
              <w:rPr>
                <w:rFonts w:ascii="仿宋_GB2312" w:hAnsi="仿宋_GB2312" w:cs="仿宋_GB2312" w:eastAsia="仿宋_GB2312"/>
                <w:sz w:val="18"/>
              </w:rPr>
              <w:t>20周岁、</w:t>
            </w:r>
            <w:r>
              <w:rPr>
                <w:rFonts w:ascii="仿宋_GB2312" w:hAnsi="仿宋_GB2312" w:cs="仿宋_GB2312" w:eastAsia="仿宋_GB2312"/>
                <w:sz w:val="18"/>
              </w:rPr>
              <w:t>60</w:t>
            </w:r>
            <w:r>
              <w:rPr>
                <w:rFonts w:ascii="仿宋_GB2312" w:hAnsi="仿宋_GB2312" w:cs="仿宋_GB2312" w:eastAsia="仿宋_GB2312"/>
                <w:sz w:val="18"/>
              </w:rPr>
              <w:t>周岁），</w:t>
            </w:r>
            <w:r>
              <w:rPr>
                <w:rFonts w:ascii="仿宋_GB2312" w:hAnsi="仿宋_GB2312" w:cs="仿宋_GB2312" w:eastAsia="仿宋_GB2312"/>
                <w:sz w:val="18"/>
              </w:rPr>
              <w:t>身体健康，动作敏捷</w:t>
            </w:r>
            <w:r>
              <w:rPr>
                <w:rFonts w:ascii="仿宋_GB2312" w:hAnsi="仿宋_GB2312" w:cs="仿宋_GB2312" w:eastAsia="仿宋_GB2312"/>
                <w:sz w:val="18"/>
              </w:rPr>
              <w:t>，能熟练开展各类相应的检查室医技操作，适应轮班及应急处置工作，无严重基础疾病。</w:t>
            </w:r>
          </w:p>
          <w:p>
            <w:pPr>
              <w:pStyle w:val="null3"/>
            </w:pPr>
            <w:r>
              <w:rPr>
                <w:rFonts w:ascii="仿宋_GB2312" w:hAnsi="仿宋_GB2312" w:cs="仿宋_GB2312" w:eastAsia="仿宋_GB2312"/>
                <w:sz w:val="18"/>
              </w:rPr>
              <w:t>勤务</w:t>
            </w:r>
            <w:r>
              <w:rPr>
                <w:rFonts w:ascii="仿宋_GB2312" w:hAnsi="仿宋_GB2312" w:cs="仿宋_GB2312" w:eastAsia="仿宋_GB2312"/>
                <w:sz w:val="18"/>
              </w:rPr>
              <w:t>/医疗护理员：</w:t>
            </w:r>
            <w:r>
              <w:rPr>
                <w:rFonts w:ascii="仿宋_GB2312" w:hAnsi="仿宋_GB2312" w:cs="仿宋_GB2312" w:eastAsia="仿宋_GB2312"/>
                <w:sz w:val="18"/>
              </w:rPr>
              <w:t>18</w:t>
            </w:r>
            <w:r>
              <w:rPr>
                <w:rFonts w:ascii="仿宋_GB2312" w:hAnsi="仿宋_GB2312" w:cs="仿宋_GB2312" w:eastAsia="仿宋_GB2312"/>
                <w:sz w:val="18"/>
              </w:rPr>
              <w:t>-</w:t>
            </w:r>
            <w:r>
              <w:rPr>
                <w:rFonts w:ascii="仿宋_GB2312" w:hAnsi="仿宋_GB2312" w:cs="仿宋_GB2312" w:eastAsia="仿宋_GB2312"/>
                <w:sz w:val="18"/>
              </w:rPr>
              <w:t>60</w:t>
            </w:r>
            <w:r>
              <w:rPr>
                <w:rFonts w:ascii="仿宋_GB2312" w:hAnsi="仿宋_GB2312" w:cs="仿宋_GB2312" w:eastAsia="仿宋_GB2312"/>
                <w:sz w:val="18"/>
              </w:rPr>
              <w:t>周岁（含</w:t>
            </w:r>
            <w:r>
              <w:rPr>
                <w:rFonts w:ascii="仿宋_GB2312" w:hAnsi="仿宋_GB2312" w:cs="仿宋_GB2312" w:eastAsia="仿宋_GB2312"/>
                <w:sz w:val="18"/>
              </w:rPr>
              <w:t>18</w:t>
            </w:r>
            <w:r>
              <w:rPr>
                <w:rFonts w:ascii="仿宋_GB2312" w:hAnsi="仿宋_GB2312" w:cs="仿宋_GB2312" w:eastAsia="仿宋_GB2312"/>
                <w:sz w:val="18"/>
              </w:rPr>
              <w:t>周岁、</w:t>
            </w:r>
            <w:r>
              <w:rPr>
                <w:rFonts w:ascii="仿宋_GB2312" w:hAnsi="仿宋_GB2312" w:cs="仿宋_GB2312" w:eastAsia="仿宋_GB2312"/>
                <w:sz w:val="18"/>
              </w:rPr>
              <w:t>60</w:t>
            </w:r>
            <w:r>
              <w:rPr>
                <w:rFonts w:ascii="仿宋_GB2312" w:hAnsi="仿宋_GB2312" w:cs="仿宋_GB2312" w:eastAsia="仿宋_GB2312"/>
                <w:sz w:val="18"/>
              </w:rPr>
              <w:t>周岁），身体健康，动作敏捷，能适应监管场所</w:t>
            </w:r>
            <w:r>
              <w:rPr>
                <w:rFonts w:ascii="仿宋_GB2312" w:hAnsi="仿宋_GB2312" w:cs="仿宋_GB2312" w:eastAsia="仿宋_GB2312"/>
                <w:sz w:val="18"/>
              </w:rPr>
              <w:t>24小时轮班工作要求，</w:t>
            </w:r>
            <w:r>
              <w:rPr>
                <w:rFonts w:ascii="仿宋_GB2312" w:hAnsi="仿宋_GB2312" w:cs="仿宋_GB2312" w:eastAsia="仿宋_GB2312"/>
                <w:sz w:val="18"/>
              </w:rPr>
              <w:t>无严重基础疾病。</w:t>
            </w:r>
          </w:p>
          <w:p>
            <w:pPr>
              <w:pStyle w:val="null3"/>
            </w:pPr>
            <w:r>
              <w:rPr>
                <w:rFonts w:ascii="仿宋_GB2312" w:hAnsi="仿宋_GB2312" w:cs="仿宋_GB2312" w:eastAsia="仿宋_GB2312"/>
                <w:sz w:val="18"/>
              </w:rPr>
              <w:t>3、其他补充要求</w:t>
            </w:r>
          </w:p>
          <w:p>
            <w:pPr>
              <w:pStyle w:val="null3"/>
            </w:pPr>
            <w:r>
              <w:rPr>
                <w:rFonts w:ascii="仿宋_GB2312" w:hAnsi="仿宋_GB2312" w:cs="仿宋_GB2312" w:eastAsia="仿宋_GB2312"/>
                <w:sz w:val="18"/>
              </w:rPr>
              <w:t>所有人员需接受监管场所安全培训、保密培训，严格遵守监管场所各项管理制度，服从采购人的统一管理。</w:t>
            </w:r>
          </w:p>
          <w:p>
            <w:pPr>
              <w:pStyle w:val="null3"/>
            </w:pPr>
            <w:r>
              <w:rPr>
                <w:rFonts w:ascii="仿宋_GB2312" w:hAnsi="仿宋_GB2312" w:cs="仿宋_GB2312" w:eastAsia="仿宋_GB2312"/>
                <w:sz w:val="18"/>
              </w:rPr>
              <w:t>供应商</w:t>
            </w:r>
            <w:r>
              <w:rPr>
                <w:rFonts w:ascii="仿宋_GB2312" w:hAnsi="仿宋_GB2312" w:cs="仿宋_GB2312" w:eastAsia="仿宋_GB2312"/>
                <w:sz w:val="18"/>
              </w:rPr>
              <w:t>需提供所有人员的资质证明、年龄证明、无违法违纪记录证明等相关材料，供</w:t>
            </w:r>
            <w:r>
              <w:rPr>
                <w:rFonts w:ascii="仿宋_GB2312" w:hAnsi="仿宋_GB2312" w:cs="仿宋_GB2312" w:eastAsia="仿宋_GB2312"/>
                <w:sz w:val="18"/>
              </w:rPr>
              <w:t>采购人</w:t>
            </w:r>
            <w:r>
              <w:rPr>
                <w:rFonts w:ascii="仿宋_GB2312" w:hAnsi="仿宋_GB2312" w:cs="仿宋_GB2312" w:eastAsia="仿宋_GB2312"/>
                <w:sz w:val="18"/>
              </w:rPr>
              <w:t>审核备案。</w:t>
            </w:r>
          </w:p>
          <w:p>
            <w:pPr>
              <w:pStyle w:val="null3"/>
            </w:pPr>
            <w:r>
              <w:rPr>
                <w:rFonts w:ascii="仿宋_GB2312" w:hAnsi="仿宋_GB2312" w:cs="仿宋_GB2312" w:eastAsia="仿宋_GB2312"/>
                <w:sz w:val="18"/>
              </w:rPr>
              <w:t>备注：以上人员年龄需要符合国家相关规定，身体健康；在保持人员配备总数不变的前提下，采购人可根据实际需要，在保证服务质量的同时对具体人员数量、岗位进行调整变换。</w:t>
            </w:r>
          </w:p>
          <w:p>
            <w:pPr>
              <w:pStyle w:val="null3"/>
            </w:pPr>
            <w:r>
              <w:rPr>
                <w:rFonts w:ascii="仿宋_GB2312" w:hAnsi="仿宋_GB2312" w:cs="仿宋_GB2312" w:eastAsia="仿宋_GB2312"/>
                <w:sz w:val="18"/>
                <w:b/>
              </w:rPr>
              <w:t>注：鉴于项目所需人数要求较多，在招投标阶段可以以承诺函形式向采购人提供《供应商拟派人员承诺函》。承诺函详见格式部分附件，承诺函格式也可自拟。同时，如涉及详细评审因素内容的，供应商应当自行考虑。</w:t>
            </w:r>
          </w:p>
          <w:p>
            <w:pPr>
              <w:pStyle w:val="null3"/>
            </w:pPr>
            <w:r>
              <w:rPr>
                <w:rFonts w:ascii="仿宋_GB2312" w:hAnsi="仿宋_GB2312" w:cs="仿宋_GB2312" w:eastAsia="仿宋_GB2312"/>
                <w:sz w:val="18"/>
              </w:rPr>
              <w:t>（二）医务文职、护理勤务人员要求</w:t>
            </w:r>
          </w:p>
          <w:p>
            <w:pPr>
              <w:pStyle w:val="null3"/>
            </w:pPr>
            <w:r>
              <w:rPr>
                <w:rFonts w:ascii="仿宋_GB2312" w:hAnsi="仿宋_GB2312" w:cs="仿宋_GB2312" w:eastAsia="仿宋_GB2312"/>
                <w:sz w:val="18"/>
              </w:rPr>
              <w:t>1、履职定位：严格落实各项服务，配合开展日常诊疗、应急处置、健康保障等工作，对分管的工作质量和安全负责，服从所在科队及采购人的统一管理。</w:t>
            </w:r>
          </w:p>
          <w:p>
            <w:pPr>
              <w:pStyle w:val="null3"/>
            </w:pPr>
            <w:r>
              <w:rPr>
                <w:rFonts w:ascii="仿宋_GB2312" w:hAnsi="仿宋_GB2312" w:cs="仿宋_GB2312" w:eastAsia="仿宋_GB2312"/>
                <w:sz w:val="18"/>
              </w:rPr>
              <w:t>2、专业要求：身体健康，动作敏捷，能适应轮班及应急处置工作。</w:t>
            </w:r>
          </w:p>
          <w:p>
            <w:pPr>
              <w:pStyle w:val="null3"/>
            </w:pPr>
            <w:r>
              <w:rPr>
                <w:rFonts w:ascii="仿宋_GB2312" w:hAnsi="仿宋_GB2312" w:cs="仿宋_GB2312" w:eastAsia="仿宋_GB2312"/>
                <w:sz w:val="18"/>
              </w:rPr>
              <w:t>3、工作要求：严格按规定驻场履职，执行24小时轮班制度，服从相应科队工作安排，规范开展操作。</w:t>
            </w:r>
          </w:p>
          <w:p>
            <w:pPr>
              <w:pStyle w:val="null3"/>
            </w:pPr>
            <w:r>
              <w:rPr>
                <w:rFonts w:ascii="仿宋_GB2312" w:hAnsi="仿宋_GB2312" w:cs="仿宋_GB2312" w:eastAsia="仿宋_GB2312"/>
                <w:sz w:val="18"/>
              </w:rPr>
              <w:t>4、责任要求：严格遵守监管场所各项规定，杜绝差错、违规操作，主动识别所内人员自伤、自残、自杀倾向，及时上报并配合管控；严格保护所内人员隐私，规范开展服务工作，维护所在科队的工作秩序。</w:t>
            </w:r>
          </w:p>
          <w:p>
            <w:pPr>
              <w:pStyle w:val="null3"/>
            </w:pPr>
            <w:r>
              <w:rPr>
                <w:rFonts w:ascii="仿宋_GB2312" w:hAnsi="仿宋_GB2312" w:cs="仿宋_GB2312" w:eastAsia="仿宋_GB2312"/>
                <w:sz w:val="18"/>
              </w:rPr>
              <w:t>（三）保密要求</w:t>
            </w:r>
          </w:p>
          <w:p>
            <w:pPr>
              <w:pStyle w:val="null3"/>
            </w:pPr>
            <w:r>
              <w:rPr>
                <w:rFonts w:ascii="仿宋_GB2312" w:hAnsi="仿宋_GB2312" w:cs="仿宋_GB2312" w:eastAsia="仿宋_GB2312"/>
                <w:sz w:val="18"/>
              </w:rPr>
              <w:t>供应商的工作人员在工作中获悉的一切政府工作的信息应该严格保密，不得泄漏，造成后果的供应商将承担所有责任。具体要求如下：</w:t>
            </w:r>
          </w:p>
          <w:p>
            <w:pPr>
              <w:pStyle w:val="null3"/>
            </w:pPr>
            <w:r>
              <w:rPr>
                <w:rFonts w:ascii="仿宋_GB2312" w:hAnsi="仿宋_GB2312" w:cs="仿宋_GB2312" w:eastAsia="仿宋_GB2312"/>
                <w:sz w:val="18"/>
              </w:rPr>
              <w:t>1、入所安全保密：所有人员需接受监管场所安全培训、入职保密培训，严格遵守监管场所各项管理制度及保密规定，服从采购人的统一管理；所有人员上岗前必须签署保密协议，明确保密责任与义务，杜绝涉密信息泄露。</w:t>
            </w:r>
          </w:p>
          <w:p>
            <w:pPr>
              <w:pStyle w:val="null3"/>
            </w:pPr>
            <w:r>
              <w:rPr>
                <w:rFonts w:ascii="仿宋_GB2312" w:hAnsi="仿宋_GB2312" w:cs="仿宋_GB2312" w:eastAsia="仿宋_GB2312"/>
                <w:sz w:val="18"/>
              </w:rPr>
              <w:t>2、涉密信息管控：规范涉密信息存储（所内人员病历、个人信息、案情关联医疗记录），实行分级管理，仅限授权医护、药学人员查阅；禁止私自复制、传播涉密信息，电子涉密资料加密存储，纸质涉密资料专柜上锁、专人保管，定期清查。</w:t>
            </w:r>
          </w:p>
          <w:p>
            <w:pPr>
              <w:pStyle w:val="null3"/>
            </w:pPr>
            <w:r>
              <w:rPr>
                <w:rFonts w:ascii="仿宋_GB2312" w:hAnsi="仿宋_GB2312" w:cs="仿宋_GB2312" w:eastAsia="仿宋_GB2312"/>
                <w:sz w:val="18"/>
              </w:rPr>
              <w:t>3、设备与网络管控：监管场所内使用的医疗设备（电脑、打印机、U 盘等）禁止接入外部网络，严禁存储涉密信息的设备私自带出监区；定期对医疗设备、办公设备进行保密检查，及时清除违规存储的涉密内容，杜绝信息泄露隐患。</w:t>
            </w:r>
          </w:p>
          <w:p>
            <w:pPr>
              <w:pStyle w:val="null3"/>
            </w:pPr>
            <w:r>
              <w:rPr>
                <w:rFonts w:ascii="仿宋_GB2312" w:hAnsi="仿宋_GB2312" w:cs="仿宋_GB2312" w:eastAsia="仿宋_GB2312"/>
                <w:sz w:val="18"/>
              </w:rPr>
              <w:t>4、人员管控与考核：将保密工作纳入所有在岗人员日常考核及岗位责任制，明确保密责任，对违反保密规定的人员严肃追责；轮岗、离职时，需办理涉密信息交接手续，收回所有涉密资料及相关权限，签订离职保密承诺书。</w:t>
            </w:r>
          </w:p>
          <w:p>
            <w:pPr>
              <w:pStyle w:val="null3"/>
            </w:pPr>
            <w:r>
              <w:rPr>
                <w:rFonts w:ascii="仿宋_GB2312" w:hAnsi="仿宋_GB2312" w:cs="仿宋_GB2312" w:eastAsia="仿宋_GB2312"/>
                <w:sz w:val="18"/>
              </w:rPr>
              <w:t>5、流程与监督管控：定期开展保密自查及专项督查，由采购人联合供应商共同监督，及时发现并整改保密漏洞；严禁医护、药学人员与外界私自传递监管场所相关信息及所内人员个人情况。</w:t>
            </w:r>
          </w:p>
          <w:p>
            <w:pPr>
              <w:pStyle w:val="null3"/>
            </w:pPr>
            <w:r>
              <w:rPr>
                <w:rFonts w:ascii="仿宋_GB2312" w:hAnsi="仿宋_GB2312" w:cs="仿宋_GB2312" w:eastAsia="仿宋_GB2312"/>
                <w:sz w:val="18"/>
              </w:rPr>
              <w:t>（四）其他要求</w:t>
            </w:r>
          </w:p>
          <w:p>
            <w:pPr>
              <w:pStyle w:val="null3"/>
            </w:pPr>
            <w:r>
              <w:rPr>
                <w:rFonts w:ascii="仿宋_GB2312" w:hAnsi="仿宋_GB2312" w:cs="仿宋_GB2312" w:eastAsia="仿宋_GB2312"/>
                <w:sz w:val="18"/>
              </w:rPr>
              <w:t>1、供应商派往采购人的派遣员工数量、岗位、</w:t>
            </w:r>
            <w:r>
              <w:rPr>
                <w:rFonts w:ascii="仿宋_GB2312" w:hAnsi="仿宋_GB2312" w:cs="仿宋_GB2312" w:eastAsia="仿宋_GB2312"/>
                <w:sz w:val="18"/>
              </w:rPr>
              <w:t>相关标准</w:t>
            </w:r>
            <w:r>
              <w:rPr>
                <w:rFonts w:ascii="仿宋_GB2312" w:hAnsi="仿宋_GB2312" w:cs="仿宋_GB2312" w:eastAsia="仿宋_GB2312"/>
                <w:sz w:val="18"/>
              </w:rPr>
              <w:t>等以采购人向供应商提供的</w:t>
            </w:r>
            <w:r>
              <w:rPr>
                <w:rFonts w:ascii="仿宋_GB2312" w:hAnsi="仿宋_GB2312" w:cs="仿宋_GB2312" w:eastAsia="仿宋_GB2312"/>
                <w:sz w:val="18"/>
              </w:rPr>
              <w:t>要求</w:t>
            </w:r>
            <w:r>
              <w:rPr>
                <w:rFonts w:ascii="仿宋_GB2312" w:hAnsi="仿宋_GB2312" w:cs="仿宋_GB2312" w:eastAsia="仿宋_GB2312"/>
                <w:sz w:val="18"/>
              </w:rPr>
              <w:t>为准。在合同履行期间派遣员工数量变更的，以实际人员数量为准。</w:t>
            </w:r>
          </w:p>
          <w:p>
            <w:pPr>
              <w:pStyle w:val="null3"/>
            </w:pPr>
            <w:r>
              <w:rPr>
                <w:rFonts w:ascii="仿宋_GB2312" w:hAnsi="仿宋_GB2312" w:cs="仿宋_GB2312" w:eastAsia="仿宋_GB2312"/>
                <w:sz w:val="18"/>
              </w:rPr>
              <w:t>2</w:t>
            </w:r>
            <w:r>
              <w:rPr>
                <w:rFonts w:ascii="仿宋_GB2312" w:hAnsi="仿宋_GB2312" w:cs="仿宋_GB2312" w:eastAsia="仿宋_GB2312"/>
                <w:sz w:val="18"/>
              </w:rPr>
              <w:t>、供应商的工作人员应无条件服从采购人的管理，严格执行采购人的劳动纪律和工作制度，不服从安排的工作人员采购人有权要求替换，造成后果的由供应商承担相关责任。</w:t>
            </w:r>
          </w:p>
          <w:p>
            <w:pPr>
              <w:pStyle w:val="null3"/>
            </w:pPr>
            <w:r>
              <w:rPr>
                <w:rFonts w:ascii="仿宋_GB2312" w:hAnsi="仿宋_GB2312" w:cs="仿宋_GB2312" w:eastAsia="仿宋_GB2312"/>
                <w:sz w:val="18"/>
              </w:rPr>
              <w:t>3</w:t>
            </w:r>
            <w:r>
              <w:rPr>
                <w:rFonts w:ascii="仿宋_GB2312" w:hAnsi="仿宋_GB2312" w:cs="仿宋_GB2312" w:eastAsia="仿宋_GB2312"/>
                <w:sz w:val="18"/>
              </w:rPr>
              <w:t>、供应商的工作人员与采购人无任何的人事或劳动关系，供应商应按照国家相关法律规定与派遣人员签订劳动合同，并按照规定及时足额缴纳相关社保保险。</w:t>
            </w:r>
          </w:p>
          <w:p>
            <w:pPr>
              <w:pStyle w:val="null3"/>
            </w:pPr>
            <w:r>
              <w:rPr>
                <w:rFonts w:ascii="仿宋_GB2312" w:hAnsi="仿宋_GB2312" w:cs="仿宋_GB2312" w:eastAsia="仿宋_GB2312"/>
                <w:sz w:val="18"/>
              </w:rPr>
              <w:t>4</w:t>
            </w:r>
            <w:r>
              <w:rPr>
                <w:rFonts w:ascii="仿宋_GB2312" w:hAnsi="仿宋_GB2312" w:cs="仿宋_GB2312" w:eastAsia="仿宋_GB2312"/>
                <w:sz w:val="18"/>
              </w:rPr>
              <w:t>、供应商应派专人协调采购人与派遣员工之间的关系，负责派遣员工的日常管理，处理劳动争议及其他与</w:t>
            </w:r>
            <w:r>
              <w:rPr>
                <w:rFonts w:ascii="仿宋_GB2312" w:hAnsi="仿宋_GB2312" w:cs="仿宋_GB2312" w:eastAsia="仿宋_GB2312"/>
                <w:sz w:val="18"/>
              </w:rPr>
              <w:t>履职工作</w:t>
            </w:r>
            <w:r>
              <w:rPr>
                <w:rFonts w:ascii="仿宋_GB2312" w:hAnsi="仿宋_GB2312" w:cs="仿宋_GB2312" w:eastAsia="仿宋_GB2312"/>
                <w:sz w:val="18"/>
              </w:rPr>
              <w:t>有关的事宜。</w:t>
            </w:r>
          </w:p>
          <w:p>
            <w:pPr>
              <w:pStyle w:val="null3"/>
            </w:pPr>
            <w:r>
              <w:rPr>
                <w:rFonts w:ascii="仿宋_GB2312" w:hAnsi="仿宋_GB2312" w:cs="仿宋_GB2312" w:eastAsia="仿宋_GB2312"/>
                <w:sz w:val="18"/>
              </w:rPr>
              <w:t>5</w:t>
            </w:r>
            <w:r>
              <w:rPr>
                <w:rFonts w:ascii="仿宋_GB2312" w:hAnsi="仿宋_GB2312" w:cs="仿宋_GB2312" w:eastAsia="仿宋_GB2312"/>
                <w:sz w:val="18"/>
              </w:rPr>
              <w:t>、由供应商负责其人员的出行及个人安全。</w:t>
            </w:r>
          </w:p>
          <w:p>
            <w:pPr>
              <w:pStyle w:val="null3"/>
            </w:pPr>
            <w:r>
              <w:rPr>
                <w:rFonts w:ascii="仿宋_GB2312" w:hAnsi="仿宋_GB2312" w:cs="仿宋_GB2312" w:eastAsia="仿宋_GB2312"/>
                <w:sz w:val="18"/>
                <w:b/>
              </w:rPr>
              <w:t>五</w:t>
            </w:r>
            <w:r>
              <w:rPr>
                <w:rFonts w:ascii="仿宋_GB2312" w:hAnsi="仿宋_GB2312" w:cs="仿宋_GB2312" w:eastAsia="仿宋_GB2312"/>
                <w:sz w:val="18"/>
                <w:b/>
              </w:rPr>
              <w:t>、商务要求</w:t>
            </w:r>
          </w:p>
          <w:p>
            <w:pPr>
              <w:pStyle w:val="null3"/>
            </w:pPr>
            <w:r>
              <w:rPr>
                <w:rFonts w:ascii="仿宋_GB2312" w:hAnsi="仿宋_GB2312" w:cs="仿宋_GB2312" w:eastAsia="仿宋_GB2312"/>
                <w:sz w:val="18"/>
                <w:b/>
              </w:rPr>
              <w:t>（一）服务期限：</w:t>
            </w:r>
            <w:r>
              <w:rPr>
                <w:rFonts w:ascii="仿宋_GB2312" w:hAnsi="仿宋_GB2312" w:cs="仿宋_GB2312" w:eastAsia="仿宋_GB2312"/>
                <w:sz w:val="18"/>
                <w:b/>
              </w:rPr>
              <w:t>12个月，以双方签订合同时约定的起止时间为准。</w:t>
            </w:r>
          </w:p>
          <w:p>
            <w:pPr>
              <w:pStyle w:val="null3"/>
            </w:pPr>
            <w:r>
              <w:rPr>
                <w:rFonts w:ascii="仿宋_GB2312" w:hAnsi="仿宋_GB2312" w:cs="仿宋_GB2312" w:eastAsia="仿宋_GB2312"/>
                <w:sz w:val="18"/>
                <w:b/>
              </w:rPr>
              <w:t>（二）服务地点：采购人指定地点。</w:t>
            </w:r>
          </w:p>
          <w:p>
            <w:pPr>
              <w:pStyle w:val="null3"/>
            </w:pPr>
            <w:r>
              <w:rPr>
                <w:rFonts w:ascii="仿宋_GB2312" w:hAnsi="仿宋_GB2312" w:cs="仿宋_GB2312" w:eastAsia="仿宋_GB2312"/>
                <w:sz w:val="18"/>
                <w:b/>
              </w:rPr>
              <w:t>六</w:t>
            </w:r>
            <w:r>
              <w:rPr>
                <w:rFonts w:ascii="仿宋_GB2312" w:hAnsi="仿宋_GB2312" w:cs="仿宋_GB2312" w:eastAsia="仿宋_GB2312"/>
                <w:sz w:val="18"/>
                <w:b/>
              </w:rPr>
              <w:t>、需要说明的其他事项</w:t>
            </w:r>
          </w:p>
          <w:p>
            <w:pPr>
              <w:pStyle w:val="null3"/>
            </w:pPr>
            <w:r>
              <w:rPr>
                <w:rFonts w:ascii="仿宋_GB2312" w:hAnsi="仿宋_GB2312" w:cs="仿宋_GB2312" w:eastAsia="仿宋_GB2312"/>
                <w:sz w:val="18"/>
                <w:b/>
              </w:rPr>
              <w:t>采购人</w:t>
            </w:r>
            <w:r>
              <w:rPr>
                <w:rFonts w:ascii="仿宋_GB2312" w:hAnsi="仿宋_GB2312" w:cs="仿宋_GB2312" w:eastAsia="仿宋_GB2312"/>
                <w:sz w:val="18"/>
                <w:b/>
              </w:rPr>
              <w:t>费用说明：</w:t>
            </w:r>
          </w:p>
          <w:p>
            <w:pPr>
              <w:pStyle w:val="null3"/>
            </w:pPr>
            <w:r>
              <w:rPr>
                <w:rFonts w:ascii="仿宋_GB2312" w:hAnsi="仿宋_GB2312" w:cs="仿宋_GB2312" w:eastAsia="仿宋_GB2312"/>
                <w:sz w:val="18"/>
              </w:rPr>
              <w:t>1、采购人提供的服务用房：办公室，内含空调、桌椅；服务所需的耗材由采购人承担。</w:t>
            </w:r>
          </w:p>
          <w:p>
            <w:pPr>
              <w:pStyle w:val="null3"/>
            </w:pPr>
            <w:r>
              <w:rPr>
                <w:rFonts w:ascii="仿宋_GB2312" w:hAnsi="仿宋_GB2312" w:cs="仿宋_GB2312" w:eastAsia="仿宋_GB2312"/>
                <w:sz w:val="18"/>
              </w:rPr>
              <w:t>2、采购人提供住宿，派遣员工在食堂自费用餐。</w:t>
            </w:r>
          </w:p>
          <w:p>
            <w:pPr>
              <w:pStyle w:val="null3"/>
            </w:pPr>
            <w:r>
              <w:rPr>
                <w:rFonts w:ascii="仿宋_GB2312" w:hAnsi="仿宋_GB2312" w:cs="仿宋_GB2312" w:eastAsia="仿宋_GB2312"/>
                <w:sz w:val="18"/>
              </w:rPr>
              <w:t>3、</w:t>
            </w:r>
            <w:r>
              <w:rPr>
                <w:rFonts w:ascii="仿宋_GB2312" w:hAnsi="仿宋_GB2312" w:cs="仿宋_GB2312" w:eastAsia="仿宋_GB2312"/>
                <w:sz w:val="18"/>
              </w:rPr>
              <w:t>办公所需的耗材</w:t>
            </w:r>
            <w:r>
              <w:rPr>
                <w:rFonts w:ascii="仿宋_GB2312" w:hAnsi="仿宋_GB2312" w:cs="仿宋_GB2312" w:eastAsia="仿宋_GB2312"/>
                <w:sz w:val="18"/>
              </w:rPr>
              <w:t>和人员服装</w:t>
            </w:r>
            <w:r>
              <w:rPr>
                <w:rFonts w:ascii="仿宋_GB2312" w:hAnsi="仿宋_GB2312" w:cs="仿宋_GB2312" w:eastAsia="仿宋_GB2312"/>
                <w:sz w:val="18"/>
              </w:rPr>
              <w:t>由采购人</w:t>
            </w:r>
            <w:r>
              <w:rPr>
                <w:rFonts w:ascii="仿宋_GB2312" w:hAnsi="仿宋_GB2312" w:cs="仿宋_GB2312" w:eastAsia="仿宋_GB2312"/>
                <w:sz w:val="18"/>
              </w:rPr>
              <w:t>提供</w:t>
            </w:r>
            <w:r>
              <w:rPr>
                <w:rFonts w:ascii="仿宋_GB2312" w:hAnsi="仿宋_GB2312" w:cs="仿宋_GB2312" w:eastAsia="仿宋_GB2312"/>
                <w:sz w:val="18"/>
              </w:rPr>
              <w:t>。</w:t>
            </w:r>
          </w:p>
          <w:p>
            <w:pPr>
              <w:pStyle w:val="null3"/>
            </w:pPr>
            <w:r>
              <w:rPr>
                <w:rFonts w:ascii="仿宋_GB2312" w:hAnsi="仿宋_GB2312" w:cs="仿宋_GB2312" w:eastAsia="仿宋_GB2312"/>
                <w:sz w:val="18"/>
                <w:b/>
              </w:rPr>
              <w:t>七</w:t>
            </w:r>
            <w:r>
              <w:rPr>
                <w:rFonts w:ascii="仿宋_GB2312" w:hAnsi="仿宋_GB2312" w:cs="仿宋_GB2312" w:eastAsia="仿宋_GB2312"/>
                <w:sz w:val="18"/>
                <w:b/>
              </w:rPr>
              <w:t>、服务质量监督</w:t>
            </w:r>
          </w:p>
          <w:p>
            <w:pPr>
              <w:pStyle w:val="null3"/>
            </w:pPr>
            <w:r>
              <w:rPr>
                <w:rFonts w:ascii="仿宋_GB2312" w:hAnsi="仿宋_GB2312" w:cs="仿宋_GB2312" w:eastAsia="仿宋_GB2312"/>
                <w:sz w:val="18"/>
              </w:rPr>
              <w:t>为保证本</w:t>
            </w:r>
            <w:r>
              <w:rPr>
                <w:rFonts w:ascii="仿宋_GB2312" w:hAnsi="仿宋_GB2312" w:cs="仿宋_GB2312" w:eastAsia="仿宋_GB2312"/>
                <w:sz w:val="18"/>
              </w:rPr>
              <w:t>项目合同</w:t>
            </w:r>
            <w:r>
              <w:rPr>
                <w:rFonts w:ascii="仿宋_GB2312" w:hAnsi="仿宋_GB2312" w:cs="仿宋_GB2312" w:eastAsia="仿宋_GB2312"/>
                <w:sz w:val="18"/>
              </w:rPr>
              <w:t>的</w:t>
            </w:r>
            <w:r>
              <w:rPr>
                <w:rFonts w:ascii="仿宋_GB2312" w:hAnsi="仿宋_GB2312" w:cs="仿宋_GB2312" w:eastAsia="仿宋_GB2312"/>
                <w:sz w:val="18"/>
              </w:rPr>
              <w:t>后期</w:t>
            </w:r>
            <w:r>
              <w:rPr>
                <w:rFonts w:ascii="仿宋_GB2312" w:hAnsi="仿宋_GB2312" w:cs="仿宋_GB2312" w:eastAsia="仿宋_GB2312"/>
                <w:sz w:val="18"/>
              </w:rPr>
              <w:t>履行，采购人</w:t>
            </w:r>
            <w:r>
              <w:rPr>
                <w:rFonts w:ascii="仿宋_GB2312" w:hAnsi="仿宋_GB2312" w:cs="仿宋_GB2312" w:eastAsia="仿宋_GB2312"/>
                <w:sz w:val="18"/>
              </w:rPr>
              <w:t>有权对供应商进行定期或不定期考核</w:t>
            </w:r>
            <w:r>
              <w:rPr>
                <w:rFonts w:ascii="仿宋_GB2312" w:hAnsi="仿宋_GB2312" w:cs="仿宋_GB2312" w:eastAsia="仿宋_GB2312"/>
                <w:sz w:val="18"/>
              </w:rPr>
              <w:t>。</w:t>
            </w:r>
          </w:p>
          <w:p>
            <w:pPr>
              <w:pStyle w:val="null3"/>
            </w:pPr>
            <w:r>
              <w:rPr>
                <w:rFonts w:ascii="仿宋_GB2312" w:hAnsi="仿宋_GB2312" w:cs="仿宋_GB2312" w:eastAsia="仿宋_GB2312"/>
                <w:sz w:val="18"/>
                <w:b/>
              </w:rPr>
              <w:t>八</w:t>
            </w:r>
            <w:r>
              <w:rPr>
                <w:rFonts w:ascii="仿宋_GB2312" w:hAnsi="仿宋_GB2312" w:cs="仿宋_GB2312" w:eastAsia="仿宋_GB2312"/>
                <w:sz w:val="18"/>
                <w:b/>
              </w:rPr>
              <w:t>、</w:t>
            </w:r>
            <w:r>
              <w:rPr>
                <w:rFonts w:ascii="仿宋_GB2312" w:hAnsi="仿宋_GB2312" w:cs="仿宋_GB2312" w:eastAsia="仿宋_GB2312"/>
                <w:sz w:val="18"/>
                <w:b/>
              </w:rPr>
              <w:t>工资发放与核对要求</w:t>
            </w:r>
          </w:p>
          <w:p>
            <w:pPr>
              <w:pStyle w:val="null3"/>
            </w:pPr>
            <w:r>
              <w:rPr>
                <w:rFonts w:ascii="仿宋_GB2312" w:hAnsi="仿宋_GB2312" w:cs="仿宋_GB2312" w:eastAsia="仿宋_GB2312"/>
                <w:sz w:val="18"/>
                <w:b/>
              </w:rPr>
              <w:t>采购人有权监督供应商如实、足额向拟派</w:t>
            </w:r>
            <w:r>
              <w:rPr>
                <w:rFonts w:ascii="仿宋_GB2312" w:hAnsi="仿宋_GB2312" w:cs="仿宋_GB2312" w:eastAsia="仿宋_GB2312"/>
                <w:sz w:val="18"/>
                <w:b/>
              </w:rPr>
              <w:t>人员支付劳动报酬。</w:t>
            </w:r>
          </w:p>
          <w:p>
            <w:pPr>
              <w:pStyle w:val="null3"/>
            </w:pPr>
            <w:r>
              <w:rPr>
                <w:rFonts w:ascii="仿宋_GB2312" w:hAnsi="仿宋_GB2312" w:cs="仿宋_GB2312" w:eastAsia="仿宋_GB2312"/>
                <w:sz w:val="18"/>
                <w:b/>
              </w:rPr>
              <w:t>（一）工资备案前置程序</w:t>
            </w:r>
          </w:p>
          <w:p>
            <w:pPr>
              <w:pStyle w:val="null3"/>
            </w:pPr>
            <w:r>
              <w:rPr>
                <w:rFonts w:ascii="仿宋_GB2312" w:hAnsi="仿宋_GB2312" w:cs="仿宋_GB2312" w:eastAsia="仿宋_GB2312"/>
                <w:sz w:val="18"/>
              </w:rPr>
              <w:t>供应商须在每一工资发放周期开始前不少于</w:t>
            </w:r>
            <w:r>
              <w:rPr>
                <w:rFonts w:ascii="仿宋_GB2312" w:hAnsi="仿宋_GB2312" w:cs="仿宋_GB2312" w:eastAsia="仿宋_GB2312"/>
                <w:sz w:val="18"/>
              </w:rPr>
              <w:t>5个工作日，向采购人提交拟发放工资明细（含人员姓名、身份证号后四位、应发工资、社保个人承担部分、实发金额等），报采购人审核备案。未经采购人备案的工资发放方案不得执行。</w:t>
            </w:r>
          </w:p>
          <w:p>
            <w:pPr>
              <w:pStyle w:val="null3"/>
            </w:pPr>
            <w:r>
              <w:rPr>
                <w:rFonts w:ascii="仿宋_GB2312" w:hAnsi="仿宋_GB2312" w:cs="仿宋_GB2312" w:eastAsia="仿宋_GB2312"/>
                <w:sz w:val="18"/>
                <w:b/>
              </w:rPr>
              <w:t>（二）工资发放真实性要求</w:t>
            </w:r>
          </w:p>
          <w:p>
            <w:pPr>
              <w:pStyle w:val="null3"/>
            </w:pPr>
            <w:r>
              <w:rPr>
                <w:rFonts w:ascii="仿宋_GB2312" w:hAnsi="仿宋_GB2312" w:cs="仿宋_GB2312" w:eastAsia="仿宋_GB2312"/>
                <w:sz w:val="18"/>
              </w:rPr>
              <w:t>供应商须通过本单位银行账户，以银行代发方式向拟派人员支付工资，不得通过现金、个人账户、第三方平台或其他变相方式发放。工资标准不得低于采购人核定标准，不得擅自扣减、克扣、抵扣任何款项，法律明确规定可由个人承担的社保、个税除外。</w:t>
            </w:r>
          </w:p>
          <w:p>
            <w:pPr>
              <w:pStyle w:val="null3"/>
            </w:pPr>
            <w:r>
              <w:rPr>
                <w:rFonts w:ascii="仿宋_GB2312" w:hAnsi="仿宋_GB2312" w:cs="仿宋_GB2312" w:eastAsia="仿宋_GB2312"/>
                <w:sz w:val="18"/>
                <w:b/>
              </w:rPr>
              <w:t>（三）工资流水核对与留存</w:t>
            </w:r>
          </w:p>
          <w:p>
            <w:pPr>
              <w:pStyle w:val="null3"/>
            </w:pPr>
            <w:r>
              <w:rPr>
                <w:rFonts w:ascii="仿宋_GB2312" w:hAnsi="仿宋_GB2312" w:cs="仿宋_GB2312" w:eastAsia="仿宋_GB2312"/>
                <w:sz w:val="18"/>
              </w:rPr>
              <w:t>工资发放完成后</w:t>
            </w:r>
            <w:r>
              <w:rPr>
                <w:rFonts w:ascii="仿宋_GB2312" w:hAnsi="仿宋_GB2312" w:cs="仿宋_GB2312" w:eastAsia="仿宋_GB2312"/>
                <w:sz w:val="18"/>
              </w:rPr>
              <w:t>5个工作日内，供应商须向采购人提交该批次工资的银行代发回单、工资发放台账等资料，供采购人核对。采购人有权对发放金额、发放对象、到账情况予以核验，发现不符的，有权要求供应商限期补足差额并承担违约责任。</w:t>
            </w:r>
          </w:p>
          <w:p>
            <w:pPr>
              <w:pStyle w:val="null3"/>
            </w:pPr>
            <w:r>
              <w:rPr>
                <w:rFonts w:ascii="仿宋_GB2312" w:hAnsi="仿宋_GB2312" w:cs="仿宋_GB2312" w:eastAsia="仿宋_GB2312"/>
                <w:sz w:val="18"/>
                <w:b/>
              </w:rPr>
              <w:t>（四）禁止随意扣减</w:t>
            </w:r>
          </w:p>
          <w:p>
            <w:pPr>
              <w:pStyle w:val="null3"/>
            </w:pPr>
            <w:r>
              <w:rPr>
                <w:rFonts w:ascii="仿宋_GB2312" w:hAnsi="仿宋_GB2312" w:cs="仿宋_GB2312" w:eastAsia="仿宋_GB2312"/>
                <w:sz w:val="18"/>
              </w:rPr>
              <w:t>供应商不得以任何名义（包括但不限于</w:t>
            </w:r>
            <w:r>
              <w:rPr>
                <w:rFonts w:ascii="仿宋_GB2312" w:hAnsi="仿宋_GB2312" w:cs="仿宋_GB2312" w:eastAsia="仿宋_GB2312"/>
                <w:sz w:val="18"/>
              </w:rPr>
              <w:t>“管理费”“服务费”“违约金”“借支抵扣”等）扣减采购人核定给人员的工资。仅法定代扣项目（个人所得税、社会保险个人缴费部分）可作扣除，且须在备案明细中单独列示。</w:t>
            </w:r>
          </w:p>
          <w:p>
            <w:pPr>
              <w:pStyle w:val="null3"/>
            </w:pPr>
            <w:r>
              <w:rPr>
                <w:rFonts w:ascii="仿宋_GB2312" w:hAnsi="仿宋_GB2312" w:cs="仿宋_GB2312" w:eastAsia="仿宋_GB2312"/>
                <w:sz w:val="18"/>
                <w:b/>
              </w:rPr>
              <w:t>（五）相关责任</w:t>
            </w:r>
          </w:p>
          <w:p>
            <w:pPr>
              <w:pStyle w:val="null3"/>
            </w:pPr>
            <w:r>
              <w:rPr>
                <w:rFonts w:ascii="仿宋_GB2312" w:hAnsi="仿宋_GB2312" w:cs="仿宋_GB2312" w:eastAsia="仿宋_GB2312"/>
                <w:sz w:val="18"/>
              </w:rPr>
              <w:t>供应商违反本条任一规定的，采购人有权直接从应付服务费中直接扣减相应款项，并追究供应商违约责任；情节严重的，有权单方解除合同。</w:t>
            </w:r>
          </w:p>
          <w:p>
            <w:pPr>
              <w:pStyle w:val="null3"/>
            </w:pPr>
            <w:r>
              <w:rPr>
                <w:rFonts w:ascii="仿宋_GB2312" w:hAnsi="仿宋_GB2312" w:cs="仿宋_GB2312" w:eastAsia="仿宋_GB2312"/>
                <w:sz w:val="18"/>
                <w:b/>
              </w:rPr>
              <w:t>九</w:t>
            </w:r>
            <w:r>
              <w:rPr>
                <w:rFonts w:ascii="仿宋_GB2312" w:hAnsi="仿宋_GB2312" w:cs="仿宋_GB2312" w:eastAsia="仿宋_GB2312"/>
                <w:sz w:val="18"/>
                <w:b/>
              </w:rPr>
              <w:t>、</w:t>
            </w:r>
            <w:r>
              <w:rPr>
                <w:rFonts w:ascii="仿宋_GB2312" w:hAnsi="仿宋_GB2312" w:cs="仿宋_GB2312" w:eastAsia="仿宋_GB2312"/>
                <w:sz w:val="18"/>
                <w:b/>
              </w:rPr>
              <w:t>其他</w:t>
            </w:r>
          </w:p>
          <w:p>
            <w:pPr>
              <w:pStyle w:val="null3"/>
            </w:pPr>
            <w:r>
              <w:rPr>
                <w:rFonts w:ascii="仿宋_GB2312" w:hAnsi="仿宋_GB2312" w:cs="仿宋_GB2312" w:eastAsia="仿宋_GB2312"/>
                <w:sz w:val="18"/>
              </w:rPr>
              <w:t>凡下载本项目招标文件的投标人，应书面承诺妥善保管招标文件及相关文件资料，招标文件仅限参与本次采购活动使用，不得以任何形式用于其他商业或非商业用途。</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具有履行合同所必需的专业技术能力人员</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具有履行合同所必需的专业技术能力人员</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具有履行合同所必需的专业技术能力人员</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具有履行合同所必需的设施设备</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具有履行合同所必需的设施设备</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具有履行合同所必需的设施设备</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详见招标文件及合同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详见招标文件及合同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详见招标文件及合同</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12个月，以双方签订合同时约定的起止时间为准。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12个月，以双方签订合同时约定的起止时间为准。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12个月，以双方签订合同时约定的起止时间为准。</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详见拟签订的合同文本。</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详见拟签订的合同文本。</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详见拟签订采购合同文本。</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本项目服务费按季度支付，所需岗位人数为预计数量，最终结算以实际用工人数和各岗位工种报价据实进行结算。甲方考核验收完成后15个工作日内支付，乙方应于付款前向甲方提供增值税普通发票，达到付款条件起15个工作日内，支付合同总金额的25.0%</w:t>
      </w:r>
    </w:p>
    <w:p>
      <w:pPr>
        <w:pStyle w:val="null3"/>
        <w:ind w:firstLine="1200"/>
      </w:pPr>
      <w:r>
        <w:rPr>
          <w:rFonts w:ascii="仿宋_GB2312" w:hAnsi="仿宋_GB2312" w:cs="仿宋_GB2312" w:eastAsia="仿宋_GB2312"/>
        </w:rPr>
        <w:t>2、</w:t>
      </w:r>
      <w:r>
        <w:rPr>
          <w:rFonts w:ascii="仿宋_GB2312" w:hAnsi="仿宋_GB2312" w:cs="仿宋_GB2312" w:eastAsia="仿宋_GB2312"/>
        </w:rPr>
        <w:t>其他，本项目服务费按季度支付，所需岗位人数为预计数量，最终结算以实际用工人数和各岗位工种报价据实进行结算。甲方考核验收完成后15个工作日内支付，乙方应于付款前向甲方提供增值税普通发票，达到付款条件起15个工作日内，支付合同总金额的25.0%</w:t>
      </w:r>
    </w:p>
    <w:p>
      <w:pPr>
        <w:pStyle w:val="null3"/>
        <w:ind w:firstLine="1200"/>
      </w:pPr>
      <w:r>
        <w:rPr>
          <w:rFonts w:ascii="仿宋_GB2312" w:hAnsi="仿宋_GB2312" w:cs="仿宋_GB2312" w:eastAsia="仿宋_GB2312"/>
        </w:rPr>
        <w:t>3、</w:t>
      </w:r>
      <w:r>
        <w:rPr>
          <w:rFonts w:ascii="仿宋_GB2312" w:hAnsi="仿宋_GB2312" w:cs="仿宋_GB2312" w:eastAsia="仿宋_GB2312"/>
        </w:rPr>
        <w:t>其他，本项目服务费按季度支付，所需岗位人数为预计数量，最终结算以实际用工人数和各岗位工种报价据实进行结算。甲方考核验收完成后15个工作日内支付，乙方应于付款前向甲方提供增值税普通发票，达到付款条件起15个工作日内，支付合同总金额的25.0%</w:t>
      </w:r>
    </w:p>
    <w:p>
      <w:pPr>
        <w:pStyle w:val="null3"/>
        <w:ind w:firstLine="1200"/>
      </w:pPr>
      <w:r>
        <w:rPr>
          <w:rFonts w:ascii="仿宋_GB2312" w:hAnsi="仿宋_GB2312" w:cs="仿宋_GB2312" w:eastAsia="仿宋_GB2312"/>
        </w:rPr>
        <w:t>4、</w:t>
      </w:r>
      <w:r>
        <w:rPr>
          <w:rFonts w:ascii="仿宋_GB2312" w:hAnsi="仿宋_GB2312" w:cs="仿宋_GB2312" w:eastAsia="仿宋_GB2312"/>
        </w:rPr>
        <w:t>其他，本项目服务费按季度支付，所需岗位人数为预计数量，最终结算以实际用工人数和各岗位工种报价据实进行结算。甲方考核验收完成后15个工作日内支付，乙方应于付款前向甲方提供增值税普通发票，达到付款条件起15个工作日内，支付合同总金额的25.0%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其他，本项目服务费按季度支付，所需岗位人数为预计数量，最终结算以实际用工人数和各岗位工种报价据实进行结算。甲方考核验收完成后15个工作日内支付，乙方应于付款前向甲方提供增值税普通发票，达到付款条件起15个工作日内，支付合同总金额的25.0%</w:t>
      </w:r>
    </w:p>
    <w:p>
      <w:pPr>
        <w:pStyle w:val="null3"/>
        <w:ind w:firstLine="1200"/>
      </w:pPr>
      <w:r>
        <w:rPr>
          <w:rFonts w:ascii="仿宋_GB2312" w:hAnsi="仿宋_GB2312" w:cs="仿宋_GB2312" w:eastAsia="仿宋_GB2312"/>
        </w:rPr>
        <w:t>2、</w:t>
      </w:r>
      <w:r>
        <w:rPr>
          <w:rFonts w:ascii="仿宋_GB2312" w:hAnsi="仿宋_GB2312" w:cs="仿宋_GB2312" w:eastAsia="仿宋_GB2312"/>
        </w:rPr>
        <w:t>其他，本项目服务费按季度支付，所需岗位人数为预计数量，最终结算以实际用工人数和各岗位工种报价据实进行结算。甲方考核验收完成后15个工作日内支付，乙方应于付款前向甲方提供增值税普通发票，达到付款条件起15个工作日内，支付合同总金额的25.0%</w:t>
      </w:r>
    </w:p>
    <w:p>
      <w:pPr>
        <w:pStyle w:val="null3"/>
        <w:ind w:firstLine="1200"/>
      </w:pPr>
      <w:r>
        <w:rPr>
          <w:rFonts w:ascii="仿宋_GB2312" w:hAnsi="仿宋_GB2312" w:cs="仿宋_GB2312" w:eastAsia="仿宋_GB2312"/>
        </w:rPr>
        <w:t>3、</w:t>
      </w:r>
      <w:r>
        <w:rPr>
          <w:rFonts w:ascii="仿宋_GB2312" w:hAnsi="仿宋_GB2312" w:cs="仿宋_GB2312" w:eastAsia="仿宋_GB2312"/>
        </w:rPr>
        <w:t>其他，本项目服务费按季度支付，所需岗位人数为预计数量，最终结算以实际用工人数和各岗位工种报价据实进行结算。甲方考核验收完成后15个工作日内支付，乙方应于付款前向甲方提供增值税普通发票，达到付款条件起15个工作日内，支付合同总金额的25.0%</w:t>
      </w:r>
    </w:p>
    <w:p>
      <w:pPr>
        <w:pStyle w:val="null3"/>
        <w:ind w:firstLine="1200"/>
      </w:pPr>
      <w:r>
        <w:rPr>
          <w:rFonts w:ascii="仿宋_GB2312" w:hAnsi="仿宋_GB2312" w:cs="仿宋_GB2312" w:eastAsia="仿宋_GB2312"/>
        </w:rPr>
        <w:t>4、</w:t>
      </w:r>
      <w:r>
        <w:rPr>
          <w:rFonts w:ascii="仿宋_GB2312" w:hAnsi="仿宋_GB2312" w:cs="仿宋_GB2312" w:eastAsia="仿宋_GB2312"/>
        </w:rPr>
        <w:t>其他，本项目服务费按季度支付，所需岗位人数为预计数量，最终结算以实际用工人数和各岗位工种报价据实进行结算。甲方考核验收完成后15个工作日内支付，乙方应于付款前向甲方提供增值税普通发票，达到付款条件起15个工作日内，支付合同总金额的25.0%</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其他，本项目服务费按月度支付，所需岗位人数为预计数量，最终结算以实际用工人数和各岗位工种报价据实进行结算。甲方考核验收完成后15个工作日内支付，乙方应于付款前向甲方提供增值税普通发票，达到付款条件起15个工作日内，支付合同总金额的8.33%</w:t>
      </w:r>
    </w:p>
    <w:p>
      <w:pPr>
        <w:pStyle w:val="null3"/>
        <w:ind w:firstLine="1200"/>
      </w:pPr>
      <w:r>
        <w:rPr>
          <w:rFonts w:ascii="仿宋_GB2312" w:hAnsi="仿宋_GB2312" w:cs="仿宋_GB2312" w:eastAsia="仿宋_GB2312"/>
        </w:rPr>
        <w:t>2、</w:t>
      </w:r>
      <w:r>
        <w:rPr>
          <w:rFonts w:ascii="仿宋_GB2312" w:hAnsi="仿宋_GB2312" w:cs="仿宋_GB2312" w:eastAsia="仿宋_GB2312"/>
        </w:rPr>
        <w:t>其他，本项目服务费按月度支付，所需岗位人数为预计数量，最终结算以实际用工人数和各岗位工种报价据实进行结算。甲方考核验收完成后15个工作日内支付，乙方应于付款前向甲方提供增值税普通发票，达到付款条件起15个工作日内，支付合同总金额的8.33%</w:t>
      </w:r>
    </w:p>
    <w:p>
      <w:pPr>
        <w:pStyle w:val="null3"/>
        <w:ind w:firstLine="1200"/>
      </w:pPr>
      <w:r>
        <w:rPr>
          <w:rFonts w:ascii="仿宋_GB2312" w:hAnsi="仿宋_GB2312" w:cs="仿宋_GB2312" w:eastAsia="仿宋_GB2312"/>
        </w:rPr>
        <w:t>3、</w:t>
      </w:r>
      <w:r>
        <w:rPr>
          <w:rFonts w:ascii="仿宋_GB2312" w:hAnsi="仿宋_GB2312" w:cs="仿宋_GB2312" w:eastAsia="仿宋_GB2312"/>
        </w:rPr>
        <w:t>其他，本项目服务费按月度支付，所需岗位人数为预计数量，最终结算以实际用工人数和各岗位工种报价据实进行结算。甲方考核验收完成后15个工作日内支付，乙方应于付款前向甲方提供增值税普通发票，达到付款条件起15个工作日内，支付合同总金额的8.33%</w:t>
      </w:r>
    </w:p>
    <w:p>
      <w:pPr>
        <w:pStyle w:val="null3"/>
        <w:ind w:firstLine="1200"/>
      </w:pPr>
      <w:r>
        <w:rPr>
          <w:rFonts w:ascii="仿宋_GB2312" w:hAnsi="仿宋_GB2312" w:cs="仿宋_GB2312" w:eastAsia="仿宋_GB2312"/>
        </w:rPr>
        <w:t>4、</w:t>
      </w:r>
      <w:r>
        <w:rPr>
          <w:rFonts w:ascii="仿宋_GB2312" w:hAnsi="仿宋_GB2312" w:cs="仿宋_GB2312" w:eastAsia="仿宋_GB2312"/>
        </w:rPr>
        <w:t>其他，本项目服务费按月度支付，所需岗位人数为预计数量，最终结算以实际用工人数和各岗位工种报价据实进行结算。甲方考核验收完成后15个工作日内支付，乙方应于付款前向甲方提供增值税普通发票，达到付款条件起15个工作日内，支付合同总金额的8.33%</w:t>
      </w:r>
    </w:p>
    <w:p>
      <w:pPr>
        <w:pStyle w:val="null3"/>
        <w:ind w:firstLine="1200"/>
      </w:pPr>
      <w:r>
        <w:rPr>
          <w:rFonts w:ascii="仿宋_GB2312" w:hAnsi="仿宋_GB2312" w:cs="仿宋_GB2312" w:eastAsia="仿宋_GB2312"/>
        </w:rPr>
        <w:t>5、</w:t>
      </w:r>
      <w:r>
        <w:rPr>
          <w:rFonts w:ascii="仿宋_GB2312" w:hAnsi="仿宋_GB2312" w:cs="仿宋_GB2312" w:eastAsia="仿宋_GB2312"/>
        </w:rPr>
        <w:t>其他，本项目服务费按月度支付，所需岗位人数为预计数量，最终结算以实际用工人数和各岗位工种报价据实进行结算。甲方考核验收完成后15个工作日内支付，乙方应于付款前向甲方提供增值税普通发票，达到付款条件起15个工作日内，支付合同总金额的8.33%</w:t>
      </w:r>
    </w:p>
    <w:p>
      <w:pPr>
        <w:pStyle w:val="null3"/>
        <w:ind w:firstLine="1200"/>
      </w:pPr>
      <w:r>
        <w:rPr>
          <w:rFonts w:ascii="仿宋_GB2312" w:hAnsi="仿宋_GB2312" w:cs="仿宋_GB2312" w:eastAsia="仿宋_GB2312"/>
        </w:rPr>
        <w:t>6、</w:t>
      </w:r>
      <w:r>
        <w:rPr>
          <w:rFonts w:ascii="仿宋_GB2312" w:hAnsi="仿宋_GB2312" w:cs="仿宋_GB2312" w:eastAsia="仿宋_GB2312"/>
        </w:rPr>
        <w:t>其他，本项目服务费按月度支付，所需岗位人数为预计数量，最终结算以实际用工人数和各岗位工种报价据实进行结算。甲方考核验收完成后15个工作日内支付，乙方应于付款前向甲方提供增值税普通发票，达到付款条件起15个工作日内，支付合同总金额的8.33%</w:t>
      </w:r>
    </w:p>
    <w:p>
      <w:pPr>
        <w:pStyle w:val="null3"/>
        <w:ind w:firstLine="1200"/>
      </w:pPr>
      <w:r>
        <w:rPr>
          <w:rFonts w:ascii="仿宋_GB2312" w:hAnsi="仿宋_GB2312" w:cs="仿宋_GB2312" w:eastAsia="仿宋_GB2312"/>
        </w:rPr>
        <w:t>7、</w:t>
      </w:r>
      <w:r>
        <w:rPr>
          <w:rFonts w:ascii="仿宋_GB2312" w:hAnsi="仿宋_GB2312" w:cs="仿宋_GB2312" w:eastAsia="仿宋_GB2312"/>
        </w:rPr>
        <w:t>其他，本项目服务费按月度支付，所需岗位人数为预计数量，最终结算以实际用工人数和各岗位工种报价据实进行结算。甲方考核验收完成后15个工作日内支付，乙方应于付款前向甲方提供增值税普通发票，达到付款条件起15个工作日内，支付合同总金额的8.33%</w:t>
      </w:r>
    </w:p>
    <w:p>
      <w:pPr>
        <w:pStyle w:val="null3"/>
        <w:ind w:firstLine="1200"/>
      </w:pPr>
      <w:r>
        <w:rPr>
          <w:rFonts w:ascii="仿宋_GB2312" w:hAnsi="仿宋_GB2312" w:cs="仿宋_GB2312" w:eastAsia="仿宋_GB2312"/>
        </w:rPr>
        <w:t>8、</w:t>
      </w:r>
      <w:r>
        <w:rPr>
          <w:rFonts w:ascii="仿宋_GB2312" w:hAnsi="仿宋_GB2312" w:cs="仿宋_GB2312" w:eastAsia="仿宋_GB2312"/>
        </w:rPr>
        <w:t>其他，本项目服务费按月度支付，所需岗位人数为预计数量，最终结算以实际用工人数和各岗位工种报价据实进行结算。甲方考核验收完成后15个工作日内支付，乙方应于付款前向甲方提供增值税普通发票，达到付款条件起15个工作日内，支付合同总金额的8.33%</w:t>
      </w:r>
    </w:p>
    <w:p>
      <w:pPr>
        <w:pStyle w:val="null3"/>
        <w:ind w:firstLine="1200"/>
      </w:pPr>
      <w:r>
        <w:rPr>
          <w:rFonts w:ascii="仿宋_GB2312" w:hAnsi="仿宋_GB2312" w:cs="仿宋_GB2312" w:eastAsia="仿宋_GB2312"/>
        </w:rPr>
        <w:t>9、</w:t>
      </w:r>
      <w:r>
        <w:rPr>
          <w:rFonts w:ascii="仿宋_GB2312" w:hAnsi="仿宋_GB2312" w:cs="仿宋_GB2312" w:eastAsia="仿宋_GB2312"/>
        </w:rPr>
        <w:t>其他，本项目服务费按月度支付，所需岗位人数为预计数量，最终结算以实际用工人数和各岗位工种报价据实进行结算。甲方考核验收完成后15个工作日内支付，乙方应于付款前向甲方提供增值税普通发票，达到付款条件起15个工作日内，支付合同总金额的8.33%</w:t>
      </w:r>
    </w:p>
    <w:p>
      <w:pPr>
        <w:pStyle w:val="null3"/>
        <w:ind w:firstLine="1200"/>
      </w:pPr>
      <w:r>
        <w:rPr>
          <w:rFonts w:ascii="仿宋_GB2312" w:hAnsi="仿宋_GB2312" w:cs="仿宋_GB2312" w:eastAsia="仿宋_GB2312"/>
        </w:rPr>
        <w:t>10、</w:t>
      </w:r>
      <w:r>
        <w:rPr>
          <w:rFonts w:ascii="仿宋_GB2312" w:hAnsi="仿宋_GB2312" w:cs="仿宋_GB2312" w:eastAsia="仿宋_GB2312"/>
        </w:rPr>
        <w:t>其他，本项目服务费按月度支付，所需岗位人数为预计数量，最终结算以实际用工人数和各岗位工种报价据实进行结算。甲方考核验收完成后15个工作日内支付，乙方应于付款前向甲方提供增值税普通发票，达到付款条件起15个工作日内，支付合同总金额的8.33%</w:t>
      </w:r>
    </w:p>
    <w:p>
      <w:pPr>
        <w:pStyle w:val="null3"/>
        <w:ind w:firstLine="1200"/>
      </w:pPr>
      <w:r>
        <w:rPr>
          <w:rFonts w:ascii="仿宋_GB2312" w:hAnsi="仿宋_GB2312" w:cs="仿宋_GB2312" w:eastAsia="仿宋_GB2312"/>
        </w:rPr>
        <w:t>11、</w:t>
      </w:r>
      <w:r>
        <w:rPr>
          <w:rFonts w:ascii="仿宋_GB2312" w:hAnsi="仿宋_GB2312" w:cs="仿宋_GB2312" w:eastAsia="仿宋_GB2312"/>
        </w:rPr>
        <w:t>其他，本项目服务费按月度支付，所需岗位人数为预计数量，最终结算以实际用工人数和各岗位工种报价据实进行结算。甲方考核验收完成后15个工作日内支付，乙方应于付款前向甲方提供增值税普通发票，达到付款条件起15个工作日内，支付合同总金额的8.33%</w:t>
      </w:r>
    </w:p>
    <w:p>
      <w:pPr>
        <w:pStyle w:val="null3"/>
        <w:ind w:firstLine="1200"/>
      </w:pPr>
      <w:r>
        <w:rPr>
          <w:rFonts w:ascii="仿宋_GB2312" w:hAnsi="仿宋_GB2312" w:cs="仿宋_GB2312" w:eastAsia="仿宋_GB2312"/>
        </w:rPr>
        <w:t>12、</w:t>
      </w:r>
      <w:r>
        <w:rPr>
          <w:rFonts w:ascii="仿宋_GB2312" w:hAnsi="仿宋_GB2312" w:cs="仿宋_GB2312" w:eastAsia="仿宋_GB2312"/>
        </w:rPr>
        <w:t>其他，本项目服务费按月度支付，所需岗位人数为预计数量，最终结算以实际用工人数和各岗位工种报价据实进行结算。甲方考核验收完成后15个工作日内支付，乙方应于付款前向甲方提供增值税普通发票，达到付款条件起15个工作日内，支付合同总金额的8.37%</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详见拟签订的合同文本。</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详见拟签订的合同文本。</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详见拟签订采购合同文本。</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1）本项目第1包、第2包均为专业医疗服务团队采购，不限制供应商同时中标两个包。供应商可根据自身服务能力，选择参与任一包或同时参与两个包。（2）潜在供应商同时投标第1包、第2包时，应充分考虑南区、北区独立履约的实际需要，在投标文件中对拟派服务团队作出合理安排。（3）供应商中标一个或多个包后，应当按投标时承诺的团队配置履约。采购人不对人员调配、跨区域支援等作额外安排，供应商须自行保障各包服务稳定、连续。 2、落实政府采购政策： 1.1《关于进一步加大政府采购支持中小企业力度的通知》（财库 〔2022〕19号）、《政府采购促进中小企业发展管理办法》（财库〔2020〕46号）、《财政部 司法部关于政府采购支持监 狱企业发展有关问题的通知》（财库〔2014〕68号）、《关于促进残疾人就业政府采购政策的通知》（财库〔2017〕141 号）。 1.2《国务院办公厅关于建立政府强制采购节能产品制度的通知》（国办发〔2007〕51号）、《财政部 发展改革委 生态环境部 市场监管总局关于调整优化节能产品、环境标志产品政府采购执行机制的通知》（财库〔2019〕9号）、《关于 印发环境标志产品政府采购品目清单的通知》（财库〔2019〕18号）、《关于印发节能产品政府采购品目清单的通知》（财库〔2019〕19号）。 1.3《关于运用政府采购政策支持乡村产业振兴的通知》（财库〔2021〕19 号）、《关于印发&lt;关于 深入开展政府采购脱贫地区农副产品工作推进乡村产业振兴的实施意见&gt;的通知》（财库〔2021〕20 号）。 1.4《国家互联 网信息办公室 工业和信息化部 公安部 财政部 国家认证认可监督管理委员会关于调整网络安全专用产品安全管理有关事项的 公告》（2023年第1号）。 1.5《陕西省财政厅关于加快推进我省中小企业政府采购信用融资工作的通知》（陕财办采 〔2020〕15 号）、《陕西省财政厅关于印发&lt;陕西省中小企业政府采购信用融资办法&gt;的通知》（陕财办采〔2018〕23 号）。 1.6《关于扩大政府采购支持绿色建材促进建筑品质提升政策实施范围的通知》（财库〔2022〕35号）、《财政部办 公厅 住房城乡建设部办公厅 工业和信息化部办公厅关于印发&lt;政府采购支持绿色建材促进建筑品质提升政策项目实施指南&gt; 的通知》（ 财办库〔2023〕52号）。 1.7《国务院办公厅关于在政府采购中实施本国产品标准及相关政策的通知》（国办发〔2025〕34号）。 若享受以上政策优惠的企业，提供相应声明函或品目清单范围内产品的有效认证证书或相关证明。 2、投标产品为节能、环境标志产品，符合招标文件要求的，可优先采购，价格扣除百分比计算公式为：节能、环境标志产品 清单中的产品价格占投标总价的百分比×5%，用扣除后的价格参与评审（本项目不适用）。 3、支持本国产品。根据《国务院办公厅关于 在政府采购中实施本国产品标准及相关政策的通知》（国办发﹝2025﹞34号）和《陕西省财政厅关于在政府采购活动中实施 本国产品标准及相关政策的通知》（陕财办采〔2026〕2 号）要求，当采购项目或采购包的采购标的仅包含单一产品时，政 府采购活动中既有本国产品又有非本国产品参与竞争的，依法对本国产品给予价格评审优惠，对本国产品的报价给予20%的 价格扣除，用扣除后的价格参与评审。当采购项目或者采购包的采购标的中含有多种产品，供应商为该采购项目或者采购包提 供的符合本国产品标准的产品成本之和占该供应商提供的全部产品成本之和的比例达到80%以上时，且供应商在投标（响 应）文件中对此作出承诺的，则依法对该供应商提供的全部产品给予价格评审优惠，即对该供应商提供的全部产品的总报价给予20%的价格扣除，用扣除后的价格参与评审。全部产品是指货物或服务采购项目或采购包中包含的全部货物、服务产品。 本国产品标准适用于货物，包括政府采购货物项目和服务项目中涉及的货物。适用本国产品标准的货物具体是指《政府采购品 目分类目录》中的货物类产品，但不包括其中的房屋和构筑物，文物和陈列品，图书和档案，特种动植物，农林牧渔业产品， 矿与矿物，电力、城市燃气、蒸汽和热水、水，食品、饮料和烟草原料，无形资产。 供应商对其提供的产品出具《关于符合 本国产品标准的声明函》（格式详见第七章投标文件格式）或财政部会同有关部门规定的有关证明文件，《声明函》或有关证明文件符合要求的，该产品视为本国产品（本项目不适用）。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投标人保密承诺书（样本）.docx 1包资格证明文件.docx 投标文件封面 投标人参加政府采购活动承诺书.docx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财务状况报告：提供（1）或提供（2）。（1）提供2024年度或2025年度经审计的财务报告，应满足以下要求： ①投标人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审计报告应当经过注册会计师行业统一监管平台备案赋码。 ②投标人适用《事业单位会计准则》的，财务报告是指上述指定年度整个会计年度财务报表（不要求必须是经审计的），复印件至少须包括资产负债表、收入支出表（或收入费用表）、财政补助收入支出表。 ③投标人适用《政府会计准则》的，财务报告是指上述指定年度整个会计年度财务报表（不要求必须是经审计的），复印件至少须包括资产负债表、收入费用表。 ④投标人适用《民间非营利组织会计制度》的，财务报告是指上述指定年度整个会计年度财务报表（不要求必须是经审计的），复印件至少须包括资产负债表、业务活动表、现金流量表。 ⑤投标人是上述四种情况以外情况的，按照其依法适用的会计制度、财务规则或会计准则提供财务报表复印件（不要求必须是经审计的）。 （2）提供资信证明原件或复印件，应满足以下要求： ①资信证明须为递交投标文件截止时间前三个月内由投标人基本账户开户银行出具。 ②无论开具银行是否标明“复印无效”，投标人提供的复印件在本次投标中予以认可（即不因“复印无效”字样而认定资信证明复印件无效）。 ③银行出具的存款证明不能替代银行资信证明。</w:t>
            </w:r>
          </w:p>
        </w:tc>
        <w:tc>
          <w:tcPr>
            <w:tcW w:type="dxa" w:w="1661"/>
          </w:tcPr>
          <w:p>
            <w:pPr>
              <w:pStyle w:val="null3"/>
            </w:pPr>
            <w:r>
              <w:rPr>
                <w:rFonts w:ascii="仿宋_GB2312" w:hAnsi="仿宋_GB2312" w:cs="仿宋_GB2312" w:eastAsia="仿宋_GB2312"/>
              </w:rPr>
              <w:t>投标人保密承诺书（样本）.docx 1包资格证明文件.docx 投标文件封面 投标人参加政府采购活动承诺书.docx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投标人保密承诺书（样本）.docx 1包资格证明文件.docx 投标文件封面 投标人参加政府采购活动承诺书.docx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法人或者其他组织、自然人的营业执照等证明文件 （1）投标人是企业（包括合伙企业）的，应提供其在市场监督管理部门注册的有效“营业执照 ”的复印件； （2）投标人是事业单位的，应提供其有效的“事业单位法人证书”复印件； （3）投标人是非企业专业服务机构的，应提供其有效的“执业许可证”复印件； （4）投标人是民办非企业单位的，应提供其有效的登记证书复印件； （5）投标人是个体工商户的，应提供其有效的“营业执照”复印件； （6）投标人是自然人的，应提供其有效的自然人身份证明复印件。</w:t>
            </w:r>
          </w:p>
        </w:tc>
        <w:tc>
          <w:tcPr>
            <w:tcW w:type="dxa" w:w="1661"/>
          </w:tcPr>
          <w:p>
            <w:pPr>
              <w:pStyle w:val="null3"/>
            </w:pPr>
            <w:r>
              <w:rPr>
                <w:rFonts w:ascii="仿宋_GB2312" w:hAnsi="仿宋_GB2312" w:cs="仿宋_GB2312" w:eastAsia="仿宋_GB2312"/>
              </w:rPr>
              <w:t>投标人保密承诺书（样本）.docx 1包资格证明文件.docx 投标人参加政府采购活动承诺书.docx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提供投标文件递交截止日前一年内已缴存的至少一个月的纳税证明或完税证明。依法免税的投标人应提供相关文件证明</w:t>
            </w:r>
          </w:p>
        </w:tc>
        <w:tc>
          <w:tcPr>
            <w:tcW w:type="dxa" w:w="1661"/>
          </w:tcPr>
          <w:p>
            <w:pPr>
              <w:pStyle w:val="null3"/>
            </w:pPr>
            <w:r>
              <w:rPr>
                <w:rFonts w:ascii="仿宋_GB2312" w:hAnsi="仿宋_GB2312" w:cs="仿宋_GB2312" w:eastAsia="仿宋_GB2312"/>
              </w:rPr>
              <w:t>投标人保密承诺书（样本）.docx 1包资格证明文件.docx 投标人参加政府采购活动承诺书.docx 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提供投标文件递交截止日前一年内已缴存的至少一个月的社会保障资金缴存单据或社保机构开具的社会保险参保缴费情况证明，依法不需要缴纳社会保障资金的单位应提供相关证明材料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投标人保密承诺书（样本）.docx 1包资格证明文件.docx 投标文件封面 投标人参加政府采购活动承诺书.docx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专业技术能力的声明</w:t>
            </w:r>
          </w:p>
        </w:tc>
        <w:tc>
          <w:tcPr>
            <w:tcW w:type="dxa" w:w="3322"/>
          </w:tcPr>
          <w:p>
            <w:pPr>
              <w:pStyle w:val="null3"/>
            </w:pPr>
            <w:r>
              <w:rPr>
                <w:rFonts w:ascii="仿宋_GB2312" w:hAnsi="仿宋_GB2312" w:cs="仿宋_GB2312" w:eastAsia="仿宋_GB2312"/>
              </w:rPr>
              <w:t>提供具有履行本合同所必需的设备和专业技术能力的说明及承诺；(提供书面说明及承诺，加盖投标人公章)</w:t>
            </w:r>
          </w:p>
        </w:tc>
        <w:tc>
          <w:tcPr>
            <w:tcW w:type="dxa" w:w="1661"/>
          </w:tcPr>
          <w:p>
            <w:pPr>
              <w:pStyle w:val="null3"/>
            </w:pPr>
            <w:r>
              <w:rPr>
                <w:rFonts w:ascii="仿宋_GB2312" w:hAnsi="仿宋_GB2312" w:cs="仿宋_GB2312" w:eastAsia="仿宋_GB2312"/>
              </w:rPr>
              <w:t>投标人保密承诺书（样本）.docx 1包资格证明文件.docx 投标人参加政府采购活动承诺书.docx 投标文件封面</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没有重大违法记录的书面声明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提供参加政府采购活动前三年内在经营活动中没有重大违法记录的书面声明。(提供书面声明，加盖投标人公章)</w:t>
            </w:r>
          </w:p>
        </w:tc>
        <w:tc>
          <w:tcPr>
            <w:tcW w:type="dxa" w:w="1661"/>
          </w:tcPr>
          <w:p>
            <w:pPr>
              <w:pStyle w:val="null3"/>
            </w:pPr>
            <w:r>
              <w:rPr>
                <w:rFonts w:ascii="仿宋_GB2312" w:hAnsi="仿宋_GB2312" w:cs="仿宋_GB2312" w:eastAsia="仿宋_GB2312"/>
              </w:rPr>
              <w:t>投标人保密承诺书（样本）.docx 1包资格证明文件.docx 投标文件封面 投标人参加政府采购活动承诺书.docx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财务状况报告：提供（1）或提供（2）。 （1）提供2024年度或2025年度经审计的财务报告，应满足以下要求： ①投标人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审计报告应当经过注册会计师行业统一监管平台备案赋码。 ②投标人适用《事业单位会计准则》的，财务报告是指上述指定年度整个会计年度财务报表（不要求必须是经审计的），复印件至少须包括资产负债表、收入支出表（或收入费用表）、财政补助收入支出表。 ③投标人适用《政府会计准则》的，财务报告是指上述指定年度整个会计年度财务报表（不要求必须是经审计的），复印件至少须包括资产负债表、收入费用表。 ④投标人适用《民间非营利组织会计制度》的，财务报告是指上述指定年度整个会计年度财务报表（不要求必须是经审计的），复印件至少须包括资产负债表、业务活动表、现金流量表。 ⑤投标人是上述四种情况以外情况的，按照其依法适用的会计制度、财务规则或会计准则提供财务报表复印件（不要求必须是经审计的）。 （2）提供资信证明原件或复印件，应满足以下要求： ①资信证明须为递交投标文件截止时间前三个月内由投标人基本账户开户银行出具。 ②无论开具银行是否标明“复印无效”，投标人提供的复印件在本次投标中予以认可（即不因“复印无效”字样而认定资信证明复印件无效）。 ③银行出具的存款证明不能替代银行资信证明。</w:t>
            </w:r>
          </w:p>
        </w:tc>
        <w:tc>
          <w:tcPr>
            <w:tcW w:type="dxa" w:w="1661"/>
          </w:tcPr>
          <w:p>
            <w:pPr>
              <w:pStyle w:val="null3"/>
            </w:pPr>
            <w:r>
              <w:rPr>
                <w:rFonts w:ascii="仿宋_GB2312" w:hAnsi="仿宋_GB2312" w:cs="仿宋_GB2312" w:eastAsia="仿宋_GB2312"/>
              </w:rPr>
              <w:t>2包资格证明文件.docx 投标人保密承诺书（样本）.docx 投标文件封面 投标人参加政府采购活动承诺书.docx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2包资格证明文件.docx 投标函 投标人保密承诺书（样本）.docx 投标人参加政府采购活动承诺书.docx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法人或者其他组织、自然人的营业执照等证明文件 （1）投标人是企业（包括合伙企业）的，应提供其在市场监督管理部门注册的有效“营业执照 ”的复印件； （2）投标人是事业单位的，应提供其有效的“事业单位法人证书”复印件； （3）投标人是非企业专业服务机构的，应提供其有效的“执业许可证”复印件； （4）投标人是民办非企业单位的，应提供其有效的登记证书复印件； （5）投标人是个体工商户的，应提供其有效的“营业执照”复印件； （6）投标人是自然人的，应提供其有效的自然人身份证明复印件。</w:t>
            </w:r>
          </w:p>
        </w:tc>
        <w:tc>
          <w:tcPr>
            <w:tcW w:type="dxa" w:w="1661"/>
          </w:tcPr>
          <w:p>
            <w:pPr>
              <w:pStyle w:val="null3"/>
            </w:pPr>
            <w:r>
              <w:rPr>
                <w:rFonts w:ascii="仿宋_GB2312" w:hAnsi="仿宋_GB2312" w:cs="仿宋_GB2312" w:eastAsia="仿宋_GB2312"/>
              </w:rPr>
              <w:t>2包资格证明文件.docx 投标人保密承诺书（样本）.docx 投标文件封面 投标人参加政府采购活动承诺书.docx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提供投标文件递交截止日前一年内已缴存的至少一个月的纳税证明或完税证明。依法免税的投标人应提供相关文件证明</w:t>
            </w:r>
          </w:p>
        </w:tc>
        <w:tc>
          <w:tcPr>
            <w:tcW w:type="dxa" w:w="1661"/>
          </w:tcPr>
          <w:p>
            <w:pPr>
              <w:pStyle w:val="null3"/>
            </w:pPr>
            <w:r>
              <w:rPr>
                <w:rFonts w:ascii="仿宋_GB2312" w:hAnsi="仿宋_GB2312" w:cs="仿宋_GB2312" w:eastAsia="仿宋_GB2312"/>
              </w:rPr>
              <w:t>2包资格证明文件.docx 投标人保密承诺书（样本）.docx 投标人参加政府采购活动承诺书.docx 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提供投标文件递交截止日前一年内已缴存的至少一个月的社会保障资金缴存单据或社保机构开具的社会保险参保缴费情况证明，依法不需要缴纳社会保障资金的单位应提供相关证明材料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2包资格证明文件.docx 投标人保密承诺书（样本）.docx 投标人参加政府采购活动承诺书.docx 投标文件封面</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专业技术能力的声明</w:t>
            </w:r>
          </w:p>
        </w:tc>
        <w:tc>
          <w:tcPr>
            <w:tcW w:type="dxa" w:w="3322"/>
          </w:tcPr>
          <w:p>
            <w:pPr>
              <w:pStyle w:val="null3"/>
            </w:pPr>
            <w:r>
              <w:rPr>
                <w:rFonts w:ascii="仿宋_GB2312" w:hAnsi="仿宋_GB2312" w:cs="仿宋_GB2312" w:eastAsia="仿宋_GB2312"/>
              </w:rPr>
              <w:t>提供具有履行本合同所必需的设备和专业技术能力的说明及承诺；(提供书面说明及承诺，加盖投标人公章)</w:t>
            </w:r>
          </w:p>
        </w:tc>
        <w:tc>
          <w:tcPr>
            <w:tcW w:type="dxa" w:w="1661"/>
          </w:tcPr>
          <w:p>
            <w:pPr>
              <w:pStyle w:val="null3"/>
            </w:pPr>
            <w:r>
              <w:rPr>
                <w:rFonts w:ascii="仿宋_GB2312" w:hAnsi="仿宋_GB2312" w:cs="仿宋_GB2312" w:eastAsia="仿宋_GB2312"/>
              </w:rPr>
              <w:t>2包资格证明文件.docx 投标人保密承诺书（样本）.docx 投标文件封面 投标人参加政府采购活动承诺书.docx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没有重大违法记录的书面声明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提供参加政府采购活动前三年内在经营活动中没有重大违法记录的书面声明。(提供书面声明，加盖投标人公章)</w:t>
            </w:r>
          </w:p>
        </w:tc>
        <w:tc>
          <w:tcPr>
            <w:tcW w:type="dxa" w:w="1661"/>
          </w:tcPr>
          <w:p>
            <w:pPr>
              <w:pStyle w:val="null3"/>
            </w:pPr>
            <w:r>
              <w:rPr>
                <w:rFonts w:ascii="仿宋_GB2312" w:hAnsi="仿宋_GB2312" w:cs="仿宋_GB2312" w:eastAsia="仿宋_GB2312"/>
              </w:rPr>
              <w:t>2包资格证明文件.docx 投标人保密承诺书（样本）.docx 投标文件封面 投标人参加政府采购活动承诺书.docx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投标人保密承诺书（样本）.docx 投标文件封面 投标人参加政府采购活动承诺书.docx 3包资格证明文件.docx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财务状况报告：提供（1）或提供（2）。 （1）提供2024年度或2025年度经审计的财务报告，应满足以下要求： ①投标人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审计报告应当经过注册会计师行业统一监管平台备案赋码。 ②投标人适用《事业单位会计准则》的，财务报告是指上述指定年度整个会计年度财务报表（不要求必须是经审计的），复印件至少须包括资产负债表、收入支出表（或收入费用表）、财政补助收入支出表。 ③投标人适用《政府会计准则》的，财务报告是指上述指定年度整个会计年度财务报表（不要求必须是经审计的），复印件至少须包括资产负债表、收入费用表。 ④投标人适用《民间非营利组织会计制度》的，财务报告是指上述指定年度整个会计年度财务报表（不要求必须是经审计的），复印件至少须包括资产负债表、业务活动表、现金流量表。 ⑤投标人是上述四种情况以外情况的，按照其依法适用的会计制度、财务规则或会计准则提供财务报表复印件（不要求必须是经审计的）。 （2）提供资信证明原件或复印件，应满足以下要求： ①资信证明须为递交投标文件截止时间前三个月内由投标人基本账户开户银行出具。 ②无论开具银行是否标明“复印无效”，投标人提供的复印件在本次投标中予以认可（即不因“复印无效”字样而认定资信证明复印件无效）。 ③银行出具的存款证明不能替代银行资信证明。</w:t>
            </w:r>
          </w:p>
        </w:tc>
        <w:tc>
          <w:tcPr>
            <w:tcW w:type="dxa" w:w="1661"/>
          </w:tcPr>
          <w:p>
            <w:pPr>
              <w:pStyle w:val="null3"/>
            </w:pPr>
            <w:r>
              <w:rPr>
                <w:rFonts w:ascii="仿宋_GB2312" w:hAnsi="仿宋_GB2312" w:cs="仿宋_GB2312" w:eastAsia="仿宋_GB2312"/>
              </w:rPr>
              <w:t>投标人保密承诺书（样本）.docx 投标人参加政府采购活动承诺书.docx 投标文件封面 3包资格证明文件.docx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投标人保密承诺书（样本）.docx 投标文件封面 投标人参加政府采购活动承诺书.docx 3包资格证明文件.docx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法人或者其他组织、自然人的营业执照等证明文件 （1）投标人是企业（包括合伙企业）的，应提供其在市场监督管理部门注册的有效“营业执照 ”的复印件； （2）投标人是事业单位的，应提供其有效的“事业单位法人证书”复印件； （3）投标人是非企业专业服务机构的，应提供其有效的“执业许可证”复印件； （4）投标人是民办非企业单位的，应提供其有效的登记证书复印件； （5）投标人是个体工商户的，应提供其有效的“营业执照”复印件； （6）投标人是自然人的，应提供其有效的自然人身份证明复印件。</w:t>
            </w:r>
          </w:p>
        </w:tc>
        <w:tc>
          <w:tcPr>
            <w:tcW w:type="dxa" w:w="1661"/>
          </w:tcPr>
          <w:p>
            <w:pPr>
              <w:pStyle w:val="null3"/>
            </w:pPr>
            <w:r>
              <w:rPr>
                <w:rFonts w:ascii="仿宋_GB2312" w:hAnsi="仿宋_GB2312" w:cs="仿宋_GB2312" w:eastAsia="仿宋_GB2312"/>
              </w:rPr>
              <w:t>投标人保密承诺书（样本）.docx 投标文件封面 投标人参加政府采购活动承诺书.docx 3包资格证明文件.docx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提供投标文件递交截止日前一年内已缴存的至少一个月的纳税证明或完税证明。依法免税的投标人应提供相关文件证明</w:t>
            </w:r>
          </w:p>
        </w:tc>
        <w:tc>
          <w:tcPr>
            <w:tcW w:type="dxa" w:w="1661"/>
          </w:tcPr>
          <w:p>
            <w:pPr>
              <w:pStyle w:val="null3"/>
            </w:pPr>
            <w:r>
              <w:rPr>
                <w:rFonts w:ascii="仿宋_GB2312" w:hAnsi="仿宋_GB2312" w:cs="仿宋_GB2312" w:eastAsia="仿宋_GB2312"/>
              </w:rPr>
              <w:t>投标人保密承诺书（样本）.docx 投标文件封面 投标人参加政府采购活动承诺书.docx 3包资格证明文件.docx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提供投标文件递交截止日前一年内已缴存的至少一个月的社会保障资金缴存单据或社保机构开具的社会保险参保缴费情况证明，依法不需要缴纳社会保障资金的单位应提供相关证明材料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投标人保密承诺书（样本）.docx 投标文件封面 投标人参加政府采购活动承诺书.docx 3包资格证明文件.docx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专业技术能力的声明</w:t>
            </w:r>
          </w:p>
        </w:tc>
        <w:tc>
          <w:tcPr>
            <w:tcW w:type="dxa" w:w="3322"/>
          </w:tcPr>
          <w:p>
            <w:pPr>
              <w:pStyle w:val="null3"/>
            </w:pPr>
            <w:r>
              <w:rPr>
                <w:rFonts w:ascii="仿宋_GB2312" w:hAnsi="仿宋_GB2312" w:cs="仿宋_GB2312" w:eastAsia="仿宋_GB2312"/>
              </w:rPr>
              <w:t>提供具有履行本合同所必需的设备和专业技术能力的说明及承诺；(提供书面说明及承诺，加盖投标人公章)</w:t>
            </w:r>
          </w:p>
        </w:tc>
        <w:tc>
          <w:tcPr>
            <w:tcW w:type="dxa" w:w="1661"/>
          </w:tcPr>
          <w:p>
            <w:pPr>
              <w:pStyle w:val="null3"/>
            </w:pPr>
            <w:r>
              <w:rPr>
                <w:rFonts w:ascii="仿宋_GB2312" w:hAnsi="仿宋_GB2312" w:cs="仿宋_GB2312" w:eastAsia="仿宋_GB2312"/>
              </w:rPr>
              <w:t>投标人保密承诺书（样本）.docx 投标文件封面 投标人参加政府采购活动承诺书.docx 3包资格证明文件.docx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没有重大违法记录的书面声明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提供参加政府采购活动前三年内在经营活动中没有重大违法记录的书面声明。(提供书面声明，加盖投标人公章)</w:t>
            </w:r>
          </w:p>
        </w:tc>
        <w:tc>
          <w:tcPr>
            <w:tcW w:type="dxa" w:w="1661"/>
          </w:tcPr>
          <w:p>
            <w:pPr>
              <w:pStyle w:val="null3"/>
            </w:pPr>
            <w:r>
              <w:rPr>
                <w:rFonts w:ascii="仿宋_GB2312" w:hAnsi="仿宋_GB2312" w:cs="仿宋_GB2312" w:eastAsia="仿宋_GB2312"/>
              </w:rPr>
              <w:t>投标人保密承诺书（样本）.docx 投标文件封面 投标人参加政府采购活动承诺书.docx 3包资格证明文件.docx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投标人须具备合法有效的《医疗机构执业许可证》。</w:t>
            </w:r>
          </w:p>
        </w:tc>
        <w:tc>
          <w:tcPr>
            <w:tcW w:type="dxa" w:w="1661"/>
          </w:tcPr>
          <w:p>
            <w:pPr>
              <w:pStyle w:val="null3"/>
            </w:pPr>
            <w:r>
              <w:rPr>
                <w:rFonts w:ascii="仿宋_GB2312" w:hAnsi="仿宋_GB2312" w:cs="仿宋_GB2312" w:eastAsia="仿宋_GB2312"/>
              </w:rPr>
              <w:t>1包资格证明文件.docx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投标人信用</w:t>
            </w:r>
          </w:p>
        </w:tc>
        <w:tc>
          <w:tcPr>
            <w:tcW w:type="dxa" w:w="3322"/>
          </w:tcPr>
          <w:p>
            <w:pPr>
              <w:pStyle w:val="null3"/>
            </w:pPr>
            <w:r>
              <w:rPr>
                <w:rFonts w:ascii="仿宋_GB2312" w:hAnsi="仿宋_GB2312" w:cs="仿宋_GB2312" w:eastAsia="仿宋_GB2312"/>
              </w:rPr>
              <w:t>不得为“信用中国”网站(http://www.creditchina.gov.cn)列入“失信被执行人（跳转至中国执行信息公开网）、重大税收违法失信主体、政府采购严重违法失信行为记录名单”的投标人；不得为中国政府采购网(http://www.ccgp.gov.cn)“政府采购严重违法失信行为记录名单”中的投标人（以代理机构开标当天查询结果为准）。</w:t>
            </w:r>
          </w:p>
        </w:tc>
        <w:tc>
          <w:tcPr>
            <w:tcW w:type="dxa" w:w="1661"/>
          </w:tcPr>
          <w:p>
            <w:pPr>
              <w:pStyle w:val="null3"/>
            </w:pPr>
            <w:r>
              <w:rPr>
                <w:rFonts w:ascii="仿宋_GB2312" w:hAnsi="仿宋_GB2312" w:cs="仿宋_GB2312" w:eastAsia="仿宋_GB2312"/>
              </w:rPr>
              <w:t>1包资格证明文件.docx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法定代表人参加投标的，须提供本人身份证复印件（附在响应文件中）；法定代表人授权他人参加投标的，须提供法定代表人授权委托书。</w:t>
            </w:r>
          </w:p>
        </w:tc>
        <w:tc>
          <w:tcPr>
            <w:tcW w:type="dxa" w:w="1661"/>
          </w:tcPr>
          <w:p>
            <w:pPr>
              <w:pStyle w:val="null3"/>
            </w:pPr>
            <w:r>
              <w:rPr>
                <w:rFonts w:ascii="仿宋_GB2312" w:hAnsi="仿宋_GB2312" w:cs="仿宋_GB2312" w:eastAsia="仿宋_GB2312"/>
              </w:rPr>
              <w:t>1包资格证明文件.docx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提供非联合体声明。</w:t>
            </w:r>
          </w:p>
        </w:tc>
        <w:tc>
          <w:tcPr>
            <w:tcW w:type="dxa" w:w="1661"/>
          </w:tcPr>
          <w:p>
            <w:pPr>
              <w:pStyle w:val="null3"/>
            </w:pPr>
            <w:r>
              <w:rPr>
                <w:rFonts w:ascii="仿宋_GB2312" w:hAnsi="仿宋_GB2312" w:cs="仿宋_GB2312" w:eastAsia="仿宋_GB2312"/>
              </w:rPr>
              <w:t>1包资格证明文件.docx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投标人须具备合法有效的《医疗机构执业许可证》。</w:t>
            </w:r>
          </w:p>
        </w:tc>
        <w:tc>
          <w:tcPr>
            <w:tcW w:type="dxa" w:w="1661"/>
          </w:tcPr>
          <w:p>
            <w:pPr>
              <w:pStyle w:val="null3"/>
            </w:pPr>
            <w:r>
              <w:rPr>
                <w:rFonts w:ascii="仿宋_GB2312" w:hAnsi="仿宋_GB2312" w:cs="仿宋_GB2312" w:eastAsia="仿宋_GB2312"/>
              </w:rPr>
              <w:t>2包资格证明文件.docx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投标人信用</w:t>
            </w:r>
          </w:p>
        </w:tc>
        <w:tc>
          <w:tcPr>
            <w:tcW w:type="dxa" w:w="3322"/>
          </w:tcPr>
          <w:p>
            <w:pPr>
              <w:pStyle w:val="null3"/>
            </w:pPr>
            <w:r>
              <w:rPr>
                <w:rFonts w:ascii="仿宋_GB2312" w:hAnsi="仿宋_GB2312" w:cs="仿宋_GB2312" w:eastAsia="仿宋_GB2312"/>
              </w:rPr>
              <w:t>不得为“信用中国”网站(http://www.creditchina.gov.cn)列入“失信被执行人（跳转至中国执行信息公开网）、重大税收违法失信主体、政府采购严重违法失信行为记录名单”的投标人；不得为中国政府采购网(http://www.ccgp.gov.cn)“政府采购严重违法失信行为记录名单”中的投标人（以代理机构开标当天查询结果为准）。</w:t>
            </w:r>
          </w:p>
        </w:tc>
        <w:tc>
          <w:tcPr>
            <w:tcW w:type="dxa" w:w="1661"/>
          </w:tcPr>
          <w:p>
            <w:pPr>
              <w:pStyle w:val="null3"/>
            </w:pPr>
            <w:r>
              <w:rPr>
                <w:rFonts w:ascii="仿宋_GB2312" w:hAnsi="仿宋_GB2312" w:cs="仿宋_GB2312" w:eastAsia="仿宋_GB2312"/>
              </w:rPr>
              <w:t>2包资格证明文件.docx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法定代表人参加投标的，须提供本人身份证复印件（附在响应文件中）；法定代表人授权他人参加投标的，须提供法定代表人授权委托书。</w:t>
            </w:r>
          </w:p>
        </w:tc>
        <w:tc>
          <w:tcPr>
            <w:tcW w:type="dxa" w:w="1661"/>
          </w:tcPr>
          <w:p>
            <w:pPr>
              <w:pStyle w:val="null3"/>
            </w:pPr>
            <w:r>
              <w:rPr>
                <w:rFonts w:ascii="仿宋_GB2312" w:hAnsi="仿宋_GB2312" w:cs="仿宋_GB2312" w:eastAsia="仿宋_GB2312"/>
              </w:rPr>
              <w:t>2包资格证明文件.docx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提供非联合体声明。</w:t>
            </w:r>
          </w:p>
        </w:tc>
        <w:tc>
          <w:tcPr>
            <w:tcW w:type="dxa" w:w="1661"/>
          </w:tcPr>
          <w:p>
            <w:pPr>
              <w:pStyle w:val="null3"/>
            </w:pPr>
            <w:r>
              <w:rPr>
                <w:rFonts w:ascii="仿宋_GB2312" w:hAnsi="仿宋_GB2312" w:cs="仿宋_GB2312" w:eastAsia="仿宋_GB2312"/>
              </w:rPr>
              <w:t>2包资格证明文件.docx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投标人信用</w:t>
            </w:r>
          </w:p>
        </w:tc>
        <w:tc>
          <w:tcPr>
            <w:tcW w:type="dxa" w:w="3322"/>
          </w:tcPr>
          <w:p>
            <w:pPr>
              <w:pStyle w:val="null3"/>
            </w:pPr>
            <w:r>
              <w:rPr>
                <w:rFonts w:ascii="仿宋_GB2312" w:hAnsi="仿宋_GB2312" w:cs="仿宋_GB2312" w:eastAsia="仿宋_GB2312"/>
              </w:rPr>
              <w:t>不得为“信用中国”网站(http://www.creditchina.gov.cn)列入“失信被执行人（跳转至中国执行信息公开网）、重大税收违法失信主体、政府采购严重违法失信行为记录名单”的投标人；不得为中国政府采购网(http://www.ccgp.gov.cn)“政府采购严重违法失信行为记录名单”中的投标人（以代理机构开标当天查询结果为准）。</w:t>
            </w:r>
          </w:p>
        </w:tc>
        <w:tc>
          <w:tcPr>
            <w:tcW w:type="dxa" w:w="1661"/>
          </w:tcPr>
          <w:p>
            <w:pPr>
              <w:pStyle w:val="null3"/>
            </w:pPr>
            <w:r>
              <w:rPr>
                <w:rFonts w:ascii="仿宋_GB2312" w:hAnsi="仿宋_GB2312" w:cs="仿宋_GB2312" w:eastAsia="仿宋_GB2312"/>
              </w:rPr>
              <w:t>3包资格证明文件.docx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法定代表人参加投标的，须提供本人身份证复印件（附在响应文件中）；法定代表人授权他人参加投标的，须提供法定代表人授权委托书。</w:t>
            </w:r>
          </w:p>
        </w:tc>
        <w:tc>
          <w:tcPr>
            <w:tcW w:type="dxa" w:w="1661"/>
          </w:tcPr>
          <w:p>
            <w:pPr>
              <w:pStyle w:val="null3"/>
            </w:pPr>
            <w:r>
              <w:rPr>
                <w:rFonts w:ascii="仿宋_GB2312" w:hAnsi="仿宋_GB2312" w:cs="仿宋_GB2312" w:eastAsia="仿宋_GB2312"/>
              </w:rPr>
              <w:t>3包资格证明文件.docx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提供非联合体声明。</w:t>
            </w:r>
          </w:p>
        </w:tc>
        <w:tc>
          <w:tcPr>
            <w:tcW w:type="dxa" w:w="1661"/>
          </w:tcPr>
          <w:p>
            <w:pPr>
              <w:pStyle w:val="null3"/>
            </w:pPr>
            <w:r>
              <w:rPr>
                <w:rFonts w:ascii="仿宋_GB2312" w:hAnsi="仿宋_GB2312" w:cs="仿宋_GB2312" w:eastAsia="仿宋_GB2312"/>
              </w:rPr>
              <w:t>3包资格证明文件.docx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投标函 标的清单 1包投标分项报价表.docx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有效期满足招标文件要求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投标报价唯一且未超过预算金额（招标文件有最高限价的，报价未超过最高限价）</w:t>
            </w:r>
          </w:p>
        </w:tc>
        <w:tc>
          <w:tcPr>
            <w:tcW w:type="dxa" w:w="1661"/>
          </w:tcPr>
          <w:p>
            <w:pPr>
              <w:pStyle w:val="null3"/>
            </w:pPr>
            <w:r>
              <w:rPr>
                <w:rFonts w:ascii="仿宋_GB2312" w:hAnsi="仿宋_GB2312" w:cs="仿宋_GB2312" w:eastAsia="仿宋_GB2312"/>
              </w:rPr>
              <w:t>开标一览表 投标函 标的清单 1包投标分项报价表.docx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服务要求</w:t>
            </w:r>
          </w:p>
        </w:tc>
        <w:tc>
          <w:tcPr>
            <w:tcW w:type="dxa" w:w="3322"/>
          </w:tcPr>
          <w:p>
            <w:pPr>
              <w:pStyle w:val="null3"/>
            </w:pPr>
            <w:r>
              <w:rPr>
                <w:rFonts w:ascii="仿宋_GB2312" w:hAnsi="仿宋_GB2312" w:cs="仿宋_GB2312" w:eastAsia="仿宋_GB2312"/>
              </w:rPr>
              <w:t>“3.2.2服务要求”所有内容为“★”要求，不允许出现负偏离，以投标文件格式中“服务内容及服务要求应答表”为评审依据</w:t>
            </w:r>
          </w:p>
        </w:tc>
        <w:tc>
          <w:tcPr>
            <w:tcW w:type="dxa" w:w="1661"/>
          </w:tcPr>
          <w:p>
            <w:pPr>
              <w:pStyle w:val="null3"/>
            </w:pPr>
            <w:r>
              <w:rPr>
                <w:rFonts w:ascii="仿宋_GB2312" w:hAnsi="仿宋_GB2312" w:cs="仿宋_GB2312" w:eastAsia="仿宋_GB2312"/>
              </w:rPr>
              <w:t>1包-服务内容及服务要求应答表.docx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遵循公平竞争的原则，没有弄虚作假、恶意串通或妨碍其他投标人的竞争行为，损害采购人或者其他投标人的合法权益。</w:t>
            </w:r>
          </w:p>
        </w:tc>
        <w:tc>
          <w:tcPr>
            <w:tcW w:type="dxa" w:w="1661"/>
          </w:tcPr>
          <w:p>
            <w:pPr>
              <w:pStyle w:val="null3"/>
            </w:pPr>
            <w:r>
              <w:rPr>
                <w:rFonts w:ascii="仿宋_GB2312" w:hAnsi="仿宋_GB2312" w:cs="仿宋_GB2312" w:eastAsia="仿宋_GB2312"/>
              </w:rPr>
              <w:t>开标一览表 中小企业声明函 1包资格证明文件.docx 商务应答表.docx 1包-服务内容及服务要求应答表.docx 投标函 投标人保密承诺书（样本）.docx 残疾人福利性单位声明函 标的清单 1包-服务方案.docx 投标文件封面 1包投标分项报价表.docx 投标人参加政府采购活动承诺书.docx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商务要求</w:t>
            </w:r>
          </w:p>
        </w:tc>
        <w:tc>
          <w:tcPr>
            <w:tcW w:type="dxa" w:w="3322"/>
          </w:tcPr>
          <w:p>
            <w:pPr>
              <w:pStyle w:val="null3"/>
            </w:pPr>
            <w:r>
              <w:rPr>
                <w:rFonts w:ascii="仿宋_GB2312" w:hAnsi="仿宋_GB2312" w:cs="仿宋_GB2312" w:eastAsia="仿宋_GB2312"/>
              </w:rPr>
              <w:t>完全响应，无偏离</w:t>
            </w:r>
          </w:p>
        </w:tc>
        <w:tc>
          <w:tcPr>
            <w:tcW w:type="dxa" w:w="1661"/>
          </w:tcPr>
          <w:p>
            <w:pPr>
              <w:pStyle w:val="null3"/>
            </w:pPr>
            <w:r>
              <w:rPr>
                <w:rFonts w:ascii="仿宋_GB2312" w:hAnsi="仿宋_GB2312" w:cs="仿宋_GB2312" w:eastAsia="仿宋_GB2312"/>
              </w:rPr>
              <w:t>商务应答表.docx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不存在其它不符合法律法规或招标文件规定的投标无效条款的情形</w:t>
            </w:r>
          </w:p>
        </w:tc>
        <w:tc>
          <w:tcPr>
            <w:tcW w:type="dxa" w:w="1661"/>
          </w:tcPr>
          <w:p>
            <w:pPr>
              <w:pStyle w:val="null3"/>
            </w:pPr>
            <w:r>
              <w:rPr>
                <w:rFonts w:ascii="仿宋_GB2312" w:hAnsi="仿宋_GB2312" w:cs="仿宋_GB2312" w:eastAsia="仿宋_GB2312"/>
              </w:rPr>
              <w:t>开标一览表 中小企业声明函 1包资格证明文件.docx 商务应答表.docx 1包-服务内容及服务要求应答表.docx 投标函 投标人保密承诺书（样本）.docx 残疾人福利性单位声明函 标的清单 1包-服务方案.docx 投标文件封面 1包投标分项报价表.docx 投标人参加政府采购活动承诺书.docx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投标函 2包投标分项报价表.docx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有效期满足招标文件要求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投标报价唯一且未超过预算金额（招标文件有最高限价的，报价未超过最高限价）</w:t>
            </w:r>
          </w:p>
        </w:tc>
        <w:tc>
          <w:tcPr>
            <w:tcW w:type="dxa" w:w="1661"/>
          </w:tcPr>
          <w:p>
            <w:pPr>
              <w:pStyle w:val="null3"/>
            </w:pPr>
            <w:r>
              <w:rPr>
                <w:rFonts w:ascii="仿宋_GB2312" w:hAnsi="仿宋_GB2312" w:cs="仿宋_GB2312" w:eastAsia="仿宋_GB2312"/>
              </w:rPr>
              <w:t>开标一览表 投标函 2包投标分项报价表.docx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服务要求</w:t>
            </w:r>
          </w:p>
        </w:tc>
        <w:tc>
          <w:tcPr>
            <w:tcW w:type="dxa" w:w="3322"/>
          </w:tcPr>
          <w:p>
            <w:pPr>
              <w:pStyle w:val="null3"/>
            </w:pPr>
            <w:r>
              <w:rPr>
                <w:rFonts w:ascii="仿宋_GB2312" w:hAnsi="仿宋_GB2312" w:cs="仿宋_GB2312" w:eastAsia="仿宋_GB2312"/>
              </w:rPr>
              <w:t>“3.2.2服务要求”所有内容为“★”要求，不允许出现负偏离，以投标文件格式中“服务内容及服务要求应答表”为审核依据</w:t>
            </w:r>
          </w:p>
        </w:tc>
        <w:tc>
          <w:tcPr>
            <w:tcW w:type="dxa" w:w="1661"/>
          </w:tcPr>
          <w:p>
            <w:pPr>
              <w:pStyle w:val="null3"/>
            </w:pPr>
            <w:r>
              <w:rPr>
                <w:rFonts w:ascii="仿宋_GB2312" w:hAnsi="仿宋_GB2312" w:cs="仿宋_GB2312" w:eastAsia="仿宋_GB2312"/>
              </w:rPr>
              <w:t>2包服务内容及服务要求应答表.docx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遵循公平竞争的原则，没有弄虚作假、恶意串通或妨碍其他投标人的竞争行为，损害采购人或者其他投标人的合法权益。</w:t>
            </w:r>
          </w:p>
        </w:tc>
        <w:tc>
          <w:tcPr>
            <w:tcW w:type="dxa" w:w="1661"/>
          </w:tcPr>
          <w:p>
            <w:pPr>
              <w:pStyle w:val="null3"/>
            </w:pPr>
            <w:r>
              <w:rPr>
                <w:rFonts w:ascii="仿宋_GB2312" w:hAnsi="仿宋_GB2312" w:cs="仿宋_GB2312" w:eastAsia="仿宋_GB2312"/>
              </w:rPr>
              <w:t>开标一览表 2包资格证明文件.docx 中小企业声明函 商务应答表.docx 2包-服务方案.docx 投标函 投标人保密承诺书（样本）.docx 残疾人福利性单位声明函 2包投标分项报价表.docx 标的清单 投标文件封面 投标人参加政府采购活动承诺书.docx 2包服务内容及服务要求应答表.docx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商务要求</w:t>
            </w:r>
          </w:p>
        </w:tc>
        <w:tc>
          <w:tcPr>
            <w:tcW w:type="dxa" w:w="3322"/>
          </w:tcPr>
          <w:p>
            <w:pPr>
              <w:pStyle w:val="null3"/>
            </w:pPr>
            <w:r>
              <w:rPr>
                <w:rFonts w:ascii="仿宋_GB2312" w:hAnsi="仿宋_GB2312" w:cs="仿宋_GB2312" w:eastAsia="仿宋_GB2312"/>
              </w:rPr>
              <w:t>完全响应，无偏离</w:t>
            </w:r>
          </w:p>
        </w:tc>
        <w:tc>
          <w:tcPr>
            <w:tcW w:type="dxa" w:w="1661"/>
          </w:tcPr>
          <w:p>
            <w:pPr>
              <w:pStyle w:val="null3"/>
            </w:pPr>
            <w:r>
              <w:rPr>
                <w:rFonts w:ascii="仿宋_GB2312" w:hAnsi="仿宋_GB2312" w:cs="仿宋_GB2312" w:eastAsia="仿宋_GB2312"/>
              </w:rPr>
              <w:t>商务应答表.docx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不存在其它不符合法律法规或招标文件规定的投标无效条款的情形</w:t>
            </w:r>
          </w:p>
        </w:tc>
        <w:tc>
          <w:tcPr>
            <w:tcW w:type="dxa" w:w="1661"/>
          </w:tcPr>
          <w:p>
            <w:pPr>
              <w:pStyle w:val="null3"/>
            </w:pPr>
            <w:r>
              <w:rPr>
                <w:rFonts w:ascii="仿宋_GB2312" w:hAnsi="仿宋_GB2312" w:cs="仿宋_GB2312" w:eastAsia="仿宋_GB2312"/>
              </w:rPr>
              <w:t>开标一览表 2包资格证明文件.docx 中小企业声明函 商务应答表.docx 2包-服务方案.docx 投标函 投标人保密承诺书（样本）.docx 残疾人福利性单位声明函 2包投标分项报价表.docx 标的清单 投标人参加政府采购活动承诺书.docx 投标文件封面 2包服务内容及服务要求应答表.docx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投标函 标的清单 3包投标分项报价表.docx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有效期满足招标文件要求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投标报价唯一且未超过预算金额（招标文件有最高限价的，报价未超过最高限价）</w:t>
            </w:r>
          </w:p>
        </w:tc>
        <w:tc>
          <w:tcPr>
            <w:tcW w:type="dxa" w:w="1661"/>
          </w:tcPr>
          <w:p>
            <w:pPr>
              <w:pStyle w:val="null3"/>
            </w:pPr>
            <w:r>
              <w:rPr>
                <w:rFonts w:ascii="仿宋_GB2312" w:hAnsi="仿宋_GB2312" w:cs="仿宋_GB2312" w:eastAsia="仿宋_GB2312"/>
              </w:rPr>
              <w:t>开标一览表 投标函 标的清单 3包投标分项报价表.docx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服务要求</w:t>
            </w:r>
          </w:p>
        </w:tc>
        <w:tc>
          <w:tcPr>
            <w:tcW w:type="dxa" w:w="3322"/>
          </w:tcPr>
          <w:p>
            <w:pPr>
              <w:pStyle w:val="null3"/>
            </w:pPr>
            <w:r>
              <w:rPr>
                <w:rFonts w:ascii="仿宋_GB2312" w:hAnsi="仿宋_GB2312" w:cs="仿宋_GB2312" w:eastAsia="仿宋_GB2312"/>
              </w:rPr>
              <w:t>“3.2.2服务要求”所有内容为“★”要求，不允许出现负偏离，以投标文件格式中“服务内容及服务要求应答表”为评审依据</w:t>
            </w:r>
          </w:p>
        </w:tc>
        <w:tc>
          <w:tcPr>
            <w:tcW w:type="dxa" w:w="1661"/>
          </w:tcPr>
          <w:p>
            <w:pPr>
              <w:pStyle w:val="null3"/>
            </w:pPr>
            <w:r>
              <w:rPr>
                <w:rFonts w:ascii="仿宋_GB2312" w:hAnsi="仿宋_GB2312" w:cs="仿宋_GB2312" w:eastAsia="仿宋_GB2312"/>
              </w:rPr>
              <w:t>3包服务内容及服务要求应答表.docx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遵循公平竞争的原则，没有弄虚作假、恶意串通或妨碍其他投标人的竞争行为，损害采购人或者其他投标人的合法权益。</w:t>
            </w:r>
          </w:p>
        </w:tc>
        <w:tc>
          <w:tcPr>
            <w:tcW w:type="dxa" w:w="1661"/>
          </w:tcPr>
          <w:p>
            <w:pPr>
              <w:pStyle w:val="null3"/>
            </w:pPr>
            <w:r>
              <w:rPr>
                <w:rFonts w:ascii="仿宋_GB2312" w:hAnsi="仿宋_GB2312" w:cs="仿宋_GB2312" w:eastAsia="仿宋_GB2312"/>
              </w:rPr>
              <w:t>开标一览表 中小企业声明函 3包投标分项报价表.docx 3包服务内容及服务要求应答表.docx 商务应答表.docx 3包资格证明文件.docx 投标函 投标人保密承诺书（样本）.docx 残疾人福利性单位声明函 标的清单 投标人参加政府采购活动承诺书.docx 投标文件封面 监狱企业的证明文件 3包-服务方案.docx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商务要求</w:t>
            </w:r>
          </w:p>
        </w:tc>
        <w:tc>
          <w:tcPr>
            <w:tcW w:type="dxa" w:w="3322"/>
          </w:tcPr>
          <w:p>
            <w:pPr>
              <w:pStyle w:val="null3"/>
            </w:pPr>
            <w:r>
              <w:rPr>
                <w:rFonts w:ascii="仿宋_GB2312" w:hAnsi="仿宋_GB2312" w:cs="仿宋_GB2312" w:eastAsia="仿宋_GB2312"/>
              </w:rPr>
              <w:t>完全响应，无偏离</w:t>
            </w:r>
          </w:p>
        </w:tc>
        <w:tc>
          <w:tcPr>
            <w:tcW w:type="dxa" w:w="1661"/>
          </w:tcPr>
          <w:p>
            <w:pPr>
              <w:pStyle w:val="null3"/>
            </w:pPr>
            <w:r>
              <w:rPr>
                <w:rFonts w:ascii="仿宋_GB2312" w:hAnsi="仿宋_GB2312" w:cs="仿宋_GB2312" w:eastAsia="仿宋_GB2312"/>
              </w:rPr>
              <w:t>商务应答表.docx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不存在其它不符合法律法规或招标文件规定的投标无效条款的情形</w:t>
            </w:r>
          </w:p>
        </w:tc>
        <w:tc>
          <w:tcPr>
            <w:tcW w:type="dxa" w:w="1661"/>
          </w:tcPr>
          <w:p>
            <w:pPr>
              <w:pStyle w:val="null3"/>
            </w:pPr>
            <w:r>
              <w:rPr>
                <w:rFonts w:ascii="仿宋_GB2312" w:hAnsi="仿宋_GB2312" w:cs="仿宋_GB2312" w:eastAsia="仿宋_GB2312"/>
              </w:rPr>
              <w:t>开标一览表 中小企业声明函 3包投标分项报价表.docx 3包服务内容及服务要求应答表.docx 商务应答表.docx 3包资格证明文件.docx 投标函 投标人保密承诺书（样本）.docx 残疾人福利性单位声明函 标的清单 投标人参加政府采购活动承诺书.docx 投标文件封面 监狱企业的证明文件 3包-服务方案.docx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服务实施方案</w:t>
            </w:r>
          </w:p>
        </w:tc>
        <w:tc>
          <w:tcPr>
            <w:tcW w:type="dxa" w:w="2492"/>
          </w:tcPr>
          <w:p>
            <w:pPr>
              <w:pStyle w:val="null3"/>
            </w:pPr>
            <w:r>
              <w:rPr>
                <w:rFonts w:ascii="仿宋_GB2312" w:hAnsi="仿宋_GB2312" w:cs="仿宋_GB2312" w:eastAsia="仿宋_GB2312"/>
              </w:rPr>
              <w:t>针对本项目监所封闭管理特点，至少涵盖①日常诊疗、②巡诊、③入所体检、④慢病管理、⑤服药看服到口等内容：方案完整、逻辑清晰、符合监管场景得10分；每有⼀项缺项扣2分，每有⼀处内容存在缺陷，扣0.5分，扣完为⽌。备注：缺陷是指内容不合理、虽有内容但不完善、内容表述前后不⼀致、套⽤其他项⽬⽅案 或与项⽬需求不匹配及其他不利于项⽬实施的等任意⼀种情形。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1包-服务方案.docx</w:t>
            </w:r>
          </w:p>
        </w:tc>
      </w:tr>
      <w:tr>
        <w:tc>
          <w:tcPr>
            <w:tcW w:type="dxa" w:w="831"/>
            <w:vMerge/>
          </w:tcPr>
          <w:p/>
        </w:tc>
        <w:tc>
          <w:tcPr>
            <w:tcW w:type="dxa" w:w="1661"/>
          </w:tcPr>
          <w:p>
            <w:pPr>
              <w:pStyle w:val="null3"/>
            </w:pPr>
            <w:r>
              <w:rPr>
                <w:rFonts w:ascii="仿宋_GB2312" w:hAnsi="仿宋_GB2312" w:cs="仿宋_GB2312" w:eastAsia="仿宋_GB2312"/>
              </w:rPr>
              <w:t>服务管理制度</w:t>
            </w:r>
          </w:p>
        </w:tc>
        <w:tc>
          <w:tcPr>
            <w:tcW w:type="dxa" w:w="2492"/>
          </w:tcPr>
          <w:p>
            <w:pPr>
              <w:pStyle w:val="null3"/>
            </w:pPr>
            <w:r>
              <w:rPr>
                <w:rFonts w:ascii="仿宋_GB2312" w:hAnsi="仿宋_GB2312" w:cs="仿宋_GB2312" w:eastAsia="仿宋_GB2312"/>
              </w:rPr>
              <w:t>至少提供①医疗质量管控、②院感防控、③培训制度、④医疗纠纷处理、⑤护理管理制度：制度健全、符合监所要求、可直接落地得10分；每有⼀项缺项扣2分，每有⼀处内容存在缺陷，扣0.5分，扣完为⽌。备注：缺陷是指内容不合理、虽有内容但不完善、内容表述前后不⼀致、套⽤其他项⽬⽅案 或与项⽬需求不匹配及其他不利于项⽬实施的等任意⼀种情形。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1包-服务方案.docx</w:t>
            </w:r>
          </w:p>
        </w:tc>
      </w:tr>
      <w:tr>
        <w:tc>
          <w:tcPr>
            <w:tcW w:type="dxa" w:w="831"/>
            <w:vMerge/>
          </w:tcPr>
          <w:p/>
        </w:tc>
        <w:tc>
          <w:tcPr>
            <w:tcW w:type="dxa" w:w="1661"/>
          </w:tcPr>
          <w:p>
            <w:pPr>
              <w:pStyle w:val="null3"/>
            </w:pPr>
            <w:r>
              <w:rPr>
                <w:rFonts w:ascii="仿宋_GB2312" w:hAnsi="仿宋_GB2312" w:cs="仿宋_GB2312" w:eastAsia="仿宋_GB2312"/>
              </w:rPr>
              <w:t>排班体系与重点保障机制</w:t>
            </w:r>
          </w:p>
        </w:tc>
        <w:tc>
          <w:tcPr>
            <w:tcW w:type="dxa" w:w="2492"/>
          </w:tcPr>
          <w:p>
            <w:pPr>
              <w:pStyle w:val="null3"/>
            </w:pPr>
            <w:r>
              <w:rPr>
                <w:rFonts w:ascii="仿宋_GB2312" w:hAnsi="仿宋_GB2312" w:cs="仿宋_GB2312" w:eastAsia="仿宋_GB2312"/>
              </w:rPr>
              <w:t>至少提供①人员安排计划、②班次设计（含24h应急出诊）、③轮岗交接、④备班与应急梯队建设、⑤重点人员医护盯防机制：针对性强、满足采购人要求得10分；每有⼀项缺项扣2分，每有⼀处内容存在缺陷，扣0.5分，扣完为⽌。备注：缺陷是指内容不合理、虽有内容但不完善、内容表述前后不⼀致、套⽤其他项⽬⽅案 或与项⽬需求不匹配及其他不利于项⽬实施的等任意⼀种情形。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1包-服务方案.docx</w:t>
            </w:r>
          </w:p>
        </w:tc>
      </w:tr>
      <w:tr>
        <w:tc>
          <w:tcPr>
            <w:tcW w:type="dxa" w:w="831"/>
            <w:vMerge/>
          </w:tcPr>
          <w:p/>
        </w:tc>
        <w:tc>
          <w:tcPr>
            <w:tcW w:type="dxa" w:w="1661"/>
          </w:tcPr>
          <w:p>
            <w:pPr>
              <w:pStyle w:val="null3"/>
            </w:pPr>
            <w:r>
              <w:rPr>
                <w:rFonts w:ascii="仿宋_GB2312" w:hAnsi="仿宋_GB2312" w:cs="仿宋_GB2312" w:eastAsia="仿宋_GB2312"/>
              </w:rPr>
              <w:t>应急处置预案</w:t>
            </w:r>
          </w:p>
        </w:tc>
        <w:tc>
          <w:tcPr>
            <w:tcW w:type="dxa" w:w="2492"/>
          </w:tcPr>
          <w:p>
            <w:pPr>
              <w:pStyle w:val="null3"/>
            </w:pPr>
            <w:r>
              <w:rPr>
                <w:rFonts w:ascii="仿宋_GB2312" w:hAnsi="仿宋_GB2312" w:cs="仿宋_GB2312" w:eastAsia="仿宋_GB2312"/>
              </w:rPr>
              <w:t>至少针对①猝死、②急危重症、③传染病暴发、④群体性食物中毒、⑤突发公共卫生事件制定专项预案，含响应时限、转诊绿色通道：完整可操作得10分；每有⼀项缺项扣2分，每有⼀处内容存在缺陷，扣0.5分，扣完为⽌。备注：缺陷是指内容不合理、虽有内容但不完善、内容表述前后不⼀致、套⽤其他项⽬⽅案 或与项⽬需求不匹配及其他不利于项⽬实施的等任意⼀种情形。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1包-服务方案.docx</w:t>
            </w:r>
          </w:p>
        </w:tc>
      </w:tr>
      <w:tr>
        <w:tc>
          <w:tcPr>
            <w:tcW w:type="dxa" w:w="831"/>
            <w:vMerge/>
          </w:tcPr>
          <w:p/>
        </w:tc>
        <w:tc>
          <w:tcPr>
            <w:tcW w:type="dxa" w:w="1661"/>
          </w:tcPr>
          <w:p>
            <w:pPr>
              <w:pStyle w:val="null3"/>
            </w:pPr>
            <w:r>
              <w:rPr>
                <w:rFonts w:ascii="仿宋_GB2312" w:hAnsi="仿宋_GB2312" w:cs="仿宋_GB2312" w:eastAsia="仿宋_GB2312"/>
              </w:rPr>
              <w:t>人员配置-1</w:t>
            </w:r>
          </w:p>
        </w:tc>
        <w:tc>
          <w:tcPr>
            <w:tcW w:type="dxa" w:w="2492"/>
          </w:tcPr>
          <w:p>
            <w:pPr>
              <w:pStyle w:val="null3"/>
            </w:pPr>
            <w:r>
              <w:rPr>
                <w:rFonts w:ascii="仿宋_GB2312" w:hAnsi="仿宋_GB2312" w:cs="仿宋_GB2312" w:eastAsia="仿宋_GB2312"/>
              </w:rPr>
              <w:t>① 副主任医师职称、从业经历、行政管理能力（8分） （1）职称：副主任医师岗位，由具备主任医师职称的人员担任，此项得2分； （提供职称证书复印件，未提供或仍为副主任医师不得分）； 注：鉴于监所医疗涉及急危重症诊疗及与上级医院绿色通道对接，主任医师在学科引领、技术兜底及高端资源协调方面具备更强的履约保障能力，故对此项能力设置加分，用以凸显其在团队带头、行政职能履行及极端疑难处置中的更高阶价值。 （2）从业经历：具有15年及以上从业经历，本项得3分；具有10年（含）-15年（不含）从业经历，得2分；具有5年（含）-10年（不含）从业经历，得1分；具有具有1年（含）-5年（不含）从业经历的得0.5分；其余不得分；本项最高得3分（取最高得分计一次）； （以医师资格证书（执业证）首次注册时间或职称证书取得时间中较早者认定）； （3）行政管理能力：具有5年及以上行政管理经验得3分；具有3年（含）-5年（不含）行政管理经验得2分；具有1年（含）-3年（不含）行政管理经验得1分；其余不得分；本项最高得3分（取最高得分计一次）； （提供社保记录及行政管理岗任职文件或其它证明文件）； 备注：以上人员均为拟派人员或本单位储备人员，中标后实际上岗人员不得低于现投标文件中的拟派人员或本单位储备人员标准，否则视为提供虚假材料谋取中标资格，采购人将按照上报监管部门对其依法进行行政处罚。</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1包-服务方案.docx</w:t>
            </w:r>
          </w:p>
        </w:tc>
      </w:tr>
      <w:tr>
        <w:tc>
          <w:tcPr>
            <w:tcW w:type="dxa" w:w="831"/>
            <w:vMerge/>
          </w:tcPr>
          <w:p/>
        </w:tc>
        <w:tc>
          <w:tcPr>
            <w:tcW w:type="dxa" w:w="1661"/>
          </w:tcPr>
          <w:p>
            <w:pPr>
              <w:pStyle w:val="null3"/>
            </w:pPr>
            <w:r>
              <w:rPr>
                <w:rFonts w:ascii="仿宋_GB2312" w:hAnsi="仿宋_GB2312" w:cs="仿宋_GB2312" w:eastAsia="仿宋_GB2312"/>
              </w:rPr>
              <w:t>人员配置-2</w:t>
            </w:r>
          </w:p>
        </w:tc>
        <w:tc>
          <w:tcPr>
            <w:tcW w:type="dxa" w:w="2492"/>
          </w:tcPr>
          <w:p>
            <w:pPr>
              <w:pStyle w:val="null3"/>
            </w:pPr>
            <w:r>
              <w:rPr>
                <w:rFonts w:ascii="仿宋_GB2312" w:hAnsi="仿宋_GB2312" w:cs="仿宋_GB2312" w:eastAsia="仿宋_GB2312"/>
              </w:rPr>
              <w:t>② 医师类（主治医师、住院医师）：职称、从业经历（15分） （1）职称：每提供一名具备副主任医师及以上职称的人员担任的得2.5分，本项最高得5分； （提供职称证书复印件，未提供不得分）； 注：鉴于本项目涉及急危重症诊疗及多学科诊疗需求，设置高级职称人员作为技术把关与应急处置核心，不设人数下限，以满足关键技术需求。 （2）从业经历：每提供一名10年及以上工作经验者得2分；每提供一名5年（含）-10年（不含）工作经验者得1分；每提供一名1年（含）-5年（不含）工作经验者得0.5分；其余不得分；本项最高得10分（相同人员取最高得分计一次）； （以医师资格证书（执业证）首次注册时间或职称证书取得时间中较早者认定）； 备注：以上人员均为拟派人员或本单位储备人员，中标后实际上岗人员不得低于现投标文件中的拟派人员或本单位储备人员标准，否则视为提供虚假材料谋取中标资格，采购人将按照上报监管部门对其依法进行行政处罚。</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1包-服务方案.docx</w:t>
            </w:r>
          </w:p>
        </w:tc>
      </w:tr>
      <w:tr>
        <w:tc>
          <w:tcPr>
            <w:tcW w:type="dxa" w:w="831"/>
            <w:vMerge/>
          </w:tcPr>
          <w:p/>
        </w:tc>
        <w:tc>
          <w:tcPr>
            <w:tcW w:type="dxa" w:w="1661"/>
          </w:tcPr>
          <w:p>
            <w:pPr>
              <w:pStyle w:val="null3"/>
            </w:pPr>
            <w:r>
              <w:rPr>
                <w:rFonts w:ascii="仿宋_GB2312" w:hAnsi="仿宋_GB2312" w:cs="仿宋_GB2312" w:eastAsia="仿宋_GB2312"/>
              </w:rPr>
              <w:t>人员配置-3</w:t>
            </w:r>
          </w:p>
        </w:tc>
        <w:tc>
          <w:tcPr>
            <w:tcW w:type="dxa" w:w="2492"/>
          </w:tcPr>
          <w:p>
            <w:pPr>
              <w:pStyle w:val="null3"/>
            </w:pPr>
            <w:r>
              <w:rPr>
                <w:rFonts w:ascii="仿宋_GB2312" w:hAnsi="仿宋_GB2312" w:cs="仿宋_GB2312" w:eastAsia="仿宋_GB2312"/>
              </w:rPr>
              <w:t>③ 主管护师从业经历（5分） 从业经历：每提供一名具有8年及以上工作经验者得2.5分；每提供一名5年（含）-8年（不含）工作经验者得1分；每提供一名1年（含）-5年（不含）工作经验者得0.5分；其余不得分；本项最高得5分（相同人员取最高得分计一次）； （以首次获得全国卫生专业技术主管护师资格（中级）证书时间为准）； 备注：以上人员均为拟派人员或本单位储备人员，中标后实际上岗人员不得低于现投标文件中的拟派人员或本单位储备人员标准，否则视为提供虚假材料谋取中标资格，采购人将按照上报监管部门对其依法进行行政处罚。</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1包-服务方案.docx</w:t>
            </w:r>
          </w:p>
        </w:tc>
      </w:tr>
      <w:tr>
        <w:tc>
          <w:tcPr>
            <w:tcW w:type="dxa" w:w="831"/>
            <w:vMerge/>
          </w:tcPr>
          <w:p/>
        </w:tc>
        <w:tc>
          <w:tcPr>
            <w:tcW w:type="dxa" w:w="1661"/>
          </w:tcPr>
          <w:p>
            <w:pPr>
              <w:pStyle w:val="null3"/>
            </w:pPr>
            <w:r>
              <w:rPr>
                <w:rFonts w:ascii="仿宋_GB2312" w:hAnsi="仿宋_GB2312" w:cs="仿宋_GB2312" w:eastAsia="仿宋_GB2312"/>
              </w:rPr>
              <w:t>人员配置-4</w:t>
            </w:r>
          </w:p>
        </w:tc>
        <w:tc>
          <w:tcPr>
            <w:tcW w:type="dxa" w:w="2492"/>
          </w:tcPr>
          <w:p>
            <w:pPr>
              <w:pStyle w:val="null3"/>
            </w:pPr>
            <w:r>
              <w:rPr>
                <w:rFonts w:ascii="仿宋_GB2312" w:hAnsi="仿宋_GB2312" w:cs="仿宋_GB2312" w:eastAsia="仿宋_GB2312"/>
              </w:rPr>
              <w:t>④ 护师/护士职称、从业经历（8分） （1）职称：每提供一名具备护师职称的人员得1分；本项最高得5分； （提供职称证书复印件，未提供不得分）； （2）从业经历：每提供一名3年及以上工作经验者得1分；每提供一名1年（含）-3年（不含）工作经验者得0.5分；其余不得分；本项最高得3分（相同人员取最高得分计一次）； （以护士执业证书首次注册时间认定）。 备注：以上人员均为拟派人员或本单位储备人员，中标后实际上岗人员不得低于现投标文件中的拟派人员或本单位储备人员标准，否则视为提供虚假材料谋取中标资格，采购人将按照上报监管部门对其依法进行行政处罚。</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1包-服务方案.docx</w:t>
            </w:r>
          </w:p>
        </w:tc>
      </w:tr>
      <w:tr>
        <w:tc>
          <w:tcPr>
            <w:tcW w:type="dxa" w:w="831"/>
            <w:vMerge/>
          </w:tcPr>
          <w:p/>
        </w:tc>
        <w:tc>
          <w:tcPr>
            <w:tcW w:type="dxa" w:w="1661"/>
          </w:tcPr>
          <w:p>
            <w:pPr>
              <w:pStyle w:val="null3"/>
            </w:pPr>
            <w:r>
              <w:rPr>
                <w:rFonts w:ascii="仿宋_GB2312" w:hAnsi="仿宋_GB2312" w:cs="仿宋_GB2312" w:eastAsia="仿宋_GB2312"/>
              </w:rPr>
              <w:t>人员配置-5</w:t>
            </w:r>
          </w:p>
        </w:tc>
        <w:tc>
          <w:tcPr>
            <w:tcW w:type="dxa" w:w="2492"/>
          </w:tcPr>
          <w:p>
            <w:pPr>
              <w:pStyle w:val="null3"/>
            </w:pPr>
            <w:r>
              <w:rPr>
                <w:rFonts w:ascii="仿宋_GB2312" w:hAnsi="仿宋_GB2312" w:cs="仿宋_GB2312" w:eastAsia="仿宋_GB2312"/>
              </w:rPr>
              <w:t>⑤ 药师从业经历（2分） 从业经历：提供一名具有5年及以上工作经验者得2分；每提供一名3年（含）-5年（不含）工作经验者得1分；每提供一名1年（含）-3年（不含）工作经验者得0.5分；其余不得分；本项最高得2分（相同人员取最高得分计一次）； （以执业药师资格证书（执业证）首次注册时间或药师职称证书取得时间中较早者认定）。 备注：以上人员均为拟派人员或本单位储备人员，中标后实际上岗人员不得低于现投标文件中的拟派人员或本单位储备人员标准，否则视为提供虚假材料谋取中标资格，采购人将按照上报监管部门对其依法进行行政处罚。</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1包-服务方案.docx</w:t>
            </w:r>
          </w:p>
        </w:tc>
      </w:tr>
      <w:tr>
        <w:tc>
          <w:tcPr>
            <w:tcW w:type="dxa" w:w="831"/>
            <w:vMerge/>
          </w:tcPr>
          <w:p/>
        </w:tc>
        <w:tc>
          <w:tcPr>
            <w:tcW w:type="dxa" w:w="1661"/>
          </w:tcPr>
          <w:p>
            <w:pPr>
              <w:pStyle w:val="null3"/>
            </w:pPr>
            <w:r>
              <w:rPr>
                <w:rFonts w:ascii="仿宋_GB2312" w:hAnsi="仿宋_GB2312" w:cs="仿宋_GB2312" w:eastAsia="仿宋_GB2312"/>
              </w:rPr>
              <w:t>履约保障承诺</w:t>
            </w:r>
          </w:p>
        </w:tc>
        <w:tc>
          <w:tcPr>
            <w:tcW w:type="dxa" w:w="2492"/>
          </w:tcPr>
          <w:p>
            <w:pPr>
              <w:pStyle w:val="null3"/>
            </w:pPr>
            <w:r>
              <w:rPr>
                <w:rFonts w:ascii="仿宋_GB2312" w:hAnsi="仿宋_GB2312" w:cs="仿宋_GB2312" w:eastAsia="仿宋_GB2312"/>
              </w:rPr>
              <w:t>提供以下书面承诺（格式自拟，加盖公章）得2分： 人员稳定性承诺：核心医护人员年流失率≤20%，缺员7日内补足； 未提供或内容不全该项0分。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1包-服务内容及服务要求应答表.docx</w:t>
            </w:r>
          </w:p>
        </w:tc>
      </w:tr>
      <w:tr>
        <w:tc>
          <w:tcPr>
            <w:tcW w:type="dxa" w:w="831"/>
            <w:vMerge/>
          </w:tcPr>
          <w:p/>
        </w:tc>
        <w:tc>
          <w:tcPr>
            <w:tcW w:type="dxa" w:w="1661"/>
          </w:tcPr>
          <w:p>
            <w:pPr>
              <w:pStyle w:val="null3"/>
            </w:pPr>
            <w:r>
              <w:rPr>
                <w:rFonts w:ascii="仿宋_GB2312" w:hAnsi="仿宋_GB2312" w:cs="仿宋_GB2312" w:eastAsia="仿宋_GB2312"/>
              </w:rPr>
              <w:t>保密承诺</w:t>
            </w:r>
          </w:p>
        </w:tc>
        <w:tc>
          <w:tcPr>
            <w:tcW w:type="dxa" w:w="2492"/>
          </w:tcPr>
          <w:p>
            <w:pPr>
              <w:pStyle w:val="null3"/>
            </w:pPr>
            <w:r>
              <w:rPr>
                <w:rFonts w:ascii="仿宋_GB2312" w:hAnsi="仿宋_GB2312" w:cs="仿宋_GB2312" w:eastAsia="仿宋_GB2312"/>
              </w:rPr>
              <w:t>投标人提供加盖公章的《保密管理承诺函》，承诺内容须包含以下五项，每项1分，缺一项该小项0分： ① 人员保密培训承诺（1分）：承诺所有驻场人员上岗前接受保密培训并签署《保密协议》，否则不予上岗。 ② 涉密信息分级管理承诺（1分）：承诺对所内人员病历、个人信息、案情关联医疗记录实行分级管理，仅限授权医护查阅，电子资料加密存储、纸质资料专柜上锁。 ③ 设备与网络管控承诺（1分）：承诺监管区内使用的电脑、打印机、U盘等设备及存储介质不接入外部网络，严禁存储涉密信息的设备私自带出病区。 ④ 人员离岗/轮岗保密交接承诺（1分）：承诺人员轮岗、离职时办理涉密信息交接手续，收回涉密资料及相关权限，签订离职保密承诺书。 ⑤ 保密责任兜底承诺（1分）：承诺因己方人员泄密造成后果的，承担全部赔偿责任，并接受采购人追究。</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1包-服务方案.docx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2023年1月1日至投标截止日，投标人具有类似服务业绩，每提供1个业绩得2.5分，最高5分；须提供合同复印件（含首页、服务内容页、签章页）加盖公章，否则不得分。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1包-服务方案.docx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1包投标分项报价表.docx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满足招标文件要求且投标价格最低的投标报价为评标基准价，其价格分为满分。其他投标人的价格分统一按照下列公式计算：投标报价得分=（评标基准价/投标报价）×价格权值 （小微企业、监狱企业或残疾人福利性单位用投标报价扣除后的价格参加评审。专门面向中小企业采购的项目不进行价格扣除。）</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1包投标分项报价表.docx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投标人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1包投标分项报价表.docx</w:t>
            </w:r>
          </w:p>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服务实施方案</w:t>
            </w:r>
          </w:p>
        </w:tc>
        <w:tc>
          <w:tcPr>
            <w:tcW w:type="dxa" w:w="2492"/>
          </w:tcPr>
          <w:p>
            <w:pPr>
              <w:pStyle w:val="null3"/>
            </w:pPr>
            <w:r>
              <w:rPr>
                <w:rFonts w:ascii="仿宋_GB2312" w:hAnsi="仿宋_GB2312" w:cs="仿宋_GB2312" w:eastAsia="仿宋_GB2312"/>
              </w:rPr>
              <w:t>针对本项目监所封闭管理特点，至少涵盖①日常诊疗、②巡诊、③入所体检、④慢病管理、⑤服药看服到口等内容：方案完整、逻辑清晰、符合监管场景得10分；每有⼀项缺项扣2分，每有⼀处内容存在缺陷，扣0.5分，扣完为⽌。备注：缺陷是指内容不合理、虽有内容但不完善、内容表述前后不⼀致、套⽤其他项⽬⽅案 或与项⽬需求不匹配及其他不利于项⽬实施的等任意⼀种情形。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2包-服务方案.docx</w:t>
            </w:r>
          </w:p>
        </w:tc>
      </w:tr>
      <w:tr>
        <w:tc>
          <w:tcPr>
            <w:tcW w:type="dxa" w:w="831"/>
            <w:vMerge/>
          </w:tcPr>
          <w:p/>
        </w:tc>
        <w:tc>
          <w:tcPr>
            <w:tcW w:type="dxa" w:w="1661"/>
          </w:tcPr>
          <w:p>
            <w:pPr>
              <w:pStyle w:val="null3"/>
            </w:pPr>
            <w:r>
              <w:rPr>
                <w:rFonts w:ascii="仿宋_GB2312" w:hAnsi="仿宋_GB2312" w:cs="仿宋_GB2312" w:eastAsia="仿宋_GB2312"/>
              </w:rPr>
              <w:t>服务管理制度</w:t>
            </w:r>
          </w:p>
        </w:tc>
        <w:tc>
          <w:tcPr>
            <w:tcW w:type="dxa" w:w="2492"/>
          </w:tcPr>
          <w:p>
            <w:pPr>
              <w:pStyle w:val="null3"/>
            </w:pPr>
            <w:r>
              <w:rPr>
                <w:rFonts w:ascii="仿宋_GB2312" w:hAnsi="仿宋_GB2312" w:cs="仿宋_GB2312" w:eastAsia="仿宋_GB2312"/>
              </w:rPr>
              <w:t>至少提供①医疗质量管控、②院感防控、③培训制度、④医疗纠纷处理、⑤护理管理制度：制度健全、符合监所要求、可直接落地得10分；每有⼀项缺项扣2分，每有⼀处内容存在缺陷，扣0.5分，扣完为⽌。备注：缺陷是指内容不合理、虽有内容但不完善、内容表述前后不⼀致、套⽤其他项⽬⽅案 或与项⽬需求不匹配及其他不利于项⽬实施的等任意⼀种情形。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2包-服务方案.docx</w:t>
            </w:r>
          </w:p>
        </w:tc>
      </w:tr>
      <w:tr>
        <w:tc>
          <w:tcPr>
            <w:tcW w:type="dxa" w:w="831"/>
            <w:vMerge/>
          </w:tcPr>
          <w:p/>
        </w:tc>
        <w:tc>
          <w:tcPr>
            <w:tcW w:type="dxa" w:w="1661"/>
          </w:tcPr>
          <w:p>
            <w:pPr>
              <w:pStyle w:val="null3"/>
            </w:pPr>
            <w:r>
              <w:rPr>
                <w:rFonts w:ascii="仿宋_GB2312" w:hAnsi="仿宋_GB2312" w:cs="仿宋_GB2312" w:eastAsia="仿宋_GB2312"/>
              </w:rPr>
              <w:t>排班体系与重点保障机制</w:t>
            </w:r>
          </w:p>
        </w:tc>
        <w:tc>
          <w:tcPr>
            <w:tcW w:type="dxa" w:w="2492"/>
          </w:tcPr>
          <w:p>
            <w:pPr>
              <w:pStyle w:val="null3"/>
            </w:pPr>
            <w:r>
              <w:rPr>
                <w:rFonts w:ascii="仿宋_GB2312" w:hAnsi="仿宋_GB2312" w:cs="仿宋_GB2312" w:eastAsia="仿宋_GB2312"/>
              </w:rPr>
              <w:t>至少提供①人员安排计划、②班次设计（含24h应急出诊）、③轮岗交接、④备班与应急梯队建设、⑤重点人员医护盯防机制：针对性强、满足采购人要求得10分；每有⼀项缺项扣2分，每有⼀处内容存在缺陷，扣0.5分，扣完为⽌。备注：缺陷是指内容不合理、虽有内容但不完善、内容表述前后不⼀致、套⽤其他项⽬⽅案 或与项⽬需求不匹配及其他不利于项⽬实施的等任意⼀种情形。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2包-服务方案.docx</w:t>
            </w:r>
          </w:p>
        </w:tc>
      </w:tr>
      <w:tr>
        <w:tc>
          <w:tcPr>
            <w:tcW w:type="dxa" w:w="831"/>
            <w:vMerge/>
          </w:tcPr>
          <w:p/>
        </w:tc>
        <w:tc>
          <w:tcPr>
            <w:tcW w:type="dxa" w:w="1661"/>
          </w:tcPr>
          <w:p>
            <w:pPr>
              <w:pStyle w:val="null3"/>
            </w:pPr>
            <w:r>
              <w:rPr>
                <w:rFonts w:ascii="仿宋_GB2312" w:hAnsi="仿宋_GB2312" w:cs="仿宋_GB2312" w:eastAsia="仿宋_GB2312"/>
              </w:rPr>
              <w:t>应急处置预案</w:t>
            </w:r>
          </w:p>
        </w:tc>
        <w:tc>
          <w:tcPr>
            <w:tcW w:type="dxa" w:w="2492"/>
          </w:tcPr>
          <w:p>
            <w:pPr>
              <w:pStyle w:val="null3"/>
            </w:pPr>
            <w:r>
              <w:rPr>
                <w:rFonts w:ascii="仿宋_GB2312" w:hAnsi="仿宋_GB2312" w:cs="仿宋_GB2312" w:eastAsia="仿宋_GB2312"/>
              </w:rPr>
              <w:t>至少针对①猝死、②急危重症、③传染病暴发、④群体性食物中毒、⑤突发公共卫生事件制定专项预案，含响应时限、转诊绿色通道：完整可操作得10分；每有⼀项缺项扣2分，每有⼀处内容存在缺陷，扣0.5分，扣完为⽌。备注：缺陷是指内容不合理、虽有内容但不完善、内容表述前后不⼀致、套⽤其他项⽬⽅案 或与项⽬需求不匹配及其他不利于项⽬实施的等任意⼀种情形。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2包-服务方案.docx</w:t>
            </w:r>
          </w:p>
        </w:tc>
      </w:tr>
      <w:tr>
        <w:tc>
          <w:tcPr>
            <w:tcW w:type="dxa" w:w="831"/>
            <w:vMerge/>
          </w:tcPr>
          <w:p/>
        </w:tc>
        <w:tc>
          <w:tcPr>
            <w:tcW w:type="dxa" w:w="1661"/>
          </w:tcPr>
          <w:p>
            <w:pPr>
              <w:pStyle w:val="null3"/>
            </w:pPr>
            <w:r>
              <w:rPr>
                <w:rFonts w:ascii="仿宋_GB2312" w:hAnsi="仿宋_GB2312" w:cs="仿宋_GB2312" w:eastAsia="仿宋_GB2312"/>
              </w:rPr>
              <w:t>人员配置-1</w:t>
            </w:r>
          </w:p>
        </w:tc>
        <w:tc>
          <w:tcPr>
            <w:tcW w:type="dxa" w:w="2492"/>
          </w:tcPr>
          <w:p>
            <w:pPr>
              <w:pStyle w:val="null3"/>
            </w:pPr>
            <w:r>
              <w:rPr>
                <w:rFonts w:ascii="仿宋_GB2312" w:hAnsi="仿宋_GB2312" w:cs="仿宋_GB2312" w:eastAsia="仿宋_GB2312"/>
              </w:rPr>
              <w:t>① 副主任医师职称、从业经历、行政管理能力（8分） （1）职称：副主任医师岗位，由具备主任医师职称的人员担任，此项得2分； （提供职称证书复印件，未提供或仍为副主任医师不得分）； 注：鉴于监所医疗涉及急危重症诊疗及与上级医院绿色通道对接，主任医师在学科引领、技术兜底及高端资源协调方面具备更强的履约保障能力，故对此项能力设置加分，用以凸显其在团队带头、行政职能履行及极端疑难处置中的更高阶价值。 （2）从业经历：具有15年及以上从业经历，本项得3分；具有10年（含）-15年（不含）从业经历，得2分；具有5年（含）-10年（不含）从业经历，得1分；具有具有1年（含）-5年（不含）从业经历的得0.5分；其余不得分；本项最高得3分（取最高得分计一次）； （以医师资格证书（执业证）首次注册时间或职称证书取得时间中较早者认定）； （3）行政管理能力：具有5年及以上行政管理经验得3分；具有3年（含）-5年（不含）行政管理经验得2分；具有1年（含）-3年（不含）行政管理经验得1分；其余不得分；本项最高得3分（取最高得分计一次）； （提供社保记录及行政管理岗任职文件或其它证明文件）； 备注：以上人员均为拟派人员或本单位储备人员，中标后实际上岗人员不得低于现投标文件中的拟派人员或本单位储备人员标准，否则视为提供虚假材料谋取中标资格，采购人将按照上报监管部门对其依法进行行政处罚。</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2包-服务方案.docx</w:t>
            </w:r>
          </w:p>
        </w:tc>
      </w:tr>
      <w:tr>
        <w:tc>
          <w:tcPr>
            <w:tcW w:type="dxa" w:w="831"/>
            <w:vMerge/>
          </w:tcPr>
          <w:p/>
        </w:tc>
        <w:tc>
          <w:tcPr>
            <w:tcW w:type="dxa" w:w="1661"/>
          </w:tcPr>
          <w:p>
            <w:pPr>
              <w:pStyle w:val="null3"/>
            </w:pPr>
            <w:r>
              <w:rPr>
                <w:rFonts w:ascii="仿宋_GB2312" w:hAnsi="仿宋_GB2312" w:cs="仿宋_GB2312" w:eastAsia="仿宋_GB2312"/>
              </w:rPr>
              <w:t>人员配置-2</w:t>
            </w:r>
          </w:p>
        </w:tc>
        <w:tc>
          <w:tcPr>
            <w:tcW w:type="dxa" w:w="2492"/>
          </w:tcPr>
          <w:p>
            <w:pPr>
              <w:pStyle w:val="null3"/>
            </w:pPr>
            <w:r>
              <w:rPr>
                <w:rFonts w:ascii="仿宋_GB2312" w:hAnsi="仿宋_GB2312" w:cs="仿宋_GB2312" w:eastAsia="仿宋_GB2312"/>
              </w:rPr>
              <w:t>② 医师类（主治医师、住院医师）：职称、从业经历（15分） （1）职称：每提供一名具备副主任医师及以上职称的人员担任的得2.5分，本项最高得5分； （提供职称证书复印件，未提供不得分）； 注：鉴于本项目涉及急危重症诊疗及多学科诊疗需求，设置高级职称人员作为技术把关与应急处置核心，不设人数下限，以满足关键技术需求。 （2）从业经历：每提供一名10年及以上工作经验者得2分；每提供一名5年（含）-10年（不含）工作经验者得1分；每提供一名1年（含）-5年（不含）工作经验者得0.5分；其余不得分；本项最高得10分（相同人员取最高得分计一次）； （以医师资格证书（执业证）首次注册时间或职称证书取得时间中较早者认定）； 备注：以上人员均为拟派人员或本单位储备人员，中标后实际上岗人员不得低于现投标文件中的拟派人员或本单位储备人员标准，否则视为提供虚假材料谋取中标资格，采购人将按照上报监管部门对其依法进行行政处罚。</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2包-服务方案.docx</w:t>
            </w:r>
          </w:p>
        </w:tc>
      </w:tr>
      <w:tr>
        <w:tc>
          <w:tcPr>
            <w:tcW w:type="dxa" w:w="831"/>
            <w:vMerge/>
          </w:tcPr>
          <w:p/>
        </w:tc>
        <w:tc>
          <w:tcPr>
            <w:tcW w:type="dxa" w:w="1661"/>
          </w:tcPr>
          <w:p>
            <w:pPr>
              <w:pStyle w:val="null3"/>
            </w:pPr>
            <w:r>
              <w:rPr>
                <w:rFonts w:ascii="仿宋_GB2312" w:hAnsi="仿宋_GB2312" w:cs="仿宋_GB2312" w:eastAsia="仿宋_GB2312"/>
              </w:rPr>
              <w:t>人员配置-3</w:t>
            </w:r>
          </w:p>
        </w:tc>
        <w:tc>
          <w:tcPr>
            <w:tcW w:type="dxa" w:w="2492"/>
          </w:tcPr>
          <w:p>
            <w:pPr>
              <w:pStyle w:val="null3"/>
            </w:pPr>
            <w:r>
              <w:rPr>
                <w:rFonts w:ascii="仿宋_GB2312" w:hAnsi="仿宋_GB2312" w:cs="仿宋_GB2312" w:eastAsia="仿宋_GB2312"/>
              </w:rPr>
              <w:t>③ 主管护师从业经历（5分） 从业经历：每提供一名具有8年及以上工作经验者得2.5分；每提供一名5年（含）-8年（不含）工作经验者得1分；每提供一名1年（含）-5年（不含）工作经验者得0.5分；其余不得分；本项最高得5分（相同人员取最高得分计一次）； （以首次获得全国卫生专业技术主管护师资格（中级）证书时间为准）； 备注：以上人员均为拟派人员或本单位储备人员，中标后实际上岗人员不得低于现投标文件中的拟派人员或本单位储备人员标准，否则视为提供虚假材料谋取中标资格，采购人将按照上报监管部门对其依法进行行政处罚。</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2包-服务方案.docx</w:t>
            </w:r>
          </w:p>
        </w:tc>
      </w:tr>
      <w:tr>
        <w:tc>
          <w:tcPr>
            <w:tcW w:type="dxa" w:w="831"/>
            <w:vMerge/>
          </w:tcPr>
          <w:p/>
        </w:tc>
        <w:tc>
          <w:tcPr>
            <w:tcW w:type="dxa" w:w="1661"/>
          </w:tcPr>
          <w:p>
            <w:pPr>
              <w:pStyle w:val="null3"/>
            </w:pPr>
            <w:r>
              <w:rPr>
                <w:rFonts w:ascii="仿宋_GB2312" w:hAnsi="仿宋_GB2312" w:cs="仿宋_GB2312" w:eastAsia="仿宋_GB2312"/>
              </w:rPr>
              <w:t>人员配置-4</w:t>
            </w:r>
          </w:p>
        </w:tc>
        <w:tc>
          <w:tcPr>
            <w:tcW w:type="dxa" w:w="2492"/>
          </w:tcPr>
          <w:p>
            <w:pPr>
              <w:pStyle w:val="null3"/>
            </w:pPr>
            <w:r>
              <w:rPr>
                <w:rFonts w:ascii="仿宋_GB2312" w:hAnsi="仿宋_GB2312" w:cs="仿宋_GB2312" w:eastAsia="仿宋_GB2312"/>
              </w:rPr>
              <w:t>④ 护师/护士职称、从业经历（8分） （1）职称：每提供一名具备护师职称的人员得1分；本项最高得5分； （提供职称证书复印件，未提供不得分）； （2）从业经历：每提供一名3年及以上工作经验者得1分；每提供一名1年（含）-3年（不含）工作经验者得0.5分；其余不得分；本项最高得3分（相同人员取最高得分计一次）； （以护士执业证书首次注册时间认定）。 备注：以上人员均为拟派人员或本单位储备人员，中标后实际上岗人员不得低于现投标文件中的拟派人员或本单位储备人员标准，否则视为提供虚假材料谋取中标资格，采购人将按照上报监管部门对其依法进行行政处罚。</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2包-服务方案.docx</w:t>
            </w:r>
          </w:p>
        </w:tc>
      </w:tr>
      <w:tr>
        <w:tc>
          <w:tcPr>
            <w:tcW w:type="dxa" w:w="831"/>
            <w:vMerge/>
          </w:tcPr>
          <w:p/>
        </w:tc>
        <w:tc>
          <w:tcPr>
            <w:tcW w:type="dxa" w:w="1661"/>
          </w:tcPr>
          <w:p>
            <w:pPr>
              <w:pStyle w:val="null3"/>
            </w:pPr>
            <w:r>
              <w:rPr>
                <w:rFonts w:ascii="仿宋_GB2312" w:hAnsi="仿宋_GB2312" w:cs="仿宋_GB2312" w:eastAsia="仿宋_GB2312"/>
              </w:rPr>
              <w:t>人员配置-5</w:t>
            </w:r>
          </w:p>
        </w:tc>
        <w:tc>
          <w:tcPr>
            <w:tcW w:type="dxa" w:w="2492"/>
          </w:tcPr>
          <w:p>
            <w:pPr>
              <w:pStyle w:val="null3"/>
            </w:pPr>
            <w:r>
              <w:rPr>
                <w:rFonts w:ascii="仿宋_GB2312" w:hAnsi="仿宋_GB2312" w:cs="仿宋_GB2312" w:eastAsia="仿宋_GB2312"/>
              </w:rPr>
              <w:t>⑤ 药师从业经历（2分） 从业经历：提供一名具有5年及以上工作经验者得2分；每提供一名3年（含）-5年（不含）工作经验者得1分；每提供一名1年（含）-3年（不含）工作经验者得0.5分；其余不得分；本项最高得2分（相同人员取最高得分计一次）； （以执业药师资格证书（执业证）首次注册时间或药师职称证书取得时间中较早者认定）。 备注：以上人员均为拟派人员或本单位储备人员，中标后实际上岗人员不得低于现投标文件中的拟派人员或本单位储备人员标准，否则视为提供虚假材料谋取中标资格，采购人将按照上报监管部门对其依法进行行政处罚。</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2包-服务方案.docx</w:t>
            </w:r>
          </w:p>
        </w:tc>
      </w:tr>
      <w:tr>
        <w:tc>
          <w:tcPr>
            <w:tcW w:type="dxa" w:w="831"/>
            <w:vMerge/>
          </w:tcPr>
          <w:p/>
        </w:tc>
        <w:tc>
          <w:tcPr>
            <w:tcW w:type="dxa" w:w="1661"/>
          </w:tcPr>
          <w:p>
            <w:pPr>
              <w:pStyle w:val="null3"/>
            </w:pPr>
            <w:r>
              <w:rPr>
                <w:rFonts w:ascii="仿宋_GB2312" w:hAnsi="仿宋_GB2312" w:cs="仿宋_GB2312" w:eastAsia="仿宋_GB2312"/>
              </w:rPr>
              <w:t>履约保障承诺</w:t>
            </w:r>
          </w:p>
        </w:tc>
        <w:tc>
          <w:tcPr>
            <w:tcW w:type="dxa" w:w="2492"/>
          </w:tcPr>
          <w:p>
            <w:pPr>
              <w:pStyle w:val="null3"/>
            </w:pPr>
            <w:r>
              <w:rPr>
                <w:rFonts w:ascii="仿宋_GB2312" w:hAnsi="仿宋_GB2312" w:cs="仿宋_GB2312" w:eastAsia="仿宋_GB2312"/>
              </w:rPr>
              <w:t>提供以下书面承诺（格式自拟，加盖公章）得2分： 人员稳定性承诺：核心医护人员年流失率≤20%，缺员7日内补足； 未提供或内容不全该项0分。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2包-服务方案.docx</w:t>
            </w:r>
          </w:p>
        </w:tc>
      </w:tr>
      <w:tr>
        <w:tc>
          <w:tcPr>
            <w:tcW w:type="dxa" w:w="831"/>
            <w:vMerge/>
          </w:tcPr>
          <w:p/>
        </w:tc>
        <w:tc>
          <w:tcPr>
            <w:tcW w:type="dxa" w:w="1661"/>
          </w:tcPr>
          <w:p>
            <w:pPr>
              <w:pStyle w:val="null3"/>
            </w:pPr>
            <w:r>
              <w:rPr>
                <w:rFonts w:ascii="仿宋_GB2312" w:hAnsi="仿宋_GB2312" w:cs="仿宋_GB2312" w:eastAsia="仿宋_GB2312"/>
              </w:rPr>
              <w:t>保密承诺</w:t>
            </w:r>
          </w:p>
        </w:tc>
        <w:tc>
          <w:tcPr>
            <w:tcW w:type="dxa" w:w="2492"/>
          </w:tcPr>
          <w:p>
            <w:pPr>
              <w:pStyle w:val="null3"/>
            </w:pPr>
            <w:r>
              <w:rPr>
                <w:rFonts w:ascii="仿宋_GB2312" w:hAnsi="仿宋_GB2312" w:cs="仿宋_GB2312" w:eastAsia="仿宋_GB2312"/>
              </w:rPr>
              <w:t>投标人提供加盖公章的《保密管理承诺函》，承诺内容须包含以下五项，每项1分，缺一项该小项0分： ① 人员保密培训承诺（1分）：承诺所有驻场人员上岗前接受保密培训并签署《保密协议》，否则不予上岗。 ② 涉密信息分级管理承诺（1分）：承诺对所内人员病历、个人信息、案情关联医疗记录实行分级管理，仅限授权医护查阅，电子资料加密存储、纸质资料专柜上锁。 ③ 设备与网络管控承诺（1分）：承诺监管区内使用的电脑、打印机、U盘等设备及存储介质不接入外部网络，严禁存储涉密信息的设备私自带出病区。 ④ 人员离岗/轮岗保密交接承诺（1分）：承诺人员轮岗、离职时办理涉密信息交接手续，收回涉密资料及相关权限，签订离职保密承诺书。 ⑤ 保密责任兜底承诺（1分）：承诺因己方人员泄密造成后果的，承担全部赔偿责任，并接受采购人追究。</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2包-服务方案.docx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2023年1月1日至投标截止日，投标人具有类似服务业绩，每提供1个业绩得2.5分，最高5分；须提供合同复印件（含首页、服务内容页、签章页）加盖公章，否则不得分。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2包-服务方案.docx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2包投标分项报价表.docx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满足招标文件要求且投标价格最低的投标报价为评标基准价，其价格分为满分。其他投标人的价格分统一按照下列公式计算：投标报价得分=（评标基准价/投标报价）×价格权值 （小微企业、监狱企业或残疾人福利性单位用投标报价扣除后的价格参加评审。专门面向中小企业采购的项目不进行价格扣除。）</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2包投标分项报价表.docx</w:t>
            </w:r>
          </w:p>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投标人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2包投标分项报价表.docx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文职/医技人员服务实施方案</w:t>
            </w:r>
          </w:p>
        </w:tc>
        <w:tc>
          <w:tcPr>
            <w:tcW w:type="dxa" w:w="2492"/>
          </w:tcPr>
          <w:p>
            <w:pPr>
              <w:pStyle w:val="null3"/>
            </w:pPr>
            <w:r>
              <w:rPr>
                <w:rFonts w:ascii="仿宋_GB2312" w:hAnsi="仿宋_GB2312" w:cs="仿宋_GB2312" w:eastAsia="仿宋_GB2312"/>
              </w:rPr>
              <w:t>针对强医项目特点，至少涵盖：①病历、医疗文书管理方案、②检验结果送检与归档方案、③药品耗材管理方案、④医务信息统计与管理方案、⑤医疗器械消毒与耗材供应管理方案。方案完整、符合监所封闭管理要求得10分；每有⼀项缺项扣2分，每有⼀处内容存在缺陷，扣0.5分，扣完为⽌。备注：缺陷是指内容不合理、虽有内容但不完善、内容表述前后不⼀致、套⽤其他项⽬⽅案 或与项⽬需求不匹配及其他不利于项⽬实施的等任意⼀种情形。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3包-服务方案.docx</w:t>
            </w:r>
          </w:p>
        </w:tc>
      </w:tr>
      <w:tr>
        <w:tc>
          <w:tcPr>
            <w:tcW w:type="dxa" w:w="831"/>
            <w:vMerge/>
          </w:tcPr>
          <w:p/>
        </w:tc>
        <w:tc>
          <w:tcPr>
            <w:tcW w:type="dxa" w:w="1661"/>
          </w:tcPr>
          <w:p>
            <w:pPr>
              <w:pStyle w:val="null3"/>
            </w:pPr>
            <w:r>
              <w:rPr>
                <w:rFonts w:ascii="仿宋_GB2312" w:hAnsi="仿宋_GB2312" w:cs="仿宋_GB2312" w:eastAsia="仿宋_GB2312"/>
              </w:rPr>
              <w:t>勤务/医疗护理员服务实施方案</w:t>
            </w:r>
          </w:p>
        </w:tc>
        <w:tc>
          <w:tcPr>
            <w:tcW w:type="dxa" w:w="2492"/>
          </w:tcPr>
          <w:p>
            <w:pPr>
              <w:pStyle w:val="null3"/>
            </w:pPr>
            <w:r>
              <w:rPr>
                <w:rFonts w:ascii="仿宋_GB2312" w:hAnsi="仿宋_GB2312" w:cs="仿宋_GB2312" w:eastAsia="仿宋_GB2312"/>
              </w:rPr>
              <w:t>针对强医项目特点，至少涵盖：①特殊人员生活护理方案、②特殊病员管理方案、③特殊人员陪护转运方案、④洗衣房清洗消毒方案、⑤医疗通勤保障方案。方案完整、符合监所封闭管理要求得10分；每有⼀项缺项扣2分，每有⼀处内容存在缺陷，扣0.5分，扣完为⽌。备注：缺陷是指内容不合理、虽有内容但不完善、内容表述前后不⼀致、套⽤其他项⽬⽅案 或与项⽬需求不匹配及其他不利于项⽬实施的等任意⼀种情形。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3包-服务方案.docx</w:t>
            </w:r>
          </w:p>
        </w:tc>
      </w:tr>
      <w:tr>
        <w:tc>
          <w:tcPr>
            <w:tcW w:type="dxa" w:w="831"/>
            <w:vMerge/>
          </w:tcPr>
          <w:p/>
        </w:tc>
        <w:tc>
          <w:tcPr>
            <w:tcW w:type="dxa" w:w="1661"/>
          </w:tcPr>
          <w:p>
            <w:pPr>
              <w:pStyle w:val="null3"/>
            </w:pPr>
            <w:r>
              <w:rPr>
                <w:rFonts w:ascii="仿宋_GB2312" w:hAnsi="仿宋_GB2312" w:cs="仿宋_GB2312" w:eastAsia="仿宋_GB2312"/>
              </w:rPr>
              <w:t>服务管理制度</w:t>
            </w:r>
          </w:p>
        </w:tc>
        <w:tc>
          <w:tcPr>
            <w:tcW w:type="dxa" w:w="2492"/>
          </w:tcPr>
          <w:p>
            <w:pPr>
              <w:pStyle w:val="null3"/>
            </w:pPr>
            <w:r>
              <w:rPr>
                <w:rFonts w:ascii="仿宋_GB2312" w:hAnsi="仿宋_GB2312" w:cs="仿宋_GB2312" w:eastAsia="仿宋_GB2312"/>
              </w:rPr>
              <w:t>至少提供：①清洗、消毒管理制度（包括但不限于环境、生活用具、非诊疗器械）、②院感防控制度、③文职/医技操作规范、④勤务/医疗护理员操作规范、⑤应急处理制度。制度健全、可落地得10分；每有⼀项缺项扣2分，每有⼀处内容存在缺陷，扣0.5分，扣完为⽌。备注：缺陷是指内容不合理、虽有内容但不完善、内容表述前后不⼀致、套⽤其他项⽬⽅案 或与项⽬需求不匹配及其他不利于项⽬实施的等任意⼀种情形。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3包-服务方案.docx</w:t>
            </w:r>
          </w:p>
        </w:tc>
      </w:tr>
      <w:tr>
        <w:tc>
          <w:tcPr>
            <w:tcW w:type="dxa" w:w="831"/>
            <w:vMerge/>
          </w:tcPr>
          <w:p/>
        </w:tc>
        <w:tc>
          <w:tcPr>
            <w:tcW w:type="dxa" w:w="1661"/>
          </w:tcPr>
          <w:p>
            <w:pPr>
              <w:pStyle w:val="null3"/>
            </w:pPr>
            <w:r>
              <w:rPr>
                <w:rFonts w:ascii="仿宋_GB2312" w:hAnsi="仿宋_GB2312" w:cs="仿宋_GB2312" w:eastAsia="仿宋_GB2312"/>
              </w:rPr>
              <w:t>排班体系与重点保障机制</w:t>
            </w:r>
          </w:p>
        </w:tc>
        <w:tc>
          <w:tcPr>
            <w:tcW w:type="dxa" w:w="2492"/>
          </w:tcPr>
          <w:p>
            <w:pPr>
              <w:pStyle w:val="null3"/>
            </w:pPr>
            <w:r>
              <w:rPr>
                <w:rFonts w:ascii="仿宋_GB2312" w:hAnsi="仿宋_GB2312" w:cs="仿宋_GB2312" w:eastAsia="仿宋_GB2312"/>
              </w:rPr>
              <w:t>至少提供：①人员安排计划（8文+16勤）、②班次设计（含24h应急备勤）、③轮岗交接方案、④备班与应急梯队建设方案、⑤重点病患重点关注机制。针对性强得10分；每有⼀项缺项扣2分，每有⼀处内容存在缺陷，扣0.5分，扣完为⽌。备注：缺陷是指内容不合理、虽有内容但不完善、内容表述前后不⼀致、套⽤其他项⽬⽅案 或与项⽬需求不匹配及其他不利于项⽬实施的等任意⼀种情形。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3包-服务方案.docx</w:t>
            </w:r>
          </w:p>
        </w:tc>
      </w:tr>
      <w:tr>
        <w:tc>
          <w:tcPr>
            <w:tcW w:type="dxa" w:w="831"/>
            <w:vMerge/>
          </w:tcPr>
          <w:p/>
        </w:tc>
        <w:tc>
          <w:tcPr>
            <w:tcW w:type="dxa" w:w="1661"/>
          </w:tcPr>
          <w:p>
            <w:pPr>
              <w:pStyle w:val="null3"/>
            </w:pPr>
            <w:r>
              <w:rPr>
                <w:rFonts w:ascii="仿宋_GB2312" w:hAnsi="仿宋_GB2312" w:cs="仿宋_GB2312" w:eastAsia="仿宋_GB2312"/>
              </w:rPr>
              <w:t>项目人员配置与岗位胜任力</w:t>
            </w:r>
          </w:p>
        </w:tc>
        <w:tc>
          <w:tcPr>
            <w:tcW w:type="dxa" w:w="2492"/>
          </w:tcPr>
          <w:p>
            <w:pPr>
              <w:pStyle w:val="null3"/>
            </w:pPr>
            <w:r>
              <w:rPr>
                <w:rFonts w:ascii="仿宋_GB2312" w:hAnsi="仿宋_GB2312" w:cs="仿宋_GB2312" w:eastAsia="仿宋_GB2312"/>
              </w:rPr>
              <w:t>（1）岗位分工（2分） 投标人提供针对本项目的《岗位分工表》，至少明确设置文职/医技人员负责人、护理组长、药品耗材管理员、清洗消毒管理员、医务信息统计管理员岗位，得2分。未提供或提供的岗位分工表未包含以上人员的不得分。 （2）人员学历（8分） ①文职/医技学历（4分） 学历：每提供一名具有大专及以上学历工作者得1分，本项最高得2分； （提供毕业证书复印件）。 ②勤务/医疗护理员学历（4分） 学历：每提供一名具有大专及以上学历工作者得1分，本项最高得2分； （提供毕业证书复印件）。 备注：以上人员均为拟派人员或本单位储备人员，中标后实际上岗人员不得低于现投标文件中的拟派人员或本单位储备人员标准，否则视为提供虚假材料谋取中标资格，采购人将按照上报监管部门对其依法进行行政处罚。</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3包-服务方案.docx</w:t>
            </w:r>
          </w:p>
        </w:tc>
      </w:tr>
      <w:tr>
        <w:tc>
          <w:tcPr>
            <w:tcW w:type="dxa" w:w="831"/>
            <w:vMerge/>
          </w:tcPr>
          <w:p/>
        </w:tc>
        <w:tc>
          <w:tcPr>
            <w:tcW w:type="dxa" w:w="1661"/>
          </w:tcPr>
          <w:p>
            <w:pPr>
              <w:pStyle w:val="null3"/>
            </w:pPr>
            <w:r>
              <w:rPr>
                <w:rFonts w:ascii="仿宋_GB2312" w:hAnsi="仿宋_GB2312" w:cs="仿宋_GB2312" w:eastAsia="仿宋_GB2312"/>
              </w:rPr>
              <w:t>薪酬发放保障能力</w:t>
            </w:r>
          </w:p>
        </w:tc>
        <w:tc>
          <w:tcPr>
            <w:tcW w:type="dxa" w:w="2492"/>
          </w:tcPr>
          <w:p>
            <w:pPr>
              <w:pStyle w:val="null3"/>
            </w:pPr>
            <w:r>
              <w:rPr>
                <w:rFonts w:ascii="仿宋_GB2312" w:hAnsi="仿宋_GB2312" w:cs="仿宋_GB2312" w:eastAsia="仿宋_GB2312"/>
              </w:rPr>
              <w:t>投标人提供2023年1月至今任意连续12个月为其他项目派遣人员发放工资的相关证明资料，连续发放12个月的得12分；每中断1个月扣2分，扣完为止。 （证明资料包括但不限于提供工资流水证明或网银系统截图或银行代发回单等，并隐除敏感个人信息，仅保留发放主体、时间、人数等脱敏信息；若因法定节假日、甲方拨款周期导致月度合并发放并有书面说明的，不视为中断）。</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3包-服务方案.docx</w:t>
            </w:r>
          </w:p>
        </w:tc>
      </w:tr>
      <w:tr>
        <w:tc>
          <w:tcPr>
            <w:tcW w:type="dxa" w:w="831"/>
            <w:vMerge/>
          </w:tcPr>
          <w:p/>
        </w:tc>
        <w:tc>
          <w:tcPr>
            <w:tcW w:type="dxa" w:w="1661"/>
          </w:tcPr>
          <w:p>
            <w:pPr>
              <w:pStyle w:val="null3"/>
            </w:pPr>
            <w:r>
              <w:rPr>
                <w:rFonts w:ascii="仿宋_GB2312" w:hAnsi="仿宋_GB2312" w:cs="仿宋_GB2312" w:eastAsia="仿宋_GB2312"/>
              </w:rPr>
              <w:t>招聘渠道的合规性</w:t>
            </w:r>
          </w:p>
        </w:tc>
        <w:tc>
          <w:tcPr>
            <w:tcW w:type="dxa" w:w="2492"/>
          </w:tcPr>
          <w:p>
            <w:pPr>
              <w:pStyle w:val="null3"/>
            </w:pPr>
            <w:r>
              <w:rPr>
                <w:rFonts w:ascii="仿宋_GB2312" w:hAnsi="仿宋_GB2312" w:cs="仿宋_GB2312" w:eastAsia="仿宋_GB2312"/>
              </w:rPr>
              <w:t>投标人提供合规的招聘渠道（渠道包含但不限于报刊招聘、校企招聘、社区招聘及网站招聘等），每提供一个合规渠道及相关证明材料得2.5分，最高得5分。（证明材料包含但不限于报刊刊登页照片，网页招聘截图，校企、社区公告栏信息等）。</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3包-服务方案.docx</w:t>
            </w:r>
          </w:p>
        </w:tc>
      </w:tr>
      <w:tr>
        <w:tc>
          <w:tcPr>
            <w:tcW w:type="dxa" w:w="831"/>
            <w:vMerge/>
          </w:tcPr>
          <w:p/>
        </w:tc>
        <w:tc>
          <w:tcPr>
            <w:tcW w:type="dxa" w:w="1661"/>
          </w:tcPr>
          <w:p>
            <w:pPr>
              <w:pStyle w:val="null3"/>
            </w:pPr>
            <w:r>
              <w:rPr>
                <w:rFonts w:ascii="仿宋_GB2312" w:hAnsi="仿宋_GB2312" w:cs="仿宋_GB2312" w:eastAsia="仿宋_GB2312"/>
              </w:rPr>
              <w:t>履约保障承诺</w:t>
            </w:r>
          </w:p>
        </w:tc>
        <w:tc>
          <w:tcPr>
            <w:tcW w:type="dxa" w:w="2492"/>
          </w:tcPr>
          <w:p>
            <w:pPr>
              <w:pStyle w:val="null3"/>
            </w:pPr>
            <w:r>
              <w:rPr>
                <w:rFonts w:ascii="仿宋_GB2312" w:hAnsi="仿宋_GB2312" w:cs="仿宋_GB2312" w:eastAsia="仿宋_GB2312"/>
              </w:rPr>
              <w:t>提供以下书面承诺（格式自拟，加盖公章）每小项得1分，本项最高得3分： ① 服从管理承诺：承诺派驻人员无条件服从甲方管理人员的指挥调度，对甲方提出的人员更换要求，承诺在3日内完成更换并到岗； （提供承诺函，得1分，未提供不得分）； ② 食宿管理承诺：承诺督促派驻人员严格遵守甲方宿舍管理规定及食堂就餐秩序，不发生私接电线、违规用电、酗酒滋事等行为； （提供承诺函，得1分，未提供不得分）； ③ 人员稳定性承诺：文职/医技、勤务/医疗护理人员年流失率≤20%，缺员3日内补足； （提供承诺函，得1分，未提供不得分）。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3包-服务方案.docx</w:t>
            </w:r>
          </w:p>
        </w:tc>
      </w:tr>
      <w:tr>
        <w:tc>
          <w:tcPr>
            <w:tcW w:type="dxa" w:w="831"/>
            <w:vMerge/>
          </w:tcPr>
          <w:p/>
        </w:tc>
        <w:tc>
          <w:tcPr>
            <w:tcW w:type="dxa" w:w="1661"/>
          </w:tcPr>
          <w:p>
            <w:pPr>
              <w:pStyle w:val="null3"/>
            </w:pPr>
            <w:r>
              <w:rPr>
                <w:rFonts w:ascii="仿宋_GB2312" w:hAnsi="仿宋_GB2312" w:cs="仿宋_GB2312" w:eastAsia="仿宋_GB2312"/>
              </w:rPr>
              <w:t>保密承诺</w:t>
            </w:r>
          </w:p>
        </w:tc>
        <w:tc>
          <w:tcPr>
            <w:tcW w:type="dxa" w:w="2492"/>
          </w:tcPr>
          <w:p>
            <w:pPr>
              <w:pStyle w:val="null3"/>
            </w:pPr>
            <w:r>
              <w:rPr>
                <w:rFonts w:ascii="仿宋_GB2312" w:hAnsi="仿宋_GB2312" w:cs="仿宋_GB2312" w:eastAsia="仿宋_GB2312"/>
              </w:rPr>
              <w:t>投标人提供加盖公章的《保密管理承诺函》，承诺内容须包含以下五项，每项2分，缺一项该小项0分，本项目最高得10分： ① 人员保密培训承诺（2分）：承诺所有驻场人员上岗前接受保密培训并签署《保密协议》，否则不予上岗。 ② 涉密信息分级管理承诺（2分）：承诺对所内人员病历、个人信息、案情关联医疗记录实行分级管理，仅限授权医护查阅，电子资料加密存储、纸质资料专柜上锁。 ③ 设备与网络管控承诺（2分）：承诺监管区内使用的电脑、打印机、U盘等设备及存储介质不接入外部网络，严禁存储涉密信息的设备私自带出监区。 ④ 人员离岗/轮岗保密交接承诺（2分）：承诺人员轮岗、离职时办理涉密信息交接手续，收回涉密资料及相关权限，签订离职保密承诺书。 ⑤ 保密责任兜底承诺（2分）：承诺因己方人员泄密造成后果的，承担全部赔偿责任，并接受采购人追究。</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3包-服务方案.docx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2023年1月1日至投标截止日，投标人具有类似服务业绩，每提供1个业绩得2.5分，最高10分；须提供合同复印件（含首页、服务内容页、签章页）加盖公章，否则不得分。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3包-服务方案.docx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3包投标分项报价表.docx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满足招标文件要求且投标价格最低的投标报价为评标基准价，其价格分为满分。其他投标人的价格分统一按照下列公式计算：投标报价得分=（评标基准价/投标报价）×价格权值 （小微企业、监狱企业或残疾人福利性单位用投标报价扣除后的价格参加评审。专门面向中小企业采购的项目不进行价格扣除。）</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3包投标分项报价表.docx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投标人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3包投标分项报价表.docx</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详见附件：1包资格证明文件.docx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详见附件：1包投标分项报价表.docx</w:t>
      </w:r>
    </w:p>
    <w:p>
      <w:pPr>
        <w:pStyle w:val="null3"/>
        <w:ind w:firstLine="960"/>
      </w:pPr>
      <w:r>
        <w:rPr>
          <w:rFonts w:ascii="仿宋_GB2312" w:hAnsi="仿宋_GB2312" w:cs="仿宋_GB2312" w:eastAsia="仿宋_GB2312"/>
        </w:rPr>
        <w:t>详见附件：1包-服务内容及服务要求应答表.docx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详见附件：1包-服务方案.docx</w:t>
      </w:r>
    </w:p>
    <w:p>
      <w:pPr>
        <w:pStyle w:val="null3"/>
        <w:ind w:firstLine="960"/>
      </w:pPr>
      <w:r>
        <w:rPr>
          <w:rFonts w:ascii="仿宋_GB2312" w:hAnsi="仿宋_GB2312" w:cs="仿宋_GB2312" w:eastAsia="仿宋_GB2312"/>
        </w:rPr>
        <w:t>详见附件：投标人参加政府采购活动承诺书.docx</w:t>
      </w:r>
    </w:p>
    <w:p>
      <w:pPr>
        <w:pStyle w:val="null3"/>
        <w:ind w:firstLine="960"/>
      </w:pPr>
      <w:r>
        <w:rPr>
          <w:rFonts w:ascii="仿宋_GB2312" w:hAnsi="仿宋_GB2312" w:cs="仿宋_GB2312" w:eastAsia="仿宋_GB2312"/>
        </w:rPr>
        <w:t>详见附件：投标人保密承诺书（样本）.docx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详见附件：2包资格证明文件.docx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详见附件：2包投标分项报价表.docx</w:t>
      </w:r>
    </w:p>
    <w:p>
      <w:pPr>
        <w:pStyle w:val="null3"/>
        <w:ind w:firstLine="960"/>
      </w:pPr>
      <w:r>
        <w:rPr>
          <w:rFonts w:ascii="仿宋_GB2312" w:hAnsi="仿宋_GB2312" w:cs="仿宋_GB2312" w:eastAsia="仿宋_GB2312"/>
        </w:rPr>
        <w:t>详见附件：2包服务内容及服务要求应答表.docx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详见附件：2包-服务方案.docx</w:t>
      </w:r>
    </w:p>
    <w:p>
      <w:pPr>
        <w:pStyle w:val="null3"/>
        <w:ind w:firstLine="960"/>
      </w:pPr>
      <w:r>
        <w:rPr>
          <w:rFonts w:ascii="仿宋_GB2312" w:hAnsi="仿宋_GB2312" w:cs="仿宋_GB2312" w:eastAsia="仿宋_GB2312"/>
        </w:rPr>
        <w:t>详见附件：投标人参加政府采购活动承诺书.docx</w:t>
      </w:r>
    </w:p>
    <w:p>
      <w:pPr>
        <w:pStyle w:val="null3"/>
        <w:ind w:firstLine="960"/>
      </w:pPr>
      <w:r>
        <w:rPr>
          <w:rFonts w:ascii="仿宋_GB2312" w:hAnsi="仿宋_GB2312" w:cs="仿宋_GB2312" w:eastAsia="仿宋_GB2312"/>
        </w:rPr>
        <w:t>详见附件：投标人保密承诺书（样本）.docx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详见附件：3包资格证明文件.docx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详见附件：3包投标分项报价表.docx</w:t>
      </w:r>
    </w:p>
    <w:p>
      <w:pPr>
        <w:pStyle w:val="null3"/>
        <w:ind w:firstLine="960"/>
      </w:pPr>
      <w:r>
        <w:rPr>
          <w:rFonts w:ascii="仿宋_GB2312" w:hAnsi="仿宋_GB2312" w:cs="仿宋_GB2312" w:eastAsia="仿宋_GB2312"/>
        </w:rPr>
        <w:t>详见附件：3包服务内容及服务要求应答表.docx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详见附件：3包-服务方案.docx</w:t>
      </w:r>
    </w:p>
    <w:p>
      <w:pPr>
        <w:pStyle w:val="null3"/>
        <w:ind w:firstLine="960"/>
      </w:pPr>
      <w:r>
        <w:rPr>
          <w:rFonts w:ascii="仿宋_GB2312" w:hAnsi="仿宋_GB2312" w:cs="仿宋_GB2312" w:eastAsia="仿宋_GB2312"/>
        </w:rPr>
        <w:t>详见附件：投标人参加政府采购活动承诺书.docx</w:t>
      </w:r>
    </w:p>
    <w:p>
      <w:pPr>
        <w:pStyle w:val="null3"/>
        <w:ind w:firstLine="960"/>
      </w:pPr>
      <w:r>
        <w:rPr>
          <w:rFonts w:ascii="仿宋_GB2312" w:hAnsi="仿宋_GB2312" w:cs="仿宋_GB2312" w:eastAsia="仿宋_GB2312"/>
        </w:rPr>
        <w:t>详见附件：投标人保密承诺书（样本）.docx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详见附件：医疗卫生专业化服务项目拟签订的合同文本（1包、2包、3包）.docx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