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6"/>
        <w:numPr>
          <w:ilvl w:val="0"/>
          <w:numId w:val="0"/>
        </w:numPr>
        <w:shd w:val="clear" w:color="auto" w:fill="auto"/>
        <w:jc w:val="center"/>
        <w:rPr>
          <w:rFonts w:hint="eastAsia" w:ascii="仿宋" w:hAnsi="仿宋" w:eastAsia="仿宋" w:cs="仿宋"/>
        </w:rPr>
      </w:pPr>
      <w:r>
        <w:rPr>
          <w:rStyle w:val="18"/>
          <w:rFonts w:hint="eastAsia" w:ascii="仿宋" w:hAnsi="仿宋" w:eastAsia="仿宋" w:cs="仿宋"/>
          <w:color w:val="auto"/>
          <w:sz w:val="44"/>
          <w:szCs w:val="44"/>
          <w:highlight w:val="none"/>
          <w:lang w:val="en-US" w:eastAsia="zh-CN"/>
        </w:rPr>
        <w:t xml:space="preserve"> 服务</w:t>
      </w:r>
      <w:r>
        <w:rPr>
          <w:rStyle w:val="18"/>
          <w:rFonts w:hint="eastAsia" w:ascii="仿宋" w:hAnsi="仿宋" w:eastAsia="仿宋" w:cs="仿宋"/>
          <w:color w:val="auto"/>
          <w:sz w:val="44"/>
          <w:szCs w:val="44"/>
          <w:highlight w:val="none"/>
        </w:rPr>
        <w:t>方案</w:t>
      </w:r>
      <w:bookmarkStart w:id="0" w:name="_Toc60928919"/>
      <w:bookmarkStart w:id="1" w:name="_Toc62194358"/>
      <w:bookmarkStart w:id="2" w:name="_Toc62194362"/>
      <w:bookmarkStart w:id="3" w:name="_Toc60929151"/>
      <w:bookmarkStart w:id="4" w:name="_Toc27209"/>
    </w:p>
    <w:p w14:paraId="2A93BB26">
      <w:pPr>
        <w:pStyle w:val="10"/>
        <w:rPr>
          <w:rFonts w:hint="eastAsia" w:ascii="仿宋" w:hAnsi="仿宋" w:eastAsia="仿宋" w:cs="仿宋"/>
        </w:rPr>
      </w:pPr>
    </w:p>
    <w:p w14:paraId="069473B8">
      <w:pPr>
        <w:pStyle w:val="10"/>
        <w:jc w:val="center"/>
        <w:rPr>
          <w:rFonts w:hint="eastAsia" w:ascii="仿宋" w:hAnsi="仿宋" w:eastAsia="仿宋" w:cs="仿宋"/>
          <w:lang w:eastAsia="zh-CN"/>
        </w:rPr>
      </w:pPr>
      <w:r>
        <w:rPr>
          <w:rFonts w:hint="eastAsia" w:ascii="仿宋" w:hAnsi="仿宋" w:eastAsia="仿宋" w:cs="仿宋"/>
          <w:lang w:eastAsia="zh-CN"/>
        </w:rPr>
        <w:t>（</w:t>
      </w:r>
      <w:r>
        <w:rPr>
          <w:rFonts w:hint="eastAsia" w:ascii="仿宋" w:hAnsi="仿宋" w:eastAsia="仿宋" w:cs="仿宋"/>
          <w:lang w:val="en-US" w:eastAsia="zh-CN"/>
        </w:rPr>
        <w:t>以下格式部分，仅作参考，投标人也可自拟服务方案格式</w:t>
      </w:r>
      <w:r>
        <w:rPr>
          <w:rFonts w:hint="eastAsia" w:ascii="仿宋" w:hAnsi="仿宋" w:eastAsia="仿宋" w:cs="仿宋"/>
          <w:lang w:eastAsia="zh-CN"/>
        </w:rPr>
        <w:t>）</w:t>
      </w:r>
    </w:p>
    <w:p w14:paraId="2B766FF3">
      <w:pPr>
        <w:pStyle w:val="6"/>
        <w:spacing w:line="360" w:lineRule="auto"/>
        <w:ind w:firstLine="0"/>
        <w:rPr>
          <w:rFonts w:hint="eastAsia" w:ascii="仿宋" w:hAnsi="仿宋" w:eastAsia="仿宋" w:cs="仿宋"/>
        </w:rPr>
      </w:pPr>
    </w:p>
    <w:p w14:paraId="103025D1">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b/>
          <w:bCs/>
          <w:color w:val="auto"/>
          <w:kern w:val="0"/>
          <w:sz w:val="32"/>
          <w:szCs w:val="32"/>
        </w:rPr>
        <w:t>近年完成的类似</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rPr>
        <w:t>业绩情况</w:t>
      </w:r>
    </w:p>
    <w:p w14:paraId="1B20D6CD">
      <w:pPr>
        <w:rPr>
          <w:rFonts w:hint="eastAsia" w:ascii="仿宋" w:hAnsi="仿宋" w:eastAsia="仿宋" w:cs="仿宋"/>
          <w:sz w:val="24"/>
          <w:u w:val="single"/>
        </w:rPr>
      </w:pP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13E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E49B26">
            <w:pPr>
              <w:jc w:val="center"/>
              <w:rPr>
                <w:rFonts w:hint="eastAsia" w:ascii="仿宋" w:hAnsi="仿宋" w:eastAsia="仿宋" w:cs="仿宋"/>
                <w:sz w:val="24"/>
              </w:rPr>
            </w:pPr>
            <w:r>
              <w:rPr>
                <w:rFonts w:hint="eastAsia" w:ascii="仿宋" w:hAnsi="仿宋" w:eastAsia="仿宋" w:cs="仿宋"/>
                <w:sz w:val="24"/>
              </w:rPr>
              <w:t>序号</w:t>
            </w:r>
          </w:p>
        </w:tc>
        <w:tc>
          <w:tcPr>
            <w:tcW w:w="1980" w:type="dxa"/>
            <w:noWrap w:val="0"/>
            <w:vAlign w:val="center"/>
          </w:tcPr>
          <w:p w14:paraId="585436C0">
            <w:pPr>
              <w:jc w:val="center"/>
              <w:rPr>
                <w:rFonts w:hint="eastAsia" w:ascii="仿宋" w:hAnsi="仿宋" w:eastAsia="仿宋" w:cs="仿宋"/>
                <w:sz w:val="24"/>
              </w:rPr>
            </w:pPr>
            <w:r>
              <w:rPr>
                <w:rFonts w:hint="eastAsia" w:ascii="仿宋" w:hAnsi="仿宋" w:eastAsia="仿宋" w:cs="仿宋"/>
                <w:sz w:val="24"/>
              </w:rPr>
              <w:t>项目名称</w:t>
            </w:r>
          </w:p>
        </w:tc>
        <w:tc>
          <w:tcPr>
            <w:tcW w:w="1800" w:type="dxa"/>
            <w:tcBorders>
              <w:left w:val="single" w:color="auto" w:sz="4" w:space="0"/>
              <w:right w:val="single" w:color="auto" w:sz="4" w:space="0"/>
            </w:tcBorders>
            <w:noWrap w:val="0"/>
            <w:vAlign w:val="center"/>
          </w:tcPr>
          <w:p w14:paraId="7F7B2E8C">
            <w:pPr>
              <w:jc w:val="center"/>
              <w:rPr>
                <w:rFonts w:hint="eastAsia" w:ascii="仿宋" w:hAnsi="仿宋" w:eastAsia="仿宋" w:cs="仿宋"/>
                <w:sz w:val="24"/>
              </w:rPr>
            </w:pPr>
            <w:r>
              <w:rPr>
                <w:rFonts w:hint="eastAsia" w:ascii="仿宋" w:hAnsi="仿宋" w:eastAsia="仿宋" w:cs="仿宋"/>
                <w:sz w:val="24"/>
              </w:rPr>
              <w:t>合同金额</w:t>
            </w:r>
          </w:p>
          <w:p w14:paraId="18D0E65F">
            <w:pPr>
              <w:jc w:val="center"/>
              <w:rPr>
                <w:rFonts w:hint="eastAsia" w:ascii="仿宋" w:hAnsi="仿宋" w:eastAsia="仿宋" w:cs="仿宋"/>
                <w:sz w:val="24"/>
              </w:rPr>
            </w:pPr>
            <w:r>
              <w:rPr>
                <w:rFonts w:hint="eastAsia" w:ascii="仿宋" w:hAnsi="仿宋" w:eastAsia="仿宋" w:cs="仿宋"/>
                <w:sz w:val="24"/>
              </w:rPr>
              <w:t>（万元）</w:t>
            </w:r>
          </w:p>
        </w:tc>
        <w:tc>
          <w:tcPr>
            <w:tcW w:w="1441" w:type="dxa"/>
            <w:noWrap w:val="0"/>
            <w:vAlign w:val="center"/>
          </w:tcPr>
          <w:p w14:paraId="7F954213">
            <w:pPr>
              <w:jc w:val="center"/>
              <w:rPr>
                <w:rFonts w:hint="eastAsia" w:ascii="仿宋" w:hAnsi="仿宋" w:eastAsia="仿宋" w:cs="仿宋"/>
                <w:sz w:val="24"/>
              </w:rPr>
            </w:pPr>
            <w:r>
              <w:rPr>
                <w:rFonts w:hint="eastAsia" w:ascii="仿宋" w:hAnsi="仿宋" w:eastAsia="仿宋" w:cs="仿宋"/>
                <w:sz w:val="24"/>
              </w:rPr>
              <w:t>完成日期</w:t>
            </w:r>
          </w:p>
        </w:tc>
        <w:tc>
          <w:tcPr>
            <w:tcW w:w="2700" w:type="dxa"/>
            <w:noWrap w:val="0"/>
            <w:vAlign w:val="center"/>
          </w:tcPr>
          <w:p w14:paraId="0C0744D6">
            <w:pPr>
              <w:jc w:val="center"/>
              <w:rPr>
                <w:rFonts w:hint="eastAsia" w:ascii="仿宋" w:hAnsi="仿宋" w:eastAsia="仿宋" w:cs="仿宋"/>
                <w:sz w:val="24"/>
              </w:rPr>
            </w:pPr>
            <w:r>
              <w:rPr>
                <w:rFonts w:hint="eastAsia" w:ascii="仿宋" w:hAnsi="仿宋" w:eastAsia="仿宋" w:cs="仿宋"/>
                <w:sz w:val="24"/>
              </w:rPr>
              <w:t>业主名称、联系人及电话</w:t>
            </w:r>
          </w:p>
        </w:tc>
      </w:tr>
      <w:tr w14:paraId="65534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88A6B9">
            <w:pPr>
              <w:jc w:val="center"/>
              <w:rPr>
                <w:rFonts w:hint="eastAsia" w:ascii="仿宋" w:hAnsi="仿宋" w:eastAsia="仿宋" w:cs="仿宋"/>
                <w:sz w:val="24"/>
              </w:rPr>
            </w:pPr>
            <w:r>
              <w:rPr>
                <w:rFonts w:hint="eastAsia" w:ascii="仿宋" w:hAnsi="仿宋" w:eastAsia="仿宋" w:cs="仿宋"/>
                <w:sz w:val="24"/>
              </w:rPr>
              <w:t>1</w:t>
            </w:r>
          </w:p>
        </w:tc>
        <w:tc>
          <w:tcPr>
            <w:tcW w:w="1980" w:type="dxa"/>
            <w:noWrap w:val="0"/>
            <w:vAlign w:val="center"/>
          </w:tcPr>
          <w:p w14:paraId="517EFB7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42AA7BF1">
            <w:pPr>
              <w:jc w:val="center"/>
              <w:rPr>
                <w:rFonts w:hint="eastAsia" w:ascii="仿宋" w:hAnsi="仿宋" w:eastAsia="仿宋" w:cs="仿宋"/>
                <w:sz w:val="24"/>
              </w:rPr>
            </w:pPr>
          </w:p>
        </w:tc>
        <w:tc>
          <w:tcPr>
            <w:tcW w:w="1441" w:type="dxa"/>
            <w:noWrap w:val="0"/>
            <w:vAlign w:val="center"/>
          </w:tcPr>
          <w:p w14:paraId="32A7C7BD">
            <w:pPr>
              <w:jc w:val="center"/>
              <w:rPr>
                <w:rFonts w:hint="eastAsia" w:ascii="仿宋" w:hAnsi="仿宋" w:eastAsia="仿宋" w:cs="仿宋"/>
                <w:sz w:val="24"/>
              </w:rPr>
            </w:pPr>
          </w:p>
        </w:tc>
        <w:tc>
          <w:tcPr>
            <w:tcW w:w="2700" w:type="dxa"/>
            <w:noWrap w:val="0"/>
            <w:vAlign w:val="top"/>
          </w:tcPr>
          <w:p w14:paraId="118CA6CB">
            <w:pPr>
              <w:jc w:val="center"/>
              <w:rPr>
                <w:rFonts w:hint="eastAsia" w:ascii="仿宋" w:hAnsi="仿宋" w:eastAsia="仿宋" w:cs="仿宋"/>
                <w:sz w:val="24"/>
              </w:rPr>
            </w:pPr>
          </w:p>
        </w:tc>
      </w:tr>
      <w:tr w14:paraId="1C214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A40379">
            <w:pPr>
              <w:jc w:val="center"/>
              <w:rPr>
                <w:rFonts w:hint="eastAsia" w:ascii="仿宋" w:hAnsi="仿宋" w:eastAsia="仿宋" w:cs="仿宋"/>
                <w:sz w:val="24"/>
              </w:rPr>
            </w:pPr>
            <w:r>
              <w:rPr>
                <w:rFonts w:hint="eastAsia" w:ascii="仿宋" w:hAnsi="仿宋" w:eastAsia="仿宋" w:cs="仿宋"/>
                <w:sz w:val="24"/>
              </w:rPr>
              <w:t>2</w:t>
            </w:r>
          </w:p>
        </w:tc>
        <w:tc>
          <w:tcPr>
            <w:tcW w:w="1980" w:type="dxa"/>
            <w:noWrap w:val="0"/>
            <w:vAlign w:val="center"/>
          </w:tcPr>
          <w:p w14:paraId="60CEF6F8">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911479F">
            <w:pPr>
              <w:jc w:val="center"/>
              <w:rPr>
                <w:rFonts w:hint="eastAsia" w:ascii="仿宋" w:hAnsi="仿宋" w:eastAsia="仿宋" w:cs="仿宋"/>
                <w:sz w:val="24"/>
              </w:rPr>
            </w:pPr>
          </w:p>
        </w:tc>
        <w:tc>
          <w:tcPr>
            <w:tcW w:w="1441" w:type="dxa"/>
            <w:noWrap w:val="0"/>
            <w:vAlign w:val="center"/>
          </w:tcPr>
          <w:p w14:paraId="241E976A">
            <w:pPr>
              <w:jc w:val="center"/>
              <w:rPr>
                <w:rFonts w:hint="eastAsia" w:ascii="仿宋" w:hAnsi="仿宋" w:eastAsia="仿宋" w:cs="仿宋"/>
                <w:sz w:val="24"/>
              </w:rPr>
            </w:pPr>
          </w:p>
        </w:tc>
        <w:tc>
          <w:tcPr>
            <w:tcW w:w="2700" w:type="dxa"/>
            <w:noWrap w:val="0"/>
            <w:vAlign w:val="top"/>
          </w:tcPr>
          <w:p w14:paraId="602C84C3">
            <w:pPr>
              <w:jc w:val="center"/>
              <w:rPr>
                <w:rFonts w:hint="eastAsia" w:ascii="仿宋" w:hAnsi="仿宋" w:eastAsia="仿宋" w:cs="仿宋"/>
                <w:sz w:val="24"/>
              </w:rPr>
            </w:pPr>
          </w:p>
        </w:tc>
      </w:tr>
      <w:tr w14:paraId="205B9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1785B">
            <w:pPr>
              <w:jc w:val="center"/>
              <w:rPr>
                <w:rFonts w:hint="eastAsia" w:ascii="仿宋" w:hAnsi="仿宋" w:eastAsia="仿宋" w:cs="仿宋"/>
                <w:sz w:val="24"/>
              </w:rPr>
            </w:pPr>
            <w:r>
              <w:rPr>
                <w:rFonts w:hint="eastAsia" w:ascii="仿宋" w:hAnsi="仿宋" w:eastAsia="仿宋" w:cs="仿宋"/>
                <w:sz w:val="24"/>
              </w:rPr>
              <w:t>3</w:t>
            </w:r>
          </w:p>
        </w:tc>
        <w:tc>
          <w:tcPr>
            <w:tcW w:w="1980" w:type="dxa"/>
            <w:noWrap w:val="0"/>
            <w:vAlign w:val="center"/>
          </w:tcPr>
          <w:p w14:paraId="57A92A6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8BFD180">
            <w:pPr>
              <w:jc w:val="center"/>
              <w:rPr>
                <w:rFonts w:hint="eastAsia" w:ascii="仿宋" w:hAnsi="仿宋" w:eastAsia="仿宋" w:cs="仿宋"/>
                <w:sz w:val="24"/>
              </w:rPr>
            </w:pPr>
          </w:p>
        </w:tc>
        <w:tc>
          <w:tcPr>
            <w:tcW w:w="1441" w:type="dxa"/>
            <w:noWrap w:val="0"/>
            <w:vAlign w:val="center"/>
          </w:tcPr>
          <w:p w14:paraId="5E5CFB87">
            <w:pPr>
              <w:jc w:val="center"/>
              <w:rPr>
                <w:rFonts w:hint="eastAsia" w:ascii="仿宋" w:hAnsi="仿宋" w:eastAsia="仿宋" w:cs="仿宋"/>
                <w:sz w:val="24"/>
              </w:rPr>
            </w:pPr>
          </w:p>
        </w:tc>
        <w:tc>
          <w:tcPr>
            <w:tcW w:w="2700" w:type="dxa"/>
            <w:noWrap w:val="0"/>
            <w:vAlign w:val="top"/>
          </w:tcPr>
          <w:p w14:paraId="67748041">
            <w:pPr>
              <w:jc w:val="center"/>
              <w:rPr>
                <w:rFonts w:hint="eastAsia" w:ascii="仿宋" w:hAnsi="仿宋" w:eastAsia="仿宋" w:cs="仿宋"/>
                <w:sz w:val="24"/>
              </w:rPr>
            </w:pPr>
          </w:p>
        </w:tc>
      </w:tr>
      <w:tr w14:paraId="66D624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7FBF8E6">
            <w:pPr>
              <w:jc w:val="center"/>
              <w:rPr>
                <w:rFonts w:hint="eastAsia" w:ascii="仿宋" w:hAnsi="仿宋" w:eastAsia="仿宋" w:cs="仿宋"/>
                <w:sz w:val="24"/>
              </w:rPr>
            </w:pPr>
            <w:r>
              <w:rPr>
                <w:rFonts w:hint="eastAsia" w:ascii="仿宋" w:hAnsi="仿宋" w:eastAsia="仿宋" w:cs="仿宋"/>
                <w:sz w:val="24"/>
              </w:rPr>
              <w:t>4</w:t>
            </w:r>
          </w:p>
        </w:tc>
        <w:tc>
          <w:tcPr>
            <w:tcW w:w="1980" w:type="dxa"/>
            <w:noWrap w:val="0"/>
            <w:vAlign w:val="center"/>
          </w:tcPr>
          <w:p w14:paraId="52579AD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438BD63">
            <w:pPr>
              <w:jc w:val="center"/>
              <w:rPr>
                <w:rFonts w:hint="eastAsia" w:ascii="仿宋" w:hAnsi="仿宋" w:eastAsia="仿宋" w:cs="仿宋"/>
                <w:sz w:val="24"/>
              </w:rPr>
            </w:pPr>
          </w:p>
        </w:tc>
        <w:tc>
          <w:tcPr>
            <w:tcW w:w="1441" w:type="dxa"/>
            <w:noWrap w:val="0"/>
            <w:vAlign w:val="center"/>
          </w:tcPr>
          <w:p w14:paraId="3FC85CA2">
            <w:pPr>
              <w:jc w:val="center"/>
              <w:rPr>
                <w:rFonts w:hint="eastAsia" w:ascii="仿宋" w:hAnsi="仿宋" w:eastAsia="仿宋" w:cs="仿宋"/>
                <w:sz w:val="24"/>
              </w:rPr>
            </w:pPr>
          </w:p>
        </w:tc>
        <w:tc>
          <w:tcPr>
            <w:tcW w:w="2700" w:type="dxa"/>
            <w:noWrap w:val="0"/>
            <w:vAlign w:val="top"/>
          </w:tcPr>
          <w:p w14:paraId="5AFA5DC2">
            <w:pPr>
              <w:jc w:val="center"/>
              <w:rPr>
                <w:rFonts w:hint="eastAsia" w:ascii="仿宋" w:hAnsi="仿宋" w:eastAsia="仿宋" w:cs="仿宋"/>
                <w:sz w:val="24"/>
              </w:rPr>
            </w:pPr>
          </w:p>
        </w:tc>
      </w:tr>
      <w:tr w14:paraId="40697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6B1C44B">
            <w:pPr>
              <w:jc w:val="center"/>
              <w:rPr>
                <w:rFonts w:hint="eastAsia" w:ascii="仿宋" w:hAnsi="仿宋" w:eastAsia="仿宋" w:cs="仿宋"/>
                <w:sz w:val="24"/>
              </w:rPr>
            </w:pPr>
            <w:r>
              <w:rPr>
                <w:rFonts w:hint="eastAsia" w:ascii="仿宋" w:hAnsi="仿宋" w:eastAsia="仿宋" w:cs="仿宋"/>
                <w:sz w:val="24"/>
              </w:rPr>
              <w:t>5</w:t>
            </w:r>
          </w:p>
        </w:tc>
        <w:tc>
          <w:tcPr>
            <w:tcW w:w="1980" w:type="dxa"/>
            <w:noWrap w:val="0"/>
            <w:vAlign w:val="center"/>
          </w:tcPr>
          <w:p w14:paraId="511AC6A5">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1256854">
            <w:pPr>
              <w:jc w:val="center"/>
              <w:rPr>
                <w:rFonts w:hint="eastAsia" w:ascii="仿宋" w:hAnsi="仿宋" w:eastAsia="仿宋" w:cs="仿宋"/>
                <w:sz w:val="24"/>
              </w:rPr>
            </w:pPr>
          </w:p>
        </w:tc>
        <w:tc>
          <w:tcPr>
            <w:tcW w:w="1441" w:type="dxa"/>
            <w:noWrap w:val="0"/>
            <w:vAlign w:val="center"/>
          </w:tcPr>
          <w:p w14:paraId="6B483F87">
            <w:pPr>
              <w:jc w:val="center"/>
              <w:rPr>
                <w:rFonts w:hint="eastAsia" w:ascii="仿宋" w:hAnsi="仿宋" w:eastAsia="仿宋" w:cs="仿宋"/>
                <w:sz w:val="24"/>
              </w:rPr>
            </w:pPr>
          </w:p>
        </w:tc>
        <w:tc>
          <w:tcPr>
            <w:tcW w:w="2700" w:type="dxa"/>
            <w:noWrap w:val="0"/>
            <w:vAlign w:val="top"/>
          </w:tcPr>
          <w:p w14:paraId="5924849E">
            <w:pPr>
              <w:jc w:val="center"/>
              <w:rPr>
                <w:rFonts w:hint="eastAsia" w:ascii="仿宋" w:hAnsi="仿宋" w:eastAsia="仿宋" w:cs="仿宋"/>
                <w:sz w:val="24"/>
              </w:rPr>
            </w:pPr>
          </w:p>
        </w:tc>
      </w:tr>
      <w:tr w14:paraId="0000A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A16BDD9">
            <w:pPr>
              <w:jc w:val="center"/>
              <w:rPr>
                <w:rFonts w:hint="eastAsia" w:ascii="仿宋" w:hAnsi="仿宋" w:eastAsia="仿宋" w:cs="仿宋"/>
                <w:sz w:val="24"/>
              </w:rPr>
            </w:pPr>
            <w:r>
              <w:rPr>
                <w:rFonts w:hint="eastAsia" w:ascii="仿宋" w:hAnsi="仿宋" w:eastAsia="仿宋" w:cs="仿宋"/>
                <w:sz w:val="24"/>
              </w:rPr>
              <w:t>…</w:t>
            </w:r>
          </w:p>
        </w:tc>
        <w:tc>
          <w:tcPr>
            <w:tcW w:w="1980" w:type="dxa"/>
            <w:noWrap w:val="0"/>
            <w:vAlign w:val="center"/>
          </w:tcPr>
          <w:p w14:paraId="6733EC0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A5DC499">
            <w:pPr>
              <w:jc w:val="center"/>
              <w:rPr>
                <w:rFonts w:hint="eastAsia" w:ascii="仿宋" w:hAnsi="仿宋" w:eastAsia="仿宋" w:cs="仿宋"/>
                <w:sz w:val="24"/>
              </w:rPr>
            </w:pPr>
          </w:p>
        </w:tc>
        <w:tc>
          <w:tcPr>
            <w:tcW w:w="1441" w:type="dxa"/>
            <w:noWrap w:val="0"/>
            <w:vAlign w:val="center"/>
          </w:tcPr>
          <w:p w14:paraId="073B375B">
            <w:pPr>
              <w:jc w:val="center"/>
              <w:rPr>
                <w:rFonts w:hint="eastAsia" w:ascii="仿宋" w:hAnsi="仿宋" w:eastAsia="仿宋" w:cs="仿宋"/>
                <w:sz w:val="24"/>
              </w:rPr>
            </w:pPr>
          </w:p>
        </w:tc>
        <w:tc>
          <w:tcPr>
            <w:tcW w:w="2700" w:type="dxa"/>
            <w:noWrap w:val="0"/>
            <w:vAlign w:val="top"/>
          </w:tcPr>
          <w:p w14:paraId="2C876BC6">
            <w:pPr>
              <w:jc w:val="center"/>
              <w:rPr>
                <w:rFonts w:hint="eastAsia" w:ascii="仿宋" w:hAnsi="仿宋" w:eastAsia="仿宋" w:cs="仿宋"/>
                <w:sz w:val="24"/>
              </w:rPr>
            </w:pPr>
          </w:p>
        </w:tc>
      </w:tr>
    </w:tbl>
    <w:p w14:paraId="7AEC887F">
      <w:pPr>
        <w:snapToGrid w:val="0"/>
        <w:ind w:left="349" w:hanging="348" w:hangingChars="166"/>
        <w:rPr>
          <w:rFonts w:hint="eastAsia" w:ascii="仿宋" w:hAnsi="仿宋" w:eastAsia="仿宋" w:cs="仿宋"/>
        </w:rPr>
      </w:pPr>
    </w:p>
    <w:p w14:paraId="61354976">
      <w:pPr>
        <w:snapToGrid w:val="0"/>
        <w:ind w:left="349" w:hanging="348" w:hangingChars="166"/>
        <w:rPr>
          <w:rFonts w:hint="eastAsia" w:ascii="仿宋" w:hAnsi="仿宋" w:eastAsia="仿宋" w:cs="仿宋"/>
        </w:rPr>
      </w:pPr>
      <w:r>
        <w:rPr>
          <w:rFonts w:hint="eastAsia" w:ascii="仿宋" w:hAnsi="仿宋" w:eastAsia="仿宋" w:cs="仿宋"/>
        </w:rPr>
        <w:t>注：1.投标人应如实列出以上情况，如有隐瞒，一经查实将导致其投标申请被拒绝。</w:t>
      </w:r>
    </w:p>
    <w:p w14:paraId="2CE52933">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2.业绩要求：（1）时间要求为</w:t>
      </w:r>
      <w:r>
        <w:rPr>
          <w:rFonts w:hint="eastAsia" w:ascii="仿宋" w:hAnsi="仿宋" w:eastAsia="仿宋" w:cs="仿宋"/>
        </w:rPr>
        <w:t>2023年1月1日至投标截止日</w:t>
      </w:r>
      <w:r>
        <w:rPr>
          <w:rFonts w:hint="eastAsia" w:ascii="仿宋" w:hAnsi="仿宋" w:eastAsia="仿宋" w:cs="仿宋"/>
          <w:lang w:val="en-US" w:eastAsia="zh-CN"/>
        </w:rPr>
        <w:t>时间</w:t>
      </w: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须提供合同复印件（含首页、服务内容页、签章页）加盖公章</w:t>
      </w:r>
      <w:r>
        <w:rPr>
          <w:rFonts w:hint="eastAsia" w:ascii="仿宋" w:hAnsi="仿宋" w:eastAsia="仿宋" w:cs="仿宋"/>
          <w:lang w:eastAsia="zh-CN"/>
        </w:rPr>
        <w:t>，</w:t>
      </w:r>
      <w:r>
        <w:rPr>
          <w:rFonts w:hint="eastAsia" w:ascii="仿宋" w:hAnsi="仿宋" w:eastAsia="仿宋" w:cs="仿宋"/>
        </w:rPr>
        <w:t>无相关证明的</w:t>
      </w:r>
      <w:r>
        <w:rPr>
          <w:rFonts w:hint="eastAsia" w:ascii="仿宋" w:hAnsi="仿宋" w:eastAsia="仿宋" w:cs="仿宋"/>
          <w:lang w:val="en-US" w:eastAsia="zh-CN"/>
        </w:rPr>
        <w:t>业绩</w:t>
      </w:r>
      <w:r>
        <w:rPr>
          <w:rFonts w:hint="eastAsia" w:ascii="仿宋" w:hAnsi="仿宋" w:eastAsia="仿宋" w:cs="仿宋"/>
        </w:rPr>
        <w:t>在评审时将不予确认</w:t>
      </w:r>
      <w:r>
        <w:rPr>
          <w:rFonts w:hint="eastAsia" w:ascii="仿宋" w:hAnsi="仿宋" w:eastAsia="仿宋" w:cs="仿宋"/>
          <w:lang w:eastAsia="zh-CN"/>
        </w:rPr>
        <w:t>。</w:t>
      </w:r>
    </w:p>
    <w:p w14:paraId="2ED224EF">
      <w:pPr>
        <w:pStyle w:val="8"/>
        <w:rPr>
          <w:rFonts w:hint="eastAsia" w:ascii="仿宋" w:hAnsi="仿宋" w:eastAsia="仿宋" w:cs="仿宋"/>
        </w:rPr>
      </w:pPr>
    </w:p>
    <w:p w14:paraId="5C5E8CC0">
      <w:pPr>
        <w:spacing w:line="360" w:lineRule="auto"/>
        <w:ind w:firstLine="1920" w:firstLineChars="8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w:t>
      </w:r>
      <w:r>
        <w:rPr>
          <w:rFonts w:hint="eastAsia" w:ascii="仿宋" w:hAnsi="仿宋" w:eastAsia="仿宋" w:cs="仿宋"/>
          <w:sz w:val="24"/>
          <w:lang w:val="en-US" w:eastAsia="zh-CN"/>
        </w:rPr>
        <w:t>签章</w:t>
      </w:r>
      <w:r>
        <w:rPr>
          <w:rFonts w:hint="eastAsia" w:ascii="仿宋" w:hAnsi="仿宋" w:eastAsia="仿宋" w:cs="仿宋"/>
          <w:sz w:val="24"/>
        </w:rPr>
        <w:t>）：</w:t>
      </w:r>
      <w:r>
        <w:rPr>
          <w:rFonts w:hint="eastAsia" w:ascii="仿宋" w:hAnsi="仿宋" w:eastAsia="仿宋" w:cs="仿宋"/>
          <w:sz w:val="24"/>
          <w:u w:val="single"/>
        </w:rPr>
        <w:t xml:space="preserve">                             </w:t>
      </w:r>
    </w:p>
    <w:p w14:paraId="35E1ABFB">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067C7681">
      <w:pPr>
        <w:pStyle w:val="9"/>
        <w:tabs>
          <w:tab w:val="left" w:pos="5580"/>
        </w:tabs>
        <w:spacing w:line="360" w:lineRule="auto"/>
        <w:ind w:firstLine="1920" w:firstLineChars="8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32"/>
          <w:u w:val="single"/>
        </w:rPr>
        <w:t xml:space="preserve">                            </w:t>
      </w:r>
    </w:p>
    <w:p w14:paraId="74BECFA9">
      <w:pPr>
        <w:rPr>
          <w:rFonts w:hint="eastAsia" w:ascii="仿宋" w:hAnsi="仿宋" w:eastAsia="仿宋" w:cs="仿宋"/>
        </w:rPr>
      </w:pPr>
    </w:p>
    <w:p w14:paraId="31EEFA95">
      <w:pPr>
        <w:rPr>
          <w:rFonts w:hint="eastAsia" w:ascii="仿宋" w:hAnsi="仿宋" w:eastAsia="仿宋" w:cs="仿宋"/>
        </w:rPr>
      </w:pPr>
      <w:r>
        <w:rPr>
          <w:rFonts w:hint="eastAsia" w:ascii="仿宋" w:hAnsi="仿宋" w:eastAsia="仿宋" w:cs="仿宋"/>
        </w:rPr>
        <w:br w:type="page"/>
      </w:r>
    </w:p>
    <w:p w14:paraId="566C4106">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二、服务</w:t>
      </w:r>
      <w:r>
        <w:rPr>
          <w:rFonts w:hint="eastAsia" w:ascii="仿宋" w:hAnsi="仿宋" w:eastAsia="仿宋" w:cs="仿宋"/>
          <w:sz w:val="32"/>
          <w:szCs w:val="32"/>
        </w:rPr>
        <w:t>方案</w:t>
      </w: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各投标人按照招标文件的采购内容及评审办法要求自主编制服务方案，包含但不限于以上内容：</w:t>
      </w:r>
    </w:p>
    <w:p w14:paraId="5DD441A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1、文职/医技人员服务实施方案；</w:t>
      </w:r>
    </w:p>
    <w:p w14:paraId="61326A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2、勤务/医疗护理员服务实施方案；</w:t>
      </w:r>
    </w:p>
    <w:p w14:paraId="2F63BE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3、服务管理制度；</w:t>
      </w:r>
    </w:p>
    <w:p w14:paraId="688981E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4、排班体系与重点保障机制；</w:t>
      </w:r>
    </w:p>
    <w:p w14:paraId="0AD3DBC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5、项目人员配置与岗位胜任力；</w:t>
      </w:r>
    </w:p>
    <w:p w14:paraId="5381C70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6、薪酬发放保障能力；</w:t>
      </w:r>
    </w:p>
    <w:p w14:paraId="238257B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7、招聘渠道的合规性</w:t>
      </w:r>
    </w:p>
    <w:p w14:paraId="772B0A2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8、履约保障承诺；</w:t>
      </w:r>
    </w:p>
    <w:p w14:paraId="735439D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9、保密承诺；</w:t>
      </w:r>
    </w:p>
    <w:p w14:paraId="7085F25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w:t>
      </w:r>
    </w:p>
    <w:p w14:paraId="2FFC3507">
      <w:pPr>
        <w:pStyle w:val="10"/>
        <w:rPr>
          <w:rFonts w:hint="eastAsia" w:ascii="仿宋" w:hAnsi="仿宋" w:eastAsia="仿宋" w:cs="仿宋"/>
        </w:rPr>
      </w:pPr>
    </w:p>
    <w:p w14:paraId="0939B42D">
      <w:pPr>
        <w:rPr>
          <w:rFonts w:hint="eastAsia" w:ascii="仿宋" w:hAnsi="仿宋" w:eastAsia="仿宋" w:cs="仿宋"/>
          <w:sz w:val="32"/>
          <w:szCs w:val="32"/>
        </w:rPr>
      </w:pPr>
      <w:bookmarkStart w:id="5" w:name="_Toc31376"/>
      <w:r>
        <w:rPr>
          <w:rFonts w:hint="eastAsia" w:ascii="仿宋" w:hAnsi="仿宋" w:eastAsia="仿宋" w:cs="仿宋"/>
          <w:sz w:val="32"/>
          <w:szCs w:val="32"/>
        </w:rPr>
        <w:br w:type="page"/>
      </w:r>
      <w:bookmarkStart w:id="6" w:name="_GoBack"/>
      <w:bookmarkEnd w:id="6"/>
    </w:p>
    <w:p w14:paraId="08CCD524">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（一）文职/医技人员服务实施方案</w:t>
      </w:r>
    </w:p>
    <w:p w14:paraId="08E87167">
      <w:pPr>
        <w:rPr>
          <w:rFonts w:ascii="仿宋_GB2312" w:hAnsi="仿宋_GB2312" w:eastAsia="仿宋_GB2312" w:cs="仿宋_GB2312"/>
        </w:rPr>
      </w:pPr>
    </w:p>
    <w:p w14:paraId="47AD171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包括但不限于以下内容：</w:t>
      </w:r>
    </w:p>
    <w:p w14:paraId="3BA05527">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（1）病历、医疗文书管理方案；</w:t>
      </w:r>
    </w:p>
    <w:p w14:paraId="1044C4E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（2）检验结果送检与归档方案；</w:t>
      </w:r>
    </w:p>
    <w:p w14:paraId="76F40A7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（3）药品耗材管理方案；</w:t>
      </w:r>
    </w:p>
    <w:p w14:paraId="1E8F625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（4）医务信息统计与管理方案；</w:t>
      </w:r>
    </w:p>
    <w:p w14:paraId="64DB54B7">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（5）医疗器械消毒与耗材供应管理方案；</w:t>
      </w:r>
    </w:p>
    <w:p w14:paraId="708DF95D">
      <w:pPr>
        <w:rPr>
          <w:rFonts w:hint="eastAsia" w:ascii="仿宋" w:hAnsi="仿宋" w:eastAsia="仿宋" w:cs="仿宋"/>
          <w:color w:val="auto"/>
          <w:sz w:val="28"/>
          <w:szCs w:val="28"/>
          <w:lang w:val="en-US" w:eastAsia="zh-CN"/>
        </w:rPr>
      </w:pPr>
    </w:p>
    <w:p w14:paraId="0A3CA3CE">
      <w:pPr>
        <w:rPr>
          <w:rFonts w:hint="eastAsia" w:ascii="仿宋" w:hAnsi="仿宋" w:eastAsia="仿宋" w:cs="仿宋"/>
          <w:color w:val="auto"/>
          <w:sz w:val="28"/>
          <w:szCs w:val="28"/>
          <w:lang w:val="en-US" w:eastAsia="zh-CN"/>
        </w:rPr>
      </w:pPr>
    </w:p>
    <w:p w14:paraId="4D2230D0">
      <w:pPr>
        <w:rPr>
          <w:rFonts w:hint="eastAsia" w:ascii="仿宋" w:hAnsi="仿宋" w:eastAsia="仿宋" w:cs="仿宋"/>
          <w:color w:val="auto"/>
          <w:sz w:val="28"/>
          <w:szCs w:val="28"/>
          <w:lang w:val="en-US" w:eastAsia="zh-CN"/>
        </w:rPr>
      </w:pPr>
    </w:p>
    <w:p w14:paraId="0EB91874">
      <w:pPr>
        <w:rPr>
          <w:rFonts w:hint="eastAsia" w:ascii="仿宋" w:hAnsi="仿宋" w:eastAsia="仿宋" w:cs="仿宋"/>
          <w:color w:val="auto"/>
          <w:sz w:val="28"/>
          <w:szCs w:val="28"/>
          <w:lang w:val="en-US" w:eastAsia="zh-CN"/>
        </w:rPr>
      </w:pPr>
    </w:p>
    <w:p w14:paraId="465F813D">
      <w:pPr>
        <w:rPr>
          <w:rFonts w:hint="eastAsia" w:ascii="仿宋" w:hAnsi="仿宋" w:eastAsia="仿宋" w:cs="仿宋"/>
          <w:color w:val="auto"/>
          <w:sz w:val="28"/>
          <w:szCs w:val="28"/>
          <w:lang w:val="en-US" w:eastAsia="zh-CN"/>
        </w:rPr>
      </w:pPr>
    </w:p>
    <w:p w14:paraId="04BE3612">
      <w:pPr>
        <w:rPr>
          <w:rFonts w:hint="eastAsia" w:ascii="仿宋" w:hAnsi="仿宋" w:eastAsia="仿宋" w:cs="仿宋"/>
          <w:color w:val="auto"/>
          <w:sz w:val="28"/>
          <w:szCs w:val="28"/>
          <w:lang w:val="en-US" w:eastAsia="zh-CN"/>
        </w:rPr>
      </w:pPr>
    </w:p>
    <w:p w14:paraId="64618821">
      <w:pPr>
        <w:rPr>
          <w:rFonts w:hint="eastAsia" w:ascii="仿宋" w:hAnsi="仿宋" w:eastAsia="仿宋" w:cs="仿宋"/>
          <w:color w:val="auto"/>
          <w:sz w:val="28"/>
          <w:szCs w:val="28"/>
          <w:lang w:val="en-US" w:eastAsia="zh-CN"/>
        </w:rPr>
      </w:pPr>
    </w:p>
    <w:p w14:paraId="3F27D031">
      <w:pPr>
        <w:rPr>
          <w:rFonts w:hint="eastAsia" w:ascii="仿宋" w:hAnsi="仿宋" w:eastAsia="仿宋" w:cs="仿宋"/>
          <w:color w:val="auto"/>
          <w:sz w:val="28"/>
          <w:szCs w:val="28"/>
          <w:lang w:val="en-US" w:eastAsia="zh-CN"/>
        </w:rPr>
      </w:pPr>
    </w:p>
    <w:p w14:paraId="43873C2F">
      <w:pPr>
        <w:rPr>
          <w:rFonts w:hint="eastAsia" w:ascii="仿宋" w:hAnsi="仿宋" w:eastAsia="仿宋" w:cs="仿宋"/>
          <w:color w:val="auto"/>
          <w:sz w:val="28"/>
          <w:szCs w:val="28"/>
          <w:lang w:val="en-US" w:eastAsia="zh-CN"/>
        </w:rPr>
      </w:pPr>
    </w:p>
    <w:p w14:paraId="07F8461E">
      <w:pPr>
        <w:rPr>
          <w:rFonts w:hint="eastAsia" w:ascii="仿宋" w:hAnsi="仿宋" w:eastAsia="仿宋" w:cs="仿宋"/>
          <w:color w:val="auto"/>
          <w:sz w:val="28"/>
          <w:szCs w:val="28"/>
          <w:lang w:val="en-US" w:eastAsia="zh-CN"/>
        </w:rPr>
      </w:pPr>
    </w:p>
    <w:p w14:paraId="67248ABF">
      <w:pPr>
        <w:rPr>
          <w:rFonts w:hint="eastAsia" w:ascii="仿宋" w:hAnsi="仿宋" w:eastAsia="仿宋" w:cs="仿宋"/>
          <w:color w:val="auto"/>
          <w:sz w:val="28"/>
          <w:szCs w:val="28"/>
          <w:lang w:val="en-US" w:eastAsia="zh-CN"/>
        </w:rPr>
      </w:pPr>
    </w:p>
    <w:p w14:paraId="75849BE3">
      <w:pPr>
        <w:rPr>
          <w:rFonts w:hint="eastAsia" w:ascii="仿宋" w:hAnsi="仿宋" w:eastAsia="仿宋" w:cs="仿宋"/>
          <w:color w:val="auto"/>
          <w:sz w:val="28"/>
          <w:szCs w:val="28"/>
          <w:lang w:val="en-US" w:eastAsia="zh-CN"/>
        </w:rPr>
      </w:pPr>
    </w:p>
    <w:p w14:paraId="4445BC51">
      <w:pPr>
        <w:rPr>
          <w:rFonts w:hint="eastAsia" w:ascii="仿宋" w:hAnsi="仿宋" w:eastAsia="仿宋" w:cs="仿宋"/>
          <w:color w:val="auto"/>
          <w:sz w:val="28"/>
          <w:szCs w:val="28"/>
          <w:lang w:val="en-US" w:eastAsia="zh-CN"/>
        </w:rPr>
      </w:pPr>
    </w:p>
    <w:p w14:paraId="0940E664">
      <w:pPr>
        <w:rPr>
          <w:rFonts w:hint="eastAsia" w:ascii="仿宋" w:hAnsi="仿宋" w:eastAsia="仿宋" w:cs="仿宋"/>
          <w:color w:val="auto"/>
          <w:sz w:val="28"/>
          <w:szCs w:val="28"/>
          <w:lang w:val="en-US" w:eastAsia="zh-CN"/>
        </w:rPr>
      </w:pPr>
    </w:p>
    <w:p w14:paraId="3CA167BD">
      <w:pPr>
        <w:rPr>
          <w:rFonts w:hint="eastAsia" w:ascii="仿宋" w:hAnsi="仿宋" w:eastAsia="仿宋" w:cs="仿宋"/>
          <w:color w:val="auto"/>
          <w:sz w:val="28"/>
          <w:szCs w:val="28"/>
          <w:lang w:val="en-US" w:eastAsia="zh-CN"/>
        </w:rPr>
      </w:pPr>
    </w:p>
    <w:p w14:paraId="0231EC4E">
      <w:pPr>
        <w:rPr>
          <w:rFonts w:hint="eastAsia" w:ascii="仿宋" w:hAnsi="仿宋" w:eastAsia="仿宋" w:cs="仿宋"/>
          <w:color w:val="auto"/>
          <w:sz w:val="28"/>
          <w:szCs w:val="28"/>
          <w:lang w:val="en-US" w:eastAsia="zh-CN"/>
        </w:rPr>
      </w:pPr>
    </w:p>
    <w:p w14:paraId="2673F949">
      <w:pPr>
        <w:rPr>
          <w:rFonts w:hint="eastAsia" w:ascii="仿宋" w:hAnsi="仿宋" w:eastAsia="仿宋" w:cs="仿宋"/>
          <w:color w:val="auto"/>
          <w:sz w:val="28"/>
          <w:szCs w:val="28"/>
          <w:lang w:val="en-US" w:eastAsia="zh-CN"/>
        </w:rPr>
      </w:pPr>
    </w:p>
    <w:p w14:paraId="73556B13">
      <w:pPr>
        <w:rPr>
          <w:rFonts w:hint="eastAsia" w:ascii="仿宋" w:hAnsi="仿宋" w:eastAsia="仿宋" w:cs="仿宋"/>
          <w:color w:val="auto"/>
          <w:sz w:val="28"/>
          <w:szCs w:val="28"/>
          <w:lang w:val="en-US" w:eastAsia="zh-CN"/>
        </w:rPr>
      </w:pPr>
    </w:p>
    <w:p w14:paraId="2B9B032F">
      <w:pPr>
        <w:rPr>
          <w:rFonts w:hint="eastAsia" w:ascii="仿宋" w:hAnsi="仿宋" w:eastAsia="仿宋" w:cs="仿宋"/>
          <w:color w:val="auto"/>
          <w:sz w:val="28"/>
          <w:szCs w:val="28"/>
          <w:lang w:val="en-US" w:eastAsia="zh-CN"/>
        </w:rPr>
      </w:pPr>
    </w:p>
    <w:p w14:paraId="25E660CD">
      <w:pPr>
        <w:rPr>
          <w:rFonts w:hint="eastAsia" w:ascii="仿宋" w:hAnsi="仿宋" w:eastAsia="仿宋" w:cs="仿宋"/>
          <w:color w:val="auto"/>
          <w:sz w:val="28"/>
          <w:szCs w:val="28"/>
          <w:lang w:val="en-US" w:eastAsia="zh-CN"/>
        </w:rPr>
      </w:pPr>
    </w:p>
    <w:p w14:paraId="56B831E1">
      <w:pPr>
        <w:rPr>
          <w:rFonts w:hint="eastAsia" w:ascii="仿宋" w:hAnsi="仿宋" w:eastAsia="仿宋" w:cs="仿宋"/>
          <w:color w:val="auto"/>
          <w:sz w:val="28"/>
          <w:szCs w:val="28"/>
          <w:lang w:val="en-US" w:eastAsia="zh-CN"/>
        </w:rPr>
      </w:pPr>
    </w:p>
    <w:p w14:paraId="44A82C2D">
      <w:pPr>
        <w:rPr>
          <w:rFonts w:hint="eastAsia" w:ascii="仿宋" w:hAnsi="仿宋" w:eastAsia="仿宋" w:cs="仿宋"/>
          <w:color w:val="auto"/>
          <w:sz w:val="28"/>
          <w:szCs w:val="28"/>
          <w:lang w:val="en-US" w:eastAsia="zh-CN"/>
        </w:rPr>
      </w:pPr>
    </w:p>
    <w:p w14:paraId="6CEE528C">
      <w:pPr>
        <w:rPr>
          <w:rFonts w:hint="eastAsia" w:ascii="仿宋" w:hAnsi="仿宋" w:eastAsia="仿宋" w:cs="仿宋"/>
          <w:color w:val="auto"/>
          <w:sz w:val="28"/>
          <w:szCs w:val="28"/>
          <w:lang w:val="en-US" w:eastAsia="zh-CN"/>
        </w:rPr>
      </w:pPr>
    </w:p>
    <w:p w14:paraId="37EBE292">
      <w:pPr>
        <w:rPr>
          <w:rFonts w:hint="eastAsia" w:ascii="仿宋" w:hAnsi="仿宋" w:eastAsia="仿宋" w:cs="仿宋"/>
          <w:color w:val="auto"/>
          <w:sz w:val="28"/>
          <w:szCs w:val="28"/>
          <w:lang w:val="en-US" w:eastAsia="zh-CN"/>
        </w:rPr>
      </w:pPr>
    </w:p>
    <w:p w14:paraId="3148DFF1">
      <w:pPr>
        <w:rPr>
          <w:rFonts w:hint="eastAsia" w:ascii="仿宋" w:hAnsi="仿宋" w:eastAsia="仿宋" w:cs="仿宋"/>
          <w:color w:val="auto"/>
          <w:sz w:val="28"/>
          <w:szCs w:val="28"/>
          <w:lang w:val="en-US" w:eastAsia="zh-CN"/>
        </w:rPr>
      </w:pPr>
    </w:p>
    <w:p w14:paraId="6961A13A">
      <w:pPr>
        <w:rPr>
          <w:rFonts w:hint="eastAsia" w:ascii="仿宋" w:hAnsi="仿宋" w:eastAsia="仿宋" w:cs="仿宋"/>
          <w:color w:val="auto"/>
          <w:sz w:val="28"/>
          <w:szCs w:val="28"/>
          <w:lang w:val="en-US" w:eastAsia="zh-CN"/>
        </w:rPr>
      </w:pPr>
    </w:p>
    <w:p w14:paraId="755B9DF0">
      <w:pPr>
        <w:rPr>
          <w:rFonts w:hint="eastAsia" w:ascii="仿宋" w:hAnsi="仿宋" w:eastAsia="仿宋" w:cs="仿宋"/>
          <w:color w:val="auto"/>
          <w:sz w:val="28"/>
          <w:szCs w:val="28"/>
          <w:lang w:val="en-US" w:eastAsia="zh-CN"/>
        </w:rPr>
      </w:pPr>
    </w:p>
    <w:p w14:paraId="4FF7809C">
      <w:pPr>
        <w:rPr>
          <w:rFonts w:hint="eastAsia" w:ascii="仿宋" w:hAnsi="仿宋" w:eastAsia="仿宋" w:cs="仿宋"/>
          <w:color w:val="auto"/>
          <w:sz w:val="28"/>
          <w:szCs w:val="28"/>
          <w:lang w:val="en-US" w:eastAsia="zh-CN"/>
        </w:rPr>
      </w:pPr>
    </w:p>
    <w:p w14:paraId="4794F02D">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（二）勤务/医疗护理员服务实施方案</w:t>
      </w:r>
    </w:p>
    <w:p w14:paraId="7CB78F8A">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p>
    <w:p w14:paraId="35479EC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包括但不限于以下内容：</w:t>
      </w:r>
    </w:p>
    <w:p w14:paraId="5392006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（1）特殊人员生活护理方案；</w:t>
      </w:r>
    </w:p>
    <w:p w14:paraId="5DDB882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（2）特殊病员管理方案；</w:t>
      </w:r>
    </w:p>
    <w:p w14:paraId="505B38D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（3）特殊人员陪护转运方案；</w:t>
      </w:r>
    </w:p>
    <w:p w14:paraId="7C7702F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（4）洗衣房清洗消毒方案；</w:t>
      </w:r>
    </w:p>
    <w:p w14:paraId="7AA39129">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（5）医疗通勤保障方案；</w:t>
      </w:r>
    </w:p>
    <w:p w14:paraId="097817A9">
      <w:pPr>
        <w:ind w:firstLine="280" w:firstLineChars="1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6105AECE">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（三）服务管理制度</w:t>
      </w:r>
    </w:p>
    <w:p w14:paraId="27D061F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p>
    <w:p w14:paraId="06ECD4F3">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包括但不限于以下内容：</w:t>
      </w:r>
    </w:p>
    <w:p w14:paraId="3C6CEDA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（1）清洗、消毒管理制度（包括但不限于环境、生活用具、非诊疗器械）；</w:t>
      </w:r>
    </w:p>
    <w:p w14:paraId="6E8C823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（2）院感防控制度；</w:t>
      </w:r>
    </w:p>
    <w:p w14:paraId="5775F76D">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（3）文职/医技操作规范；</w:t>
      </w:r>
    </w:p>
    <w:p w14:paraId="2C100F1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（4）勤务/医疗护理员操作规范；</w:t>
      </w:r>
    </w:p>
    <w:p w14:paraId="3F7F3E02">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（5）应急处理制度；</w:t>
      </w:r>
    </w:p>
    <w:p w14:paraId="42DDE5A8">
      <w:pPr>
        <w:rPr>
          <w:rFonts w:hint="eastAsia" w:ascii="仿宋" w:hAnsi="仿宋" w:eastAsia="仿宋" w:cs="仿宋"/>
          <w:color w:val="auto"/>
          <w:sz w:val="28"/>
          <w:szCs w:val="28"/>
          <w:lang w:val="en-US" w:eastAsia="zh-CN"/>
        </w:rPr>
      </w:pPr>
    </w:p>
    <w:p w14:paraId="609D4470">
      <w:pPr>
        <w:rPr>
          <w:rFonts w:hint="eastAsia" w:ascii="仿宋" w:hAnsi="仿宋" w:eastAsia="仿宋" w:cs="仿宋"/>
          <w:color w:val="auto"/>
          <w:sz w:val="28"/>
          <w:szCs w:val="28"/>
          <w:lang w:val="en-US" w:eastAsia="zh-CN"/>
        </w:rPr>
      </w:pPr>
    </w:p>
    <w:p w14:paraId="0ABE704B">
      <w:pPr>
        <w:rPr>
          <w:rFonts w:hint="eastAsia" w:ascii="仿宋" w:hAnsi="仿宋" w:eastAsia="仿宋" w:cs="仿宋"/>
          <w:color w:val="auto"/>
          <w:sz w:val="28"/>
          <w:szCs w:val="28"/>
          <w:lang w:val="en-US" w:eastAsia="zh-CN"/>
        </w:rPr>
      </w:pPr>
    </w:p>
    <w:p w14:paraId="761BA5FF">
      <w:pPr>
        <w:rPr>
          <w:rFonts w:hint="eastAsia" w:ascii="仿宋" w:hAnsi="仿宋" w:eastAsia="仿宋" w:cs="仿宋"/>
          <w:color w:val="auto"/>
          <w:sz w:val="28"/>
          <w:szCs w:val="28"/>
          <w:lang w:val="en-US" w:eastAsia="zh-CN"/>
        </w:rPr>
      </w:pPr>
    </w:p>
    <w:p w14:paraId="24A7B32C">
      <w:pPr>
        <w:rPr>
          <w:rFonts w:hint="eastAsia" w:ascii="仿宋" w:hAnsi="仿宋" w:eastAsia="仿宋" w:cs="仿宋"/>
          <w:color w:val="auto"/>
          <w:sz w:val="28"/>
          <w:szCs w:val="28"/>
          <w:lang w:val="en-US" w:eastAsia="zh-CN"/>
        </w:rPr>
      </w:pPr>
    </w:p>
    <w:p w14:paraId="7703B439">
      <w:pPr>
        <w:rPr>
          <w:rFonts w:hint="eastAsia" w:ascii="仿宋" w:hAnsi="仿宋" w:eastAsia="仿宋" w:cs="仿宋"/>
          <w:color w:val="auto"/>
          <w:sz w:val="28"/>
          <w:szCs w:val="28"/>
          <w:lang w:val="en-US" w:eastAsia="zh-CN"/>
        </w:rPr>
      </w:pPr>
    </w:p>
    <w:p w14:paraId="496354F8">
      <w:pPr>
        <w:rPr>
          <w:rFonts w:hint="eastAsia" w:ascii="仿宋" w:hAnsi="仿宋" w:eastAsia="仿宋" w:cs="仿宋"/>
          <w:color w:val="auto"/>
          <w:sz w:val="28"/>
          <w:szCs w:val="28"/>
          <w:lang w:val="en-US" w:eastAsia="zh-CN"/>
        </w:rPr>
      </w:pPr>
    </w:p>
    <w:p w14:paraId="346B4F85">
      <w:pPr>
        <w:rPr>
          <w:rFonts w:hint="eastAsia" w:ascii="仿宋" w:hAnsi="仿宋" w:eastAsia="仿宋" w:cs="仿宋"/>
          <w:color w:val="auto"/>
          <w:sz w:val="28"/>
          <w:szCs w:val="28"/>
          <w:lang w:val="en-US" w:eastAsia="zh-CN"/>
        </w:rPr>
      </w:pPr>
    </w:p>
    <w:p w14:paraId="28A17A17">
      <w:pPr>
        <w:rPr>
          <w:rFonts w:hint="eastAsia" w:ascii="仿宋" w:hAnsi="仿宋" w:eastAsia="仿宋" w:cs="仿宋"/>
          <w:color w:val="auto"/>
          <w:sz w:val="28"/>
          <w:szCs w:val="28"/>
          <w:lang w:val="en-US" w:eastAsia="zh-CN"/>
        </w:rPr>
      </w:pPr>
    </w:p>
    <w:p w14:paraId="6173A5B6">
      <w:pPr>
        <w:rPr>
          <w:rFonts w:hint="eastAsia" w:ascii="仿宋" w:hAnsi="仿宋" w:eastAsia="仿宋" w:cs="仿宋"/>
          <w:color w:val="auto"/>
          <w:sz w:val="28"/>
          <w:szCs w:val="28"/>
          <w:lang w:val="en-US" w:eastAsia="zh-CN"/>
        </w:rPr>
      </w:pPr>
    </w:p>
    <w:p w14:paraId="3EED54C6">
      <w:pPr>
        <w:rPr>
          <w:rFonts w:hint="eastAsia" w:ascii="仿宋" w:hAnsi="仿宋" w:eastAsia="仿宋" w:cs="仿宋"/>
          <w:color w:val="auto"/>
          <w:sz w:val="28"/>
          <w:szCs w:val="28"/>
          <w:lang w:val="en-US" w:eastAsia="zh-CN"/>
        </w:rPr>
      </w:pPr>
    </w:p>
    <w:p w14:paraId="3C13992B">
      <w:pPr>
        <w:rPr>
          <w:rFonts w:hint="eastAsia" w:ascii="仿宋" w:hAnsi="仿宋" w:eastAsia="仿宋" w:cs="仿宋"/>
          <w:color w:val="auto"/>
          <w:sz w:val="28"/>
          <w:szCs w:val="28"/>
          <w:lang w:val="en-US" w:eastAsia="zh-CN"/>
        </w:rPr>
      </w:pPr>
    </w:p>
    <w:p w14:paraId="17D8B311">
      <w:pPr>
        <w:rPr>
          <w:rFonts w:hint="eastAsia" w:ascii="仿宋" w:hAnsi="仿宋" w:eastAsia="仿宋" w:cs="仿宋"/>
          <w:color w:val="auto"/>
          <w:sz w:val="28"/>
          <w:szCs w:val="28"/>
          <w:lang w:val="en-US" w:eastAsia="zh-CN"/>
        </w:rPr>
      </w:pPr>
    </w:p>
    <w:p w14:paraId="7EDAD524">
      <w:pPr>
        <w:rPr>
          <w:rFonts w:hint="eastAsia" w:ascii="仿宋" w:hAnsi="仿宋" w:eastAsia="仿宋" w:cs="仿宋"/>
          <w:color w:val="auto"/>
          <w:sz w:val="28"/>
          <w:szCs w:val="28"/>
          <w:lang w:val="en-US" w:eastAsia="zh-CN"/>
        </w:rPr>
      </w:pPr>
    </w:p>
    <w:p w14:paraId="033BCAF9">
      <w:pPr>
        <w:rPr>
          <w:rFonts w:hint="eastAsia" w:ascii="仿宋" w:hAnsi="仿宋" w:eastAsia="仿宋" w:cs="仿宋"/>
          <w:color w:val="auto"/>
          <w:sz w:val="28"/>
          <w:szCs w:val="28"/>
          <w:lang w:val="en-US" w:eastAsia="zh-CN"/>
        </w:rPr>
      </w:pPr>
    </w:p>
    <w:p w14:paraId="56DC3278">
      <w:pPr>
        <w:rPr>
          <w:rFonts w:hint="eastAsia" w:ascii="仿宋" w:hAnsi="仿宋" w:eastAsia="仿宋" w:cs="仿宋"/>
          <w:color w:val="auto"/>
          <w:sz w:val="28"/>
          <w:szCs w:val="28"/>
          <w:lang w:val="en-US" w:eastAsia="zh-CN"/>
        </w:rPr>
      </w:pPr>
    </w:p>
    <w:p w14:paraId="28DE7F26">
      <w:pPr>
        <w:rPr>
          <w:rFonts w:hint="eastAsia" w:ascii="仿宋" w:hAnsi="仿宋" w:eastAsia="仿宋" w:cs="仿宋"/>
          <w:color w:val="auto"/>
          <w:sz w:val="28"/>
          <w:szCs w:val="28"/>
          <w:lang w:val="en-US" w:eastAsia="zh-CN"/>
        </w:rPr>
      </w:pPr>
    </w:p>
    <w:p w14:paraId="2F49C58F">
      <w:pPr>
        <w:rPr>
          <w:rFonts w:hint="eastAsia" w:ascii="仿宋" w:hAnsi="仿宋" w:eastAsia="仿宋" w:cs="仿宋"/>
          <w:color w:val="auto"/>
          <w:sz w:val="28"/>
          <w:szCs w:val="28"/>
          <w:lang w:val="en-US" w:eastAsia="zh-CN"/>
        </w:rPr>
      </w:pPr>
    </w:p>
    <w:p w14:paraId="067108D6">
      <w:pPr>
        <w:rPr>
          <w:rFonts w:hint="eastAsia" w:ascii="仿宋" w:hAnsi="仿宋" w:eastAsia="仿宋" w:cs="仿宋"/>
          <w:color w:val="auto"/>
          <w:sz w:val="28"/>
          <w:szCs w:val="28"/>
          <w:lang w:val="en-US" w:eastAsia="zh-CN"/>
        </w:rPr>
      </w:pPr>
    </w:p>
    <w:p w14:paraId="786067BB">
      <w:pPr>
        <w:rPr>
          <w:rFonts w:hint="eastAsia" w:ascii="仿宋" w:hAnsi="仿宋" w:eastAsia="仿宋" w:cs="仿宋"/>
          <w:color w:val="auto"/>
          <w:sz w:val="28"/>
          <w:szCs w:val="28"/>
          <w:lang w:val="en-US" w:eastAsia="zh-CN"/>
        </w:rPr>
      </w:pPr>
    </w:p>
    <w:p w14:paraId="62A9166B">
      <w:pPr>
        <w:rPr>
          <w:rFonts w:hint="eastAsia" w:ascii="仿宋" w:hAnsi="仿宋" w:eastAsia="仿宋" w:cs="仿宋"/>
          <w:color w:val="auto"/>
          <w:sz w:val="28"/>
          <w:szCs w:val="28"/>
          <w:lang w:val="en-US" w:eastAsia="zh-CN"/>
        </w:rPr>
      </w:pPr>
    </w:p>
    <w:p w14:paraId="4B4CA78F">
      <w:pPr>
        <w:rPr>
          <w:rFonts w:hint="eastAsia" w:ascii="仿宋" w:hAnsi="仿宋" w:eastAsia="仿宋" w:cs="仿宋"/>
          <w:color w:val="auto"/>
          <w:sz w:val="28"/>
          <w:szCs w:val="28"/>
          <w:lang w:val="en-US" w:eastAsia="zh-CN"/>
        </w:rPr>
      </w:pPr>
    </w:p>
    <w:p w14:paraId="07298432">
      <w:pPr>
        <w:rPr>
          <w:rFonts w:hint="eastAsia" w:ascii="仿宋" w:hAnsi="仿宋" w:eastAsia="仿宋" w:cs="仿宋"/>
          <w:color w:val="auto"/>
          <w:sz w:val="28"/>
          <w:szCs w:val="28"/>
          <w:lang w:val="en-US" w:eastAsia="zh-CN"/>
        </w:rPr>
      </w:pPr>
    </w:p>
    <w:p w14:paraId="6053AB66">
      <w:pPr>
        <w:rPr>
          <w:rFonts w:hint="eastAsia" w:ascii="仿宋" w:hAnsi="仿宋" w:eastAsia="仿宋" w:cs="仿宋"/>
          <w:color w:val="auto"/>
          <w:sz w:val="28"/>
          <w:szCs w:val="28"/>
          <w:lang w:val="en-US" w:eastAsia="zh-CN"/>
        </w:rPr>
      </w:pPr>
    </w:p>
    <w:p w14:paraId="0A48D052">
      <w:pPr>
        <w:rPr>
          <w:rFonts w:hint="eastAsia" w:ascii="仿宋" w:hAnsi="仿宋" w:eastAsia="仿宋" w:cs="仿宋"/>
          <w:color w:val="auto"/>
          <w:sz w:val="28"/>
          <w:szCs w:val="28"/>
          <w:lang w:val="en-US" w:eastAsia="zh-CN"/>
        </w:rPr>
      </w:pPr>
    </w:p>
    <w:p w14:paraId="5F142446">
      <w:pPr>
        <w:rPr>
          <w:rFonts w:hint="eastAsia" w:ascii="仿宋" w:hAnsi="仿宋" w:eastAsia="仿宋" w:cs="仿宋"/>
          <w:color w:val="auto"/>
          <w:sz w:val="28"/>
          <w:szCs w:val="28"/>
          <w:lang w:val="en-US" w:eastAsia="zh-CN"/>
        </w:rPr>
      </w:pPr>
    </w:p>
    <w:p w14:paraId="2BAA8484">
      <w:pPr>
        <w:rPr>
          <w:rFonts w:hint="eastAsia" w:ascii="仿宋" w:hAnsi="仿宋" w:eastAsia="仿宋" w:cs="仿宋"/>
          <w:color w:val="auto"/>
          <w:sz w:val="28"/>
          <w:szCs w:val="28"/>
          <w:lang w:val="en-US" w:eastAsia="zh-CN"/>
        </w:rPr>
      </w:pPr>
    </w:p>
    <w:p w14:paraId="1C0D66E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（四）排班体系与重点保障机制</w:t>
      </w:r>
    </w:p>
    <w:p w14:paraId="1F88032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p>
    <w:p w14:paraId="4EB94372">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包括但不限于以下内容：</w:t>
      </w:r>
    </w:p>
    <w:p w14:paraId="656EBAE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（1）人员安排计划（8文+16勤）；</w:t>
      </w:r>
    </w:p>
    <w:p w14:paraId="4292BFE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（2）班次设计（含24h应急备勤）；</w:t>
      </w:r>
    </w:p>
    <w:p w14:paraId="7776329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（3）轮岗交接方案；</w:t>
      </w:r>
    </w:p>
    <w:p w14:paraId="3F24292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（4）备班与应急梯队建设方案；</w:t>
      </w:r>
    </w:p>
    <w:p w14:paraId="2E9C447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（5）重点病患重点关注机制；</w:t>
      </w:r>
    </w:p>
    <w:p w14:paraId="0948414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6C9C91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7404359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F314F2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62C51999">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78D8221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8FE8A6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2AC2B68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042949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3C500AE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0A6D04F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599579AD">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653C8D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2DCB6B0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631749B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B6173C3">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7390B284">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5095122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46259EF8">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1A517F3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color w:val="auto"/>
          <w:sz w:val="28"/>
          <w:szCs w:val="28"/>
          <w:lang w:val="en-US" w:eastAsia="zh-CN"/>
        </w:rPr>
      </w:pPr>
    </w:p>
    <w:p w14:paraId="2C9419F4">
      <w:pPr>
        <w:spacing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lang w:val="en-US" w:eastAsia="zh-CN"/>
        </w:rPr>
        <w:t>（五）项目人员配置与岗位胜任力</w:t>
      </w:r>
    </w:p>
    <w:p w14:paraId="7BE851D1">
      <w:pPr>
        <w:numPr>
          <w:ilvl w:val="0"/>
          <w:numId w:val="0"/>
        </w:numPr>
        <w:spacing w:line="360" w:lineRule="auto"/>
        <w:ind w:leftChars="0"/>
        <w:jc w:val="center"/>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（格式可自拟）</w:t>
      </w:r>
    </w:p>
    <w:p w14:paraId="68D85224">
      <w:pPr>
        <w:spacing w:line="360" w:lineRule="auto"/>
        <w:ind w:right="455"/>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1.投标人应充分考虑所提供人员资料的全面性，以满足招标文件相关评审内容。</w:t>
      </w:r>
    </w:p>
    <w:p w14:paraId="0B69EA61">
      <w:pPr>
        <w:spacing w:line="360" w:lineRule="auto"/>
        <w:ind w:right="455"/>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2.按招标文件相关要求，提供人员的身份证、职称证（如有）、执业证（如有）等相关证明资料复印件。相关证件应当清晰，若因证件模糊不清、无法辨认等造成的不良后果由投标人自行承担</w:t>
      </w:r>
      <w:r>
        <w:rPr>
          <w:rFonts w:hint="eastAsia" w:ascii="仿宋" w:hAnsi="仿宋" w:eastAsia="仿宋" w:cs="仿宋"/>
          <w:color w:val="auto"/>
          <w:sz w:val="24"/>
          <w:highlight w:val="none"/>
          <w:lang w:eastAsia="zh-CN"/>
        </w:rPr>
        <w:t>。</w:t>
      </w:r>
    </w:p>
    <w:p w14:paraId="673CCC47">
      <w:pPr>
        <w:numPr>
          <w:ilvl w:val="0"/>
          <w:numId w:val="0"/>
        </w:numPr>
        <w:spacing w:line="360" w:lineRule="auto"/>
        <w:ind w:right="455" w:rightChars="0"/>
        <w:outlineLvl w:val="9"/>
        <w:rPr>
          <w:rFonts w:hint="eastAsia" w:ascii="仿宋" w:hAnsi="仿宋" w:eastAsia="仿宋" w:cs="仿宋"/>
          <w:color w:val="auto"/>
          <w:sz w:val="24"/>
          <w:highlight w:val="none"/>
          <w:lang w:val="en-US" w:eastAsia="zh-CN"/>
        </w:rPr>
      </w:pPr>
      <w:r>
        <w:rPr>
          <w:rFonts w:hint="eastAsia" w:ascii="仿宋" w:hAnsi="仿宋" w:eastAsia="仿宋" w:cs="仿宋"/>
          <w:b/>
          <w:bCs/>
          <w:color w:val="auto"/>
          <w:sz w:val="24"/>
          <w:highlight w:val="none"/>
          <w:lang w:val="en-US" w:eastAsia="zh-CN"/>
        </w:rPr>
        <w:t>3.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p w14:paraId="33DD5D11">
      <w:pPr>
        <w:numPr>
          <w:ilvl w:val="0"/>
          <w:numId w:val="0"/>
        </w:numPr>
        <w:spacing w:line="360" w:lineRule="auto"/>
        <w:ind w:right="455" w:rightChars="0"/>
        <w:outlineLvl w:val="9"/>
        <w:rPr>
          <w:rFonts w:hint="eastAsia" w:ascii="仿宋" w:hAnsi="仿宋" w:eastAsia="仿宋" w:cs="仿宋"/>
          <w:color w:val="auto"/>
          <w:sz w:val="24"/>
          <w:highlight w:val="none"/>
          <w:lang w:val="en-US" w:eastAsia="zh-CN"/>
        </w:rPr>
      </w:pPr>
    </w:p>
    <w:p w14:paraId="691AE931">
      <w:pPr>
        <w:spacing w:line="360" w:lineRule="auto"/>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13F5BC5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2EDFF654">
      <w:pPr>
        <w:pStyle w:val="17"/>
        <w:rPr>
          <w:rFonts w:hint="eastAsia"/>
        </w:rPr>
      </w:pPr>
    </w:p>
    <w:p w14:paraId="7E6126ED">
      <w:pPr>
        <w:jc w:val="center"/>
        <w:rPr>
          <w:rFonts w:hint="eastAsia" w:ascii="仿宋" w:hAnsi="仿宋" w:eastAsia="仿宋" w:cs="仿宋"/>
          <w:color w:val="auto"/>
          <w:sz w:val="28"/>
          <w:szCs w:val="28"/>
          <w:highlight w:val="none"/>
          <w:lang w:val="en-US" w:eastAsia="zh-CN"/>
        </w:rPr>
      </w:pPr>
    </w:p>
    <w:p w14:paraId="3A86CDA2">
      <w:pPr>
        <w:jc w:val="center"/>
        <w:rPr>
          <w:rFonts w:hint="eastAsia" w:ascii="仿宋" w:hAnsi="仿宋" w:eastAsia="仿宋" w:cs="仿宋"/>
          <w:color w:val="auto"/>
          <w:sz w:val="28"/>
          <w:szCs w:val="28"/>
          <w:highlight w:val="none"/>
          <w:lang w:val="en-US" w:eastAsia="zh-CN"/>
        </w:rPr>
      </w:pPr>
    </w:p>
    <w:p w14:paraId="74C73D29">
      <w:pPr>
        <w:jc w:val="center"/>
        <w:rPr>
          <w:rFonts w:hint="eastAsia" w:ascii="仿宋" w:hAnsi="仿宋" w:eastAsia="仿宋" w:cs="仿宋"/>
          <w:color w:val="auto"/>
          <w:sz w:val="28"/>
          <w:szCs w:val="28"/>
          <w:highlight w:val="none"/>
          <w:lang w:val="en-US" w:eastAsia="zh-CN"/>
        </w:rPr>
      </w:pPr>
    </w:p>
    <w:p w14:paraId="22DFADF1">
      <w:pPr>
        <w:jc w:val="center"/>
        <w:rPr>
          <w:rFonts w:hint="eastAsia" w:ascii="仿宋" w:hAnsi="仿宋" w:eastAsia="仿宋" w:cs="仿宋"/>
          <w:color w:val="auto"/>
          <w:sz w:val="28"/>
          <w:szCs w:val="28"/>
          <w:highlight w:val="none"/>
          <w:lang w:val="en-US" w:eastAsia="zh-CN"/>
        </w:rPr>
      </w:pPr>
    </w:p>
    <w:p w14:paraId="3E6B4258">
      <w:pPr>
        <w:jc w:val="center"/>
        <w:rPr>
          <w:rFonts w:hint="eastAsia" w:ascii="仿宋" w:hAnsi="仿宋" w:eastAsia="仿宋" w:cs="仿宋"/>
          <w:color w:val="auto"/>
          <w:sz w:val="28"/>
          <w:szCs w:val="28"/>
          <w:highlight w:val="none"/>
          <w:lang w:val="en-US" w:eastAsia="zh-CN"/>
        </w:rPr>
      </w:pPr>
    </w:p>
    <w:p w14:paraId="4A58E33A">
      <w:pPr>
        <w:jc w:val="center"/>
        <w:rPr>
          <w:rFonts w:hint="eastAsia" w:ascii="仿宋" w:hAnsi="仿宋" w:eastAsia="仿宋" w:cs="仿宋"/>
          <w:color w:val="auto"/>
          <w:sz w:val="28"/>
          <w:szCs w:val="28"/>
          <w:highlight w:val="none"/>
          <w:lang w:val="en-US" w:eastAsia="zh-CN"/>
        </w:rPr>
      </w:pPr>
    </w:p>
    <w:p w14:paraId="2AE4351E">
      <w:pPr>
        <w:jc w:val="center"/>
        <w:rPr>
          <w:rFonts w:hint="eastAsia" w:ascii="仿宋" w:hAnsi="仿宋" w:eastAsia="仿宋" w:cs="仿宋"/>
          <w:color w:val="auto"/>
          <w:sz w:val="28"/>
          <w:szCs w:val="28"/>
          <w:highlight w:val="none"/>
          <w:lang w:val="en-US" w:eastAsia="zh-CN"/>
        </w:rPr>
      </w:pPr>
    </w:p>
    <w:p w14:paraId="08CE2228">
      <w:pPr>
        <w:jc w:val="center"/>
        <w:rPr>
          <w:rFonts w:hint="eastAsia" w:ascii="仿宋" w:hAnsi="仿宋" w:eastAsia="仿宋" w:cs="仿宋"/>
          <w:color w:val="auto"/>
          <w:sz w:val="28"/>
          <w:szCs w:val="28"/>
          <w:highlight w:val="none"/>
          <w:lang w:val="en-US" w:eastAsia="zh-CN"/>
        </w:rPr>
      </w:pPr>
    </w:p>
    <w:p w14:paraId="224F2518">
      <w:pPr>
        <w:jc w:val="center"/>
        <w:rPr>
          <w:rFonts w:hint="eastAsia" w:ascii="仿宋" w:hAnsi="仿宋" w:eastAsia="仿宋" w:cs="仿宋"/>
          <w:color w:val="auto"/>
          <w:sz w:val="28"/>
          <w:szCs w:val="28"/>
          <w:highlight w:val="none"/>
          <w:lang w:val="en-US" w:eastAsia="zh-CN"/>
        </w:rPr>
      </w:pPr>
    </w:p>
    <w:p w14:paraId="169838EC">
      <w:pPr>
        <w:jc w:val="center"/>
        <w:rPr>
          <w:rFonts w:hint="eastAsia" w:ascii="仿宋" w:hAnsi="仿宋" w:eastAsia="仿宋" w:cs="仿宋"/>
          <w:color w:val="auto"/>
          <w:sz w:val="28"/>
          <w:szCs w:val="28"/>
          <w:highlight w:val="none"/>
          <w:lang w:val="en-US" w:eastAsia="zh-CN"/>
        </w:rPr>
      </w:pPr>
    </w:p>
    <w:p w14:paraId="57A67FF8">
      <w:pPr>
        <w:jc w:val="center"/>
        <w:rPr>
          <w:rFonts w:hint="eastAsia" w:ascii="仿宋" w:hAnsi="仿宋" w:eastAsia="仿宋" w:cs="仿宋"/>
          <w:color w:val="auto"/>
          <w:sz w:val="28"/>
          <w:szCs w:val="28"/>
          <w:highlight w:val="none"/>
          <w:lang w:val="en-US" w:eastAsia="zh-CN"/>
        </w:rPr>
      </w:pPr>
    </w:p>
    <w:p w14:paraId="7EE036BF">
      <w:pPr>
        <w:jc w:val="center"/>
        <w:rPr>
          <w:rFonts w:hint="eastAsia" w:ascii="仿宋" w:hAnsi="仿宋" w:eastAsia="仿宋" w:cs="仿宋"/>
          <w:color w:val="auto"/>
          <w:sz w:val="28"/>
          <w:szCs w:val="28"/>
          <w:highlight w:val="none"/>
          <w:lang w:val="en-US" w:eastAsia="zh-CN"/>
        </w:rPr>
      </w:pPr>
    </w:p>
    <w:p w14:paraId="001B8601">
      <w:pPr>
        <w:jc w:val="center"/>
        <w:rPr>
          <w:rFonts w:hint="eastAsia" w:ascii="仿宋" w:hAnsi="仿宋" w:eastAsia="仿宋" w:cs="仿宋"/>
          <w:color w:val="auto"/>
          <w:sz w:val="28"/>
          <w:szCs w:val="28"/>
          <w:highlight w:val="none"/>
          <w:lang w:val="en-US" w:eastAsia="zh-CN"/>
        </w:rPr>
      </w:pPr>
    </w:p>
    <w:p w14:paraId="06164BB1">
      <w:pPr>
        <w:jc w:val="center"/>
        <w:rPr>
          <w:rFonts w:hint="eastAsia" w:ascii="仿宋" w:hAnsi="仿宋" w:eastAsia="仿宋" w:cs="仿宋"/>
          <w:color w:val="auto"/>
          <w:sz w:val="28"/>
          <w:szCs w:val="28"/>
          <w:highlight w:val="none"/>
          <w:lang w:val="en-US" w:eastAsia="zh-CN"/>
        </w:rPr>
      </w:pPr>
    </w:p>
    <w:p w14:paraId="0C153734">
      <w:pPr>
        <w:jc w:val="center"/>
        <w:rPr>
          <w:rFonts w:hint="eastAsia" w:ascii="仿宋" w:hAnsi="仿宋" w:eastAsia="仿宋" w:cs="仿宋"/>
          <w:color w:val="auto"/>
          <w:sz w:val="28"/>
          <w:szCs w:val="28"/>
          <w:highlight w:val="none"/>
          <w:lang w:val="en-US" w:eastAsia="zh-CN"/>
        </w:rPr>
      </w:pPr>
    </w:p>
    <w:p w14:paraId="3B5B61F2">
      <w:pPr>
        <w:jc w:val="center"/>
        <w:rPr>
          <w:rFonts w:hint="eastAsia" w:ascii="仿宋" w:hAnsi="仿宋" w:eastAsia="仿宋" w:cs="仿宋"/>
          <w:color w:val="auto"/>
          <w:sz w:val="28"/>
          <w:szCs w:val="28"/>
          <w:highlight w:val="none"/>
          <w:lang w:val="en-US" w:eastAsia="zh-CN"/>
        </w:rPr>
      </w:pPr>
    </w:p>
    <w:p w14:paraId="6AA8738A">
      <w:pPr>
        <w:jc w:val="center"/>
        <w:rPr>
          <w:rFonts w:hint="eastAsia" w:ascii="仿宋" w:hAnsi="仿宋" w:eastAsia="仿宋" w:cs="仿宋"/>
          <w:color w:val="auto"/>
          <w:sz w:val="28"/>
          <w:szCs w:val="28"/>
          <w:highlight w:val="none"/>
          <w:lang w:val="en-US" w:eastAsia="zh-CN"/>
        </w:rPr>
      </w:pPr>
    </w:p>
    <w:p w14:paraId="02EE5873">
      <w:pPr>
        <w:jc w:val="center"/>
        <w:rPr>
          <w:rFonts w:hint="eastAsia" w:ascii="仿宋" w:hAnsi="仿宋" w:eastAsia="仿宋" w:cs="仿宋"/>
          <w:color w:val="auto"/>
          <w:sz w:val="28"/>
          <w:szCs w:val="28"/>
          <w:highlight w:val="none"/>
          <w:lang w:val="en-US" w:eastAsia="zh-CN"/>
        </w:rPr>
      </w:pPr>
    </w:p>
    <w:p w14:paraId="6A3EF846">
      <w:pPr>
        <w:jc w:val="center"/>
        <w:rPr>
          <w:rFonts w:hint="eastAsia" w:ascii="仿宋" w:hAnsi="仿宋" w:eastAsia="仿宋" w:cs="仿宋"/>
          <w:color w:val="auto"/>
          <w:sz w:val="28"/>
          <w:szCs w:val="28"/>
          <w:highlight w:val="none"/>
          <w:lang w:val="en-US" w:eastAsia="zh-CN"/>
        </w:rPr>
      </w:pPr>
    </w:p>
    <w:p w14:paraId="0AC5F95F">
      <w:pPr>
        <w:jc w:val="center"/>
        <w:rPr>
          <w:rFonts w:hint="eastAsia" w:ascii="仿宋" w:hAnsi="仿宋" w:eastAsia="仿宋" w:cs="仿宋"/>
          <w:color w:val="auto"/>
          <w:sz w:val="28"/>
          <w:szCs w:val="28"/>
          <w:highlight w:val="none"/>
          <w:lang w:val="en-US" w:eastAsia="zh-CN"/>
        </w:rPr>
      </w:pPr>
    </w:p>
    <w:p w14:paraId="333634CC">
      <w:pPr>
        <w:jc w:val="center"/>
        <w:rPr>
          <w:rFonts w:hint="eastAsia" w:ascii="仿宋" w:hAnsi="仿宋" w:eastAsia="仿宋" w:cs="仿宋"/>
          <w:color w:val="auto"/>
          <w:sz w:val="28"/>
          <w:szCs w:val="28"/>
          <w:highlight w:val="none"/>
          <w:lang w:val="en-US" w:eastAsia="zh-CN"/>
        </w:rPr>
      </w:pPr>
    </w:p>
    <w:p w14:paraId="3CA5B72B">
      <w:pPr>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《岗位分工表》</w:t>
      </w:r>
    </w:p>
    <w:p w14:paraId="77C9B8B4">
      <w:pPr>
        <w:jc w:val="center"/>
        <w:rPr>
          <w:rFonts w:hint="eastAsia" w:ascii="仿宋" w:hAnsi="仿宋" w:eastAsia="仿宋" w:cs="仿宋"/>
          <w:color w:val="auto"/>
          <w:sz w:val="28"/>
          <w:szCs w:val="28"/>
          <w:highlight w:val="none"/>
          <w:lang w:val="en-US" w:eastAsia="zh-CN"/>
        </w:rPr>
      </w:pPr>
    </w:p>
    <w:tbl>
      <w:tblPr>
        <w:tblStyle w:val="14"/>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1338"/>
        <w:gridCol w:w="1628"/>
        <w:gridCol w:w="1162"/>
        <w:gridCol w:w="1229"/>
        <w:gridCol w:w="2630"/>
      </w:tblGrid>
      <w:tr w14:paraId="25F0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blHeader/>
          <w:jc w:val="center"/>
        </w:trPr>
        <w:tc>
          <w:tcPr>
            <w:tcW w:w="840" w:type="dxa"/>
            <w:vAlign w:val="center"/>
          </w:tcPr>
          <w:p w14:paraId="50E6D86D">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1338" w:type="dxa"/>
            <w:vAlign w:val="center"/>
          </w:tcPr>
          <w:p w14:paraId="5B9FE503">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1628" w:type="dxa"/>
            <w:vAlign w:val="center"/>
          </w:tcPr>
          <w:p w14:paraId="52AE9F7B">
            <w:pPr>
              <w:snapToGrid w:val="0"/>
              <w:ind w:left="0" w:leftChars="0" w:right="0" w:rightChars="0" w:firstLine="0" w:firstLineChars="0"/>
              <w:jc w:val="center"/>
              <w:rPr>
                <w:rFonts w:hint="default"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岗位具体分工</w:t>
            </w:r>
          </w:p>
        </w:tc>
        <w:tc>
          <w:tcPr>
            <w:tcW w:w="1162" w:type="dxa"/>
            <w:shd w:val="clear" w:color="auto" w:fill="auto"/>
            <w:vAlign w:val="center"/>
          </w:tcPr>
          <w:p w14:paraId="1491EA8E">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_GB2312" w:hAnsi="仿宋_GB2312" w:eastAsia="仿宋_GB2312" w:cs="仿宋_GB2312"/>
                <w:b/>
                <w:bCs/>
                <w:lang w:val="en-US" w:eastAsia="zh-CN"/>
              </w:rPr>
              <w:t>从业年限</w:t>
            </w:r>
          </w:p>
        </w:tc>
        <w:tc>
          <w:tcPr>
            <w:tcW w:w="1229" w:type="dxa"/>
            <w:vAlign w:val="center"/>
          </w:tcPr>
          <w:p w14:paraId="01CF521A">
            <w:pPr>
              <w:snapToGrid w:val="0"/>
              <w:ind w:left="0" w:leftChars="0" w:right="0" w:rightChars="0" w:firstLine="0" w:firstLineChars="0"/>
              <w:jc w:val="center"/>
              <w:rPr>
                <w:rFonts w:hint="default"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类似项目从业经验</w:t>
            </w:r>
          </w:p>
        </w:tc>
        <w:tc>
          <w:tcPr>
            <w:tcW w:w="2630" w:type="dxa"/>
            <w:vAlign w:val="center"/>
          </w:tcPr>
          <w:p w14:paraId="5D839EA5">
            <w:pPr>
              <w:snapToGrid w:val="0"/>
              <w:ind w:left="0" w:leftChars="0" w:right="0" w:rightChars="0" w:firstLine="0" w:firstLineChars="0"/>
              <w:jc w:val="center"/>
              <w:rPr>
                <w:rFonts w:hint="default"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岗位职责</w:t>
            </w:r>
          </w:p>
        </w:tc>
      </w:tr>
      <w:tr w14:paraId="5176D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40" w:type="dxa"/>
            <w:vAlign w:val="center"/>
          </w:tcPr>
          <w:p w14:paraId="7A4D9FBF">
            <w:pPr>
              <w:snapToGrid w:val="0"/>
              <w:ind w:left="0" w:leftChars="0" w:right="0" w:rightChars="0" w:firstLine="0" w:firstLineChars="0"/>
              <w:jc w:val="center"/>
              <w:rPr>
                <w:rFonts w:hint="eastAsia"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1</w:t>
            </w:r>
          </w:p>
        </w:tc>
        <w:tc>
          <w:tcPr>
            <w:tcW w:w="1338" w:type="dxa"/>
            <w:vAlign w:val="center"/>
          </w:tcPr>
          <w:p w14:paraId="5FD12F1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628" w:type="dxa"/>
            <w:vAlign w:val="center"/>
          </w:tcPr>
          <w:p w14:paraId="21C95139">
            <w:pPr>
              <w:snapToGrid w:val="0"/>
              <w:ind w:left="0" w:leftChars="0" w:right="0" w:rightChars="0" w:firstLine="0" w:firstLineChars="0"/>
              <w:jc w:val="center"/>
              <w:rPr>
                <w:rFonts w:hint="eastAsia"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文职/医技人员负责人</w:t>
            </w:r>
          </w:p>
        </w:tc>
        <w:tc>
          <w:tcPr>
            <w:tcW w:w="1162" w:type="dxa"/>
            <w:vAlign w:val="center"/>
          </w:tcPr>
          <w:p w14:paraId="666B214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229" w:type="dxa"/>
            <w:vAlign w:val="center"/>
          </w:tcPr>
          <w:p w14:paraId="0F3A9D4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630" w:type="dxa"/>
            <w:vAlign w:val="center"/>
          </w:tcPr>
          <w:p w14:paraId="5BDCB9B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2D035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40" w:type="dxa"/>
            <w:vAlign w:val="center"/>
          </w:tcPr>
          <w:p w14:paraId="3C22EB9B">
            <w:pPr>
              <w:snapToGrid w:val="0"/>
              <w:ind w:left="0" w:leftChars="0" w:right="0" w:rightChars="0" w:firstLine="0" w:firstLineChars="0"/>
              <w:jc w:val="center"/>
              <w:rPr>
                <w:rFonts w:hint="eastAsia"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2</w:t>
            </w:r>
          </w:p>
        </w:tc>
        <w:tc>
          <w:tcPr>
            <w:tcW w:w="1338" w:type="dxa"/>
            <w:vAlign w:val="center"/>
          </w:tcPr>
          <w:p w14:paraId="3BE12D0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628" w:type="dxa"/>
            <w:vAlign w:val="center"/>
          </w:tcPr>
          <w:p w14:paraId="1E288F32">
            <w:pPr>
              <w:snapToGrid w:val="0"/>
              <w:ind w:left="0" w:leftChars="0" w:right="0" w:rightChars="0" w:firstLine="0" w:firstLineChars="0"/>
              <w:jc w:val="center"/>
              <w:rPr>
                <w:rFonts w:hint="eastAsia"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护理组长</w:t>
            </w:r>
          </w:p>
        </w:tc>
        <w:tc>
          <w:tcPr>
            <w:tcW w:w="1162" w:type="dxa"/>
            <w:vAlign w:val="center"/>
          </w:tcPr>
          <w:p w14:paraId="6143A25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229" w:type="dxa"/>
            <w:vAlign w:val="center"/>
          </w:tcPr>
          <w:p w14:paraId="4716FDC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630" w:type="dxa"/>
            <w:vAlign w:val="center"/>
          </w:tcPr>
          <w:p w14:paraId="7B794DE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49441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40" w:type="dxa"/>
            <w:vAlign w:val="center"/>
          </w:tcPr>
          <w:p w14:paraId="5359EA46">
            <w:pPr>
              <w:snapToGrid w:val="0"/>
              <w:ind w:left="0" w:leftChars="0" w:right="0" w:rightChars="0" w:firstLine="0" w:firstLineChars="0"/>
              <w:jc w:val="center"/>
              <w:rPr>
                <w:rFonts w:hint="eastAsia"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3</w:t>
            </w:r>
          </w:p>
        </w:tc>
        <w:tc>
          <w:tcPr>
            <w:tcW w:w="1338" w:type="dxa"/>
            <w:vAlign w:val="center"/>
          </w:tcPr>
          <w:p w14:paraId="76C180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628" w:type="dxa"/>
            <w:vAlign w:val="center"/>
          </w:tcPr>
          <w:p w14:paraId="7B4F7736">
            <w:pPr>
              <w:snapToGrid w:val="0"/>
              <w:ind w:left="0" w:leftChars="0" w:right="0" w:rightChars="0" w:firstLine="0" w:firstLineChars="0"/>
              <w:jc w:val="center"/>
              <w:rPr>
                <w:rFonts w:hint="eastAsia"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药品耗材管理员</w:t>
            </w:r>
          </w:p>
        </w:tc>
        <w:tc>
          <w:tcPr>
            <w:tcW w:w="1162" w:type="dxa"/>
            <w:vAlign w:val="center"/>
          </w:tcPr>
          <w:p w14:paraId="57AD133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229" w:type="dxa"/>
            <w:vAlign w:val="center"/>
          </w:tcPr>
          <w:p w14:paraId="2F2AE98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630" w:type="dxa"/>
            <w:vAlign w:val="center"/>
          </w:tcPr>
          <w:p w14:paraId="47AEC27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9353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40" w:type="dxa"/>
            <w:vAlign w:val="center"/>
          </w:tcPr>
          <w:p w14:paraId="007A6629">
            <w:pPr>
              <w:snapToGrid w:val="0"/>
              <w:ind w:left="0" w:leftChars="0" w:right="0" w:rightChars="0" w:firstLine="0" w:firstLineChars="0"/>
              <w:jc w:val="center"/>
              <w:rPr>
                <w:rFonts w:hint="eastAsia"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4</w:t>
            </w:r>
          </w:p>
        </w:tc>
        <w:tc>
          <w:tcPr>
            <w:tcW w:w="1338" w:type="dxa"/>
            <w:vAlign w:val="center"/>
          </w:tcPr>
          <w:p w14:paraId="206F65B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628" w:type="dxa"/>
            <w:vAlign w:val="center"/>
          </w:tcPr>
          <w:p w14:paraId="70521B93">
            <w:pPr>
              <w:snapToGrid w:val="0"/>
              <w:ind w:left="0" w:leftChars="0" w:right="0" w:rightChars="0" w:firstLine="0" w:firstLineChars="0"/>
              <w:jc w:val="center"/>
              <w:rPr>
                <w:rFonts w:hint="eastAsia"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清洗消毒管理员</w:t>
            </w:r>
          </w:p>
        </w:tc>
        <w:tc>
          <w:tcPr>
            <w:tcW w:w="1162" w:type="dxa"/>
            <w:vAlign w:val="center"/>
          </w:tcPr>
          <w:p w14:paraId="2FCEB6D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229" w:type="dxa"/>
            <w:vAlign w:val="center"/>
          </w:tcPr>
          <w:p w14:paraId="42646D6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630" w:type="dxa"/>
            <w:vAlign w:val="center"/>
          </w:tcPr>
          <w:p w14:paraId="5D1F1CD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3C51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40" w:type="dxa"/>
            <w:vAlign w:val="center"/>
          </w:tcPr>
          <w:p w14:paraId="604CF5AD">
            <w:pPr>
              <w:snapToGrid w:val="0"/>
              <w:ind w:left="0" w:leftChars="0" w:right="0" w:rightChars="0" w:firstLine="0" w:firstLineChars="0"/>
              <w:jc w:val="center"/>
              <w:rPr>
                <w:rFonts w:hint="default"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5</w:t>
            </w:r>
          </w:p>
        </w:tc>
        <w:tc>
          <w:tcPr>
            <w:tcW w:w="1338" w:type="dxa"/>
            <w:vAlign w:val="center"/>
          </w:tcPr>
          <w:p w14:paraId="3890CC0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628" w:type="dxa"/>
            <w:vAlign w:val="center"/>
          </w:tcPr>
          <w:p w14:paraId="45B69576">
            <w:pPr>
              <w:snapToGrid w:val="0"/>
              <w:ind w:left="0" w:leftChars="0" w:right="0" w:rightChars="0" w:firstLine="0" w:firstLineChars="0"/>
              <w:jc w:val="center"/>
              <w:rPr>
                <w:rFonts w:hint="eastAsia"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医务信息统计管理员</w:t>
            </w:r>
          </w:p>
        </w:tc>
        <w:tc>
          <w:tcPr>
            <w:tcW w:w="1162" w:type="dxa"/>
            <w:vAlign w:val="center"/>
          </w:tcPr>
          <w:p w14:paraId="3D3FD45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229" w:type="dxa"/>
            <w:vAlign w:val="center"/>
          </w:tcPr>
          <w:p w14:paraId="2BC51C8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630" w:type="dxa"/>
            <w:vAlign w:val="center"/>
          </w:tcPr>
          <w:p w14:paraId="5635A00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9E8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40" w:type="dxa"/>
            <w:vAlign w:val="center"/>
          </w:tcPr>
          <w:p w14:paraId="14A48475">
            <w:pPr>
              <w:snapToGrid w:val="0"/>
              <w:ind w:left="0" w:leftChars="0" w:right="0" w:rightChars="0" w:firstLine="0" w:firstLineChars="0"/>
              <w:jc w:val="center"/>
              <w:rPr>
                <w:rFonts w:hint="default"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6</w:t>
            </w:r>
          </w:p>
        </w:tc>
        <w:tc>
          <w:tcPr>
            <w:tcW w:w="1338" w:type="dxa"/>
            <w:vAlign w:val="center"/>
          </w:tcPr>
          <w:p w14:paraId="2DFF596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628" w:type="dxa"/>
            <w:vAlign w:val="center"/>
          </w:tcPr>
          <w:p w14:paraId="12F62D0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62" w:type="dxa"/>
            <w:vAlign w:val="center"/>
          </w:tcPr>
          <w:p w14:paraId="1476DCF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229" w:type="dxa"/>
            <w:vAlign w:val="center"/>
          </w:tcPr>
          <w:p w14:paraId="12CCF2E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630" w:type="dxa"/>
            <w:vAlign w:val="center"/>
          </w:tcPr>
          <w:p w14:paraId="517ABD0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C30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40" w:type="dxa"/>
            <w:vAlign w:val="center"/>
          </w:tcPr>
          <w:p w14:paraId="05B0CE5F">
            <w:pPr>
              <w:snapToGrid w:val="0"/>
              <w:ind w:left="0" w:leftChars="0" w:right="0" w:rightChars="0" w:firstLine="0" w:firstLineChars="0"/>
              <w:jc w:val="center"/>
              <w:rPr>
                <w:rFonts w:hint="default"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7</w:t>
            </w:r>
          </w:p>
        </w:tc>
        <w:tc>
          <w:tcPr>
            <w:tcW w:w="1338" w:type="dxa"/>
            <w:vAlign w:val="center"/>
          </w:tcPr>
          <w:p w14:paraId="07A68A5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628" w:type="dxa"/>
            <w:vAlign w:val="center"/>
          </w:tcPr>
          <w:p w14:paraId="0738592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62" w:type="dxa"/>
            <w:vAlign w:val="center"/>
          </w:tcPr>
          <w:p w14:paraId="3790C86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229" w:type="dxa"/>
            <w:vAlign w:val="center"/>
          </w:tcPr>
          <w:p w14:paraId="262D15C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630" w:type="dxa"/>
            <w:vAlign w:val="center"/>
          </w:tcPr>
          <w:p w14:paraId="3E3D747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7923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40" w:type="dxa"/>
            <w:vAlign w:val="center"/>
          </w:tcPr>
          <w:p w14:paraId="3024A9BF">
            <w:pPr>
              <w:snapToGrid w:val="0"/>
              <w:ind w:left="0" w:leftChars="0" w:right="0" w:rightChars="0" w:firstLine="0" w:firstLineChars="0"/>
              <w:jc w:val="center"/>
              <w:rPr>
                <w:rFonts w:hint="default"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8</w:t>
            </w:r>
          </w:p>
        </w:tc>
        <w:tc>
          <w:tcPr>
            <w:tcW w:w="1338" w:type="dxa"/>
            <w:vAlign w:val="center"/>
          </w:tcPr>
          <w:p w14:paraId="6683963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628" w:type="dxa"/>
            <w:vAlign w:val="center"/>
          </w:tcPr>
          <w:p w14:paraId="5211DF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62" w:type="dxa"/>
            <w:vAlign w:val="center"/>
          </w:tcPr>
          <w:p w14:paraId="167B29B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229" w:type="dxa"/>
            <w:vAlign w:val="center"/>
          </w:tcPr>
          <w:p w14:paraId="17EB6E9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630" w:type="dxa"/>
            <w:vAlign w:val="center"/>
          </w:tcPr>
          <w:p w14:paraId="072174D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76A7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40" w:type="dxa"/>
            <w:vAlign w:val="center"/>
          </w:tcPr>
          <w:p w14:paraId="265E29E7">
            <w:pPr>
              <w:snapToGrid w:val="0"/>
              <w:ind w:left="0" w:leftChars="0" w:right="0" w:rightChars="0" w:firstLine="0" w:firstLineChars="0"/>
              <w:jc w:val="center"/>
              <w:rPr>
                <w:rFonts w:hint="default"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9</w:t>
            </w:r>
          </w:p>
        </w:tc>
        <w:tc>
          <w:tcPr>
            <w:tcW w:w="1338" w:type="dxa"/>
            <w:vAlign w:val="center"/>
          </w:tcPr>
          <w:p w14:paraId="7DC16F0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628" w:type="dxa"/>
            <w:vAlign w:val="center"/>
          </w:tcPr>
          <w:p w14:paraId="312439A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62" w:type="dxa"/>
            <w:vAlign w:val="center"/>
          </w:tcPr>
          <w:p w14:paraId="2214F13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229" w:type="dxa"/>
            <w:vAlign w:val="center"/>
          </w:tcPr>
          <w:p w14:paraId="412AA29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630" w:type="dxa"/>
            <w:vAlign w:val="center"/>
          </w:tcPr>
          <w:p w14:paraId="22751B9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250F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40" w:type="dxa"/>
            <w:vAlign w:val="center"/>
          </w:tcPr>
          <w:p w14:paraId="2EF3E77B">
            <w:pPr>
              <w:snapToGrid w:val="0"/>
              <w:ind w:left="0" w:leftChars="0" w:right="0" w:rightChars="0" w:firstLine="0" w:firstLineChars="0"/>
              <w:jc w:val="center"/>
              <w:rPr>
                <w:rFonts w:hint="default" w:ascii="仿宋" w:hAnsi="仿宋" w:eastAsia="仿宋" w:cs="仿宋"/>
                <w:b/>
                <w:bCs/>
                <w:color w:val="auto"/>
                <w:szCs w:val="21"/>
                <w:highlight w:val="none"/>
                <w:vertAlign w:val="baseline"/>
                <w:lang w:val="en-US" w:eastAsia="zh-CN"/>
              </w:rPr>
            </w:pPr>
            <w:r>
              <w:rPr>
                <w:rFonts w:hint="eastAsia" w:ascii="仿宋" w:hAnsi="仿宋" w:eastAsia="仿宋" w:cs="仿宋"/>
                <w:b/>
                <w:bCs/>
                <w:color w:val="auto"/>
                <w:szCs w:val="21"/>
                <w:highlight w:val="none"/>
                <w:vertAlign w:val="baseline"/>
                <w:lang w:val="en-US" w:eastAsia="zh-CN"/>
              </w:rPr>
              <w:t>...</w:t>
            </w:r>
          </w:p>
        </w:tc>
        <w:tc>
          <w:tcPr>
            <w:tcW w:w="1338" w:type="dxa"/>
            <w:vAlign w:val="center"/>
          </w:tcPr>
          <w:p w14:paraId="24617786">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628" w:type="dxa"/>
            <w:vAlign w:val="center"/>
          </w:tcPr>
          <w:p w14:paraId="3AFB33F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62" w:type="dxa"/>
            <w:vAlign w:val="center"/>
          </w:tcPr>
          <w:p w14:paraId="45918A8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229" w:type="dxa"/>
            <w:vAlign w:val="center"/>
          </w:tcPr>
          <w:p w14:paraId="6DC1420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630" w:type="dxa"/>
            <w:vAlign w:val="center"/>
          </w:tcPr>
          <w:p w14:paraId="7D92589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24BFEEEB">
      <w:pPr>
        <w:jc w:val="center"/>
        <w:rPr>
          <w:rFonts w:hint="eastAsia" w:ascii="仿宋" w:hAnsi="仿宋" w:eastAsia="仿宋" w:cs="仿宋"/>
          <w:color w:val="auto"/>
          <w:sz w:val="28"/>
          <w:szCs w:val="28"/>
          <w:highlight w:val="none"/>
          <w:lang w:val="en-US" w:eastAsia="zh-CN"/>
        </w:rPr>
      </w:pPr>
    </w:p>
    <w:p w14:paraId="73C6A906">
      <w:pPr>
        <w:jc w:val="center"/>
        <w:rPr>
          <w:rFonts w:hint="eastAsia" w:ascii="仿宋" w:hAnsi="仿宋" w:eastAsia="仿宋" w:cs="仿宋"/>
          <w:color w:val="auto"/>
          <w:sz w:val="28"/>
          <w:szCs w:val="28"/>
          <w:highlight w:val="none"/>
          <w:lang w:val="en-US" w:eastAsia="zh-CN"/>
        </w:rPr>
      </w:pPr>
    </w:p>
    <w:p w14:paraId="7EE222A3">
      <w:pPr>
        <w:spacing w:line="360" w:lineRule="auto"/>
        <w:ind w:right="455"/>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1.投标人应充分考虑所提供人员资料的全面性，以满足招标文件相关评审内容（若相关人员无相关从业年限、类似项目从业经验等该栏可不填写或者以“/”代替，“岗位职责”可根据采购需求自行填写）。</w:t>
      </w:r>
    </w:p>
    <w:p w14:paraId="7A59B14C">
      <w:pPr>
        <w:numPr>
          <w:ilvl w:val="0"/>
          <w:numId w:val="0"/>
        </w:numPr>
        <w:spacing w:line="360" w:lineRule="auto"/>
        <w:ind w:right="455" w:rightChars="0"/>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2.表格不够，投标人可自行填充。</w:t>
      </w:r>
    </w:p>
    <w:p w14:paraId="042A461A">
      <w:pPr>
        <w:jc w:val="center"/>
        <w:rPr>
          <w:rFonts w:hint="eastAsia" w:ascii="仿宋" w:hAnsi="仿宋" w:eastAsia="仿宋" w:cs="仿宋"/>
          <w:color w:val="auto"/>
          <w:sz w:val="28"/>
          <w:szCs w:val="28"/>
          <w:highlight w:val="none"/>
          <w:lang w:val="en-US" w:eastAsia="zh-CN"/>
        </w:rPr>
      </w:pPr>
    </w:p>
    <w:p w14:paraId="6C3EE205">
      <w:pPr>
        <w:spacing w:line="360" w:lineRule="auto"/>
        <w:jc w:val="both"/>
        <w:outlineLvl w:val="9"/>
        <w:rPr>
          <w:rFonts w:hint="eastAsia" w:ascii="仿宋" w:hAnsi="仿宋" w:eastAsia="仿宋" w:cs="仿宋"/>
          <w:color w:val="auto"/>
          <w:sz w:val="24"/>
          <w:highlight w:val="none"/>
          <w:lang w:val="en-US" w:eastAsia="zh-CN"/>
        </w:rPr>
      </w:pPr>
    </w:p>
    <w:p w14:paraId="7F96352E">
      <w:pPr>
        <w:spacing w:line="360" w:lineRule="auto"/>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29926A30">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507FACF9">
      <w:pPr>
        <w:jc w:val="center"/>
        <w:rPr>
          <w:rFonts w:hint="eastAsia" w:ascii="仿宋" w:hAnsi="仿宋" w:eastAsia="仿宋" w:cs="仿宋"/>
          <w:color w:val="auto"/>
          <w:sz w:val="28"/>
          <w:szCs w:val="28"/>
          <w:highlight w:val="none"/>
          <w:lang w:val="en-US" w:eastAsia="zh-CN"/>
        </w:rPr>
      </w:pPr>
    </w:p>
    <w:p w14:paraId="023D4B3B">
      <w:pPr>
        <w:jc w:val="both"/>
        <w:rPr>
          <w:rFonts w:hint="eastAsia" w:ascii="仿宋" w:hAnsi="仿宋" w:eastAsia="仿宋" w:cs="仿宋"/>
          <w:color w:val="auto"/>
          <w:sz w:val="28"/>
          <w:szCs w:val="28"/>
          <w:highlight w:val="none"/>
          <w:lang w:val="en-US" w:eastAsia="zh-CN"/>
        </w:rPr>
      </w:pPr>
    </w:p>
    <w:p w14:paraId="3A9A7795">
      <w:pPr>
        <w:jc w:val="center"/>
        <w:rPr>
          <w:rFonts w:hint="eastAsia" w:ascii="仿宋" w:hAnsi="仿宋" w:eastAsia="仿宋" w:cs="仿宋"/>
          <w:color w:val="auto"/>
          <w:sz w:val="28"/>
          <w:szCs w:val="28"/>
          <w:highlight w:val="none"/>
          <w:lang w:val="en-US" w:eastAsia="zh-CN"/>
        </w:rPr>
      </w:pPr>
    </w:p>
    <w:p w14:paraId="2386E6DA">
      <w:pPr>
        <w:jc w:val="center"/>
        <w:rPr>
          <w:rFonts w:hint="eastAsia" w:ascii="仿宋" w:hAnsi="仿宋" w:eastAsia="仿宋" w:cs="仿宋"/>
          <w:color w:val="auto"/>
          <w:sz w:val="28"/>
          <w:szCs w:val="28"/>
          <w:highlight w:val="none"/>
          <w:lang w:val="en-US" w:eastAsia="zh-CN"/>
        </w:rPr>
      </w:pPr>
    </w:p>
    <w:p w14:paraId="64B67EE6">
      <w:pPr>
        <w:jc w:val="center"/>
        <w:rPr>
          <w:rFonts w:hint="eastAsia" w:ascii="仿宋" w:hAnsi="仿宋" w:eastAsia="仿宋" w:cs="仿宋"/>
          <w:color w:val="auto"/>
          <w:sz w:val="28"/>
          <w:szCs w:val="28"/>
          <w:highlight w:val="none"/>
          <w:lang w:val="en-US" w:eastAsia="zh-CN"/>
        </w:rPr>
      </w:pPr>
    </w:p>
    <w:p w14:paraId="51102219">
      <w:pPr>
        <w:jc w:val="both"/>
        <w:rPr>
          <w:rFonts w:hint="eastAsia" w:ascii="仿宋" w:hAnsi="仿宋" w:eastAsia="仿宋" w:cs="仿宋"/>
          <w:color w:val="auto"/>
          <w:sz w:val="28"/>
          <w:szCs w:val="28"/>
          <w:highlight w:val="none"/>
          <w:lang w:val="en-US" w:eastAsia="zh-CN"/>
        </w:rPr>
      </w:pPr>
    </w:p>
    <w:p w14:paraId="343F79AB">
      <w:pPr>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（六）薪酬发放保障能力</w:t>
      </w:r>
    </w:p>
    <w:p w14:paraId="3775FD1A">
      <w:pPr>
        <w:jc w:val="center"/>
        <w:rPr>
          <w:rFonts w:hint="eastAsia" w:ascii="仿宋" w:hAnsi="仿宋" w:eastAsia="仿宋" w:cs="仿宋"/>
          <w:color w:val="auto"/>
          <w:sz w:val="28"/>
          <w:szCs w:val="28"/>
          <w:lang w:val="en-US" w:eastAsia="zh-CN"/>
        </w:rPr>
      </w:pPr>
    </w:p>
    <w:p w14:paraId="1D65AA02">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人提供2023年1月至今任意连续12个月为其他项目派遣人员发放工资的相关证明资料（证明资料包括但不限于提供工资流水证明或网银系统截图或银行代发回单等，并隐除敏感个人信息，仅保留发放主体、时间、人数等脱敏信息；若因法定节假日、甲方拨款周期导致月度合并发放并有书面说明的，不视为中断）。</w:t>
      </w:r>
    </w:p>
    <w:p w14:paraId="21E858D9">
      <w:pPr>
        <w:jc w:val="center"/>
        <w:rPr>
          <w:rFonts w:hint="eastAsia" w:ascii="仿宋" w:hAnsi="仿宋" w:eastAsia="仿宋" w:cs="仿宋"/>
          <w:color w:val="auto"/>
          <w:sz w:val="28"/>
          <w:szCs w:val="28"/>
          <w:lang w:val="en-US" w:eastAsia="zh-CN"/>
        </w:rPr>
      </w:pPr>
    </w:p>
    <w:p w14:paraId="70DA2D48">
      <w:pPr>
        <w:jc w:val="center"/>
        <w:rPr>
          <w:rFonts w:hint="eastAsia" w:ascii="仿宋" w:hAnsi="仿宋" w:eastAsia="仿宋" w:cs="仿宋"/>
          <w:color w:val="auto"/>
          <w:sz w:val="28"/>
          <w:szCs w:val="28"/>
          <w:lang w:val="en-US" w:eastAsia="zh-CN"/>
        </w:rPr>
      </w:pPr>
    </w:p>
    <w:p w14:paraId="13B6DFDD">
      <w:pPr>
        <w:jc w:val="center"/>
        <w:rPr>
          <w:rFonts w:hint="eastAsia" w:ascii="仿宋" w:hAnsi="仿宋" w:eastAsia="仿宋" w:cs="仿宋"/>
          <w:color w:val="auto"/>
          <w:sz w:val="28"/>
          <w:szCs w:val="28"/>
          <w:lang w:val="en-US" w:eastAsia="zh-CN"/>
        </w:rPr>
      </w:pPr>
    </w:p>
    <w:p w14:paraId="0233C412">
      <w:pPr>
        <w:jc w:val="center"/>
        <w:rPr>
          <w:rFonts w:hint="eastAsia" w:ascii="仿宋" w:hAnsi="仿宋" w:eastAsia="仿宋" w:cs="仿宋"/>
          <w:color w:val="auto"/>
          <w:sz w:val="28"/>
          <w:szCs w:val="28"/>
          <w:lang w:val="en-US" w:eastAsia="zh-CN"/>
        </w:rPr>
      </w:pPr>
    </w:p>
    <w:p w14:paraId="20C1B14D">
      <w:pPr>
        <w:jc w:val="center"/>
        <w:rPr>
          <w:rFonts w:hint="eastAsia" w:ascii="仿宋" w:hAnsi="仿宋" w:eastAsia="仿宋" w:cs="仿宋"/>
          <w:color w:val="auto"/>
          <w:sz w:val="28"/>
          <w:szCs w:val="28"/>
          <w:lang w:val="en-US" w:eastAsia="zh-CN"/>
        </w:rPr>
      </w:pPr>
    </w:p>
    <w:p w14:paraId="72B07C1A">
      <w:pPr>
        <w:jc w:val="center"/>
        <w:rPr>
          <w:rFonts w:hint="eastAsia" w:ascii="仿宋" w:hAnsi="仿宋" w:eastAsia="仿宋" w:cs="仿宋"/>
          <w:color w:val="auto"/>
          <w:sz w:val="28"/>
          <w:szCs w:val="28"/>
          <w:lang w:val="en-US" w:eastAsia="zh-CN"/>
        </w:rPr>
      </w:pPr>
    </w:p>
    <w:p w14:paraId="2A411607">
      <w:pPr>
        <w:jc w:val="center"/>
        <w:rPr>
          <w:rFonts w:hint="eastAsia" w:ascii="仿宋" w:hAnsi="仿宋" w:eastAsia="仿宋" w:cs="仿宋"/>
          <w:color w:val="auto"/>
          <w:sz w:val="28"/>
          <w:szCs w:val="28"/>
          <w:lang w:val="en-US" w:eastAsia="zh-CN"/>
        </w:rPr>
      </w:pPr>
    </w:p>
    <w:p w14:paraId="49AEC0EF">
      <w:pPr>
        <w:jc w:val="center"/>
        <w:rPr>
          <w:rFonts w:hint="eastAsia" w:ascii="仿宋" w:hAnsi="仿宋" w:eastAsia="仿宋" w:cs="仿宋"/>
          <w:color w:val="auto"/>
          <w:sz w:val="28"/>
          <w:szCs w:val="28"/>
          <w:lang w:val="en-US" w:eastAsia="zh-CN"/>
        </w:rPr>
      </w:pPr>
    </w:p>
    <w:p w14:paraId="0EC5FA61">
      <w:pPr>
        <w:jc w:val="center"/>
        <w:rPr>
          <w:rFonts w:hint="eastAsia" w:ascii="仿宋" w:hAnsi="仿宋" w:eastAsia="仿宋" w:cs="仿宋"/>
          <w:color w:val="auto"/>
          <w:sz w:val="28"/>
          <w:szCs w:val="28"/>
          <w:lang w:val="en-US" w:eastAsia="zh-CN"/>
        </w:rPr>
      </w:pPr>
    </w:p>
    <w:p w14:paraId="67C197E4">
      <w:pPr>
        <w:jc w:val="center"/>
        <w:rPr>
          <w:rFonts w:hint="eastAsia" w:ascii="仿宋" w:hAnsi="仿宋" w:eastAsia="仿宋" w:cs="仿宋"/>
          <w:color w:val="auto"/>
          <w:sz w:val="28"/>
          <w:szCs w:val="28"/>
          <w:lang w:val="en-US" w:eastAsia="zh-CN"/>
        </w:rPr>
      </w:pPr>
    </w:p>
    <w:p w14:paraId="0B7DEE0E">
      <w:pPr>
        <w:jc w:val="center"/>
        <w:rPr>
          <w:rFonts w:hint="eastAsia" w:ascii="仿宋" w:hAnsi="仿宋" w:eastAsia="仿宋" w:cs="仿宋"/>
          <w:color w:val="auto"/>
          <w:sz w:val="28"/>
          <w:szCs w:val="28"/>
          <w:lang w:val="en-US" w:eastAsia="zh-CN"/>
        </w:rPr>
      </w:pPr>
    </w:p>
    <w:p w14:paraId="1EC9ECF4">
      <w:pPr>
        <w:jc w:val="center"/>
        <w:rPr>
          <w:rFonts w:hint="eastAsia" w:ascii="仿宋" w:hAnsi="仿宋" w:eastAsia="仿宋" w:cs="仿宋"/>
          <w:color w:val="auto"/>
          <w:sz w:val="28"/>
          <w:szCs w:val="28"/>
          <w:lang w:val="en-US" w:eastAsia="zh-CN"/>
        </w:rPr>
      </w:pPr>
    </w:p>
    <w:p w14:paraId="0EC27840">
      <w:pPr>
        <w:jc w:val="center"/>
        <w:rPr>
          <w:rFonts w:hint="eastAsia" w:ascii="仿宋" w:hAnsi="仿宋" w:eastAsia="仿宋" w:cs="仿宋"/>
          <w:color w:val="auto"/>
          <w:sz w:val="28"/>
          <w:szCs w:val="28"/>
          <w:lang w:val="en-US" w:eastAsia="zh-CN"/>
        </w:rPr>
      </w:pPr>
    </w:p>
    <w:p w14:paraId="54DCD2CF">
      <w:pPr>
        <w:jc w:val="center"/>
        <w:rPr>
          <w:rFonts w:hint="eastAsia" w:ascii="仿宋" w:hAnsi="仿宋" w:eastAsia="仿宋" w:cs="仿宋"/>
          <w:color w:val="auto"/>
          <w:sz w:val="28"/>
          <w:szCs w:val="28"/>
          <w:lang w:val="en-US" w:eastAsia="zh-CN"/>
        </w:rPr>
      </w:pPr>
    </w:p>
    <w:p w14:paraId="29005E50">
      <w:pPr>
        <w:jc w:val="center"/>
        <w:rPr>
          <w:rFonts w:hint="eastAsia" w:ascii="仿宋" w:hAnsi="仿宋" w:eastAsia="仿宋" w:cs="仿宋"/>
          <w:color w:val="auto"/>
          <w:sz w:val="28"/>
          <w:szCs w:val="28"/>
          <w:lang w:val="en-US" w:eastAsia="zh-CN"/>
        </w:rPr>
      </w:pPr>
    </w:p>
    <w:p w14:paraId="787CFACB">
      <w:pPr>
        <w:jc w:val="center"/>
        <w:rPr>
          <w:rFonts w:hint="eastAsia" w:ascii="仿宋" w:hAnsi="仿宋" w:eastAsia="仿宋" w:cs="仿宋"/>
          <w:color w:val="auto"/>
          <w:sz w:val="28"/>
          <w:szCs w:val="28"/>
          <w:lang w:val="en-US" w:eastAsia="zh-CN"/>
        </w:rPr>
      </w:pPr>
    </w:p>
    <w:p w14:paraId="121E42B1">
      <w:pPr>
        <w:jc w:val="center"/>
        <w:rPr>
          <w:rFonts w:hint="eastAsia" w:ascii="仿宋" w:hAnsi="仿宋" w:eastAsia="仿宋" w:cs="仿宋"/>
          <w:color w:val="auto"/>
          <w:sz w:val="28"/>
          <w:szCs w:val="28"/>
          <w:lang w:val="en-US" w:eastAsia="zh-CN"/>
        </w:rPr>
      </w:pPr>
    </w:p>
    <w:p w14:paraId="5367E64A">
      <w:pPr>
        <w:jc w:val="center"/>
        <w:rPr>
          <w:rFonts w:hint="eastAsia" w:ascii="仿宋" w:hAnsi="仿宋" w:eastAsia="仿宋" w:cs="仿宋"/>
          <w:color w:val="auto"/>
          <w:sz w:val="28"/>
          <w:szCs w:val="28"/>
          <w:lang w:val="en-US" w:eastAsia="zh-CN"/>
        </w:rPr>
      </w:pPr>
    </w:p>
    <w:p w14:paraId="63F6E218">
      <w:pPr>
        <w:jc w:val="center"/>
        <w:rPr>
          <w:rFonts w:hint="eastAsia" w:ascii="仿宋" w:hAnsi="仿宋" w:eastAsia="仿宋" w:cs="仿宋"/>
          <w:color w:val="auto"/>
          <w:sz w:val="28"/>
          <w:szCs w:val="28"/>
          <w:lang w:val="en-US" w:eastAsia="zh-CN"/>
        </w:rPr>
      </w:pPr>
    </w:p>
    <w:p w14:paraId="4CE23096">
      <w:pPr>
        <w:jc w:val="center"/>
        <w:rPr>
          <w:rFonts w:hint="eastAsia" w:ascii="仿宋" w:hAnsi="仿宋" w:eastAsia="仿宋" w:cs="仿宋"/>
          <w:color w:val="auto"/>
          <w:sz w:val="28"/>
          <w:szCs w:val="28"/>
          <w:lang w:val="en-US" w:eastAsia="zh-CN"/>
        </w:rPr>
      </w:pPr>
    </w:p>
    <w:p w14:paraId="6EB21E12">
      <w:pPr>
        <w:jc w:val="center"/>
        <w:rPr>
          <w:rFonts w:hint="eastAsia" w:ascii="仿宋" w:hAnsi="仿宋" w:eastAsia="仿宋" w:cs="仿宋"/>
          <w:color w:val="auto"/>
          <w:sz w:val="28"/>
          <w:szCs w:val="28"/>
          <w:lang w:val="en-US" w:eastAsia="zh-CN"/>
        </w:rPr>
      </w:pPr>
    </w:p>
    <w:p w14:paraId="49EF0AAE">
      <w:pPr>
        <w:jc w:val="center"/>
        <w:rPr>
          <w:rFonts w:hint="eastAsia" w:ascii="仿宋" w:hAnsi="仿宋" w:eastAsia="仿宋" w:cs="仿宋"/>
          <w:color w:val="auto"/>
          <w:sz w:val="28"/>
          <w:szCs w:val="28"/>
          <w:lang w:val="en-US" w:eastAsia="zh-CN"/>
        </w:rPr>
      </w:pPr>
    </w:p>
    <w:p w14:paraId="7C1CCD53">
      <w:pPr>
        <w:jc w:val="center"/>
        <w:rPr>
          <w:rFonts w:hint="eastAsia" w:ascii="仿宋" w:hAnsi="仿宋" w:eastAsia="仿宋" w:cs="仿宋"/>
          <w:color w:val="auto"/>
          <w:sz w:val="28"/>
          <w:szCs w:val="28"/>
          <w:lang w:val="en-US" w:eastAsia="zh-CN"/>
        </w:rPr>
      </w:pPr>
    </w:p>
    <w:p w14:paraId="1DA52B0D">
      <w:pPr>
        <w:jc w:val="center"/>
        <w:rPr>
          <w:rFonts w:hint="eastAsia" w:ascii="仿宋" w:hAnsi="仿宋" w:eastAsia="仿宋" w:cs="仿宋"/>
          <w:color w:val="auto"/>
          <w:sz w:val="28"/>
          <w:szCs w:val="28"/>
          <w:lang w:val="en-US" w:eastAsia="zh-CN"/>
        </w:rPr>
      </w:pPr>
    </w:p>
    <w:p w14:paraId="1033675E">
      <w:pPr>
        <w:jc w:val="center"/>
        <w:rPr>
          <w:rFonts w:hint="eastAsia" w:ascii="仿宋" w:hAnsi="仿宋" w:eastAsia="仿宋" w:cs="仿宋"/>
          <w:color w:val="auto"/>
          <w:sz w:val="28"/>
          <w:szCs w:val="28"/>
          <w:lang w:val="en-US" w:eastAsia="zh-CN"/>
        </w:rPr>
      </w:pPr>
    </w:p>
    <w:p w14:paraId="10DFC4A3">
      <w:pPr>
        <w:jc w:val="center"/>
        <w:rPr>
          <w:rFonts w:hint="eastAsia" w:ascii="仿宋" w:hAnsi="仿宋" w:eastAsia="仿宋" w:cs="仿宋"/>
          <w:color w:val="auto"/>
          <w:sz w:val="28"/>
          <w:szCs w:val="28"/>
          <w:lang w:val="en-US" w:eastAsia="zh-CN"/>
        </w:rPr>
      </w:pPr>
    </w:p>
    <w:p w14:paraId="7DF76E9A">
      <w:pPr>
        <w:jc w:val="center"/>
        <w:rPr>
          <w:rFonts w:hint="eastAsia" w:ascii="仿宋" w:hAnsi="仿宋" w:eastAsia="仿宋" w:cs="仿宋"/>
          <w:color w:val="auto"/>
          <w:sz w:val="28"/>
          <w:szCs w:val="28"/>
          <w:lang w:val="en-US" w:eastAsia="zh-CN"/>
        </w:rPr>
      </w:pPr>
    </w:p>
    <w:p w14:paraId="782F6D84">
      <w:pPr>
        <w:jc w:val="center"/>
        <w:rPr>
          <w:rFonts w:hint="eastAsia" w:ascii="仿宋" w:hAnsi="仿宋" w:eastAsia="仿宋" w:cs="仿宋"/>
          <w:color w:val="auto"/>
          <w:sz w:val="28"/>
          <w:szCs w:val="28"/>
          <w:lang w:val="en-US" w:eastAsia="zh-CN"/>
        </w:rPr>
      </w:pPr>
    </w:p>
    <w:p w14:paraId="53659968">
      <w:pPr>
        <w:jc w:val="center"/>
        <w:rPr>
          <w:rFonts w:hint="eastAsia" w:ascii="仿宋" w:hAnsi="仿宋" w:eastAsia="仿宋" w:cs="仿宋"/>
          <w:color w:val="auto"/>
          <w:sz w:val="28"/>
          <w:szCs w:val="28"/>
          <w:lang w:val="en-US" w:eastAsia="zh-CN"/>
        </w:rPr>
      </w:pPr>
    </w:p>
    <w:p w14:paraId="7A50E0AA">
      <w:pPr>
        <w:jc w:val="center"/>
        <w:rPr>
          <w:rFonts w:hint="eastAsia" w:ascii="仿宋" w:hAnsi="仿宋" w:eastAsia="仿宋" w:cs="仿宋"/>
          <w:color w:val="auto"/>
          <w:sz w:val="28"/>
          <w:szCs w:val="28"/>
          <w:lang w:val="en-US" w:eastAsia="zh-CN"/>
        </w:rPr>
      </w:pPr>
    </w:p>
    <w:p w14:paraId="5E4CAE0A">
      <w:pPr>
        <w:jc w:val="center"/>
        <w:rPr>
          <w:rFonts w:hint="eastAsia" w:ascii="仿宋" w:hAnsi="仿宋" w:eastAsia="仿宋" w:cs="仿宋"/>
          <w:color w:val="auto"/>
          <w:sz w:val="28"/>
          <w:szCs w:val="28"/>
          <w:lang w:val="en-US" w:eastAsia="zh-CN"/>
        </w:rPr>
      </w:pPr>
    </w:p>
    <w:p w14:paraId="0660C83F">
      <w:pPr>
        <w:jc w:val="both"/>
        <w:rPr>
          <w:rFonts w:hint="eastAsia" w:ascii="仿宋" w:hAnsi="仿宋" w:eastAsia="仿宋" w:cs="仿宋"/>
          <w:color w:val="auto"/>
          <w:sz w:val="28"/>
          <w:szCs w:val="28"/>
          <w:lang w:val="en-US" w:eastAsia="zh-CN"/>
        </w:rPr>
      </w:pPr>
    </w:p>
    <w:p w14:paraId="38C4AFA4">
      <w:pPr>
        <w:jc w:val="center"/>
        <w:rPr>
          <w:rFonts w:hint="eastAsia" w:ascii="仿宋" w:hAnsi="仿宋" w:eastAsia="仿宋" w:cs="仿宋"/>
          <w:color w:val="auto"/>
          <w:sz w:val="28"/>
          <w:szCs w:val="28"/>
          <w:lang w:val="en-US" w:eastAsia="zh-CN"/>
        </w:rPr>
      </w:pPr>
    </w:p>
    <w:p w14:paraId="32BB0857">
      <w:pPr>
        <w:numPr>
          <w:numId w:val="0"/>
        </w:numPr>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（七）招聘渠道的合规性</w:t>
      </w:r>
    </w:p>
    <w:p w14:paraId="60113F85">
      <w:pPr>
        <w:numPr>
          <w:ilvl w:val="0"/>
          <w:numId w:val="0"/>
        </w:num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投标人提供合规的招聘渠道（渠道包含但不限于报刊招聘、校企招聘、社区招聘及网站招聘等）（证明材料包含但不限于报刊刊登页照片，网页招聘截图，校企、社区公告栏信息等）。</w:t>
      </w:r>
    </w:p>
    <w:p w14:paraId="082D81BB">
      <w:pPr>
        <w:numPr>
          <w:ilvl w:val="0"/>
          <w:numId w:val="0"/>
        </w:numPr>
        <w:jc w:val="both"/>
        <w:rPr>
          <w:rFonts w:hint="eastAsia" w:ascii="仿宋" w:hAnsi="仿宋" w:eastAsia="仿宋" w:cs="仿宋"/>
          <w:color w:val="auto"/>
          <w:sz w:val="28"/>
          <w:szCs w:val="28"/>
          <w:lang w:val="en-US" w:eastAsia="zh-CN"/>
        </w:rPr>
      </w:pPr>
    </w:p>
    <w:p w14:paraId="35B5B507">
      <w:pPr>
        <w:numPr>
          <w:ilvl w:val="0"/>
          <w:numId w:val="0"/>
        </w:numPr>
        <w:jc w:val="both"/>
        <w:rPr>
          <w:rFonts w:hint="eastAsia" w:ascii="仿宋" w:hAnsi="仿宋" w:eastAsia="仿宋" w:cs="仿宋"/>
          <w:color w:val="auto"/>
          <w:sz w:val="28"/>
          <w:szCs w:val="28"/>
          <w:lang w:val="en-US" w:eastAsia="zh-CN"/>
        </w:rPr>
      </w:pPr>
    </w:p>
    <w:p w14:paraId="6BBDA5BA">
      <w:pPr>
        <w:numPr>
          <w:ilvl w:val="0"/>
          <w:numId w:val="0"/>
        </w:numPr>
        <w:jc w:val="both"/>
        <w:rPr>
          <w:rFonts w:hint="eastAsia" w:ascii="仿宋" w:hAnsi="仿宋" w:eastAsia="仿宋" w:cs="仿宋"/>
          <w:color w:val="auto"/>
          <w:sz w:val="28"/>
          <w:szCs w:val="28"/>
          <w:lang w:val="en-US" w:eastAsia="zh-CN"/>
        </w:rPr>
      </w:pPr>
    </w:p>
    <w:p w14:paraId="5BC85625">
      <w:pPr>
        <w:numPr>
          <w:ilvl w:val="0"/>
          <w:numId w:val="0"/>
        </w:numPr>
        <w:jc w:val="both"/>
        <w:rPr>
          <w:rFonts w:hint="eastAsia" w:ascii="仿宋" w:hAnsi="仿宋" w:eastAsia="仿宋" w:cs="仿宋"/>
          <w:color w:val="auto"/>
          <w:sz w:val="28"/>
          <w:szCs w:val="28"/>
          <w:lang w:val="en-US" w:eastAsia="zh-CN"/>
        </w:rPr>
      </w:pPr>
    </w:p>
    <w:p w14:paraId="5D296731">
      <w:pPr>
        <w:numPr>
          <w:ilvl w:val="0"/>
          <w:numId w:val="0"/>
        </w:numPr>
        <w:jc w:val="both"/>
        <w:rPr>
          <w:rFonts w:hint="eastAsia" w:ascii="仿宋" w:hAnsi="仿宋" w:eastAsia="仿宋" w:cs="仿宋"/>
          <w:color w:val="auto"/>
          <w:sz w:val="28"/>
          <w:szCs w:val="28"/>
          <w:lang w:val="en-US" w:eastAsia="zh-CN"/>
        </w:rPr>
      </w:pPr>
    </w:p>
    <w:p w14:paraId="2C0A5E0F">
      <w:pPr>
        <w:numPr>
          <w:ilvl w:val="0"/>
          <w:numId w:val="0"/>
        </w:numPr>
        <w:jc w:val="both"/>
        <w:rPr>
          <w:rFonts w:hint="eastAsia" w:ascii="仿宋" w:hAnsi="仿宋" w:eastAsia="仿宋" w:cs="仿宋"/>
          <w:color w:val="auto"/>
          <w:sz w:val="28"/>
          <w:szCs w:val="28"/>
          <w:lang w:val="en-US" w:eastAsia="zh-CN"/>
        </w:rPr>
      </w:pPr>
    </w:p>
    <w:p w14:paraId="0A1AD222">
      <w:pPr>
        <w:numPr>
          <w:ilvl w:val="0"/>
          <w:numId w:val="0"/>
        </w:numPr>
        <w:jc w:val="both"/>
        <w:rPr>
          <w:rFonts w:hint="eastAsia" w:ascii="仿宋" w:hAnsi="仿宋" w:eastAsia="仿宋" w:cs="仿宋"/>
          <w:color w:val="auto"/>
          <w:sz w:val="28"/>
          <w:szCs w:val="28"/>
          <w:lang w:val="en-US" w:eastAsia="zh-CN"/>
        </w:rPr>
      </w:pPr>
    </w:p>
    <w:p w14:paraId="136F0E2C">
      <w:pPr>
        <w:numPr>
          <w:ilvl w:val="0"/>
          <w:numId w:val="0"/>
        </w:numPr>
        <w:jc w:val="both"/>
        <w:rPr>
          <w:rFonts w:hint="eastAsia" w:ascii="仿宋" w:hAnsi="仿宋" w:eastAsia="仿宋" w:cs="仿宋"/>
          <w:color w:val="auto"/>
          <w:sz w:val="28"/>
          <w:szCs w:val="28"/>
          <w:lang w:val="en-US" w:eastAsia="zh-CN"/>
        </w:rPr>
      </w:pPr>
    </w:p>
    <w:p w14:paraId="6790F73C">
      <w:pPr>
        <w:numPr>
          <w:ilvl w:val="0"/>
          <w:numId w:val="0"/>
        </w:numPr>
        <w:jc w:val="both"/>
        <w:rPr>
          <w:rFonts w:hint="eastAsia" w:ascii="仿宋" w:hAnsi="仿宋" w:eastAsia="仿宋" w:cs="仿宋"/>
          <w:color w:val="auto"/>
          <w:sz w:val="28"/>
          <w:szCs w:val="28"/>
          <w:lang w:val="en-US" w:eastAsia="zh-CN"/>
        </w:rPr>
      </w:pPr>
    </w:p>
    <w:p w14:paraId="40A97C6E">
      <w:pPr>
        <w:numPr>
          <w:ilvl w:val="0"/>
          <w:numId w:val="0"/>
        </w:numPr>
        <w:jc w:val="both"/>
        <w:rPr>
          <w:rFonts w:hint="eastAsia" w:ascii="仿宋" w:hAnsi="仿宋" w:eastAsia="仿宋" w:cs="仿宋"/>
          <w:color w:val="auto"/>
          <w:sz w:val="28"/>
          <w:szCs w:val="28"/>
          <w:lang w:val="en-US" w:eastAsia="zh-CN"/>
        </w:rPr>
      </w:pPr>
    </w:p>
    <w:p w14:paraId="04EB92CC">
      <w:pPr>
        <w:numPr>
          <w:ilvl w:val="0"/>
          <w:numId w:val="0"/>
        </w:numPr>
        <w:jc w:val="both"/>
        <w:rPr>
          <w:rFonts w:hint="eastAsia" w:ascii="仿宋" w:hAnsi="仿宋" w:eastAsia="仿宋" w:cs="仿宋"/>
          <w:color w:val="auto"/>
          <w:sz w:val="28"/>
          <w:szCs w:val="28"/>
          <w:lang w:val="en-US" w:eastAsia="zh-CN"/>
        </w:rPr>
      </w:pPr>
    </w:p>
    <w:p w14:paraId="3A924A69">
      <w:pPr>
        <w:numPr>
          <w:ilvl w:val="0"/>
          <w:numId w:val="0"/>
        </w:numPr>
        <w:jc w:val="both"/>
        <w:rPr>
          <w:rFonts w:hint="eastAsia" w:ascii="仿宋" w:hAnsi="仿宋" w:eastAsia="仿宋" w:cs="仿宋"/>
          <w:color w:val="auto"/>
          <w:sz w:val="28"/>
          <w:szCs w:val="28"/>
          <w:lang w:val="en-US" w:eastAsia="zh-CN"/>
        </w:rPr>
      </w:pPr>
    </w:p>
    <w:p w14:paraId="713A0823">
      <w:pPr>
        <w:numPr>
          <w:ilvl w:val="0"/>
          <w:numId w:val="0"/>
        </w:numPr>
        <w:jc w:val="both"/>
        <w:rPr>
          <w:rFonts w:hint="eastAsia" w:ascii="仿宋" w:hAnsi="仿宋" w:eastAsia="仿宋" w:cs="仿宋"/>
          <w:color w:val="auto"/>
          <w:sz w:val="28"/>
          <w:szCs w:val="28"/>
          <w:lang w:val="en-US" w:eastAsia="zh-CN"/>
        </w:rPr>
      </w:pPr>
    </w:p>
    <w:p w14:paraId="743250E9">
      <w:pPr>
        <w:numPr>
          <w:ilvl w:val="0"/>
          <w:numId w:val="0"/>
        </w:numPr>
        <w:jc w:val="both"/>
        <w:rPr>
          <w:rFonts w:hint="eastAsia" w:ascii="仿宋" w:hAnsi="仿宋" w:eastAsia="仿宋" w:cs="仿宋"/>
          <w:color w:val="auto"/>
          <w:sz w:val="28"/>
          <w:szCs w:val="28"/>
          <w:lang w:val="en-US" w:eastAsia="zh-CN"/>
        </w:rPr>
      </w:pPr>
    </w:p>
    <w:p w14:paraId="3A0CD7B2">
      <w:pPr>
        <w:numPr>
          <w:ilvl w:val="0"/>
          <w:numId w:val="0"/>
        </w:numPr>
        <w:jc w:val="both"/>
        <w:rPr>
          <w:rFonts w:hint="eastAsia" w:ascii="仿宋" w:hAnsi="仿宋" w:eastAsia="仿宋" w:cs="仿宋"/>
          <w:color w:val="auto"/>
          <w:sz w:val="28"/>
          <w:szCs w:val="28"/>
          <w:lang w:val="en-US" w:eastAsia="zh-CN"/>
        </w:rPr>
      </w:pPr>
    </w:p>
    <w:p w14:paraId="1849B5A7">
      <w:pPr>
        <w:numPr>
          <w:ilvl w:val="0"/>
          <w:numId w:val="0"/>
        </w:numPr>
        <w:jc w:val="both"/>
        <w:rPr>
          <w:rFonts w:hint="eastAsia" w:ascii="仿宋" w:hAnsi="仿宋" w:eastAsia="仿宋" w:cs="仿宋"/>
          <w:color w:val="auto"/>
          <w:sz w:val="28"/>
          <w:szCs w:val="28"/>
          <w:lang w:val="en-US" w:eastAsia="zh-CN"/>
        </w:rPr>
      </w:pPr>
    </w:p>
    <w:p w14:paraId="1637CE91">
      <w:pPr>
        <w:numPr>
          <w:ilvl w:val="0"/>
          <w:numId w:val="0"/>
        </w:numPr>
        <w:jc w:val="both"/>
        <w:rPr>
          <w:rFonts w:hint="eastAsia" w:ascii="仿宋" w:hAnsi="仿宋" w:eastAsia="仿宋" w:cs="仿宋"/>
          <w:color w:val="auto"/>
          <w:sz w:val="28"/>
          <w:szCs w:val="28"/>
          <w:lang w:val="en-US" w:eastAsia="zh-CN"/>
        </w:rPr>
      </w:pPr>
    </w:p>
    <w:p w14:paraId="02DC7A0F">
      <w:pPr>
        <w:numPr>
          <w:ilvl w:val="0"/>
          <w:numId w:val="0"/>
        </w:numPr>
        <w:jc w:val="both"/>
        <w:rPr>
          <w:rFonts w:hint="eastAsia" w:ascii="仿宋" w:hAnsi="仿宋" w:eastAsia="仿宋" w:cs="仿宋"/>
          <w:color w:val="auto"/>
          <w:sz w:val="28"/>
          <w:szCs w:val="28"/>
          <w:lang w:val="en-US" w:eastAsia="zh-CN"/>
        </w:rPr>
      </w:pPr>
    </w:p>
    <w:p w14:paraId="28931C7B">
      <w:pPr>
        <w:numPr>
          <w:ilvl w:val="0"/>
          <w:numId w:val="0"/>
        </w:numPr>
        <w:jc w:val="both"/>
        <w:rPr>
          <w:rFonts w:hint="eastAsia" w:ascii="仿宋" w:hAnsi="仿宋" w:eastAsia="仿宋" w:cs="仿宋"/>
          <w:color w:val="auto"/>
          <w:sz w:val="28"/>
          <w:szCs w:val="28"/>
          <w:lang w:val="en-US" w:eastAsia="zh-CN"/>
        </w:rPr>
      </w:pPr>
    </w:p>
    <w:p w14:paraId="78B5FFA2">
      <w:pPr>
        <w:numPr>
          <w:ilvl w:val="0"/>
          <w:numId w:val="0"/>
        </w:numPr>
        <w:jc w:val="both"/>
        <w:rPr>
          <w:rFonts w:hint="eastAsia" w:ascii="仿宋" w:hAnsi="仿宋" w:eastAsia="仿宋" w:cs="仿宋"/>
          <w:color w:val="auto"/>
          <w:sz w:val="28"/>
          <w:szCs w:val="28"/>
          <w:lang w:val="en-US" w:eastAsia="zh-CN"/>
        </w:rPr>
      </w:pPr>
    </w:p>
    <w:p w14:paraId="174AFF9A">
      <w:pPr>
        <w:numPr>
          <w:ilvl w:val="0"/>
          <w:numId w:val="0"/>
        </w:numPr>
        <w:jc w:val="both"/>
        <w:rPr>
          <w:rFonts w:hint="eastAsia" w:ascii="仿宋" w:hAnsi="仿宋" w:eastAsia="仿宋" w:cs="仿宋"/>
          <w:color w:val="auto"/>
          <w:sz w:val="28"/>
          <w:szCs w:val="28"/>
          <w:lang w:val="en-US" w:eastAsia="zh-CN"/>
        </w:rPr>
      </w:pPr>
    </w:p>
    <w:p w14:paraId="79020855">
      <w:pPr>
        <w:numPr>
          <w:ilvl w:val="0"/>
          <w:numId w:val="0"/>
        </w:numPr>
        <w:jc w:val="both"/>
        <w:rPr>
          <w:rFonts w:hint="eastAsia" w:ascii="仿宋" w:hAnsi="仿宋" w:eastAsia="仿宋" w:cs="仿宋"/>
          <w:color w:val="auto"/>
          <w:sz w:val="28"/>
          <w:szCs w:val="28"/>
          <w:lang w:val="en-US" w:eastAsia="zh-CN"/>
        </w:rPr>
      </w:pPr>
    </w:p>
    <w:p w14:paraId="12152ABB">
      <w:pPr>
        <w:numPr>
          <w:ilvl w:val="0"/>
          <w:numId w:val="0"/>
        </w:numPr>
        <w:jc w:val="both"/>
        <w:rPr>
          <w:rFonts w:hint="eastAsia" w:ascii="仿宋" w:hAnsi="仿宋" w:eastAsia="仿宋" w:cs="仿宋"/>
          <w:color w:val="auto"/>
          <w:sz w:val="28"/>
          <w:szCs w:val="28"/>
          <w:lang w:val="en-US" w:eastAsia="zh-CN"/>
        </w:rPr>
      </w:pPr>
    </w:p>
    <w:p w14:paraId="25F28F54">
      <w:pPr>
        <w:numPr>
          <w:ilvl w:val="0"/>
          <w:numId w:val="0"/>
        </w:numPr>
        <w:jc w:val="both"/>
        <w:rPr>
          <w:rFonts w:hint="eastAsia" w:ascii="仿宋" w:hAnsi="仿宋" w:eastAsia="仿宋" w:cs="仿宋"/>
          <w:color w:val="auto"/>
          <w:sz w:val="28"/>
          <w:szCs w:val="28"/>
          <w:lang w:val="en-US" w:eastAsia="zh-CN"/>
        </w:rPr>
      </w:pPr>
    </w:p>
    <w:p w14:paraId="7B1F2C77">
      <w:pPr>
        <w:numPr>
          <w:ilvl w:val="0"/>
          <w:numId w:val="0"/>
        </w:numPr>
        <w:jc w:val="both"/>
        <w:rPr>
          <w:rFonts w:hint="eastAsia" w:ascii="仿宋" w:hAnsi="仿宋" w:eastAsia="仿宋" w:cs="仿宋"/>
          <w:color w:val="auto"/>
          <w:sz w:val="28"/>
          <w:szCs w:val="28"/>
          <w:lang w:val="en-US" w:eastAsia="zh-CN"/>
        </w:rPr>
      </w:pPr>
    </w:p>
    <w:p w14:paraId="28352507">
      <w:pPr>
        <w:numPr>
          <w:ilvl w:val="0"/>
          <w:numId w:val="0"/>
        </w:numPr>
        <w:jc w:val="both"/>
        <w:rPr>
          <w:rFonts w:hint="eastAsia" w:ascii="仿宋" w:hAnsi="仿宋" w:eastAsia="仿宋" w:cs="仿宋"/>
          <w:color w:val="auto"/>
          <w:sz w:val="28"/>
          <w:szCs w:val="28"/>
          <w:lang w:val="en-US" w:eastAsia="zh-CN"/>
        </w:rPr>
      </w:pPr>
    </w:p>
    <w:p w14:paraId="1E00C81C">
      <w:pPr>
        <w:numPr>
          <w:ilvl w:val="0"/>
          <w:numId w:val="0"/>
        </w:numPr>
        <w:jc w:val="both"/>
        <w:rPr>
          <w:rFonts w:hint="eastAsia" w:ascii="仿宋" w:hAnsi="仿宋" w:eastAsia="仿宋" w:cs="仿宋"/>
          <w:color w:val="auto"/>
          <w:sz w:val="28"/>
          <w:szCs w:val="28"/>
          <w:lang w:val="en-US" w:eastAsia="zh-CN"/>
        </w:rPr>
      </w:pPr>
    </w:p>
    <w:p w14:paraId="49D285B4">
      <w:pPr>
        <w:numPr>
          <w:ilvl w:val="0"/>
          <w:numId w:val="0"/>
        </w:numPr>
        <w:jc w:val="both"/>
        <w:rPr>
          <w:rFonts w:hint="eastAsia" w:ascii="仿宋" w:hAnsi="仿宋" w:eastAsia="仿宋" w:cs="仿宋"/>
          <w:color w:val="auto"/>
          <w:sz w:val="28"/>
          <w:szCs w:val="28"/>
          <w:lang w:val="en-US" w:eastAsia="zh-CN"/>
        </w:rPr>
      </w:pPr>
    </w:p>
    <w:p w14:paraId="3E25ADEA">
      <w:pPr>
        <w:numPr>
          <w:ilvl w:val="0"/>
          <w:numId w:val="0"/>
        </w:numPr>
        <w:jc w:val="both"/>
        <w:rPr>
          <w:rFonts w:hint="eastAsia" w:ascii="仿宋" w:hAnsi="仿宋" w:eastAsia="仿宋" w:cs="仿宋"/>
          <w:color w:val="auto"/>
          <w:sz w:val="28"/>
          <w:szCs w:val="28"/>
          <w:lang w:val="en-US" w:eastAsia="zh-CN"/>
        </w:rPr>
      </w:pPr>
    </w:p>
    <w:p w14:paraId="5EF41847">
      <w:pPr>
        <w:numPr>
          <w:ilvl w:val="0"/>
          <w:numId w:val="0"/>
        </w:numPr>
        <w:jc w:val="both"/>
        <w:rPr>
          <w:rFonts w:hint="eastAsia" w:ascii="仿宋" w:hAnsi="仿宋" w:eastAsia="仿宋" w:cs="仿宋"/>
          <w:color w:val="auto"/>
          <w:sz w:val="28"/>
          <w:szCs w:val="28"/>
          <w:lang w:val="en-US" w:eastAsia="zh-CN"/>
        </w:rPr>
      </w:pPr>
    </w:p>
    <w:p w14:paraId="29373688">
      <w:pPr>
        <w:numPr>
          <w:ilvl w:val="0"/>
          <w:numId w:val="0"/>
        </w:numPr>
        <w:jc w:val="both"/>
        <w:rPr>
          <w:rFonts w:hint="eastAsia" w:ascii="仿宋" w:hAnsi="仿宋" w:eastAsia="仿宋" w:cs="仿宋"/>
          <w:color w:val="auto"/>
          <w:sz w:val="28"/>
          <w:szCs w:val="28"/>
          <w:lang w:val="en-US" w:eastAsia="zh-CN"/>
        </w:rPr>
      </w:pPr>
    </w:p>
    <w:p w14:paraId="52F5363A">
      <w:pPr>
        <w:numPr>
          <w:ilvl w:val="0"/>
          <w:numId w:val="0"/>
        </w:numPr>
        <w:jc w:val="both"/>
        <w:rPr>
          <w:rFonts w:hint="eastAsia" w:ascii="仿宋" w:hAnsi="仿宋" w:eastAsia="仿宋" w:cs="仿宋"/>
          <w:color w:val="auto"/>
          <w:sz w:val="28"/>
          <w:szCs w:val="28"/>
          <w:lang w:val="en-US" w:eastAsia="zh-CN"/>
        </w:rPr>
      </w:pPr>
    </w:p>
    <w:p w14:paraId="6BD5EB87">
      <w:pPr>
        <w:numPr>
          <w:ilvl w:val="0"/>
          <w:numId w:val="0"/>
        </w:numPr>
        <w:jc w:val="both"/>
        <w:rPr>
          <w:rFonts w:hint="eastAsia" w:ascii="仿宋" w:hAnsi="仿宋" w:eastAsia="仿宋" w:cs="仿宋"/>
          <w:color w:val="auto"/>
          <w:sz w:val="28"/>
          <w:szCs w:val="28"/>
          <w:lang w:val="en-US" w:eastAsia="zh-CN"/>
        </w:rPr>
      </w:pPr>
    </w:p>
    <w:p w14:paraId="11EAB07F">
      <w:pPr>
        <w:numPr>
          <w:ilvl w:val="0"/>
          <w:numId w:val="0"/>
        </w:numPr>
        <w:jc w:val="both"/>
        <w:rPr>
          <w:rFonts w:hint="eastAsia" w:ascii="仿宋" w:hAnsi="仿宋" w:eastAsia="仿宋" w:cs="仿宋"/>
          <w:color w:val="auto"/>
          <w:sz w:val="28"/>
          <w:szCs w:val="28"/>
          <w:lang w:val="en-US" w:eastAsia="zh-CN"/>
        </w:rPr>
      </w:pPr>
    </w:p>
    <w:p w14:paraId="5258F6A8">
      <w:pPr>
        <w:numPr>
          <w:ilvl w:val="0"/>
          <w:numId w:val="0"/>
        </w:numPr>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（八）履约保障承诺</w:t>
      </w:r>
    </w:p>
    <w:p w14:paraId="4CF3D7AE">
      <w:pPr>
        <w:rPr>
          <w:rFonts w:ascii="仿宋_GB2312" w:hAnsi="仿宋_GB2312" w:eastAsia="仿宋_GB2312" w:cs="仿宋_GB2312"/>
          <w:highlight w:val="none"/>
        </w:rPr>
      </w:pPr>
    </w:p>
    <w:p w14:paraId="09D30928">
      <w:pPr>
        <w:jc w:val="center"/>
        <w:rPr>
          <w:rFonts w:hint="eastAsia" w:ascii="仿宋_GB2312" w:hAnsi="仿宋_GB2312" w:eastAsia="仿宋_GB2312" w:cs="仿宋_GB2312"/>
          <w:b/>
          <w:bCs/>
          <w:sz w:val="28"/>
          <w:szCs w:val="28"/>
          <w:highlight w:val="none"/>
          <w:lang w:val="en-US" w:eastAsia="zh-CN"/>
        </w:rPr>
      </w:pPr>
      <w:r>
        <w:rPr>
          <w:rFonts w:ascii="仿宋_GB2312" w:hAnsi="仿宋_GB2312" w:eastAsia="仿宋_GB2312" w:cs="仿宋_GB2312"/>
          <w:b/>
          <w:bCs/>
          <w:sz w:val="28"/>
          <w:szCs w:val="28"/>
          <w:highlight w:val="none"/>
        </w:rPr>
        <w:t>履约保障承诺</w:t>
      </w:r>
      <w:r>
        <w:rPr>
          <w:rFonts w:hint="eastAsia" w:ascii="仿宋_GB2312" w:hAnsi="仿宋_GB2312" w:eastAsia="仿宋_GB2312" w:cs="仿宋_GB2312"/>
          <w:b/>
          <w:bCs/>
          <w:sz w:val="28"/>
          <w:szCs w:val="28"/>
          <w:highlight w:val="none"/>
          <w:lang w:val="en-US" w:eastAsia="zh-CN"/>
        </w:rPr>
        <w:t>函</w:t>
      </w:r>
    </w:p>
    <w:p w14:paraId="565A475A">
      <w:pPr>
        <w:tabs>
          <w:tab w:val="left" w:pos="5580"/>
        </w:tabs>
        <w:spacing w:before="120" w:line="360" w:lineRule="auto"/>
        <w:rPr>
          <w:rFonts w:eastAsia="仿宋_GB2312"/>
          <w:sz w:val="24"/>
        </w:rPr>
      </w:pPr>
      <w:r>
        <w:rPr>
          <w:rFonts w:hint="eastAsia" w:eastAsia="仿宋_GB2312"/>
          <w:sz w:val="24"/>
          <w:lang w:eastAsia="zh-CN"/>
        </w:rPr>
        <w:t>西安市公安局监所管理支队</w:t>
      </w:r>
      <w:r>
        <w:rPr>
          <w:rFonts w:eastAsia="仿宋_GB2312"/>
          <w:sz w:val="24"/>
        </w:rPr>
        <w:t xml:space="preserve">：  </w:t>
      </w:r>
    </w:p>
    <w:p w14:paraId="3CBEF69D">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针对本项目履约保障相关要求，我公司特作以下承诺：</w:t>
      </w:r>
    </w:p>
    <w:p w14:paraId="090F81B8">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（1）服从管理承诺：派驻人员无条件服从甲方管理人员的指挥调度，对甲方提出的人员更换要求，承诺在3日内完成更换并到岗；</w:t>
      </w:r>
    </w:p>
    <w:p w14:paraId="0BBA934B">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（2）食宿管理承诺：承诺督促派驻人员严格遵守甲方宿舍管理规定及食堂就餐秩序，不发生私接电线、违规用电、酗酒滋事等行为；</w:t>
      </w:r>
    </w:p>
    <w:p w14:paraId="1F47A192">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（3）人员稳定性承诺：文职/医技、勤务/医疗护理人员年流失率≤20%，缺员3日内补足；</w:t>
      </w:r>
    </w:p>
    <w:p w14:paraId="2B5B4C55">
      <w:pPr>
        <w:tabs>
          <w:tab w:val="left" w:pos="5580"/>
        </w:tabs>
        <w:spacing w:before="120" w:line="360" w:lineRule="auto"/>
        <w:ind w:firstLine="480" w:firstLineChars="200"/>
        <w:rPr>
          <w:rFonts w:eastAsia="仿宋_GB2312"/>
          <w:sz w:val="24"/>
        </w:rPr>
      </w:pPr>
      <w:r>
        <w:rPr>
          <w:rFonts w:hint="eastAsia" w:eastAsia="仿宋_GB2312"/>
          <w:sz w:val="24"/>
          <w:lang w:val="en-US" w:eastAsia="zh-CN"/>
        </w:rPr>
        <w:t>如我公司未达到承诺的以上要求，给招标人造成损失的，相关责任由我公司承担</w:t>
      </w:r>
      <w:r>
        <w:rPr>
          <w:rFonts w:hint="eastAsia" w:eastAsia="仿宋_GB2312"/>
          <w:sz w:val="24"/>
        </w:rPr>
        <w:t>。</w:t>
      </w:r>
    </w:p>
    <w:p w14:paraId="41085543">
      <w:pPr>
        <w:tabs>
          <w:tab w:val="left" w:pos="5580"/>
        </w:tabs>
        <w:spacing w:before="120" w:line="360" w:lineRule="auto"/>
        <w:ind w:firstLine="480" w:firstLineChars="200"/>
        <w:rPr>
          <w:rFonts w:eastAsia="仿宋_GB2312"/>
          <w:sz w:val="24"/>
        </w:rPr>
      </w:pPr>
      <w:r>
        <w:rPr>
          <w:rFonts w:eastAsia="仿宋_GB2312"/>
          <w:sz w:val="24"/>
        </w:rPr>
        <w:t>特此声明。</w:t>
      </w:r>
    </w:p>
    <w:p w14:paraId="63578365">
      <w:pPr>
        <w:tabs>
          <w:tab w:val="left" w:pos="5580"/>
        </w:tabs>
        <w:spacing w:before="120" w:line="360" w:lineRule="auto"/>
        <w:ind w:firstLine="480" w:firstLineChars="200"/>
        <w:rPr>
          <w:rFonts w:eastAsia="仿宋_GB2312"/>
          <w:sz w:val="24"/>
        </w:rPr>
      </w:pPr>
    </w:p>
    <w:p w14:paraId="1BCF6A39">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5F3A59A3">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66DE289A">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6654E37F">
      <w:pPr>
        <w:jc w:val="center"/>
        <w:rPr>
          <w:rFonts w:hint="eastAsia" w:ascii="仿宋" w:hAnsi="仿宋" w:eastAsia="仿宋" w:cs="仿宋"/>
          <w:color w:val="auto"/>
          <w:sz w:val="28"/>
          <w:szCs w:val="28"/>
          <w:lang w:val="en-US" w:eastAsia="zh-CN"/>
        </w:rPr>
      </w:pPr>
      <w:r>
        <w:rPr>
          <w:rFonts w:hint="eastAsia" w:ascii="仿宋" w:hAnsi="仿宋" w:eastAsia="仿宋" w:cs="仿宋"/>
          <w:sz w:val="32"/>
          <w:szCs w:val="32"/>
        </w:rPr>
        <w:br w:type="page"/>
      </w:r>
    </w:p>
    <w:p w14:paraId="09A6CF9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（九）保密承诺</w:t>
      </w:r>
    </w:p>
    <w:p w14:paraId="51EFFAF3">
      <w:pPr>
        <w:jc w:val="center"/>
        <w:rPr>
          <w:rFonts w:hint="eastAsia" w:ascii="仿宋" w:hAnsi="仿宋" w:eastAsia="仿宋" w:cs="仿宋"/>
          <w:sz w:val="32"/>
          <w:szCs w:val="32"/>
          <w:lang w:val="en-US" w:eastAsia="zh-CN"/>
        </w:rPr>
      </w:pPr>
    </w:p>
    <w:p w14:paraId="475E049F">
      <w:pPr>
        <w:jc w:val="center"/>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保密管理承诺函</w:t>
      </w:r>
    </w:p>
    <w:p w14:paraId="3581E48D">
      <w:pPr>
        <w:tabs>
          <w:tab w:val="left" w:pos="5580"/>
        </w:tabs>
        <w:spacing w:before="120" w:line="360" w:lineRule="auto"/>
        <w:rPr>
          <w:rFonts w:eastAsia="仿宋_GB2312"/>
          <w:sz w:val="24"/>
        </w:rPr>
      </w:pPr>
      <w:r>
        <w:rPr>
          <w:rFonts w:hint="eastAsia" w:eastAsia="仿宋_GB2312"/>
          <w:sz w:val="24"/>
          <w:lang w:eastAsia="zh-CN"/>
        </w:rPr>
        <w:t>西安市公安局监所管理支队</w:t>
      </w:r>
      <w:r>
        <w:rPr>
          <w:rFonts w:eastAsia="仿宋_GB2312"/>
          <w:sz w:val="24"/>
        </w:rPr>
        <w:t xml:space="preserve">：  </w:t>
      </w:r>
    </w:p>
    <w:p w14:paraId="3996D157">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针对本项目相关保密要求，</w:t>
      </w:r>
      <w:r>
        <w:rPr>
          <w:rFonts w:hint="eastAsia" w:eastAsia="仿宋_GB2312"/>
          <w:sz w:val="24"/>
        </w:rPr>
        <w:t>我公司</w:t>
      </w:r>
      <w:r>
        <w:rPr>
          <w:rFonts w:hint="eastAsia" w:eastAsia="仿宋_GB2312"/>
          <w:sz w:val="24"/>
          <w:lang w:val="en-US" w:eastAsia="zh-CN"/>
        </w:rPr>
        <w:t>特作以下</w:t>
      </w:r>
      <w:r>
        <w:rPr>
          <w:rFonts w:hint="eastAsia" w:eastAsia="仿宋_GB2312"/>
          <w:sz w:val="24"/>
        </w:rPr>
        <w:t>承诺</w:t>
      </w:r>
      <w:r>
        <w:rPr>
          <w:rFonts w:hint="eastAsia" w:eastAsia="仿宋_GB2312"/>
          <w:sz w:val="24"/>
          <w:lang w:val="en-US" w:eastAsia="zh-CN"/>
        </w:rPr>
        <w:t>：</w:t>
      </w:r>
    </w:p>
    <w:p w14:paraId="7DC9F815">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（1）人员保密培训承诺：承诺所有驻场人员上岗前接受保密培训并签署《保密协议》，否则不予上岗。</w:t>
      </w:r>
    </w:p>
    <w:p w14:paraId="1AE0BB7B">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（2）涉密信息分级管理承诺：承诺对所内人员病历、个人信息、案情关联医疗记录实行分级管理，仅限授权医护查阅，电子资料加密存储、纸质资料专柜上锁。</w:t>
      </w:r>
    </w:p>
    <w:p w14:paraId="57621498">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（3）设备与网络管控承诺：承诺监管区内使用的电脑、打印机、U盘等设备及存储介质不接入外部网络，严禁存储涉密信息的设备私自带出监区。</w:t>
      </w:r>
    </w:p>
    <w:p w14:paraId="1E86E854">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（4）人员离岗/轮岗保密交接承诺：承诺人员轮岗、离职时办理涉密信息交接手续，收回涉密资料及相关权限，签订离职保密承诺书。</w:t>
      </w:r>
    </w:p>
    <w:p w14:paraId="59C2D906">
      <w:pPr>
        <w:tabs>
          <w:tab w:val="left" w:pos="5580"/>
        </w:tabs>
        <w:spacing w:before="120" w:line="360" w:lineRule="auto"/>
        <w:ind w:firstLine="480" w:firstLineChars="200"/>
        <w:rPr>
          <w:rFonts w:hint="eastAsia" w:eastAsia="仿宋_GB2312"/>
          <w:sz w:val="24"/>
          <w:lang w:val="en-US" w:eastAsia="zh-CN"/>
        </w:rPr>
      </w:pPr>
      <w:r>
        <w:rPr>
          <w:rFonts w:hint="eastAsia" w:eastAsia="仿宋_GB2312"/>
          <w:sz w:val="24"/>
          <w:lang w:val="en-US" w:eastAsia="zh-CN"/>
        </w:rPr>
        <w:t>（5）保密责任兜底承诺：承诺因己方人员泄密造成后果的，承担全部赔偿责任，并接受采购人追究。</w:t>
      </w:r>
    </w:p>
    <w:p w14:paraId="5F97D806">
      <w:pPr>
        <w:tabs>
          <w:tab w:val="left" w:pos="5580"/>
        </w:tabs>
        <w:spacing w:before="120" w:line="360" w:lineRule="auto"/>
        <w:ind w:firstLine="480" w:firstLineChars="200"/>
        <w:rPr>
          <w:rFonts w:eastAsia="仿宋_GB2312"/>
          <w:sz w:val="24"/>
        </w:rPr>
      </w:pPr>
      <w:r>
        <w:rPr>
          <w:rFonts w:hint="eastAsia" w:eastAsia="仿宋_GB2312"/>
          <w:sz w:val="24"/>
          <w:lang w:val="en-US" w:eastAsia="zh-CN"/>
        </w:rPr>
        <w:t>如我公司未达到承诺的以上要求，给招标人造成损失的，相关责任由我公司承担</w:t>
      </w:r>
      <w:r>
        <w:rPr>
          <w:rFonts w:hint="eastAsia" w:eastAsia="仿宋_GB2312"/>
          <w:sz w:val="24"/>
        </w:rPr>
        <w:t>。</w:t>
      </w:r>
    </w:p>
    <w:p w14:paraId="72FF7C16">
      <w:pPr>
        <w:tabs>
          <w:tab w:val="left" w:pos="5580"/>
        </w:tabs>
        <w:spacing w:before="120" w:line="360" w:lineRule="auto"/>
        <w:ind w:firstLine="480" w:firstLineChars="200"/>
        <w:rPr>
          <w:rFonts w:eastAsia="仿宋_GB2312"/>
          <w:sz w:val="24"/>
        </w:rPr>
      </w:pPr>
      <w:r>
        <w:rPr>
          <w:rFonts w:eastAsia="仿宋_GB2312"/>
          <w:sz w:val="24"/>
        </w:rPr>
        <w:t>特此声明。</w:t>
      </w:r>
    </w:p>
    <w:p w14:paraId="70CE2B77">
      <w:pPr>
        <w:tabs>
          <w:tab w:val="left" w:pos="5580"/>
        </w:tabs>
        <w:spacing w:before="120" w:line="360" w:lineRule="auto"/>
        <w:ind w:firstLine="480" w:firstLineChars="200"/>
        <w:rPr>
          <w:rFonts w:eastAsia="仿宋_GB2312"/>
          <w:sz w:val="24"/>
        </w:rPr>
      </w:pPr>
    </w:p>
    <w:p w14:paraId="67A081D7">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1EFA2690">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4B161A6A">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49B34D14">
      <w:pPr>
        <w:tabs>
          <w:tab w:val="left" w:pos="5580"/>
        </w:tabs>
        <w:spacing w:before="120" w:line="360" w:lineRule="auto"/>
        <w:ind w:firstLine="480" w:firstLineChars="200"/>
        <w:rPr>
          <w:rFonts w:eastAsia="仿宋_GB2312"/>
          <w:sz w:val="24"/>
        </w:rPr>
      </w:pPr>
    </w:p>
    <w:p w14:paraId="2F8A41E4">
      <w:pPr>
        <w:pStyle w:val="2"/>
        <w:ind w:firstLine="0" w:firstLineChars="0"/>
        <w:jc w:val="center"/>
        <w:outlineLvl w:val="0"/>
        <w:rPr>
          <w:rFonts w:hint="eastAsia" w:ascii="仿宋" w:hAnsi="仿宋" w:eastAsia="仿宋" w:cs="仿宋"/>
          <w:sz w:val="32"/>
          <w:szCs w:val="32"/>
          <w:lang w:val="en-US" w:eastAsia="zh-CN"/>
        </w:rPr>
      </w:pPr>
    </w:p>
    <w:p w14:paraId="29A6259B">
      <w:pPr>
        <w:rPr>
          <w:rFonts w:hint="eastAsia"/>
          <w:lang w:val="en-US" w:eastAsia="zh-CN"/>
        </w:rPr>
      </w:pPr>
    </w:p>
    <w:p w14:paraId="6D225CA8">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三、投标人认为需要补充的</w:t>
      </w:r>
      <w:r>
        <w:rPr>
          <w:rFonts w:hint="eastAsia" w:ascii="仿宋" w:hAnsi="仿宋" w:eastAsia="仿宋" w:cs="仿宋"/>
          <w:sz w:val="32"/>
          <w:szCs w:val="32"/>
        </w:rPr>
        <w:t>其他文件</w:t>
      </w:r>
      <w:bookmarkEnd w:id="5"/>
    </w:p>
    <w:p w14:paraId="2FFF98B9">
      <w:pPr>
        <w:pageBreakBefore w:val="0"/>
        <w:widowControl w:val="0"/>
        <w:kinsoku/>
        <w:wordWrap/>
        <w:overflowPunct/>
        <w:topLinePunct w:val="0"/>
        <w:bidi w:val="0"/>
        <w:snapToGrid/>
        <w:ind w:firstLine="0" w:firstLineChars="0"/>
        <w:jc w:val="both"/>
        <w:textAlignment w:val="auto"/>
        <w:outlineLvl w:val="9"/>
        <w:rPr>
          <w:rFonts w:hint="eastAsia" w:ascii="仿宋" w:hAnsi="仿宋" w:eastAsia="仿宋" w:cs="仿宋"/>
          <w:sz w:val="32"/>
          <w:szCs w:val="32"/>
        </w:rPr>
      </w:pPr>
    </w:p>
    <w:p w14:paraId="5FAD790E">
      <w:pPr>
        <w:pageBreakBefore w:val="0"/>
        <w:widowControl w:val="0"/>
        <w:kinsoku/>
        <w:wordWrap/>
        <w:overflowPunct/>
        <w:topLinePunct w:val="0"/>
        <w:bidi w:val="0"/>
        <w:snapToGrid/>
        <w:textAlignment w:val="auto"/>
        <w:outlineLvl w:val="9"/>
        <w:rPr>
          <w:rFonts w:hint="eastAsia" w:ascii="仿宋" w:hAnsi="仿宋" w:eastAsia="仿宋" w:cs="仿宋"/>
        </w:rPr>
      </w:pPr>
    </w:p>
    <w:p w14:paraId="30A3E8E8">
      <w:pPr>
        <w:pStyle w:val="6"/>
        <w:pageBreakBefore w:val="0"/>
        <w:widowControl w:val="0"/>
        <w:kinsoku/>
        <w:wordWrap/>
        <w:overflowPunct/>
        <w:topLinePunct w:val="0"/>
        <w:bidi w:val="0"/>
        <w:snapToGrid/>
        <w:ind w:left="420" w:firstLine="0"/>
        <w:jc w:val="center"/>
        <w:textAlignment w:val="auto"/>
        <w:outlineLvl w:val="9"/>
        <w:rPr>
          <w:rFonts w:hint="eastAsia" w:ascii="仿宋" w:hAnsi="仿宋" w:eastAsia="仿宋" w:cs="仿宋"/>
          <w:b/>
          <w:sz w:val="30"/>
          <w:szCs w:val="30"/>
          <w:shd w:val="clear" w:color="auto" w:fill="FFFFFF"/>
          <w:lang w:val="zh-CN"/>
        </w:rPr>
      </w:pPr>
    </w:p>
    <w:p w14:paraId="5E46F5D0">
      <w:pPr>
        <w:pStyle w:val="6"/>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7D2BF16F">
      <w:pPr>
        <w:pStyle w:val="6"/>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5AADCAF9">
      <w:pPr>
        <w:pageBreakBefore w:val="0"/>
        <w:widowControl w:val="0"/>
        <w:kinsoku/>
        <w:wordWrap/>
        <w:overflowPunct/>
        <w:topLinePunct w:val="0"/>
        <w:bidi w:val="0"/>
        <w:snapToGrid/>
        <w:ind w:firstLine="0" w:firstLineChars="0"/>
        <w:jc w:val="center"/>
        <w:textAlignment w:val="auto"/>
        <w:outlineLvl w:val="9"/>
        <w:rPr>
          <w:rFonts w:hint="eastAsia" w:ascii="仿宋" w:hAnsi="仿宋" w:eastAsia="仿宋" w:cs="仿宋"/>
          <w:sz w:val="32"/>
          <w:szCs w:val="32"/>
        </w:rPr>
      </w:pPr>
    </w:p>
    <w:bookmarkEnd w:id="0"/>
    <w:bookmarkEnd w:id="1"/>
    <w:bookmarkEnd w:id="2"/>
    <w:bookmarkEnd w:id="3"/>
    <w:bookmarkEnd w:id="4"/>
    <w:p w14:paraId="5E99CBE3">
      <w:pPr>
        <w:pStyle w:val="6"/>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4E82AAD0">
      <w:pPr>
        <w:pStyle w:val="6"/>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0897EFF3">
      <w:pPr>
        <w:pStyle w:val="6"/>
        <w:pageBreakBefore w:val="0"/>
        <w:widowControl w:val="0"/>
        <w:numPr>
          <w:ilvl w:val="0"/>
          <w:numId w:val="0"/>
        </w:numPr>
        <w:kinsoku/>
        <w:wordWrap/>
        <w:overflowPunct/>
        <w:topLinePunct w:val="0"/>
        <w:bidi w:val="0"/>
        <w:snapToGrid/>
        <w:ind w:left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5802E311">
      <w:pPr>
        <w:pStyle w:val="6"/>
        <w:pageBreakBefore w:val="0"/>
        <w:widowControl w:val="0"/>
        <w:numPr>
          <w:ilvl w:val="0"/>
          <w:numId w:val="0"/>
        </w:numPr>
        <w:kinsoku/>
        <w:wordWrap/>
        <w:overflowPunct/>
        <w:topLinePunct w:val="0"/>
        <w:bidi w:val="0"/>
        <w:snapToGrid/>
        <w:jc w:val="center"/>
        <w:textAlignment w:val="auto"/>
        <w:outlineLvl w:val="9"/>
        <w:rPr>
          <w:rFonts w:hint="eastAsia" w:ascii="仿宋" w:hAnsi="仿宋" w:eastAsia="仿宋" w:cs="仿宋"/>
          <w:b/>
          <w:color w:val="auto"/>
          <w:kern w:val="0"/>
          <w:sz w:val="30"/>
          <w:szCs w:val="20"/>
          <w:lang w:val="en-US" w:eastAsia="zh-CN" w:bidi="ar-SA"/>
        </w:rPr>
      </w:pPr>
    </w:p>
    <w:p w14:paraId="4A65C777">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2F68852">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1E22B80">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209AB513">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1967D2D9">
      <w:pPr>
        <w:pStyle w:val="6"/>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6D7332AD">
      <w:pPr>
        <w:pStyle w:val="6"/>
        <w:shd w:val="clear" w:color="auto" w:fill="auto"/>
        <w:rPr>
          <w:rFonts w:hint="eastAsia" w:ascii="仿宋" w:hAnsi="仿宋" w:eastAsia="仿宋" w:cs="仿宋"/>
          <w:color w:val="auto"/>
          <w:highlight w:val="none"/>
        </w:rPr>
      </w:pPr>
    </w:p>
    <w:p w14:paraId="28E3D8E9">
      <w:pPr>
        <w:pStyle w:val="6"/>
        <w:shd w:val="clear" w:color="auto" w:fill="auto"/>
        <w:rPr>
          <w:rFonts w:hint="eastAsia" w:ascii="仿宋" w:hAnsi="仿宋" w:eastAsia="仿宋" w:cs="仿宋"/>
          <w:color w:val="auto"/>
          <w:highlight w:val="none"/>
        </w:rPr>
      </w:pPr>
    </w:p>
    <w:p w14:paraId="20579176">
      <w:pPr>
        <w:pStyle w:val="6"/>
        <w:shd w:val="clear" w:color="auto" w:fill="auto"/>
        <w:rPr>
          <w:rFonts w:hint="eastAsia" w:ascii="仿宋" w:hAnsi="仿宋" w:eastAsia="仿宋" w:cs="仿宋"/>
          <w:color w:val="auto"/>
          <w:highlight w:val="none"/>
        </w:rPr>
      </w:pPr>
    </w:p>
    <w:p w14:paraId="6CD3981A">
      <w:pPr>
        <w:pStyle w:val="6"/>
        <w:shd w:val="clear" w:color="auto" w:fill="auto"/>
        <w:rPr>
          <w:rFonts w:hint="eastAsia" w:ascii="仿宋" w:hAnsi="仿宋" w:eastAsia="仿宋" w:cs="仿宋"/>
          <w:color w:val="auto"/>
          <w:highlight w:val="none"/>
        </w:rPr>
      </w:pPr>
    </w:p>
    <w:p w14:paraId="1787B2AB">
      <w:pPr>
        <w:pStyle w:val="6"/>
        <w:shd w:val="clear" w:color="auto" w:fill="auto"/>
        <w:rPr>
          <w:rFonts w:hint="eastAsia" w:ascii="仿宋" w:hAnsi="仿宋" w:eastAsia="仿宋" w:cs="仿宋"/>
          <w:color w:val="auto"/>
          <w:highlight w:val="none"/>
        </w:rPr>
      </w:pPr>
    </w:p>
    <w:p w14:paraId="3E384503">
      <w:pPr>
        <w:pStyle w:val="6"/>
        <w:shd w:val="clear" w:color="auto" w:fill="auto"/>
        <w:rPr>
          <w:rFonts w:hint="eastAsia" w:ascii="仿宋" w:hAnsi="仿宋" w:eastAsia="仿宋" w:cs="仿宋"/>
          <w:color w:val="auto"/>
          <w:highlight w:val="none"/>
        </w:rPr>
      </w:pPr>
    </w:p>
    <w:p w14:paraId="02D6C2E1">
      <w:pPr>
        <w:pStyle w:val="6"/>
        <w:shd w:val="clear" w:color="auto" w:fill="auto"/>
        <w:rPr>
          <w:rFonts w:hint="eastAsia" w:ascii="仿宋" w:hAnsi="仿宋" w:eastAsia="仿宋" w:cs="仿宋"/>
          <w:color w:val="auto"/>
          <w:highlight w:val="none"/>
        </w:rPr>
      </w:pPr>
    </w:p>
    <w:p w14:paraId="72F7C845">
      <w:pPr>
        <w:pStyle w:val="6"/>
        <w:shd w:val="clear" w:color="auto" w:fill="auto"/>
        <w:rPr>
          <w:rFonts w:hint="eastAsia" w:ascii="仿宋" w:hAnsi="仿宋" w:eastAsia="仿宋" w:cs="仿宋"/>
          <w:color w:val="auto"/>
          <w:highlight w:val="none"/>
        </w:rPr>
      </w:pPr>
    </w:p>
    <w:p w14:paraId="7A62AD31">
      <w:pPr>
        <w:pStyle w:val="6"/>
        <w:shd w:val="clear" w:color="auto" w:fill="auto"/>
        <w:rPr>
          <w:rFonts w:hint="eastAsia" w:ascii="仿宋" w:hAnsi="仿宋" w:eastAsia="仿宋" w:cs="仿宋"/>
          <w:color w:val="auto"/>
          <w:highlight w:val="none"/>
        </w:rPr>
      </w:pPr>
    </w:p>
    <w:p w14:paraId="0BB9DA01">
      <w:pPr>
        <w:pStyle w:val="6"/>
        <w:shd w:val="clear" w:color="auto" w:fill="auto"/>
        <w:rPr>
          <w:rFonts w:hint="eastAsia" w:ascii="仿宋" w:hAnsi="仿宋" w:eastAsia="仿宋" w:cs="仿宋"/>
          <w:color w:val="auto"/>
          <w:highlight w:val="none"/>
        </w:rPr>
      </w:pPr>
    </w:p>
    <w:p w14:paraId="5E65DBBC">
      <w:pPr>
        <w:pStyle w:val="6"/>
        <w:shd w:val="clear" w:color="auto" w:fill="auto"/>
        <w:rPr>
          <w:rFonts w:hint="eastAsia" w:ascii="仿宋" w:hAnsi="仿宋" w:eastAsia="仿宋" w:cs="仿宋"/>
          <w:color w:val="auto"/>
          <w:highlight w:val="none"/>
        </w:rPr>
      </w:pPr>
    </w:p>
    <w:p w14:paraId="44B1C2DC">
      <w:pPr>
        <w:pStyle w:val="6"/>
        <w:shd w:val="clear" w:color="auto" w:fill="auto"/>
        <w:rPr>
          <w:rFonts w:hint="eastAsia" w:ascii="仿宋" w:hAnsi="仿宋" w:eastAsia="仿宋" w:cs="仿宋"/>
          <w:color w:val="auto"/>
          <w:highlight w:val="none"/>
        </w:rPr>
      </w:pPr>
    </w:p>
    <w:p w14:paraId="2774D183">
      <w:pPr>
        <w:pStyle w:val="6"/>
        <w:shd w:val="clear" w:color="auto" w:fill="auto"/>
        <w:rPr>
          <w:rFonts w:hint="eastAsia" w:ascii="仿宋" w:hAnsi="仿宋" w:eastAsia="仿宋" w:cs="仿宋"/>
          <w:color w:val="auto"/>
          <w:highlight w:val="none"/>
        </w:rPr>
      </w:pPr>
    </w:p>
    <w:p w14:paraId="1E0EDC6B">
      <w:pPr>
        <w:pStyle w:val="6"/>
        <w:shd w:val="clear" w:color="auto" w:fill="auto"/>
        <w:rPr>
          <w:rFonts w:hint="eastAsia" w:ascii="仿宋" w:hAnsi="仿宋" w:eastAsia="仿宋" w:cs="仿宋"/>
          <w:color w:val="auto"/>
          <w:highlight w:val="none"/>
        </w:rPr>
      </w:pPr>
    </w:p>
    <w:p w14:paraId="432226B6">
      <w:pPr>
        <w:pStyle w:val="6"/>
        <w:shd w:val="clear" w:color="auto" w:fill="auto"/>
        <w:rPr>
          <w:rFonts w:hint="eastAsia" w:ascii="仿宋" w:hAnsi="仿宋" w:eastAsia="仿宋" w:cs="仿宋"/>
          <w:color w:val="auto"/>
          <w:highlight w:val="none"/>
        </w:rPr>
      </w:pPr>
    </w:p>
    <w:p w14:paraId="3E370A97">
      <w:pPr>
        <w:rPr>
          <w:rFonts w:hint="eastAsia" w:ascii="仿宋" w:hAnsi="仿宋" w:eastAsia="仿宋" w:cs="仿宋"/>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1"/>
      <w:jc w:val="center"/>
    </w:pPr>
  </w:p>
  <w:p w14:paraId="5EF14786">
    <w:pPr>
      <w:pStyle w:val="11"/>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DC5CB3"/>
    <w:rsid w:val="095C3AB3"/>
    <w:rsid w:val="13C36C73"/>
    <w:rsid w:val="15B605E5"/>
    <w:rsid w:val="16C15493"/>
    <w:rsid w:val="1715758D"/>
    <w:rsid w:val="18A74F98"/>
    <w:rsid w:val="1BB13D28"/>
    <w:rsid w:val="1C085913"/>
    <w:rsid w:val="1CE41EDC"/>
    <w:rsid w:val="214C004F"/>
    <w:rsid w:val="244D65B8"/>
    <w:rsid w:val="24FA45C6"/>
    <w:rsid w:val="26157F1D"/>
    <w:rsid w:val="280A13DA"/>
    <w:rsid w:val="28280BBA"/>
    <w:rsid w:val="2960777E"/>
    <w:rsid w:val="2BEB1506"/>
    <w:rsid w:val="2FAB2992"/>
    <w:rsid w:val="309F1C4E"/>
    <w:rsid w:val="31080AB9"/>
    <w:rsid w:val="311A3CC6"/>
    <w:rsid w:val="322D17D7"/>
    <w:rsid w:val="36A4650C"/>
    <w:rsid w:val="38806B05"/>
    <w:rsid w:val="3899439E"/>
    <w:rsid w:val="3B3B4F65"/>
    <w:rsid w:val="3E6A3C9E"/>
    <w:rsid w:val="3F4F7231"/>
    <w:rsid w:val="3FAA26B9"/>
    <w:rsid w:val="42586B9E"/>
    <w:rsid w:val="4AE66C9B"/>
    <w:rsid w:val="4D6640C3"/>
    <w:rsid w:val="524F1E8F"/>
    <w:rsid w:val="52AB3578"/>
    <w:rsid w:val="53415B13"/>
    <w:rsid w:val="5418539D"/>
    <w:rsid w:val="54917B5D"/>
    <w:rsid w:val="5605335B"/>
    <w:rsid w:val="56156687"/>
    <w:rsid w:val="5D8116A8"/>
    <w:rsid w:val="5E2D4789"/>
    <w:rsid w:val="5F78616C"/>
    <w:rsid w:val="636135E9"/>
    <w:rsid w:val="649F6797"/>
    <w:rsid w:val="6F4D6A39"/>
    <w:rsid w:val="6F6E1614"/>
    <w:rsid w:val="71765B38"/>
    <w:rsid w:val="73BC418E"/>
    <w:rsid w:val="78A84CE1"/>
    <w:rsid w:val="79091095"/>
    <w:rsid w:val="7C6C4957"/>
    <w:rsid w:val="7CBA3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next w:val="7"/>
    <w:autoRedefine/>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Plain Text"/>
    <w:basedOn w:val="1"/>
    <w:autoRedefine/>
    <w:qFormat/>
    <w:uiPriority w:val="0"/>
    <w:rPr>
      <w:rFonts w:ascii="宋体" w:hAnsi="Courier New"/>
      <w:szCs w:val="20"/>
    </w:rPr>
  </w:style>
  <w:style w:type="paragraph" w:styleId="10">
    <w:name w:val="Body Text Indent 2"/>
    <w:basedOn w:val="1"/>
    <w:qFormat/>
    <w:uiPriority w:val="0"/>
    <w:pPr>
      <w:ind w:firstLine="480" w:firstLineChars="200"/>
    </w:pPr>
    <w:rPr>
      <w:rFonts w:ascii="仿宋_GB2312" w:eastAsia="仿宋_GB2312"/>
      <w:sz w:val="24"/>
    </w:rPr>
  </w:style>
  <w:style w:type="paragraph" w:styleId="11">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1"/>
    <w:next w:val="17"/>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7">
    <w:name w:val="样式 样式 正文缩进正文（首行缩进两字）正文2 + 首行缩进:  2 字符 + 首行缩进:  2 字符"/>
    <w:basedOn w:val="1"/>
    <w:qFormat/>
    <w:uiPriority w:val="0"/>
    <w:pPr>
      <w:snapToGrid w:val="0"/>
      <w:spacing w:after="200" w:line="324" w:lineRule="auto"/>
      <w:ind w:firstLine="600"/>
    </w:pPr>
    <w:rPr>
      <w:rFonts w:ascii="Tahoma" w:hAnsi="宋体" w:eastAsia="微软雅黑" w:cs="宋体"/>
      <w:sz w:val="28"/>
    </w:rPr>
  </w:style>
  <w:style w:type="character" w:customStyle="1" w:styleId="18">
    <w:name w:val="标题 2 Char"/>
    <w:link w:val="3"/>
    <w:autoRedefine/>
    <w:qFormat/>
    <w:uiPriority w:val="0"/>
    <w:rPr>
      <w:rFonts w:ascii="Arial" w:hAnsi="Arial" w:eastAsia="黑体"/>
      <w:b/>
      <w:kern w:val="0"/>
      <w:sz w:val="30"/>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2213</Words>
  <Characters>2244</Characters>
  <Lines>0</Lines>
  <Paragraphs>0</Paragraphs>
  <TotalTime>1</TotalTime>
  <ScaleCrop>false</ScaleCrop>
  <LinksUpToDate>false</LinksUpToDate>
  <CharactersWithSpaces>2496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一叶障目</cp:lastModifiedBy>
  <dcterms:modified xsi:type="dcterms:W3CDTF">2026-07-24T08:53:22Z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eyJoZGlkIjoiNjU4MjEyYWU0NzEyOWZhNTIyODAwZTQzNTQzMjgxMWYiLCJ1c2VySWQiOiI5MzM1NjQ2NjAifQ==</vt:lpwstr>
  </property>
</Properties>
</file>