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2452D">
      <w:pPr>
        <w:rPr>
          <w:rFonts w:hint="default" w:eastAsiaTheme="minorEastAsia"/>
          <w:b/>
          <w:bCs/>
          <w:lang w:val="en-US" w:eastAsia="zh-CN"/>
        </w:rPr>
      </w:pPr>
      <w:bookmarkStart w:id="0" w:name="_GoBack"/>
      <w:r>
        <w:rPr>
          <w:rFonts w:hint="eastAsia"/>
          <w:b/>
          <w:bCs/>
          <w:lang w:val="en-US" w:eastAsia="zh-CN"/>
        </w:rPr>
        <w:t>注：以下内容仅作为示例，最终《考核验收统计表》以合同签订后确认的为准。</w:t>
      </w:r>
    </w:p>
    <w:bookmarkEnd w:id="0"/>
    <w:p w14:paraId="5FB6E0FC">
      <w:pPr>
        <w:rPr>
          <w:rFonts w:hint="eastAsia" w:eastAsiaTheme="minorEastAsia"/>
          <w:lang w:eastAsia="zh-CN"/>
        </w:rPr>
      </w:pPr>
    </w:p>
    <w:p w14:paraId="7E731E4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2005" cy="8199755"/>
            <wp:effectExtent l="0" t="0" r="17145" b="10795"/>
            <wp:docPr id="1" name="图片 1" descr="8e8cd82ee6139edf82e88ab351dabd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e8cd82ee6139edf82e88ab351dabdd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2005" cy="819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8D2637"/>
    <w:rsid w:val="358D2637"/>
    <w:rsid w:val="4A51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2026-07-09T00:12:00Z</dcterms:created>
  <dc:creator>一叶障目</dc:creator>
  <cp:lastModifiedBy>一叶障目</cp:lastModifiedBy>
  <dcterms:modified xsi:type="dcterms:W3CDTF">2026-07-15T09:17:50Z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03420D0947DA4D35BA188C86691DD874_11</vt:lpwstr>
  </property>
  <property fmtid="{D5CDD505-2E9C-101B-9397-08002B2CF9AE}" pid="4" name="KSOTemplateDocerSaveRecord">
    <vt:lpwstr>eyJoZGlkIjoiNjU4MjEyYWU0NzEyOWZhNTIyODAwZTQzNTQzMjgxMWYiLCJ1c2VySWQiOiI5MzM1NjQ2NjAifQ==</vt:lpwstr>
  </property>
</Properties>
</file>