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B51B3">
      <w:pPr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分项报价表</w:t>
      </w:r>
    </w:p>
    <w:p w14:paraId="542F135B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 xml:space="preserve">项目名称：                                                  </w:t>
      </w:r>
    </w:p>
    <w:p w14:paraId="2D3694BC">
      <w:pPr>
        <w:kinsoku w:val="0"/>
        <w:spacing w:line="500" w:lineRule="exact"/>
        <w:ind w:firstLine="105" w:firstLineChars="5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1240"/>
        <w:gridCol w:w="916"/>
        <w:gridCol w:w="695"/>
        <w:gridCol w:w="838"/>
        <w:gridCol w:w="678"/>
        <w:gridCol w:w="729"/>
        <w:gridCol w:w="683"/>
        <w:gridCol w:w="1083"/>
        <w:gridCol w:w="1200"/>
      </w:tblGrid>
      <w:tr w14:paraId="0981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5" w:type="pct"/>
            <w:vAlign w:val="center"/>
          </w:tcPr>
          <w:p w14:paraId="09B00F1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序号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21969651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产品名称</w:t>
            </w:r>
          </w:p>
        </w:tc>
        <w:tc>
          <w:tcPr>
            <w:tcW w:w="538" w:type="pct"/>
            <w:vAlign w:val="center"/>
          </w:tcPr>
          <w:p w14:paraId="08F39120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品牌</w:t>
            </w:r>
          </w:p>
        </w:tc>
        <w:tc>
          <w:tcPr>
            <w:tcW w:w="408" w:type="pct"/>
            <w:vAlign w:val="center"/>
          </w:tcPr>
          <w:p w14:paraId="1B48A73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规格型号</w:t>
            </w:r>
          </w:p>
        </w:tc>
        <w:tc>
          <w:tcPr>
            <w:tcW w:w="492" w:type="pct"/>
            <w:vAlign w:val="center"/>
          </w:tcPr>
          <w:p w14:paraId="0374FA0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生产厂家</w:t>
            </w:r>
          </w:p>
        </w:tc>
        <w:tc>
          <w:tcPr>
            <w:tcW w:w="398" w:type="pct"/>
            <w:vAlign w:val="center"/>
          </w:tcPr>
          <w:p w14:paraId="5E08B6D7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产地</w:t>
            </w:r>
          </w:p>
        </w:tc>
        <w:tc>
          <w:tcPr>
            <w:tcW w:w="428" w:type="pct"/>
            <w:vAlign w:val="center"/>
          </w:tcPr>
          <w:p w14:paraId="33D3C52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单位</w:t>
            </w:r>
          </w:p>
        </w:tc>
        <w:tc>
          <w:tcPr>
            <w:tcW w:w="401" w:type="pct"/>
            <w:vAlign w:val="center"/>
          </w:tcPr>
          <w:p w14:paraId="7C81065B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数量</w:t>
            </w:r>
          </w:p>
        </w:tc>
        <w:tc>
          <w:tcPr>
            <w:tcW w:w="636" w:type="pct"/>
            <w:vAlign w:val="center"/>
          </w:tcPr>
          <w:p w14:paraId="59677F3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单价</w:t>
            </w:r>
          </w:p>
          <w:p w14:paraId="7EF2B798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  <w:tc>
          <w:tcPr>
            <w:tcW w:w="701" w:type="pct"/>
            <w:vAlign w:val="center"/>
          </w:tcPr>
          <w:p w14:paraId="27C38295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合计</w:t>
            </w:r>
          </w:p>
          <w:p w14:paraId="257E0C6F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（元）</w:t>
            </w:r>
          </w:p>
        </w:tc>
      </w:tr>
      <w:tr w14:paraId="4045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5" w:type="pct"/>
            <w:vAlign w:val="center"/>
          </w:tcPr>
          <w:p w14:paraId="2E3365D6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1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77BCCD51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128F6B80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649F5D7D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AB078FC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07E9345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014A612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39C63E66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343B812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01" w:type="pct"/>
            <w:vAlign w:val="center"/>
          </w:tcPr>
          <w:p w14:paraId="6FF8398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5653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5" w:type="pct"/>
            <w:vAlign w:val="center"/>
          </w:tcPr>
          <w:p w14:paraId="4D44DC41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2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5610379E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41685CAE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D6BF556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3EDD262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6DA59CC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7301938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0E3E860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0821C689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01" w:type="pct"/>
            <w:vAlign w:val="center"/>
          </w:tcPr>
          <w:p w14:paraId="359FB222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34DA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5" w:type="pct"/>
            <w:vAlign w:val="center"/>
          </w:tcPr>
          <w:p w14:paraId="513B281C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3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375C582A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45F64FE4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06552DB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600861C8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7E7742B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8268CA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15E566F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5FDE353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01" w:type="pct"/>
            <w:vAlign w:val="center"/>
          </w:tcPr>
          <w:p w14:paraId="5170AD51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1BE1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5" w:type="pct"/>
            <w:vAlign w:val="center"/>
          </w:tcPr>
          <w:p w14:paraId="6979BCCB">
            <w:pPr>
              <w:widowControl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4</w:t>
            </w:r>
          </w:p>
        </w:tc>
        <w:tc>
          <w:tcPr>
            <w:tcW w:w="729" w:type="pct"/>
            <w:shd w:val="clear" w:color="auto" w:fill="auto"/>
            <w:vAlign w:val="center"/>
          </w:tcPr>
          <w:p w14:paraId="4D3BE2FC">
            <w:pPr>
              <w:widowControl/>
              <w:jc w:val="center"/>
              <w:textAlignment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38" w:type="pct"/>
            <w:vAlign w:val="center"/>
          </w:tcPr>
          <w:p w14:paraId="300697BF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8" w:type="pct"/>
            <w:vAlign w:val="center"/>
          </w:tcPr>
          <w:p w14:paraId="46BD7A23">
            <w:pPr>
              <w:spacing w:line="400" w:lineRule="exact"/>
              <w:jc w:val="center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92" w:type="pct"/>
            <w:vAlign w:val="center"/>
          </w:tcPr>
          <w:p w14:paraId="153CECF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398" w:type="pct"/>
            <w:vAlign w:val="center"/>
          </w:tcPr>
          <w:p w14:paraId="435A3475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28" w:type="pct"/>
            <w:vAlign w:val="center"/>
          </w:tcPr>
          <w:p w14:paraId="4CFE810E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69E00784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36" w:type="pct"/>
            <w:vAlign w:val="center"/>
          </w:tcPr>
          <w:p w14:paraId="486371AB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01" w:type="pct"/>
            <w:vAlign w:val="center"/>
          </w:tcPr>
          <w:p w14:paraId="1EEB527D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</w:p>
        </w:tc>
      </w:tr>
      <w:tr w14:paraId="6BCD4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5A7E41AF">
            <w:pPr>
              <w:pStyle w:val="4"/>
              <w:spacing w:line="400" w:lineRule="exact"/>
              <w:rPr>
                <w:rFonts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 xml:space="preserve">单价合计报价（人民币大写）：                            （¥               </w:t>
            </w: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元</w:t>
            </w: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）</w:t>
            </w:r>
          </w:p>
        </w:tc>
      </w:tr>
      <w:tr w14:paraId="57F9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EC048">
            <w:pPr>
              <w:pStyle w:val="4"/>
              <w:spacing w:line="400" w:lineRule="exact"/>
              <w:rPr>
                <w:rFonts w:hint="eastAsia" w:ascii="仿宋" w:hAnsi="仿宋" w:eastAsia="仿宋" w:cs="仿宋"/>
                <w:b w:val="0"/>
                <w:bCs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Cs w:val="21"/>
                <w:highlight w:val="none"/>
              </w:rPr>
              <w:t>备注：</w:t>
            </w:r>
          </w:p>
          <w:p w14:paraId="483309C3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1、表内报价内容以元为单位。</w:t>
            </w:r>
          </w:p>
          <w:p w14:paraId="191A1EE2">
            <w:pPr>
              <w:widowControl/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2、本表中的“单价合计报价”与“报价一览表”中的“单价合计报价”一致,各子项分别报价。</w:t>
            </w:r>
          </w:p>
          <w:p w14:paraId="598B997E">
            <w:pPr>
              <w:widowControl/>
              <w:rPr>
                <w:rFonts w:hint="eastAsia" w:ascii="仿宋" w:hAnsi="仿宋" w:eastAsia="仿宋" w:cs="仿宋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  <w:lang w:val="en-US" w:eastAsia="zh-CN"/>
              </w:rPr>
              <w:t>3、本项目单价合计最高限价为1000元。</w:t>
            </w:r>
          </w:p>
        </w:tc>
      </w:tr>
    </w:tbl>
    <w:p w14:paraId="634F9BF4">
      <w:pPr>
        <w:kinsoku w:val="0"/>
        <w:spacing w:line="500" w:lineRule="exact"/>
        <w:ind w:right="-340" w:rightChars="-162"/>
        <w:rPr>
          <w:rFonts w:ascii="仿宋" w:hAnsi="仿宋" w:eastAsia="仿宋" w:cs="仿宋"/>
          <w:szCs w:val="21"/>
          <w:highlight w:val="none"/>
        </w:rPr>
      </w:pPr>
    </w:p>
    <w:p w14:paraId="06D293C3">
      <w:pPr>
        <w:spacing w:line="360" w:lineRule="auto"/>
        <w:ind w:firstLine="3349" w:firstLineChars="1595"/>
        <w:jc w:val="left"/>
        <w:rPr>
          <w:rFonts w:ascii="仿宋" w:hAnsi="仿宋" w:eastAsia="仿宋" w:cs="仿宋"/>
          <w:szCs w:val="21"/>
          <w:highlight w:val="none"/>
        </w:rPr>
      </w:pPr>
    </w:p>
    <w:p w14:paraId="188559EA">
      <w:pPr>
        <w:pStyle w:val="2"/>
        <w:rPr>
          <w:rFonts w:ascii="仿宋" w:hAnsi="仿宋" w:eastAsia="仿宋" w:cs="仿宋"/>
          <w:szCs w:val="21"/>
          <w:highlight w:val="none"/>
        </w:rPr>
      </w:pPr>
    </w:p>
    <w:p w14:paraId="453DE7F5">
      <w:pPr>
        <w:spacing w:line="360" w:lineRule="auto"/>
        <w:jc w:val="left"/>
        <w:rPr>
          <w:rFonts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3D2B4486">
      <w:pPr>
        <w:spacing w:line="360" w:lineRule="auto"/>
        <w:jc w:val="left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(签字或盖章)</w:t>
      </w:r>
    </w:p>
    <w:p w14:paraId="4BC2BA3F">
      <w:r>
        <w:rPr>
          <w:rFonts w:hint="eastAsia" w:ascii="仿宋" w:hAnsi="仿宋" w:eastAsia="仿宋" w:cs="仿宋"/>
          <w:szCs w:val="21"/>
          <w:highlight w:val="none"/>
        </w:rPr>
        <w:t xml:space="preserve"> 日      期：  年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F079A"/>
    <w:rsid w:val="526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2026-06-01T09:33:00Z</dcterms:created>
  <dc:creator>德仁招标</dc:creator>
  <cp:lastModifiedBy>德仁招标</cp:lastModifiedBy>
  <dcterms:modified xsi:type="dcterms:W3CDTF">2026-06-01T09:34:01Z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58D64A686C524BAAB05BEB90DFF0C236_11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